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77F32">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color w:val="000000"/>
          <w:kern w:val="0"/>
          <w:sz w:val="32"/>
          <w:szCs w:val="32"/>
          <w:lang w:val="en-US" w:eastAsia="zh-CN" w:bidi="ar"/>
        </w:rPr>
      </w:pPr>
      <w:bookmarkStart w:id="0" w:name="_GoBack"/>
      <w:bookmarkEnd w:id="0"/>
      <w:r>
        <w:rPr>
          <w:rFonts w:hint="default" w:ascii="Times New Roman" w:hAnsi="Times New Roman" w:eastAsia="方正黑体_GBK" w:cs="Times New Roman"/>
          <w:color w:val="000000"/>
          <w:kern w:val="0"/>
          <w:sz w:val="32"/>
          <w:szCs w:val="32"/>
          <w:lang w:val="en-US" w:eastAsia="zh-CN" w:bidi="ar"/>
        </w:rPr>
        <w:t>附件1</w:t>
      </w:r>
    </w:p>
    <w:p w14:paraId="0DEF39BE">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color w:val="000000"/>
          <w:kern w:val="0"/>
          <w:sz w:val="32"/>
          <w:szCs w:val="32"/>
          <w:lang w:val="en-US" w:eastAsia="zh-CN" w:bidi="ar"/>
        </w:rPr>
      </w:pPr>
    </w:p>
    <w:p w14:paraId="3AC41B6F">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广西工程勘察设计大师评选办法</w:t>
      </w:r>
    </w:p>
    <w:p w14:paraId="57146B10">
      <w:pPr>
        <w:spacing w:line="59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4D75117D">
      <w:pPr>
        <w:spacing w:line="306" w:lineRule="auto"/>
        <w:rPr>
          <w:rFonts w:ascii="Arial"/>
          <w:u w:val="none"/>
        </w:rPr>
      </w:pPr>
    </w:p>
    <w:p w14:paraId="50EF7B0A">
      <w:pPr>
        <w:spacing w:after="156" w:afterLines="50" w:line="540" w:lineRule="exact"/>
        <w:jc w:val="center"/>
        <w:rPr>
          <w:rFonts w:ascii="Arial"/>
          <w:u w:val="none"/>
        </w:rPr>
      </w:pPr>
      <w:r>
        <w:rPr>
          <w:rFonts w:ascii="方正黑体_GBK" w:hAnsi="方正黑体_GBK" w:eastAsia="方正黑体_GBK" w:cs="方正黑体_GBK"/>
          <w:spacing w:val="-8"/>
          <w:sz w:val="32"/>
          <w:szCs w:val="32"/>
          <w:u w:val="none"/>
        </w:rPr>
        <w:t>第一章</w:t>
      </w:r>
      <w:r>
        <w:rPr>
          <w:rFonts w:ascii="方正黑体_GBK" w:hAnsi="方正黑体_GBK" w:eastAsia="方正黑体_GBK" w:cs="方正黑体_GBK"/>
          <w:spacing w:val="25"/>
          <w:sz w:val="32"/>
          <w:szCs w:val="32"/>
          <w:u w:val="none"/>
        </w:rPr>
        <w:t xml:space="preserve">   </w:t>
      </w:r>
      <w:r>
        <w:rPr>
          <w:rFonts w:ascii="方正黑体_GBK" w:hAnsi="方正黑体_GBK" w:eastAsia="方正黑体_GBK" w:cs="方正黑体_GBK"/>
          <w:spacing w:val="-8"/>
          <w:sz w:val="32"/>
          <w:szCs w:val="32"/>
          <w:u w:val="none"/>
        </w:rPr>
        <w:t>总</w:t>
      </w:r>
      <w:r>
        <w:rPr>
          <w:rFonts w:ascii="方正黑体_GBK" w:hAnsi="方正黑体_GBK" w:eastAsia="方正黑体_GBK" w:cs="方正黑体_GBK"/>
          <w:spacing w:val="22"/>
          <w:sz w:val="32"/>
          <w:szCs w:val="32"/>
          <w:u w:val="none"/>
        </w:rPr>
        <w:t xml:space="preserve">   </w:t>
      </w:r>
      <w:r>
        <w:rPr>
          <w:rFonts w:ascii="方正黑体_GBK" w:hAnsi="方正黑体_GBK" w:eastAsia="方正黑体_GBK" w:cs="方正黑体_GBK"/>
          <w:spacing w:val="-8"/>
          <w:sz w:val="32"/>
          <w:szCs w:val="32"/>
          <w:u w:val="none"/>
        </w:rPr>
        <w:t>则</w:t>
      </w:r>
    </w:p>
    <w:p w14:paraId="1DDA3F53">
      <w:pPr>
        <w:pStyle w:val="5"/>
        <w:spacing w:line="540" w:lineRule="exact"/>
        <w:ind w:firstLine="641"/>
        <w:rPr>
          <w:rFonts w:ascii="Times New Roman" w:hAnsi="Times New Roman" w:cs="Times New Roman"/>
          <w:u w:val="none"/>
          <w:lang w:eastAsia="zh-CN"/>
        </w:rPr>
      </w:pPr>
      <w:r>
        <w:rPr>
          <w:rFonts w:ascii="方正黑体_GBK" w:hAnsi="方正黑体_GBK" w:eastAsia="方正黑体_GBK" w:cs="方正黑体_GBK"/>
          <w:u w:val="none"/>
          <w:lang w:eastAsia="zh-CN"/>
        </w:rPr>
        <w:t xml:space="preserve">第一条 </w:t>
      </w:r>
      <w:r>
        <w:rPr>
          <w:rFonts w:hint="default" w:ascii="Times New Roman" w:hAnsi="Times New Roman" w:eastAsia="方正仿宋_GBK" w:cs="Times New Roman"/>
          <w:i w:val="0"/>
          <w:iCs w:val="0"/>
          <w:caps w:val="0"/>
          <w:color w:val="000000"/>
          <w:spacing w:val="0"/>
          <w:sz w:val="32"/>
          <w:szCs w:val="32"/>
          <w:shd w:val="clear" w:color="auto" w:fill="FFFFFF"/>
        </w:rPr>
        <w:t>为提高我</w:t>
      </w:r>
      <w:r>
        <w:rPr>
          <w:rFonts w:hint="eastAsia" w:ascii="Times New Roman" w:hAnsi="Times New Roman" w:cs="Times New Roman"/>
          <w:i w:val="0"/>
          <w:iCs w:val="0"/>
          <w:caps w:val="0"/>
          <w:color w:val="000000"/>
          <w:spacing w:val="0"/>
          <w:sz w:val="32"/>
          <w:szCs w:val="32"/>
          <w:shd w:val="clear" w:color="auto" w:fill="FFFFFF"/>
          <w:lang w:val="en-US" w:eastAsia="zh-CN"/>
        </w:rPr>
        <w:t>区</w:t>
      </w:r>
      <w:r>
        <w:rPr>
          <w:rFonts w:hint="default" w:ascii="Times New Roman" w:hAnsi="Times New Roman" w:eastAsia="方正仿宋_GBK" w:cs="Times New Roman"/>
          <w:i w:val="0"/>
          <w:iCs w:val="0"/>
          <w:caps w:val="0"/>
          <w:color w:val="000000"/>
          <w:spacing w:val="0"/>
          <w:sz w:val="32"/>
          <w:szCs w:val="32"/>
          <w:shd w:val="clear" w:color="auto" w:fill="FFFFFF"/>
        </w:rPr>
        <w:t>工程勘察设计水平，推动工程建设高质量发展，参照《全国工程勘察设计大师评选与管理办法》（建质规〔2019〕4号），</w:t>
      </w:r>
      <w:r>
        <w:rPr>
          <w:rFonts w:ascii="Times New Roman" w:hAnsi="Times New Roman" w:cs="Times New Roman"/>
          <w:spacing w:val="1"/>
          <w:u w:val="none"/>
          <w:lang w:eastAsia="zh-CN"/>
        </w:rPr>
        <w:t>结合广西实际，</w:t>
      </w:r>
      <w:r>
        <w:rPr>
          <w:rFonts w:ascii="Times New Roman" w:hAnsi="Times New Roman" w:cs="Times New Roman"/>
          <w:spacing w:val="-8"/>
          <w:u w:val="none"/>
          <w:lang w:eastAsia="zh-CN"/>
        </w:rPr>
        <w:t>制定本办法。</w:t>
      </w:r>
    </w:p>
    <w:p w14:paraId="6F0C6790">
      <w:pPr>
        <w:pStyle w:val="5"/>
        <w:spacing w:line="540" w:lineRule="exact"/>
        <w:ind w:firstLine="637"/>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第二条</w:t>
      </w:r>
      <w:r>
        <w:rPr>
          <w:rFonts w:ascii="方正黑体_GBK" w:hAnsi="方正黑体_GBK" w:eastAsia="方正黑体_GBK" w:cs="方正黑体_GBK"/>
          <w:spacing w:val="25"/>
          <w:w w:val="101"/>
          <w:u w:val="none"/>
          <w:lang w:eastAsia="zh-CN"/>
        </w:rPr>
        <w:t xml:space="preserve"> </w:t>
      </w:r>
      <w:r>
        <w:rPr>
          <w:rFonts w:ascii="Times New Roman" w:hAnsi="Times New Roman" w:cs="Times New Roman"/>
          <w:u w:val="none"/>
          <w:lang w:eastAsia="zh-CN"/>
        </w:rPr>
        <w:t>广西工程勘察设计大师是广西工程勘察设计行业的</w:t>
      </w:r>
      <w:r>
        <w:rPr>
          <w:rFonts w:hint="eastAsia" w:ascii="Times New Roman" w:hAnsi="Times New Roman" w:cs="Times New Roman"/>
          <w:u w:val="none"/>
          <w:lang w:val="en-US" w:eastAsia="zh-CN"/>
        </w:rPr>
        <w:t>省级荣誉称号</w:t>
      </w:r>
      <w:r>
        <w:rPr>
          <w:rFonts w:ascii="Times New Roman" w:hAnsi="Times New Roman" w:cs="Times New Roman"/>
          <w:u w:val="none"/>
          <w:lang w:eastAsia="zh-CN"/>
        </w:rPr>
        <w:t>。广西工程勘察设计大师的评选工作遵循公开、公平、公正和择优的原则，按照本办法规定的条件、标准和程序进行。</w:t>
      </w:r>
    </w:p>
    <w:p w14:paraId="5308C01E">
      <w:pPr>
        <w:pStyle w:val="5"/>
        <w:spacing w:line="540" w:lineRule="exact"/>
        <w:ind w:firstLine="641"/>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第三条</w:t>
      </w:r>
      <w:r>
        <w:rPr>
          <w:rFonts w:ascii="方正黑体_GBK" w:hAnsi="方正黑体_GBK" w:eastAsia="方正黑体_GBK" w:cs="方正黑体_GBK"/>
          <w:spacing w:val="25"/>
          <w:w w:val="101"/>
          <w:u w:val="none"/>
          <w:lang w:eastAsia="zh-CN"/>
        </w:rPr>
        <w:t xml:space="preserve"> </w:t>
      </w:r>
      <w:r>
        <w:rPr>
          <w:rFonts w:hint="eastAsia" w:ascii="Times New Roman" w:hAnsi="Times New Roman" w:cs="Times New Roman"/>
          <w:u w:val="none"/>
          <w:lang w:eastAsia="zh-CN"/>
        </w:rPr>
        <w:t>广西工程勘察设计大师评选工作由广西工程勘察设计大师评选委员会（以下简称评委会）组织实施。</w:t>
      </w:r>
      <w:r>
        <w:rPr>
          <w:rFonts w:ascii="Times New Roman" w:hAnsi="Times New Roman" w:cs="Times New Roman"/>
          <w:u w:val="none"/>
          <w:lang w:eastAsia="zh-CN"/>
        </w:rPr>
        <w:t>评委会由自治区住房城乡建设厅及区直有关部门、相关行业协会的负责人和知名专家共同组成</w:t>
      </w:r>
      <w:r>
        <w:rPr>
          <w:rFonts w:hint="eastAsia" w:ascii="Times New Roman" w:hAnsi="Times New Roman" w:cs="Times New Roman"/>
          <w:u w:val="none"/>
          <w:lang w:eastAsia="zh-CN"/>
        </w:rPr>
        <w:t>。</w:t>
      </w:r>
    </w:p>
    <w:p w14:paraId="36AF708F">
      <w:pPr>
        <w:pStyle w:val="5"/>
        <w:spacing w:line="540" w:lineRule="exact"/>
        <w:ind w:firstLine="641"/>
        <w:rPr>
          <w:rFonts w:hint="eastAsia"/>
          <w:spacing w:val="-4"/>
          <w:u w:val="none"/>
          <w:lang w:eastAsia="zh-CN"/>
        </w:rPr>
      </w:pPr>
      <w:r>
        <w:rPr>
          <w:rFonts w:hint="eastAsia" w:ascii="Times New Roman" w:hAnsi="Times New Roman" w:cs="Times New Roman"/>
          <w:u w:val="none"/>
          <w:lang w:eastAsia="zh-CN"/>
        </w:rPr>
        <w:t>评委会下设办公室（具体设在自治区住房城乡建设厅设计消防处），负责评委会的日常工作。</w:t>
      </w:r>
    </w:p>
    <w:p w14:paraId="1FBEDEEA">
      <w:pPr>
        <w:pStyle w:val="5"/>
        <w:spacing w:line="540" w:lineRule="exact"/>
        <w:ind w:firstLine="652" w:firstLineChars="200"/>
        <w:rPr>
          <w:spacing w:val="-4"/>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四</w:t>
      </w:r>
      <w:r>
        <w:rPr>
          <w:rFonts w:ascii="方正黑体_GBK" w:hAnsi="方正黑体_GBK" w:eastAsia="方正黑体_GBK" w:cs="方正黑体_GBK"/>
          <w:spacing w:val="3"/>
          <w:u w:val="none"/>
          <w:lang w:eastAsia="zh-CN"/>
        </w:rPr>
        <w:t>条</w:t>
      </w:r>
      <w:r>
        <w:rPr>
          <w:rFonts w:hint="eastAsia" w:ascii="方正黑体_GBK" w:hAnsi="方正黑体_GBK" w:eastAsia="方正黑体_GBK" w:cs="方正黑体_GBK"/>
          <w:spacing w:val="3"/>
          <w:u w:val="none"/>
          <w:lang w:eastAsia="zh-CN"/>
        </w:rPr>
        <w:t xml:space="preserve"> </w:t>
      </w:r>
      <w:r>
        <w:rPr>
          <w:rFonts w:ascii="Times New Roman" w:hAnsi="Times New Roman" w:cs="Times New Roman"/>
          <w:u w:val="none"/>
          <w:lang w:eastAsia="zh-CN"/>
        </w:rPr>
        <w:t>广西工程勘察设计大师原则上每</w:t>
      </w:r>
      <w:r>
        <w:rPr>
          <w:rFonts w:hint="eastAsia" w:ascii="Times New Roman" w:hAnsi="Times New Roman" w:cs="Times New Roman"/>
          <w:u w:val="none"/>
          <w:lang w:eastAsia="zh-CN"/>
        </w:rPr>
        <w:t>两</w:t>
      </w:r>
      <w:r>
        <w:rPr>
          <w:rFonts w:ascii="Times New Roman" w:hAnsi="Times New Roman" w:cs="Times New Roman"/>
          <w:u w:val="none"/>
          <w:lang w:eastAsia="zh-CN"/>
        </w:rPr>
        <w:t>年评选一次，每次评选人数一般不超过10名。已获得全国工程勘察设计大师称号的，不再参加广西工程勘察设计大师的评选；已获得广西工程勘察设计大师证书的，不再重复参加广西工程勘察设计大师评选。</w:t>
      </w:r>
    </w:p>
    <w:p w14:paraId="72883174">
      <w:pPr>
        <w:pStyle w:val="5"/>
        <w:spacing w:line="540" w:lineRule="exact"/>
        <w:ind w:firstLine="639"/>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第五条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广西工程勘察设计大师的评选范围</w:t>
      </w:r>
      <w:r>
        <w:rPr>
          <w:rFonts w:hint="eastAsia" w:ascii="Times New Roman" w:hAnsi="Times New Roman" w:cs="Times New Roman"/>
          <w:u w:val="none"/>
          <w:lang w:eastAsia="zh-CN"/>
        </w:rPr>
        <w:t>为</w:t>
      </w:r>
      <w:r>
        <w:rPr>
          <w:rFonts w:ascii="Times New Roman" w:hAnsi="Times New Roman" w:cs="Times New Roman"/>
          <w:u w:val="none"/>
          <w:lang w:eastAsia="zh-CN"/>
        </w:rPr>
        <w:t>广西区内进行工商注册且依法取得工程勘察、工程设计资质证书的工程勘察设计单位在职人员。</w:t>
      </w:r>
    </w:p>
    <w:p w14:paraId="36A913EC">
      <w:pPr>
        <w:pStyle w:val="5"/>
        <w:spacing w:line="540" w:lineRule="exact"/>
        <w:ind w:firstLine="639"/>
        <w:rPr>
          <w:rFonts w:ascii="Times New Roman" w:hAnsi="Times New Roman" w:cs="Times New Roman"/>
          <w:u w:val="none"/>
          <w:lang w:eastAsia="zh-CN"/>
        </w:rPr>
      </w:pPr>
    </w:p>
    <w:p w14:paraId="21F4FD43">
      <w:pPr>
        <w:spacing w:before="156" w:beforeLines="50" w:after="156" w:afterLines="50" w:line="540" w:lineRule="exact"/>
        <w:jc w:val="center"/>
        <w:rPr>
          <w:rFonts w:ascii="Arial"/>
          <w:u w:val="none"/>
        </w:rPr>
      </w:pPr>
      <w:r>
        <w:rPr>
          <w:rFonts w:ascii="方正黑体_GBK" w:hAnsi="方正黑体_GBK" w:eastAsia="方正黑体_GBK" w:cs="方正黑体_GBK"/>
          <w:spacing w:val="-13"/>
          <w:sz w:val="32"/>
          <w:szCs w:val="32"/>
          <w:u w:val="none"/>
        </w:rPr>
        <w:t>第二章</w:t>
      </w:r>
      <w:r>
        <w:rPr>
          <w:rFonts w:ascii="方正黑体_GBK" w:hAnsi="方正黑体_GBK" w:eastAsia="方正黑体_GBK" w:cs="方正黑体_GBK"/>
          <w:spacing w:val="3"/>
          <w:sz w:val="32"/>
          <w:szCs w:val="32"/>
          <w:u w:val="none"/>
        </w:rPr>
        <w:t xml:space="preserve">   </w:t>
      </w:r>
      <w:r>
        <w:rPr>
          <w:rFonts w:ascii="方正黑体_GBK" w:hAnsi="方正黑体_GBK" w:eastAsia="方正黑体_GBK" w:cs="方正黑体_GBK"/>
          <w:spacing w:val="-13"/>
          <w:sz w:val="32"/>
          <w:szCs w:val="32"/>
          <w:u w:val="none"/>
        </w:rPr>
        <w:t>申</w:t>
      </w:r>
      <w:r>
        <w:rPr>
          <w:rFonts w:ascii="方正黑体_GBK" w:hAnsi="方正黑体_GBK" w:eastAsia="方正黑体_GBK" w:cs="方正黑体_GBK"/>
          <w:spacing w:val="23"/>
          <w:sz w:val="32"/>
          <w:szCs w:val="32"/>
          <w:u w:val="none"/>
        </w:rPr>
        <w:t xml:space="preserve">   </w:t>
      </w:r>
      <w:r>
        <w:rPr>
          <w:rFonts w:ascii="方正黑体_GBK" w:hAnsi="方正黑体_GBK" w:eastAsia="方正黑体_GBK" w:cs="方正黑体_GBK"/>
          <w:spacing w:val="-13"/>
          <w:sz w:val="32"/>
          <w:szCs w:val="32"/>
          <w:u w:val="none"/>
        </w:rPr>
        <w:t>报</w:t>
      </w:r>
    </w:p>
    <w:p w14:paraId="301DFCC7">
      <w:pPr>
        <w:pStyle w:val="5"/>
        <w:spacing w:line="540" w:lineRule="exact"/>
        <w:ind w:left="22" w:right="129"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第六条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广西工程勘察设计大师申报人应当同时具备以下申报条件：</w:t>
      </w:r>
    </w:p>
    <w:p w14:paraId="7BBE6071">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（一）具有高尚的职业道德和强烈的社会责任感、廉洁奉公、遵纪守法的中国公民</w:t>
      </w:r>
      <w:r>
        <w:rPr>
          <w:rFonts w:hint="eastAsia" w:ascii="Times New Roman" w:hAnsi="Times New Roman" w:cs="Times New Roman"/>
          <w:u w:val="none"/>
          <w:lang w:eastAsia="zh-CN"/>
        </w:rPr>
        <w:t>。</w:t>
      </w:r>
    </w:p>
    <w:p w14:paraId="00CFD13C">
      <w:pPr>
        <w:pStyle w:val="5"/>
        <w:spacing w:line="540" w:lineRule="exact"/>
        <w:ind w:left="22" w:right="129" w:firstLine="640" w:firstLineChars="200"/>
        <w:rPr>
          <w:rFonts w:hint="default" w:ascii="Times New Roman" w:hAnsi="Times New Roman" w:cs="Times New Roman"/>
          <w:u w:val="none"/>
          <w:lang w:val="en-US" w:eastAsia="zh-CN"/>
        </w:rPr>
      </w:pPr>
      <w:r>
        <w:rPr>
          <w:rFonts w:ascii="Times New Roman" w:hAnsi="Times New Roman" w:cs="Times New Roman"/>
          <w:u w:val="none"/>
          <w:lang w:eastAsia="zh-CN"/>
        </w:rPr>
        <w:t>（二）具有深厚专业理论功底和丰富的实践经验，在工程勘察设计领域取得卓著成绩</w:t>
      </w:r>
      <w:r>
        <w:rPr>
          <w:rFonts w:hint="eastAsia" w:ascii="Times New Roman" w:hAnsi="Times New Roman" w:cs="Times New Roman"/>
          <w:u w:val="none"/>
          <w:lang w:eastAsia="zh-CN"/>
        </w:rPr>
        <w:t>，</w:t>
      </w:r>
      <w:r>
        <w:rPr>
          <w:rFonts w:ascii="Times New Roman" w:hAnsi="Times New Roman" w:cs="Times New Roman"/>
          <w:u w:val="none"/>
          <w:lang w:eastAsia="zh-CN"/>
        </w:rPr>
        <w:t>为工程勘察设计行业相关专业领域的学术、技术带头人</w:t>
      </w:r>
      <w:r>
        <w:rPr>
          <w:rFonts w:hint="eastAsia" w:ascii="Times New Roman" w:hAnsi="Times New Roman" w:cs="Times New Roman"/>
          <w:u w:val="none"/>
          <w:lang w:eastAsia="zh-CN"/>
        </w:rPr>
        <w:t>，</w:t>
      </w:r>
      <w:r>
        <w:rPr>
          <w:rFonts w:ascii="Times New Roman" w:hAnsi="Times New Roman" w:cs="Times New Roman"/>
          <w:u w:val="none"/>
          <w:lang w:eastAsia="zh-CN"/>
        </w:rPr>
        <w:t>在区内外乃至国内外享有较高声誉</w:t>
      </w:r>
      <w:r>
        <w:rPr>
          <w:rFonts w:hint="eastAsia" w:ascii="Times New Roman" w:hAnsi="Times New Roman" w:cs="Times New Roman"/>
          <w:u w:val="none"/>
          <w:lang w:eastAsia="zh-CN"/>
        </w:rPr>
        <w:t>。</w:t>
      </w:r>
    </w:p>
    <w:p w14:paraId="55CB41EC">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（三）取得大学本科学历后</w:t>
      </w:r>
      <w:r>
        <w:rPr>
          <w:rFonts w:hint="eastAsia" w:ascii="Times New Roman" w:hAnsi="Times New Roman" w:cs="Times New Roman"/>
          <w:u w:val="none"/>
          <w:lang w:eastAsia="zh-CN"/>
        </w:rPr>
        <w:t>，</w:t>
      </w:r>
      <w:r>
        <w:rPr>
          <w:rFonts w:ascii="Times New Roman" w:hAnsi="Times New Roman" w:cs="Times New Roman"/>
          <w:u w:val="none"/>
          <w:lang w:eastAsia="zh-CN"/>
        </w:rPr>
        <w:t>累计从事工程勘察或工程设计工作（含相关专业研究生就读期间）</w:t>
      </w:r>
      <w:r>
        <w:rPr>
          <w:rFonts w:hint="default" w:ascii="Times New Roman" w:hAnsi="Times New Roman" w:cs="Times New Roman"/>
          <w:u w:val="none"/>
          <w:lang w:val="en-US" w:eastAsia="zh-CN"/>
        </w:rPr>
        <w:t>15</w:t>
      </w:r>
      <w:r>
        <w:rPr>
          <w:rFonts w:ascii="Times New Roman" w:hAnsi="Times New Roman" w:cs="Times New Roman"/>
          <w:u w:val="none"/>
          <w:lang w:eastAsia="zh-CN"/>
        </w:rPr>
        <w:t>年以上（有特殊贡献者除外），具</w:t>
      </w:r>
      <w:r>
        <w:rPr>
          <w:rFonts w:hint="eastAsia" w:ascii="Times New Roman" w:hAnsi="Times New Roman" w:cs="Times New Roman"/>
          <w:u w:val="none"/>
          <w:lang w:val="en-US" w:eastAsia="zh-CN"/>
        </w:rPr>
        <w:t>有</w:t>
      </w:r>
      <w:r>
        <w:rPr>
          <w:rFonts w:ascii="Times New Roman" w:hAnsi="Times New Roman" w:cs="Times New Roman"/>
          <w:u w:val="none"/>
          <w:lang w:eastAsia="zh-CN"/>
        </w:rPr>
        <w:t>正高级技术职称，国家已实施执业注册制度的专业还须具有相应的执业注册资格</w:t>
      </w:r>
      <w:r>
        <w:rPr>
          <w:rFonts w:hint="eastAsia" w:ascii="Times New Roman" w:hAnsi="Times New Roman" w:cs="Times New Roman"/>
          <w:u w:val="none"/>
          <w:lang w:eastAsia="zh-CN"/>
        </w:rPr>
        <w:t>。</w:t>
      </w:r>
    </w:p>
    <w:p w14:paraId="26599B72">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四）作为项目技术负责人主持过本行业至少3项大型工程建设项目的勘察或设计，或者作为专业负责人完成至少6项本行业大型工程建设项目的勘察或设计，项目技术水平达到同期、同类型项目的国际先进水平或国内领先水平，效益良好，个人贡献突出；</w:t>
      </w:r>
      <w:r>
        <w:rPr>
          <w:rFonts w:hint="eastAsia" w:ascii="Times New Roman" w:hAnsi="Times New Roman" w:cs="Times New Roman"/>
          <w:u w:val="none"/>
          <w:lang w:eastAsia="zh-CN"/>
        </w:rPr>
        <w:t>项目规模根据《工程勘察资质标准》《工程设计资质标准》等有关规定确定。</w:t>
      </w:r>
    </w:p>
    <w:p w14:paraId="57541D53">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（五）作为项目技术负责人或专业负责人完成的工程项目</w:t>
      </w:r>
      <w:r>
        <w:rPr>
          <w:rFonts w:hint="eastAsia" w:ascii="Times New Roman" w:hAnsi="Times New Roman" w:cs="Times New Roman"/>
          <w:u w:val="none"/>
          <w:lang w:eastAsia="zh-CN"/>
        </w:rPr>
        <w:t>获得奖项，符合下列条件之一：</w:t>
      </w:r>
    </w:p>
    <w:p w14:paraId="7C99A94B">
      <w:pPr>
        <w:pStyle w:val="5"/>
        <w:spacing w:line="540" w:lineRule="exact"/>
        <w:ind w:left="22" w:right="129" w:firstLine="640" w:firstLineChars="200"/>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1.</w:t>
      </w:r>
      <w:r>
        <w:rPr>
          <w:rFonts w:ascii="Times New Roman" w:hAnsi="Times New Roman" w:cs="Times New Roman"/>
          <w:u w:val="none"/>
          <w:lang w:eastAsia="zh-CN"/>
        </w:rPr>
        <w:t>国家级优秀工程勘察设计奖或与本专业有关的国家科学技术</w:t>
      </w:r>
      <w:r>
        <w:rPr>
          <w:rFonts w:hint="eastAsia" w:ascii="Times New Roman" w:hAnsi="Times New Roman" w:cs="Times New Roman"/>
          <w:u w:val="none"/>
          <w:lang w:val="en-US" w:eastAsia="zh-CN"/>
        </w:rPr>
        <w:t>进步</w:t>
      </w:r>
      <w:r>
        <w:rPr>
          <w:rFonts w:ascii="Times New Roman" w:hAnsi="Times New Roman" w:cs="Times New Roman"/>
          <w:u w:val="none"/>
          <w:lang w:eastAsia="zh-CN"/>
        </w:rPr>
        <w:t>奖</w:t>
      </w:r>
      <w:r>
        <w:rPr>
          <w:rFonts w:hint="eastAsia" w:ascii="Times New Roman" w:hAnsi="Times New Roman" w:cs="Times New Roman"/>
          <w:u w:val="none"/>
          <w:lang w:val="en-US" w:eastAsia="zh-CN"/>
        </w:rPr>
        <w:t>1项及以上（排名前八）；</w:t>
      </w:r>
    </w:p>
    <w:p w14:paraId="2082981D">
      <w:pPr>
        <w:pStyle w:val="5"/>
        <w:spacing w:line="540" w:lineRule="exact"/>
        <w:ind w:left="22" w:right="129" w:firstLine="640" w:firstLineChars="200"/>
        <w:rPr>
          <w:rFonts w:hint="default" w:ascii="Times New Roman" w:hAnsi="Times New Roman" w:cs="Times New Roman"/>
          <w:u w:val="none"/>
          <w:lang w:val="en-US" w:eastAsia="zh-CN"/>
        </w:rPr>
      </w:pPr>
      <w:r>
        <w:rPr>
          <w:rFonts w:hint="eastAsia" w:ascii="Times New Roman" w:hAnsi="Times New Roman" w:cs="Times New Roman"/>
          <w:u w:val="none"/>
          <w:lang w:val="en-US" w:eastAsia="zh-CN"/>
        </w:rPr>
        <w:t>2.</w:t>
      </w:r>
      <w:r>
        <w:rPr>
          <w:rFonts w:hint="eastAsia" w:ascii="Times New Roman" w:hAnsi="Times New Roman" w:cs="Times New Roman"/>
          <w:u w:val="none"/>
          <w:lang w:eastAsia="zh-CN"/>
        </w:rPr>
        <w:t>国家部委、</w:t>
      </w:r>
      <w:r>
        <w:rPr>
          <w:rFonts w:hint="eastAsia" w:ascii="Times New Roman" w:hAnsi="Times New Roman" w:cs="Times New Roman"/>
          <w:u w:val="none"/>
          <w:lang w:val="en-US" w:eastAsia="zh-CN"/>
        </w:rPr>
        <w:t>全国性社会组织</w:t>
      </w:r>
      <w:r>
        <w:rPr>
          <w:rFonts w:hint="eastAsia" w:ascii="Times New Roman" w:hAnsi="Times New Roman" w:cs="Times New Roman"/>
          <w:u w:val="none"/>
          <w:lang w:eastAsia="zh-CN"/>
        </w:rPr>
        <w:t>行业优秀工程勘察设计一等奖1项或二等奖2项及以上</w:t>
      </w:r>
      <w:r>
        <w:rPr>
          <w:rFonts w:hint="eastAsia" w:ascii="Times New Roman" w:hAnsi="Times New Roman" w:cs="Times New Roman"/>
          <w:u w:val="none"/>
          <w:lang w:val="en-US" w:eastAsia="zh-CN"/>
        </w:rPr>
        <w:t>（排名前五）</w:t>
      </w:r>
      <w:r>
        <w:rPr>
          <w:rFonts w:hint="eastAsia" w:ascii="Times New Roman" w:hAnsi="Times New Roman" w:cs="Times New Roman"/>
          <w:u w:val="none"/>
          <w:lang w:eastAsia="zh-CN"/>
        </w:rPr>
        <w:t>；</w:t>
      </w:r>
    </w:p>
    <w:p w14:paraId="3CA501B5">
      <w:pPr>
        <w:pStyle w:val="5"/>
        <w:spacing w:line="540" w:lineRule="exact"/>
        <w:ind w:left="22" w:right="129" w:firstLine="640" w:firstLineChars="200"/>
        <w:rPr>
          <w:rFonts w:ascii="Times New Roman" w:hAnsi="Times New Roman" w:cs="Times New Roman"/>
          <w:u w:val="none"/>
          <w:lang w:eastAsia="zh-CN"/>
        </w:rPr>
      </w:pPr>
      <w:r>
        <w:rPr>
          <w:rFonts w:hint="eastAsia" w:ascii="Times New Roman" w:hAnsi="Times New Roman" w:cs="Times New Roman"/>
          <w:u w:val="none"/>
          <w:lang w:val="en-US" w:eastAsia="zh-CN"/>
        </w:rPr>
        <w:t>3.省</w:t>
      </w:r>
      <w:r>
        <w:rPr>
          <w:rFonts w:ascii="Times New Roman" w:hAnsi="Times New Roman" w:cs="Times New Roman"/>
          <w:u w:val="none"/>
          <w:lang w:eastAsia="zh-CN"/>
        </w:rPr>
        <w:t>、部级优秀工程勘察设计一等奖或</w:t>
      </w:r>
      <w:r>
        <w:rPr>
          <w:rFonts w:hint="eastAsia" w:ascii="Times New Roman" w:hAnsi="Times New Roman" w:cs="Times New Roman"/>
          <w:u w:val="none"/>
          <w:lang w:val="en-US" w:eastAsia="zh-CN"/>
        </w:rPr>
        <w:t>省</w:t>
      </w:r>
      <w:r>
        <w:rPr>
          <w:rFonts w:ascii="Times New Roman" w:hAnsi="Times New Roman" w:cs="Times New Roman"/>
          <w:u w:val="none"/>
          <w:lang w:eastAsia="zh-CN"/>
        </w:rPr>
        <w:t>、部级与本专业有关的科学技术进步奖二等奖</w:t>
      </w:r>
      <w:r>
        <w:rPr>
          <w:rFonts w:hint="eastAsia" w:ascii="Times New Roman" w:hAnsi="Times New Roman" w:cs="Times New Roman"/>
          <w:u w:val="none"/>
          <w:lang w:val="en-US" w:eastAsia="zh-CN"/>
        </w:rPr>
        <w:t>及以上奖项</w:t>
      </w:r>
      <w:r>
        <w:rPr>
          <w:rFonts w:ascii="Times New Roman" w:hAnsi="Times New Roman" w:cs="Times New Roman"/>
          <w:u w:val="none"/>
          <w:lang w:eastAsia="zh-CN"/>
        </w:rPr>
        <w:t>2项</w:t>
      </w:r>
      <w:r>
        <w:rPr>
          <w:rFonts w:hint="eastAsia" w:ascii="Times New Roman" w:hAnsi="Times New Roman" w:cs="Times New Roman"/>
          <w:u w:val="none"/>
          <w:lang w:val="en-US" w:eastAsia="zh-CN"/>
        </w:rPr>
        <w:t>及</w:t>
      </w:r>
      <w:r>
        <w:rPr>
          <w:rFonts w:ascii="Times New Roman" w:hAnsi="Times New Roman" w:cs="Times New Roman"/>
          <w:u w:val="none"/>
          <w:lang w:eastAsia="zh-CN"/>
        </w:rPr>
        <w:t>以上</w:t>
      </w:r>
      <w:r>
        <w:rPr>
          <w:rFonts w:hint="eastAsia" w:ascii="Times New Roman" w:hAnsi="Times New Roman" w:cs="Times New Roman"/>
          <w:u w:val="none"/>
          <w:lang w:val="en-US" w:eastAsia="zh-CN"/>
        </w:rPr>
        <w:t>（排名前五）</w:t>
      </w:r>
      <w:r>
        <w:rPr>
          <w:rFonts w:hint="eastAsia" w:ascii="Times New Roman" w:hAnsi="Times New Roman" w:cs="Times New Roman"/>
          <w:u w:val="none"/>
          <w:lang w:eastAsia="zh-CN"/>
        </w:rPr>
        <w:t>。</w:t>
      </w:r>
    </w:p>
    <w:p w14:paraId="5544DEF6">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（六）</w:t>
      </w:r>
      <w:r>
        <w:rPr>
          <w:rFonts w:hint="eastAsia" w:ascii="Times New Roman" w:hAnsi="Times New Roman" w:cs="Times New Roman"/>
          <w:u w:val="none"/>
          <w:lang w:val="en-US" w:eastAsia="zh-CN"/>
        </w:rPr>
        <w:t>近五年</w:t>
      </w:r>
      <w:r>
        <w:rPr>
          <w:rFonts w:ascii="Times New Roman" w:hAnsi="Times New Roman" w:cs="Times New Roman"/>
          <w:u w:val="none"/>
          <w:lang w:eastAsia="zh-CN"/>
        </w:rPr>
        <w:t>在工程勘察设计理论上有较高造诣</w:t>
      </w:r>
      <w:r>
        <w:rPr>
          <w:rFonts w:hint="eastAsia" w:ascii="Times New Roman" w:hAnsi="Times New Roman" w:cs="Times New Roman"/>
          <w:u w:val="none"/>
          <w:lang w:eastAsia="zh-CN"/>
        </w:rPr>
        <w:t>，符合下列条件之一：</w:t>
      </w:r>
    </w:p>
    <w:p w14:paraId="3EC4C7BC">
      <w:pPr>
        <w:pStyle w:val="5"/>
        <w:spacing w:line="540" w:lineRule="exact"/>
        <w:ind w:left="22" w:right="129"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1.作为主要创作人（排名前三或通讯作者）发表的中文核心期刊及以上学术论文不少于</w:t>
      </w:r>
      <w:r>
        <w:rPr>
          <w:rFonts w:hint="eastAsia" w:ascii="Times New Roman" w:hAnsi="Times New Roman" w:cs="Times New Roman"/>
          <w:u w:val="none"/>
          <w:lang w:val="en-US" w:eastAsia="zh-CN"/>
        </w:rPr>
        <w:t>2</w:t>
      </w:r>
      <w:r>
        <w:rPr>
          <w:rFonts w:hint="eastAsia" w:ascii="Times New Roman" w:hAnsi="Times New Roman" w:cs="Times New Roman"/>
          <w:u w:val="none"/>
          <w:lang w:eastAsia="zh-CN"/>
        </w:rPr>
        <w:t>篇；</w:t>
      </w:r>
    </w:p>
    <w:p w14:paraId="6C3A5B6C">
      <w:pPr>
        <w:pStyle w:val="5"/>
        <w:spacing w:line="540" w:lineRule="exact"/>
        <w:ind w:left="22" w:right="129"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2.</w:t>
      </w:r>
      <w:r>
        <w:rPr>
          <w:rFonts w:hint="eastAsia" w:ascii="Times New Roman" w:hAnsi="Times New Roman" w:cs="Times New Roman"/>
          <w:spacing w:val="0"/>
          <w:sz w:val="32"/>
          <w:u w:val="none"/>
          <w:lang w:eastAsia="zh-CN"/>
        </w:rPr>
        <w:t>EI及SCI学术论文（排名前三或通讯作者）不少于1篇；</w:t>
      </w:r>
    </w:p>
    <w:p w14:paraId="01EC3AF3">
      <w:pPr>
        <w:pStyle w:val="5"/>
        <w:spacing w:line="540" w:lineRule="exact"/>
        <w:ind w:left="22" w:right="129"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3.行业专著（排名前三）不少于1部；</w:t>
      </w:r>
    </w:p>
    <w:p w14:paraId="360EF6F6">
      <w:pPr>
        <w:pStyle w:val="5"/>
        <w:spacing w:line="540" w:lineRule="exact"/>
        <w:ind w:left="22" w:right="129" w:firstLine="640" w:firstLineChars="200"/>
        <w:rPr>
          <w:rFonts w:ascii="Times New Roman" w:hAnsi="Times New Roman" w:cs="Times New Roman"/>
          <w:u w:val="none"/>
          <w:lang w:eastAsia="zh-CN"/>
        </w:rPr>
      </w:pPr>
      <w:r>
        <w:rPr>
          <w:rFonts w:hint="eastAsia" w:ascii="Times New Roman" w:hAnsi="Times New Roman" w:cs="Times New Roman"/>
          <w:u w:val="none"/>
          <w:lang w:eastAsia="zh-CN"/>
        </w:rPr>
        <w:t>4.</w:t>
      </w:r>
      <w:r>
        <w:rPr>
          <w:rFonts w:ascii="Times New Roman" w:hAnsi="Times New Roman" w:cs="Times New Roman"/>
          <w:u w:val="none"/>
          <w:lang w:eastAsia="zh-CN"/>
        </w:rPr>
        <w:t>作为主要起草人</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排名前三）</w:t>
      </w:r>
      <w:r>
        <w:rPr>
          <w:rFonts w:ascii="Times New Roman" w:hAnsi="Times New Roman" w:cs="Times New Roman"/>
          <w:u w:val="none"/>
          <w:lang w:eastAsia="zh-CN"/>
        </w:rPr>
        <w:t>参加过不少于</w:t>
      </w:r>
      <w:r>
        <w:rPr>
          <w:rFonts w:hint="eastAsia" w:ascii="Times New Roman" w:hAnsi="Times New Roman" w:cs="Times New Roman"/>
          <w:u w:val="none"/>
          <w:lang w:val="en-US" w:eastAsia="zh-CN"/>
        </w:rPr>
        <w:t>3</w:t>
      </w:r>
      <w:r>
        <w:rPr>
          <w:rFonts w:ascii="Times New Roman" w:hAnsi="Times New Roman" w:cs="Times New Roman"/>
          <w:u w:val="none"/>
          <w:lang w:eastAsia="zh-CN"/>
        </w:rPr>
        <w:t>部</w:t>
      </w:r>
      <w:r>
        <w:rPr>
          <w:rFonts w:hint="eastAsia" w:ascii="Times New Roman" w:hAnsi="Times New Roman" w:cs="Times New Roman"/>
          <w:u w:val="none"/>
          <w:lang w:val="en-US" w:eastAsia="zh-CN"/>
        </w:rPr>
        <w:t>省、</w:t>
      </w:r>
      <w:r>
        <w:rPr>
          <w:rFonts w:ascii="Times New Roman" w:hAnsi="Times New Roman" w:cs="Times New Roman"/>
          <w:u w:val="none"/>
          <w:lang w:eastAsia="zh-CN"/>
        </w:rPr>
        <w:t>部级及以上已正式发布的技术标准、规范的制订工作；</w:t>
      </w:r>
    </w:p>
    <w:p w14:paraId="24EF66C4">
      <w:pPr>
        <w:pStyle w:val="5"/>
        <w:spacing w:line="540" w:lineRule="exact"/>
        <w:ind w:left="22" w:right="129" w:firstLine="640" w:firstLineChars="200"/>
        <w:rPr>
          <w:rFonts w:ascii="Times New Roman" w:hAnsi="Times New Roman" w:cs="Times New Roman"/>
          <w:u w:val="none"/>
          <w:lang w:eastAsia="zh-CN"/>
        </w:rPr>
      </w:pPr>
      <w:r>
        <w:rPr>
          <w:rFonts w:hint="eastAsia" w:ascii="Times New Roman" w:hAnsi="Times New Roman" w:cs="Times New Roman"/>
          <w:u w:val="none"/>
          <w:lang w:eastAsia="zh-CN"/>
        </w:rPr>
        <w:t>5.</w:t>
      </w:r>
      <w:r>
        <w:rPr>
          <w:rFonts w:ascii="Times New Roman" w:hAnsi="Times New Roman" w:cs="Times New Roman"/>
          <w:u w:val="none"/>
          <w:lang w:eastAsia="zh-CN"/>
        </w:rPr>
        <w:t>在本专业领域拥有专利、专有技术或其他科技成果，并在工程项目中得到应用，创造了显著的经济效益、社会效益和环境效益的</w:t>
      </w:r>
      <w:r>
        <w:rPr>
          <w:rFonts w:hint="eastAsia" w:ascii="Times New Roman" w:hAnsi="Times New Roman" w:cs="Times New Roman"/>
          <w:u w:val="none"/>
          <w:lang w:eastAsia="zh-CN"/>
        </w:rPr>
        <w:t>。</w:t>
      </w:r>
    </w:p>
    <w:p w14:paraId="29D7DE09">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（七）承担的工程勘察、工程设计项目未发生过因勘察、设计原因造成的工程质量安全事故</w:t>
      </w:r>
      <w:r>
        <w:rPr>
          <w:rFonts w:hint="eastAsia" w:ascii="Times New Roman" w:hAnsi="Times New Roman" w:cs="Times New Roman"/>
          <w:u w:val="none"/>
          <w:lang w:eastAsia="zh-CN"/>
        </w:rPr>
        <w:t>。</w:t>
      </w:r>
    </w:p>
    <w:p w14:paraId="6E7C8024">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（八）未因勘察设计违法违规行为受到行政处罚</w:t>
      </w:r>
      <w:r>
        <w:rPr>
          <w:rFonts w:hint="eastAsia" w:ascii="Times New Roman" w:hAnsi="Times New Roman" w:cs="Times New Roman"/>
          <w:u w:val="none"/>
          <w:lang w:eastAsia="zh-CN"/>
        </w:rPr>
        <w:t>。</w:t>
      </w:r>
    </w:p>
    <w:p w14:paraId="1DCECC46">
      <w:pPr>
        <w:pStyle w:val="5"/>
        <w:spacing w:line="540" w:lineRule="exact"/>
        <w:ind w:left="22" w:right="129" w:firstLine="640" w:firstLineChars="200"/>
        <w:rPr>
          <w:rFonts w:hint="eastAsia"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九</w:t>
      </w:r>
      <w:r>
        <w:rPr>
          <w:rFonts w:ascii="Times New Roman" w:hAnsi="Times New Roman" w:cs="Times New Roman"/>
          <w:u w:val="none"/>
          <w:lang w:eastAsia="zh-CN"/>
        </w:rPr>
        <w:t>）</w:t>
      </w:r>
      <w:r>
        <w:rPr>
          <w:rFonts w:hint="eastAsia" w:ascii="Times New Roman" w:hAnsi="Times New Roman" w:cs="Times New Roman"/>
          <w:u w:val="none"/>
          <w:lang w:val="en-US" w:eastAsia="zh-CN"/>
        </w:rPr>
        <w:t>三</w:t>
      </w:r>
      <w:r>
        <w:rPr>
          <w:rFonts w:ascii="Times New Roman" w:hAnsi="Times New Roman" w:cs="Times New Roman"/>
          <w:u w:val="none"/>
          <w:lang w:eastAsia="zh-CN"/>
        </w:rPr>
        <w:t>年内</w:t>
      </w:r>
      <w:r>
        <w:rPr>
          <w:rFonts w:hint="eastAsia" w:ascii="Times New Roman" w:hAnsi="Times New Roman" w:cs="Times New Roman"/>
          <w:u w:val="none"/>
          <w:lang w:eastAsia="zh-CN"/>
        </w:rPr>
        <w:t>需有</w:t>
      </w:r>
      <w:r>
        <w:rPr>
          <w:rFonts w:ascii="Times New Roman" w:hAnsi="Times New Roman" w:cs="Times New Roman"/>
          <w:u w:val="none"/>
          <w:lang w:eastAsia="zh-CN"/>
        </w:rPr>
        <w:t>参与勘察设计项目技术工作（以勘察设计成果签字为准）</w:t>
      </w:r>
      <w:r>
        <w:rPr>
          <w:rFonts w:hint="eastAsia" w:ascii="Times New Roman" w:hAnsi="Times New Roman" w:cs="Times New Roman"/>
          <w:u w:val="none"/>
          <w:lang w:eastAsia="zh-CN"/>
        </w:rPr>
        <w:t>。</w:t>
      </w:r>
    </w:p>
    <w:p w14:paraId="0F37D31E">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十</w:t>
      </w:r>
      <w:r>
        <w:rPr>
          <w:rFonts w:ascii="Times New Roman" w:hAnsi="Times New Roman" w:cs="Times New Roman"/>
          <w:u w:val="none"/>
          <w:lang w:eastAsia="zh-CN"/>
        </w:rPr>
        <w:t>）年龄一般不超过</w:t>
      </w:r>
      <w:r>
        <w:rPr>
          <w:rFonts w:hint="eastAsia" w:ascii="Times New Roman" w:hAnsi="Times New Roman" w:cs="Times New Roman"/>
          <w:u w:val="none"/>
          <w:lang w:eastAsia="zh-CN"/>
        </w:rPr>
        <w:t>65</w:t>
      </w:r>
      <w:r>
        <w:rPr>
          <w:rFonts w:ascii="Times New Roman" w:hAnsi="Times New Roman" w:cs="Times New Roman"/>
          <w:u w:val="none"/>
          <w:lang w:eastAsia="zh-CN"/>
        </w:rPr>
        <w:t>周岁（以评选当</w:t>
      </w:r>
      <w:r>
        <w:rPr>
          <w:rFonts w:hint="eastAsia" w:ascii="Times New Roman" w:hAnsi="Times New Roman" w:cs="Times New Roman"/>
          <w:u w:val="none"/>
          <w:lang w:eastAsia="zh-CN"/>
        </w:rPr>
        <w:t>年12月31日</w:t>
      </w:r>
      <w:r>
        <w:rPr>
          <w:rFonts w:ascii="Times New Roman" w:hAnsi="Times New Roman" w:cs="Times New Roman"/>
          <w:u w:val="none"/>
          <w:lang w:eastAsia="zh-CN"/>
        </w:rPr>
        <w:t>为计算截止日期）。</w:t>
      </w:r>
    </w:p>
    <w:p w14:paraId="1A9A130A">
      <w:pPr>
        <w:pStyle w:val="5"/>
        <w:spacing w:line="540" w:lineRule="exact"/>
        <w:ind w:right="1" w:firstLine="648" w:firstLineChars="200"/>
        <w:rPr>
          <w:rFonts w:hint="eastAsia" w:ascii="方正仿宋_GBK" w:hAnsi="方正仿宋_GBK" w:eastAsia="方正仿宋_GBK" w:cs="方正仿宋_GBK"/>
          <w:color w:val="000000"/>
          <w:sz w:val="32"/>
          <w:szCs w:val="32"/>
          <w:highlight w:val="none"/>
          <w:u w:val="none"/>
          <w:shd w:val="clear" w:color="auto" w:fill="auto"/>
          <w:lang w:val="en-US" w:eastAsia="zh-CN"/>
        </w:rPr>
      </w:pPr>
      <w:r>
        <w:rPr>
          <w:rFonts w:ascii="方正黑体_GBK" w:hAnsi="方正黑体_GBK" w:eastAsia="方正黑体_GBK" w:cs="方正黑体_GBK"/>
          <w:spacing w:val="2"/>
          <w:highlight w:val="none"/>
          <w:u w:val="none"/>
          <w:lang w:eastAsia="zh-CN"/>
        </w:rPr>
        <w:t>第七条</w:t>
      </w:r>
      <w:r>
        <w:rPr>
          <w:rFonts w:hint="eastAsia" w:ascii="方正黑体_GBK" w:hAnsi="方正黑体_GBK" w:eastAsia="方正黑体_GBK" w:cs="方正黑体_GBK"/>
          <w:spacing w:val="2"/>
          <w:highlight w:val="none"/>
          <w:u w:val="none"/>
          <w:lang w:eastAsia="zh-CN"/>
        </w:rPr>
        <w:t xml:space="preserve"> </w:t>
      </w:r>
      <w:r>
        <w:rPr>
          <w:rFonts w:hint="eastAsia" w:ascii="方正仿宋_GBK" w:hAnsi="方正仿宋_GBK" w:eastAsia="方正仿宋_GBK" w:cs="方正仿宋_GBK"/>
          <w:color w:val="000000"/>
          <w:sz w:val="32"/>
          <w:szCs w:val="32"/>
          <w:highlight w:val="none"/>
          <w:u w:val="none"/>
          <w:shd w:val="clear" w:color="auto" w:fill="auto"/>
          <w:lang w:val="en-US" w:eastAsia="zh-CN"/>
        </w:rPr>
        <w:t>申报人应经</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rPr>
        <w:t>本专业</w:t>
      </w:r>
      <w:r>
        <w:rPr>
          <w:rFonts w:hint="eastAsia" w:ascii="Times New Roman" w:hAnsi="Times New Roman" w:cs="Times New Roman"/>
          <w:i w:val="0"/>
          <w:iCs w:val="0"/>
          <w:caps w:val="0"/>
          <w:color w:val="000000"/>
          <w:spacing w:val="0"/>
          <w:sz w:val="32"/>
          <w:szCs w:val="32"/>
          <w:highlight w:val="none"/>
          <w:u w:val="none"/>
          <w:shd w:val="clear" w:color="auto" w:fill="FFFFFF"/>
          <w:lang w:val="en-US" w:eastAsia="zh-CN"/>
        </w:rPr>
        <w:t>一</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rPr>
        <w:t>名全国工程勘察设计大师或</w:t>
      </w:r>
      <w:r>
        <w:rPr>
          <w:rFonts w:hint="eastAsia" w:ascii="Times New Roman" w:hAnsi="Times New Roman" w:cs="Times New Roman"/>
          <w:i w:val="0"/>
          <w:iCs w:val="0"/>
          <w:caps w:val="0"/>
          <w:color w:val="000000"/>
          <w:spacing w:val="0"/>
          <w:sz w:val="32"/>
          <w:szCs w:val="32"/>
          <w:highlight w:val="none"/>
          <w:u w:val="none"/>
          <w:shd w:val="clear" w:color="auto" w:fill="FFFFFF"/>
          <w:lang w:val="en-US" w:eastAsia="zh-CN"/>
        </w:rPr>
        <w:t>两</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rPr>
        <w:t>名</w:t>
      </w:r>
      <w:r>
        <w:rPr>
          <w:rFonts w:hint="eastAsia" w:ascii="Times New Roman" w:hAnsi="Times New Roman" w:cs="Times New Roman"/>
          <w:i w:val="0"/>
          <w:iCs w:val="0"/>
          <w:caps w:val="0"/>
          <w:color w:val="000000"/>
          <w:spacing w:val="0"/>
          <w:sz w:val="32"/>
          <w:szCs w:val="32"/>
          <w:highlight w:val="none"/>
          <w:u w:val="none"/>
          <w:shd w:val="clear" w:color="auto" w:fill="FFFFFF"/>
          <w:lang w:val="en-US" w:eastAsia="zh-CN"/>
        </w:rPr>
        <w:t>广西</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rPr>
        <w:t>工程勘察设计大师</w:t>
      </w:r>
      <w:r>
        <w:rPr>
          <w:rFonts w:hint="eastAsia" w:ascii="Times New Roman" w:hAnsi="Times New Roman" w:cs="Times New Roman"/>
          <w:i w:val="0"/>
          <w:iCs w:val="0"/>
          <w:caps w:val="0"/>
          <w:color w:val="000000"/>
          <w:spacing w:val="0"/>
          <w:sz w:val="32"/>
          <w:szCs w:val="32"/>
          <w:highlight w:val="none"/>
          <w:u w:val="none"/>
          <w:shd w:val="clear" w:color="auto" w:fill="FFFFFF"/>
          <w:lang w:val="en-US" w:eastAsia="zh-CN"/>
        </w:rPr>
        <w:t>书面</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rPr>
        <w:t>推荐。</w:t>
      </w:r>
    </w:p>
    <w:p w14:paraId="781914CE">
      <w:pPr>
        <w:pStyle w:val="5"/>
        <w:spacing w:line="540" w:lineRule="exact"/>
        <w:ind w:right="1" w:firstLine="640" w:firstLineChars="200"/>
        <w:rPr>
          <w:rFonts w:ascii="Times New Roman" w:hAnsi="Times New Roman" w:cs="Times New Roman"/>
          <w:highlight w:val="none"/>
          <w:u w:val="none"/>
          <w:lang w:eastAsia="zh-CN"/>
        </w:rPr>
      </w:pPr>
      <w:r>
        <w:rPr>
          <w:rFonts w:hint="eastAsia" w:ascii="方正仿宋_GBK" w:hAnsi="方正仿宋_GBK" w:eastAsia="方正仿宋_GBK" w:cs="方正仿宋_GBK"/>
          <w:highlight w:val="none"/>
          <w:u w:val="none"/>
          <w:lang w:eastAsia="zh-CN"/>
        </w:rPr>
        <w:t>每位推荐人每次最多可推荐</w:t>
      </w:r>
      <w:r>
        <w:rPr>
          <w:rFonts w:hint="default" w:ascii="Times New Roman" w:hAnsi="Times New Roman" w:cs="Times New Roman"/>
          <w:highlight w:val="none"/>
          <w:u w:val="none"/>
          <w:lang w:val="en-US" w:eastAsia="zh-CN"/>
        </w:rPr>
        <w:t>3</w:t>
      </w:r>
      <w:r>
        <w:rPr>
          <w:rFonts w:hint="eastAsia" w:ascii="方正仿宋_GBK" w:hAnsi="方正仿宋_GBK" w:eastAsia="方正仿宋_GBK" w:cs="方正仿宋_GBK"/>
          <w:highlight w:val="none"/>
          <w:u w:val="none"/>
          <w:lang w:eastAsia="zh-CN"/>
        </w:rPr>
        <w:t>名申报人。推荐人应对其推荐意见的真实性负责。</w:t>
      </w:r>
    </w:p>
    <w:p w14:paraId="39893FF5">
      <w:pPr>
        <w:pStyle w:val="5"/>
        <w:spacing w:line="540" w:lineRule="exact"/>
        <w:ind w:left="22" w:right="129"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八</w:t>
      </w:r>
      <w:r>
        <w:rPr>
          <w:rFonts w:ascii="方正黑体_GBK" w:hAnsi="方正黑体_GBK" w:eastAsia="方正黑体_GBK" w:cs="方正黑体_GBK"/>
          <w:spacing w:val="3"/>
          <w:u w:val="none"/>
          <w:lang w:eastAsia="zh-CN"/>
        </w:rPr>
        <w:t>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有下列情形之一的，在评选中优先考虑：</w:t>
      </w:r>
    </w:p>
    <w:p w14:paraId="619F1B0F">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（一）</w:t>
      </w:r>
      <w:r>
        <w:rPr>
          <w:rFonts w:hint="eastAsia" w:ascii="Times New Roman" w:hAnsi="Times New Roman" w:cs="Times New Roman"/>
          <w:u w:val="none"/>
          <w:lang w:eastAsia="zh-CN"/>
        </w:rPr>
        <w:t>在人工智能、建筑信息模型、装配式建筑等技术创新或新技术推广应用以及解决重大工程建设技术难题方面成效显著的。</w:t>
      </w:r>
    </w:p>
    <w:p w14:paraId="571C2EF9">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二</w:t>
      </w:r>
      <w:r>
        <w:rPr>
          <w:rFonts w:ascii="Times New Roman" w:hAnsi="Times New Roman" w:cs="Times New Roman"/>
          <w:u w:val="none"/>
          <w:lang w:eastAsia="zh-CN"/>
        </w:rPr>
        <w:t>）代表作品彰显</w:t>
      </w:r>
      <w:r>
        <w:rPr>
          <w:rFonts w:hint="eastAsia" w:ascii="Times New Roman" w:hAnsi="Times New Roman" w:cs="Times New Roman"/>
          <w:u w:val="none"/>
          <w:lang w:eastAsia="zh-CN"/>
        </w:rPr>
        <w:t>广西</w:t>
      </w:r>
      <w:r>
        <w:rPr>
          <w:rFonts w:ascii="Times New Roman" w:hAnsi="Times New Roman" w:cs="Times New Roman"/>
          <w:u w:val="none"/>
          <w:lang w:eastAsia="zh-CN"/>
        </w:rPr>
        <w:t>文化底蕴、弘扬优秀传统文化</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在桂派建筑的传承与发展中作出突出贡献的。</w:t>
      </w:r>
    </w:p>
    <w:p w14:paraId="3992D65A">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三</w:t>
      </w:r>
      <w:r>
        <w:rPr>
          <w:rFonts w:ascii="Times New Roman" w:hAnsi="Times New Roman" w:cs="Times New Roman"/>
          <w:u w:val="none"/>
          <w:lang w:eastAsia="zh-CN"/>
        </w:rPr>
        <w:t>）在本专业领域出版发表过重要学术专著或科研论文，</w:t>
      </w:r>
      <w:r>
        <w:rPr>
          <w:rFonts w:hint="eastAsia" w:ascii="Times New Roman" w:hAnsi="Times New Roman" w:cs="Times New Roman"/>
          <w:u w:val="none"/>
          <w:lang w:eastAsia="zh-CN"/>
        </w:rPr>
        <w:t>在国际或国内</w:t>
      </w:r>
      <w:r>
        <w:rPr>
          <w:rFonts w:hint="eastAsia" w:ascii="Times New Roman" w:hAnsi="Times New Roman" w:cs="Times New Roman"/>
          <w:u w:val="none"/>
          <w:lang w:val="en-US" w:eastAsia="zh-CN"/>
        </w:rPr>
        <w:t>有重大影响力</w:t>
      </w:r>
      <w:r>
        <w:rPr>
          <w:rFonts w:hint="eastAsia" w:ascii="Times New Roman" w:hAnsi="Times New Roman" w:cs="Times New Roman"/>
          <w:u w:val="none"/>
          <w:lang w:eastAsia="zh-CN"/>
        </w:rPr>
        <w:t>进行过</w:t>
      </w:r>
      <w:r>
        <w:rPr>
          <w:rFonts w:hint="eastAsia" w:ascii="Times New Roman" w:hAnsi="Times New Roman" w:cs="Times New Roman"/>
          <w:u w:val="none"/>
          <w:lang w:val="en-US" w:eastAsia="zh-CN"/>
        </w:rPr>
        <w:t>专题</w:t>
      </w:r>
      <w:r>
        <w:rPr>
          <w:rFonts w:hint="eastAsia" w:ascii="Times New Roman" w:hAnsi="Times New Roman" w:cs="Times New Roman"/>
          <w:u w:val="none"/>
          <w:lang w:eastAsia="zh-CN"/>
        </w:rPr>
        <w:t>演讲，</w:t>
      </w:r>
      <w:r>
        <w:rPr>
          <w:rFonts w:ascii="Times New Roman" w:hAnsi="Times New Roman" w:cs="Times New Roman"/>
          <w:u w:val="none"/>
          <w:lang w:eastAsia="zh-CN"/>
        </w:rPr>
        <w:t>主编过</w:t>
      </w:r>
      <w:r>
        <w:rPr>
          <w:rFonts w:hint="eastAsia" w:ascii="Times New Roman" w:hAnsi="Times New Roman" w:cs="Times New Roman"/>
          <w:u w:val="none"/>
          <w:lang w:val="en-US" w:eastAsia="zh-CN"/>
        </w:rPr>
        <w:t>多项</w:t>
      </w:r>
      <w:r>
        <w:rPr>
          <w:rFonts w:ascii="Times New Roman" w:hAnsi="Times New Roman" w:cs="Times New Roman"/>
          <w:u w:val="none"/>
          <w:lang w:eastAsia="zh-CN"/>
        </w:rPr>
        <w:t>工程建设国家（行业）标准设计，对推动行业技术进步</w:t>
      </w:r>
      <w:r>
        <w:rPr>
          <w:rFonts w:hint="eastAsia" w:ascii="Times New Roman" w:hAnsi="Times New Roman" w:cs="Times New Roman"/>
          <w:u w:val="none"/>
          <w:lang w:eastAsia="zh-CN"/>
        </w:rPr>
        <w:t>作</w:t>
      </w:r>
      <w:r>
        <w:rPr>
          <w:rFonts w:ascii="Times New Roman" w:hAnsi="Times New Roman" w:cs="Times New Roman"/>
          <w:u w:val="none"/>
          <w:lang w:eastAsia="zh-CN"/>
        </w:rPr>
        <w:t>出重要贡献的</w:t>
      </w:r>
      <w:r>
        <w:rPr>
          <w:rFonts w:hint="eastAsia" w:ascii="Times New Roman" w:hAnsi="Times New Roman" w:cs="Times New Roman"/>
          <w:u w:val="none"/>
          <w:lang w:eastAsia="zh-CN"/>
        </w:rPr>
        <w:t>。</w:t>
      </w:r>
    </w:p>
    <w:p w14:paraId="22A51398">
      <w:pPr>
        <w:pStyle w:val="5"/>
        <w:spacing w:line="540" w:lineRule="exact"/>
        <w:ind w:left="22" w:right="129"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四</w:t>
      </w:r>
      <w:r>
        <w:rPr>
          <w:rFonts w:ascii="Times New Roman" w:hAnsi="Times New Roman" w:cs="Times New Roman"/>
          <w:u w:val="none"/>
          <w:lang w:eastAsia="zh-CN"/>
        </w:rPr>
        <w:t>）在行业法规制度建设、抗灾救灾、重大事故处理等方面发挥重要技术支撑作用的。</w:t>
      </w:r>
    </w:p>
    <w:p w14:paraId="7530AB0B">
      <w:pPr>
        <w:pStyle w:val="5"/>
        <w:spacing w:line="540" w:lineRule="exact"/>
        <w:ind w:right="1"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九</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符合广西工程勘察设计大师申报条件的人员，由本人提出申请并如实填写《广西工程勘察设计大师申报表》（以下简称申报表）。申报表及相关申报材料须经申报人所在单位审核其真实性后，由单位法定代表人在申报表上签署意见并加盖单位公章。</w:t>
      </w:r>
    </w:p>
    <w:p w14:paraId="015C9202">
      <w:pPr>
        <w:pStyle w:val="5"/>
        <w:spacing w:line="540" w:lineRule="exact"/>
        <w:ind w:right="1" w:firstLine="600" w:firstLineChars="200"/>
        <w:rPr>
          <w:rFonts w:ascii="Times New Roman" w:hAnsi="Times New Roman" w:cs="Times New Roman"/>
          <w:u w:val="none"/>
          <w:lang w:eastAsia="zh-CN"/>
        </w:rPr>
      </w:pPr>
      <w:r>
        <w:rPr>
          <w:rFonts w:ascii="方正黑体_GBK" w:hAnsi="方正黑体_GBK" w:eastAsia="方正黑体_GBK" w:cs="方正黑体_GBK"/>
          <w:spacing w:val="-10"/>
          <w:u w:val="none"/>
          <w:lang w:eastAsia="zh-CN"/>
        </w:rPr>
        <w:t>第</w:t>
      </w:r>
      <w:r>
        <w:rPr>
          <w:rFonts w:hint="eastAsia" w:ascii="方正黑体_GBK" w:hAnsi="方正黑体_GBK" w:eastAsia="方正黑体_GBK" w:cs="方正黑体_GBK"/>
          <w:spacing w:val="-10"/>
          <w:u w:val="none"/>
          <w:lang w:eastAsia="zh-CN"/>
        </w:rPr>
        <w:t>十</w:t>
      </w:r>
      <w:r>
        <w:rPr>
          <w:rFonts w:ascii="方正黑体_GBK" w:hAnsi="方正黑体_GBK" w:eastAsia="方正黑体_GBK" w:cs="方正黑体_GBK"/>
          <w:spacing w:val="-10"/>
          <w:u w:val="none"/>
          <w:lang w:eastAsia="zh-CN"/>
        </w:rPr>
        <w:t>条</w:t>
      </w:r>
      <w:r>
        <w:rPr>
          <w:rFonts w:ascii="方正黑体_GBK" w:hAnsi="方正黑体_GBK" w:eastAsia="方正黑体_GBK" w:cs="方正黑体_GBK"/>
          <w:spacing w:val="24"/>
          <w:u w:val="none"/>
          <w:lang w:eastAsia="zh-CN"/>
        </w:rPr>
        <w:t xml:space="preserve"> </w:t>
      </w:r>
      <w:r>
        <w:rPr>
          <w:rFonts w:ascii="Times New Roman" w:hAnsi="Times New Roman" w:cs="Times New Roman"/>
          <w:u w:val="none"/>
          <w:lang w:eastAsia="zh-CN"/>
        </w:rPr>
        <w:t>广西工程勘察设计大师申报人应提交以下申报材料：</w:t>
      </w:r>
    </w:p>
    <w:p w14:paraId="59DCB706">
      <w:pPr>
        <w:pStyle w:val="5"/>
        <w:spacing w:line="540" w:lineRule="exact"/>
        <w:ind w:right="1" w:firstLine="640" w:firstLineChars="200"/>
        <w:rPr>
          <w:rFonts w:hint="eastAsia" w:ascii="Times New Roman" w:hAnsi="Times New Roman" w:cs="Times New Roman"/>
          <w:u w:val="none"/>
          <w:lang w:eastAsia="zh-CN"/>
        </w:rPr>
      </w:pPr>
      <w:r>
        <w:rPr>
          <w:rFonts w:ascii="Times New Roman" w:hAnsi="Times New Roman" w:cs="Times New Roman"/>
          <w:u w:val="none"/>
          <w:lang w:eastAsia="zh-CN"/>
        </w:rPr>
        <w:t>（一）申报表</w:t>
      </w:r>
      <w:r>
        <w:rPr>
          <w:rFonts w:hint="eastAsia" w:ascii="Times New Roman" w:hAnsi="Times New Roman" w:cs="Times New Roman"/>
          <w:u w:val="none"/>
          <w:lang w:eastAsia="zh-CN"/>
        </w:rPr>
        <w:t>。</w:t>
      </w:r>
    </w:p>
    <w:p w14:paraId="1A7D5E94">
      <w:pPr>
        <w:pStyle w:val="5"/>
        <w:spacing w:line="540" w:lineRule="exact"/>
        <w:ind w:right="1" w:firstLine="640" w:firstLineChars="200"/>
        <w:rPr>
          <w:rFonts w:hint="eastAsia"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二</w:t>
      </w:r>
      <w:r>
        <w:rPr>
          <w:rFonts w:ascii="Times New Roman" w:hAnsi="Times New Roman" w:cs="Times New Roman"/>
          <w:u w:val="none"/>
          <w:lang w:eastAsia="zh-CN"/>
        </w:rPr>
        <w:t>）推荐人书面推荐意见</w:t>
      </w:r>
      <w:r>
        <w:rPr>
          <w:rFonts w:hint="eastAsia" w:ascii="Times New Roman" w:hAnsi="Times New Roman" w:cs="Times New Roman"/>
          <w:u w:val="none"/>
          <w:lang w:eastAsia="zh-CN"/>
        </w:rPr>
        <w:t>。</w:t>
      </w:r>
    </w:p>
    <w:p w14:paraId="3A2407E1">
      <w:pPr>
        <w:pStyle w:val="5"/>
        <w:spacing w:line="540" w:lineRule="exact"/>
        <w:ind w:right="1"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三</w:t>
      </w:r>
      <w:r>
        <w:rPr>
          <w:rFonts w:ascii="Times New Roman" w:hAnsi="Times New Roman" w:cs="Times New Roman"/>
          <w:u w:val="none"/>
          <w:lang w:eastAsia="zh-CN"/>
        </w:rPr>
        <w:t>）有代表性的工程技术成果证明材料</w:t>
      </w:r>
      <w:r>
        <w:rPr>
          <w:rFonts w:hint="eastAsia" w:ascii="Times New Roman" w:hAnsi="Times New Roman" w:cs="Times New Roman"/>
          <w:u w:val="none"/>
          <w:lang w:eastAsia="zh-CN"/>
        </w:rPr>
        <w:t>。</w:t>
      </w:r>
    </w:p>
    <w:p w14:paraId="3EECB4F7">
      <w:pPr>
        <w:pStyle w:val="5"/>
        <w:spacing w:line="540" w:lineRule="exact"/>
        <w:ind w:right="1"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四</w:t>
      </w:r>
      <w:r>
        <w:rPr>
          <w:rFonts w:ascii="Times New Roman" w:hAnsi="Times New Roman" w:cs="Times New Roman"/>
          <w:u w:val="none"/>
          <w:lang w:eastAsia="zh-CN"/>
        </w:rPr>
        <w:t>）相关学术专著、论文、标准、标准设计、专利、专有技术等证明材料</w:t>
      </w:r>
      <w:r>
        <w:rPr>
          <w:rFonts w:hint="eastAsia" w:ascii="Times New Roman" w:hAnsi="Times New Roman" w:cs="Times New Roman"/>
          <w:u w:val="none"/>
          <w:lang w:eastAsia="zh-CN"/>
        </w:rPr>
        <w:t>。</w:t>
      </w:r>
    </w:p>
    <w:p w14:paraId="1876A838">
      <w:pPr>
        <w:pStyle w:val="5"/>
        <w:spacing w:line="540" w:lineRule="exact"/>
        <w:ind w:right="1"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五</w:t>
      </w:r>
      <w:r>
        <w:rPr>
          <w:rFonts w:ascii="Times New Roman" w:hAnsi="Times New Roman" w:cs="Times New Roman"/>
          <w:u w:val="none"/>
          <w:lang w:eastAsia="zh-CN"/>
        </w:rPr>
        <w:t>）身份证、学历证书、职称证书、执业注册证书和各奖项获奖证书的复印件</w:t>
      </w:r>
      <w:r>
        <w:rPr>
          <w:rFonts w:hint="eastAsia" w:ascii="Times New Roman" w:hAnsi="Times New Roman" w:cs="Times New Roman"/>
          <w:u w:val="none"/>
          <w:lang w:eastAsia="zh-CN"/>
        </w:rPr>
        <w:t>。</w:t>
      </w:r>
    </w:p>
    <w:p w14:paraId="15699286">
      <w:pPr>
        <w:pStyle w:val="5"/>
        <w:spacing w:line="540" w:lineRule="exact"/>
        <w:ind w:right="1" w:firstLine="640" w:firstLineChars="200"/>
        <w:rPr>
          <w:rFonts w:ascii="Times New Roman" w:hAnsi="Times New Roman" w:cs="Times New Roman"/>
          <w:u w:val="none"/>
          <w:lang w:eastAsia="zh-CN"/>
        </w:rPr>
      </w:pPr>
      <w:r>
        <w:rPr>
          <w:rFonts w:ascii="Times New Roman" w:hAnsi="Times New Roman" w:cs="Times New Roman"/>
          <w:u w:val="none"/>
          <w:lang w:eastAsia="zh-CN"/>
        </w:rPr>
        <w:t>（</w:t>
      </w:r>
      <w:r>
        <w:rPr>
          <w:rFonts w:hint="eastAsia" w:ascii="Times New Roman" w:hAnsi="Times New Roman" w:cs="Times New Roman"/>
          <w:u w:val="none"/>
          <w:lang w:eastAsia="zh-CN"/>
        </w:rPr>
        <w:t>六</w:t>
      </w:r>
      <w:r>
        <w:rPr>
          <w:rFonts w:ascii="Times New Roman" w:hAnsi="Times New Roman" w:cs="Times New Roman"/>
          <w:u w:val="none"/>
          <w:lang w:eastAsia="zh-CN"/>
        </w:rPr>
        <w:t>）申报人所在单位关于申报人的主要业绩评价和书面推荐意见。</w:t>
      </w:r>
    </w:p>
    <w:p w14:paraId="11636843">
      <w:pPr>
        <w:pStyle w:val="5"/>
        <w:spacing w:line="540" w:lineRule="exact"/>
        <w:ind w:left="21" w:right="103" w:firstLine="634"/>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十一</w:t>
      </w:r>
      <w:r>
        <w:rPr>
          <w:rFonts w:ascii="方正黑体_GBK" w:hAnsi="方正黑体_GBK" w:eastAsia="方正黑体_GBK" w:cs="方正黑体_GBK"/>
          <w:spacing w:val="3"/>
          <w:u w:val="none"/>
          <w:lang w:eastAsia="zh-CN"/>
        </w:rPr>
        <w:t>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广西工程勘察设计大师申报人的申报材料，由申报人所在单位先报</w:t>
      </w:r>
      <w:r>
        <w:rPr>
          <w:rFonts w:hint="eastAsia" w:ascii="Times New Roman" w:hAnsi="Times New Roman" w:cs="Times New Roman"/>
          <w:u w:val="none"/>
          <w:lang w:eastAsia="zh-CN"/>
        </w:rPr>
        <w:t>送至</w:t>
      </w:r>
      <w:r>
        <w:rPr>
          <w:rFonts w:ascii="Times New Roman" w:hAnsi="Times New Roman" w:cs="Times New Roman"/>
          <w:u w:val="none"/>
          <w:lang w:eastAsia="zh-CN"/>
        </w:rPr>
        <w:t>本单位所在地的设区市住房城乡建设主管部门，由各设区市住房城乡建设主管部门对申报材料进行初审并择优排序后，再上报评委会办公室。</w:t>
      </w:r>
    </w:p>
    <w:p w14:paraId="08132716">
      <w:pPr>
        <w:pStyle w:val="5"/>
        <w:spacing w:line="540" w:lineRule="exact"/>
        <w:ind w:left="21" w:right="103" w:firstLine="634"/>
        <w:rPr>
          <w:rFonts w:ascii="Times New Roman" w:hAnsi="Times New Roman" w:cs="Times New Roman"/>
          <w:u w:val="none"/>
          <w:lang w:eastAsia="zh-CN"/>
        </w:rPr>
      </w:pPr>
    </w:p>
    <w:p w14:paraId="76AB247C">
      <w:pPr>
        <w:spacing w:before="156" w:beforeLines="50" w:after="156" w:afterLines="50" w:line="540" w:lineRule="exact"/>
        <w:ind w:left="3112"/>
        <w:rPr>
          <w:rFonts w:ascii="方正黑体_GBK" w:hAnsi="方正黑体_GBK" w:eastAsia="方正黑体_GBK" w:cs="方正黑体_GBK"/>
          <w:sz w:val="32"/>
          <w:szCs w:val="32"/>
          <w:u w:val="none"/>
        </w:rPr>
      </w:pPr>
      <w:r>
        <w:rPr>
          <w:rFonts w:ascii="方正黑体_GBK" w:hAnsi="方正黑体_GBK" w:eastAsia="方正黑体_GBK" w:cs="方正黑体_GBK"/>
          <w:spacing w:val="-4"/>
          <w:sz w:val="32"/>
          <w:szCs w:val="32"/>
          <w:u w:val="none"/>
        </w:rPr>
        <w:t>第三章</w:t>
      </w:r>
      <w:r>
        <w:rPr>
          <w:rFonts w:ascii="方正黑体_GBK" w:hAnsi="方正黑体_GBK" w:eastAsia="方正黑体_GBK" w:cs="方正黑体_GBK"/>
          <w:spacing w:val="23"/>
          <w:sz w:val="32"/>
          <w:szCs w:val="32"/>
          <w:u w:val="none"/>
        </w:rPr>
        <w:t xml:space="preserve">   </w:t>
      </w:r>
      <w:r>
        <w:rPr>
          <w:rFonts w:ascii="方正黑体_GBK" w:hAnsi="方正黑体_GBK" w:eastAsia="方正黑体_GBK" w:cs="方正黑体_GBK"/>
          <w:spacing w:val="-4"/>
          <w:sz w:val="32"/>
          <w:szCs w:val="32"/>
          <w:u w:val="none"/>
        </w:rPr>
        <w:t>评选与公布</w:t>
      </w:r>
    </w:p>
    <w:p w14:paraId="11F637AC">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十二</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评委会办公室负责将收到的申报材料分类汇总后提交评委会，由评委会组织成立广西工程勘察设计大师评选专家组，开展具体的评选工作。</w:t>
      </w:r>
    </w:p>
    <w:p w14:paraId="46D5CDF8">
      <w:pPr>
        <w:pStyle w:val="5"/>
        <w:spacing w:line="540" w:lineRule="exact"/>
        <w:ind w:right="103"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十三</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评选专家组成员由工程勘察设计专家及行业有公信力的专家组成，人数为不少于9人的奇数。</w:t>
      </w:r>
    </w:p>
    <w:p w14:paraId="40970C6F">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十四</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评选专家组主要依据本办法第六条规定的条件进行评选，当满足第六条规定条件的候选人超过10人时，需分行业</w:t>
      </w:r>
      <w:r>
        <w:rPr>
          <w:rFonts w:hint="eastAsia" w:ascii="Times New Roman" w:hAnsi="Times New Roman" w:cs="Times New Roman"/>
          <w:u w:val="none"/>
          <w:lang w:eastAsia="zh-CN"/>
        </w:rPr>
        <w:t>、</w:t>
      </w:r>
      <w:r>
        <w:rPr>
          <w:rFonts w:ascii="Times New Roman" w:hAnsi="Times New Roman" w:cs="Times New Roman"/>
          <w:u w:val="none"/>
          <w:lang w:eastAsia="zh-CN"/>
        </w:rPr>
        <w:t>专业按第六条第（五）款的内容，综合考虑其在行业的影响力对候选人进行排序，并同时出具对各满足条件候选人的评审意见</w:t>
      </w:r>
      <w:r>
        <w:rPr>
          <w:rFonts w:hint="eastAsia" w:ascii="Times New Roman" w:hAnsi="Times New Roman" w:cs="Times New Roman"/>
          <w:u w:val="none"/>
          <w:lang w:eastAsia="zh-CN"/>
        </w:rPr>
        <w:t>；</w:t>
      </w:r>
      <w:r>
        <w:rPr>
          <w:rFonts w:ascii="Times New Roman" w:hAnsi="Times New Roman" w:cs="Times New Roman"/>
          <w:u w:val="none"/>
          <w:lang w:eastAsia="zh-CN"/>
        </w:rPr>
        <w:t>当满足第六条规定条件的候选人为10人或少于10人时，只需出具对各满足条件候选人的评审意见。评选专家组需将满足条件的候选人名单、排序情况及评审意见一并报评委会。</w:t>
      </w:r>
    </w:p>
    <w:p w14:paraId="32E680F3">
      <w:pPr>
        <w:pStyle w:val="5"/>
        <w:spacing w:line="540" w:lineRule="exact"/>
        <w:ind w:right="116" w:firstLine="648" w:firstLineChars="200"/>
        <w:rPr>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十五</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评委会召开评审会议，根据评选专家组出具的评审意见对候选人进行评选，采用记名投票的方式，评选出本届广西工程勘察设计大师提名名单。得票数达到或超过投票人数</w:t>
      </w:r>
      <w:r>
        <w:rPr>
          <w:rFonts w:hint="eastAsia" w:ascii="Times New Roman" w:hAnsi="Times New Roman" w:cs="Times New Roman"/>
          <w:u w:val="none"/>
          <w:lang w:eastAsia="zh-CN"/>
        </w:rPr>
        <w:t>的</w:t>
      </w:r>
      <w:r>
        <w:rPr>
          <w:rFonts w:ascii="Times New Roman" w:hAnsi="Times New Roman" w:cs="Times New Roman"/>
          <w:u w:val="none"/>
          <w:lang w:eastAsia="zh-CN"/>
        </w:rPr>
        <w:t>2/3且排在前10名的候选人列入广西工程勘察设计大师提名名单</w:t>
      </w:r>
      <w:r>
        <w:rPr>
          <w:rFonts w:hint="eastAsia" w:ascii="Times New Roman" w:hAnsi="Times New Roman" w:cs="Times New Roman"/>
          <w:u w:val="none"/>
          <w:lang w:eastAsia="zh-CN"/>
        </w:rPr>
        <w:t>。</w:t>
      </w:r>
      <w:r>
        <w:rPr>
          <w:rFonts w:ascii="Times New Roman" w:hAnsi="Times New Roman" w:cs="Times New Roman"/>
          <w:u w:val="none"/>
          <w:lang w:eastAsia="zh-CN"/>
        </w:rPr>
        <w:t>如得票数达到有效票数的提名名单不足10人时，不再补选。</w:t>
      </w:r>
    </w:p>
    <w:p w14:paraId="038EC00E">
      <w:pPr>
        <w:pStyle w:val="5"/>
        <w:spacing w:line="540" w:lineRule="exact"/>
        <w:ind w:right="127"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十六</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评委会将本届广西工程勘察设计大师提名名单在</w:t>
      </w:r>
      <w:r>
        <w:rPr>
          <w:rFonts w:hint="eastAsia" w:ascii="Times New Roman" w:hAnsi="Times New Roman" w:cs="Times New Roman"/>
          <w:u w:val="none"/>
          <w:lang w:val="en-US" w:eastAsia="zh-CN"/>
        </w:rPr>
        <w:t>自治区</w:t>
      </w:r>
      <w:r>
        <w:rPr>
          <w:rFonts w:ascii="Times New Roman" w:hAnsi="Times New Roman" w:cs="Times New Roman"/>
          <w:u w:val="none"/>
          <w:lang w:eastAsia="zh-CN"/>
        </w:rPr>
        <w:t>住房城乡建设厅</w:t>
      </w:r>
      <w:r>
        <w:rPr>
          <w:rFonts w:hint="eastAsia" w:ascii="Times New Roman" w:hAnsi="Times New Roman" w:cs="Times New Roman"/>
          <w:u w:val="none"/>
          <w:lang w:val="en-US" w:eastAsia="zh-CN"/>
        </w:rPr>
        <w:t>官</w:t>
      </w:r>
      <w:r>
        <w:rPr>
          <w:rFonts w:ascii="Times New Roman" w:hAnsi="Times New Roman" w:cs="Times New Roman"/>
          <w:u w:val="none"/>
          <w:lang w:eastAsia="zh-CN"/>
        </w:rPr>
        <w:t>网上公示</w:t>
      </w:r>
      <w:r>
        <w:rPr>
          <w:rFonts w:hint="eastAsia" w:ascii="Times New Roman" w:hAnsi="Times New Roman" w:cs="Times New Roman"/>
          <w:u w:val="none"/>
          <w:lang w:val="en-US" w:eastAsia="zh-CN"/>
        </w:rPr>
        <w:t>10</w:t>
      </w:r>
      <w:r>
        <w:rPr>
          <w:rFonts w:ascii="Times New Roman" w:hAnsi="Times New Roman" w:cs="Times New Roman"/>
          <w:u w:val="none"/>
          <w:lang w:eastAsia="zh-CN"/>
        </w:rPr>
        <w:t>个工作日，广泛征求意见。</w:t>
      </w:r>
    </w:p>
    <w:p w14:paraId="6D67EE0A">
      <w:pPr>
        <w:pStyle w:val="5"/>
        <w:spacing w:line="540" w:lineRule="exact"/>
        <w:ind w:right="128"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十七</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评委会根据公示反馈情况对广西工程勘察设计大师提名名单进行复审，并将复审结果报自治区住房城乡建设厅审定。对通过审定的人选，由自治区住房城乡建设厅发文公布并颁发广西工程勘察设计大师证书。</w:t>
      </w:r>
    </w:p>
    <w:p w14:paraId="175BA022">
      <w:pPr>
        <w:pStyle w:val="5"/>
        <w:spacing w:line="540" w:lineRule="exact"/>
        <w:ind w:left="17"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十八</w:t>
      </w:r>
      <w:r>
        <w:rPr>
          <w:rFonts w:ascii="方正黑体_GBK" w:hAnsi="方正黑体_GBK" w:eastAsia="方正黑体_GBK" w:cs="方正黑体_GBK"/>
          <w:spacing w:val="3"/>
          <w:u w:val="none"/>
          <w:lang w:eastAsia="zh-CN"/>
        </w:rPr>
        <w:t>条</w:t>
      </w:r>
      <w:r>
        <w:rPr>
          <w:rFonts w:hint="eastAsia" w:ascii="方正黑体_GBK" w:hAnsi="方正黑体_GBK" w:eastAsia="方正黑体_GBK" w:cs="方正黑体_GBK"/>
          <w:spacing w:val="3"/>
          <w:u w:val="none"/>
          <w:lang w:eastAsia="zh-CN"/>
        </w:rPr>
        <w:t xml:space="preserve"> </w:t>
      </w:r>
      <w:r>
        <w:rPr>
          <w:rFonts w:ascii="Times New Roman" w:hAnsi="Times New Roman" w:cs="Times New Roman"/>
          <w:u w:val="none"/>
          <w:lang w:eastAsia="zh-CN"/>
        </w:rPr>
        <w:t>广西工程勘察设计大师的其他奖励及待遇由其所在单位按有关规定自行决定。</w:t>
      </w:r>
    </w:p>
    <w:p w14:paraId="5BD671EF">
      <w:pPr>
        <w:pStyle w:val="5"/>
        <w:spacing w:line="540" w:lineRule="exact"/>
        <w:ind w:left="17" w:firstLine="640" w:firstLineChars="200"/>
        <w:rPr>
          <w:rFonts w:ascii="Times New Roman" w:hAnsi="Times New Roman" w:cs="Times New Roman"/>
          <w:u w:val="none"/>
          <w:lang w:eastAsia="zh-CN"/>
        </w:rPr>
      </w:pPr>
    </w:p>
    <w:p w14:paraId="407F1E47">
      <w:pPr>
        <w:spacing w:before="156" w:beforeLines="50" w:after="156" w:afterLines="50" w:line="540" w:lineRule="exact"/>
        <w:ind w:left="3413"/>
        <w:rPr>
          <w:rFonts w:ascii="方正黑体_GBK" w:hAnsi="方正黑体_GBK" w:eastAsia="方正黑体_GBK" w:cs="方正黑体_GBK"/>
          <w:sz w:val="32"/>
          <w:szCs w:val="32"/>
          <w:u w:val="none"/>
        </w:rPr>
      </w:pPr>
      <w:r>
        <w:rPr>
          <w:rFonts w:ascii="方正黑体_GBK" w:hAnsi="方正黑体_GBK" w:eastAsia="方正黑体_GBK" w:cs="方正黑体_GBK"/>
          <w:spacing w:val="-7"/>
          <w:sz w:val="32"/>
          <w:szCs w:val="32"/>
          <w:u w:val="none"/>
        </w:rPr>
        <w:t>第四章</w:t>
      </w:r>
      <w:r>
        <w:rPr>
          <w:rFonts w:ascii="方正黑体_GBK" w:hAnsi="方正黑体_GBK" w:eastAsia="方正黑体_GBK" w:cs="方正黑体_GBK"/>
          <w:spacing w:val="23"/>
          <w:sz w:val="32"/>
          <w:szCs w:val="32"/>
          <w:u w:val="none"/>
        </w:rPr>
        <w:t xml:space="preserve">   </w:t>
      </w:r>
      <w:r>
        <w:rPr>
          <w:rFonts w:hint="eastAsia" w:ascii="方正黑体_GBK" w:hAnsi="方正黑体_GBK" w:eastAsia="方正黑体_GBK" w:cs="方正黑体_GBK"/>
          <w:spacing w:val="23"/>
          <w:sz w:val="32"/>
          <w:szCs w:val="32"/>
          <w:u w:val="none"/>
          <w:lang w:val="en-US" w:eastAsia="zh-CN"/>
        </w:rPr>
        <w:t>管   理</w:t>
      </w:r>
    </w:p>
    <w:p w14:paraId="785FA0F4">
      <w:pPr>
        <w:pStyle w:val="5"/>
        <w:spacing w:line="540" w:lineRule="exact"/>
        <w:ind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十九</w:t>
      </w:r>
      <w:r>
        <w:rPr>
          <w:rFonts w:ascii="方正黑体_GBK" w:hAnsi="方正黑体_GBK" w:eastAsia="方正黑体_GBK" w:cs="方正黑体_GBK"/>
          <w:spacing w:val="3"/>
          <w:u w:val="none"/>
          <w:lang w:eastAsia="zh-CN"/>
        </w:rPr>
        <w:t>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广西工程勘察设计大师所在单位应当积极发挥学术技术交流平台作用</w:t>
      </w:r>
      <w:r>
        <w:rPr>
          <w:rFonts w:hint="eastAsia" w:ascii="Times New Roman" w:hAnsi="Times New Roman" w:cs="Times New Roman"/>
          <w:u w:val="none"/>
          <w:lang w:eastAsia="zh-CN"/>
        </w:rPr>
        <w:t>，</w:t>
      </w:r>
      <w:r>
        <w:rPr>
          <w:rFonts w:ascii="Times New Roman" w:hAnsi="Times New Roman" w:cs="Times New Roman"/>
          <w:u w:val="none"/>
          <w:lang w:eastAsia="zh-CN"/>
        </w:rPr>
        <w:t>为工程勘察设计大师开展相关工作提供必要的条件。</w:t>
      </w:r>
    </w:p>
    <w:p w14:paraId="1E8A6A30">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二十</w:t>
      </w:r>
      <w:r>
        <w:rPr>
          <w:rFonts w:ascii="方正黑体_GBK" w:hAnsi="方正黑体_GBK" w:eastAsia="方正黑体_GBK" w:cs="方正黑体_GBK"/>
          <w:spacing w:val="2"/>
          <w:u w:val="none"/>
          <w:lang w:eastAsia="zh-CN"/>
        </w:rPr>
        <w:t>条</w:t>
      </w:r>
      <w:r>
        <w:rPr>
          <w:rFonts w:ascii="方正黑体_GBK" w:hAnsi="方正黑体_GBK" w:eastAsia="方正黑体_GBK" w:cs="方正黑体_GBK"/>
          <w:spacing w:val="32"/>
          <w:u w:val="none"/>
          <w:lang w:eastAsia="zh-CN"/>
        </w:rPr>
        <w:t xml:space="preserve"> </w:t>
      </w:r>
      <w:r>
        <w:rPr>
          <w:rFonts w:ascii="Times New Roman" w:hAnsi="Times New Roman" w:cs="Times New Roman"/>
          <w:u w:val="none"/>
          <w:lang w:eastAsia="zh-CN"/>
        </w:rPr>
        <w:t>评为广西工程勘察设计大师的人员可优先推荐参加全国工程勘察设计大师的评选。</w:t>
      </w:r>
    </w:p>
    <w:p w14:paraId="05C65F50">
      <w:pPr>
        <w:pStyle w:val="5"/>
        <w:spacing w:line="540" w:lineRule="exact"/>
        <w:ind w:firstLine="652" w:firstLineChars="200"/>
        <w:rPr>
          <w:rFonts w:hint="eastAsia"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2"/>
          <w:u w:val="none"/>
          <w:lang w:eastAsia="zh-CN"/>
        </w:rPr>
        <w:t>二十</w:t>
      </w:r>
      <w:r>
        <w:rPr>
          <w:rFonts w:hint="eastAsia" w:ascii="方正黑体_GBK" w:hAnsi="方正黑体_GBK" w:eastAsia="方正黑体_GBK" w:cs="方正黑体_GBK"/>
          <w:spacing w:val="2"/>
          <w:u w:val="none"/>
          <w:lang w:val="en-US" w:eastAsia="zh-CN"/>
        </w:rPr>
        <w:t>一</w:t>
      </w:r>
      <w:r>
        <w:rPr>
          <w:rFonts w:ascii="方正黑体_GBK" w:hAnsi="方正黑体_GBK" w:eastAsia="方正黑体_GBK" w:cs="方正黑体_GBK"/>
          <w:spacing w:val="3"/>
          <w:u w:val="none"/>
          <w:lang w:eastAsia="zh-CN"/>
        </w:rPr>
        <w:t>条</w:t>
      </w:r>
      <w:r>
        <w:rPr>
          <w:rFonts w:ascii="方正黑体_GBK" w:hAnsi="方正黑体_GBK" w:eastAsia="方正黑体_GBK" w:cs="方正黑体_GBK"/>
          <w:spacing w:val="25"/>
          <w:u w:val="none"/>
          <w:lang w:eastAsia="zh-CN"/>
        </w:rPr>
        <w:t xml:space="preserve"> </w:t>
      </w:r>
      <w:r>
        <w:rPr>
          <w:rFonts w:hint="eastAsia" w:ascii="Times New Roman" w:hAnsi="Times New Roman" w:cs="Times New Roman"/>
          <w:spacing w:val="0"/>
          <w:u w:val="none"/>
          <w:lang w:val="en-US" w:eastAsia="zh-CN"/>
        </w:rPr>
        <w:t>广西</w:t>
      </w:r>
      <w:r>
        <w:rPr>
          <w:rFonts w:hint="default" w:ascii="Times New Roman" w:hAnsi="Times New Roman" w:eastAsia="方正仿宋_GBK" w:cs="Times New Roman"/>
          <w:spacing w:val="0"/>
          <w:u w:val="none"/>
          <w:lang w:eastAsia="zh-CN"/>
        </w:rPr>
        <w:t>工程勘察设计大师应当积极参与我</w:t>
      </w:r>
      <w:r>
        <w:rPr>
          <w:rFonts w:hint="eastAsia" w:ascii="Times New Roman" w:hAnsi="Times New Roman" w:cs="Times New Roman"/>
          <w:spacing w:val="0"/>
          <w:u w:val="none"/>
          <w:lang w:val="en-US" w:eastAsia="zh-CN"/>
        </w:rPr>
        <w:t>区建设</w:t>
      </w:r>
      <w:r>
        <w:rPr>
          <w:rFonts w:hint="default" w:ascii="Times New Roman" w:hAnsi="Times New Roman" w:eastAsia="方正仿宋_GBK" w:cs="Times New Roman"/>
          <w:spacing w:val="0"/>
          <w:u w:val="none"/>
          <w:lang w:eastAsia="zh-CN"/>
        </w:rPr>
        <w:t>工作，致力于培养工程勘察设计人才，发挥引领作用，推动工程勘察设计技术队伍建设和行业技术进步</w:t>
      </w:r>
      <w:r>
        <w:rPr>
          <w:rFonts w:hint="eastAsia" w:ascii="Times New Roman" w:hAnsi="Times New Roman" w:cs="Times New Roman"/>
          <w:u w:val="none"/>
          <w:lang w:eastAsia="zh-CN"/>
        </w:rPr>
        <w:t>，履行以下责任，并于每年年底前将履职情况书面报告</w:t>
      </w:r>
      <w:r>
        <w:rPr>
          <w:rFonts w:hint="eastAsia" w:ascii="Times New Roman" w:hAnsi="Times New Roman" w:cs="Times New Roman"/>
          <w:u w:val="none"/>
          <w:lang w:val="en-US" w:eastAsia="zh-CN"/>
        </w:rPr>
        <w:t>评委会办公室</w:t>
      </w:r>
      <w:r>
        <w:rPr>
          <w:rFonts w:hint="eastAsia" w:ascii="Times New Roman" w:hAnsi="Times New Roman" w:cs="Times New Roman"/>
          <w:u w:val="none"/>
          <w:lang w:eastAsia="zh-CN"/>
        </w:rPr>
        <w:t>：</w:t>
      </w:r>
    </w:p>
    <w:p w14:paraId="27E93AB8">
      <w:pPr>
        <w:pStyle w:val="5"/>
        <w:spacing w:line="540" w:lineRule="exact"/>
        <w:ind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（一）参与</w:t>
      </w:r>
      <w:r>
        <w:rPr>
          <w:rFonts w:hint="eastAsia" w:ascii="Times New Roman" w:hAnsi="Times New Roman" w:cs="Times New Roman"/>
          <w:highlight w:val="none"/>
          <w:u w:val="none"/>
          <w:lang w:val="en-US" w:eastAsia="zh-CN"/>
        </w:rPr>
        <w:t>自治区</w:t>
      </w:r>
      <w:r>
        <w:rPr>
          <w:rFonts w:hint="eastAsia" w:ascii="Times New Roman" w:hAnsi="Times New Roman" w:cs="Times New Roman"/>
          <w:highlight w:val="none"/>
          <w:u w:val="none"/>
          <w:lang w:eastAsia="zh-CN"/>
        </w:rPr>
        <w:t>内和行业组织的</w:t>
      </w:r>
      <w:r>
        <w:rPr>
          <w:rFonts w:hint="eastAsia" w:ascii="Times New Roman" w:hAnsi="Times New Roman" w:cs="Times New Roman"/>
          <w:u w:val="none"/>
          <w:lang w:eastAsia="zh-CN"/>
        </w:rPr>
        <w:t>工程建设标准化、咨询、评审、检查、事故处理等工作。</w:t>
      </w:r>
    </w:p>
    <w:p w14:paraId="1B4A84A0">
      <w:pPr>
        <w:pStyle w:val="5"/>
        <w:spacing w:line="540" w:lineRule="exact"/>
        <w:ind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（二）把培养后备工程勘察设计专业人才作为一项重要职责，充分发挥行业顶尖人才的引领作用，通过传、帮、带等多种形式，培养一批优秀的骨干人才，不断促进工程勘察设计行业技术进步。</w:t>
      </w:r>
    </w:p>
    <w:p w14:paraId="200C9B8C">
      <w:pPr>
        <w:pStyle w:val="5"/>
        <w:spacing w:line="540" w:lineRule="exact"/>
        <w:ind w:firstLine="640" w:firstLineChars="200"/>
        <w:rPr>
          <w:rFonts w:ascii="Times New Roman" w:hAnsi="Times New Roman" w:cs="Times New Roman"/>
          <w:u w:val="none"/>
          <w:lang w:eastAsia="zh-CN"/>
        </w:rPr>
      </w:pPr>
      <w:r>
        <w:rPr>
          <w:rFonts w:hint="eastAsia" w:ascii="Times New Roman" w:hAnsi="Times New Roman" w:cs="Times New Roman"/>
          <w:u w:val="none"/>
          <w:lang w:eastAsia="zh-CN"/>
        </w:rPr>
        <w:t>（三）作为主讲人或行业专家，参加</w:t>
      </w:r>
      <w:r>
        <w:rPr>
          <w:rFonts w:hint="eastAsia" w:ascii="Times New Roman" w:hAnsi="Times New Roman" w:cs="Times New Roman"/>
          <w:u w:val="none"/>
          <w:lang w:val="en-US" w:eastAsia="zh-CN"/>
        </w:rPr>
        <w:t>省</w:t>
      </w:r>
      <w:r>
        <w:rPr>
          <w:rFonts w:hint="eastAsia" w:ascii="Times New Roman" w:hAnsi="Times New Roman" w:cs="Times New Roman"/>
          <w:u w:val="none"/>
          <w:lang w:eastAsia="zh-CN"/>
        </w:rPr>
        <w:t>级及以上主管部门组织的学术讲座、技术交流、项目评审和检查指导等工作。</w:t>
      </w:r>
    </w:p>
    <w:p w14:paraId="2CE624A9">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二十</w:t>
      </w:r>
      <w:r>
        <w:rPr>
          <w:rFonts w:hint="eastAsia" w:ascii="方正黑体_GBK" w:hAnsi="方正黑体_GBK" w:eastAsia="方正黑体_GBK" w:cs="方正黑体_GBK"/>
          <w:spacing w:val="2"/>
          <w:u w:val="none"/>
          <w:lang w:val="en-US" w:eastAsia="zh-CN"/>
        </w:rPr>
        <w:t>二</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申报人员必须如实进行申报</w:t>
      </w:r>
      <w:r>
        <w:rPr>
          <w:rFonts w:hint="eastAsia" w:ascii="Times New Roman" w:hAnsi="Times New Roman" w:cs="Times New Roman"/>
          <w:u w:val="none"/>
          <w:lang w:eastAsia="zh-CN"/>
        </w:rPr>
        <w:t>。</w:t>
      </w:r>
      <w:r>
        <w:rPr>
          <w:rFonts w:ascii="Times New Roman" w:hAnsi="Times New Roman" w:cs="Times New Roman"/>
          <w:u w:val="none"/>
          <w:lang w:eastAsia="zh-CN"/>
        </w:rPr>
        <w:t>凡隐瞒有关情况或者提供虚假材料的，住房城乡建设主管部门不予受理，并给予通报批评及停止其2次申报资格，情节恶劣的终身不得申报。</w:t>
      </w:r>
    </w:p>
    <w:p w14:paraId="3D440D89">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二十</w:t>
      </w:r>
      <w:r>
        <w:rPr>
          <w:rFonts w:hint="eastAsia" w:ascii="方正黑体_GBK" w:hAnsi="方正黑体_GBK" w:eastAsia="方正黑体_GBK" w:cs="方正黑体_GBK"/>
          <w:spacing w:val="2"/>
          <w:u w:val="none"/>
          <w:lang w:val="en-US" w:eastAsia="zh-CN"/>
        </w:rPr>
        <w:t>三</w:t>
      </w:r>
      <w:r>
        <w:rPr>
          <w:rFonts w:ascii="方正黑体_GBK" w:hAnsi="方正黑体_GBK" w:eastAsia="方正黑体_GBK" w:cs="方正黑体_GBK"/>
          <w:spacing w:val="2"/>
          <w:u w:val="none"/>
          <w:lang w:eastAsia="zh-CN"/>
        </w:rPr>
        <w:t xml:space="preserve">条 </w:t>
      </w:r>
      <w:r>
        <w:rPr>
          <w:rFonts w:ascii="Times New Roman" w:hAnsi="Times New Roman" w:cs="Times New Roman"/>
          <w:u w:val="none"/>
          <w:lang w:eastAsia="zh-CN"/>
        </w:rPr>
        <w:t>申报人所在单位应严格审核相关申报材料。如发现单位为申报人隐瞒有关情况或弄虚作假的，将对申报单位予以通报批评，并停止该单位本次申报资格。</w:t>
      </w:r>
    </w:p>
    <w:p w14:paraId="7564FDBF">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13"/>
          <w:u w:val="none"/>
          <w:lang w:eastAsia="zh-CN"/>
        </w:rPr>
        <w:t>二十四</w:t>
      </w:r>
      <w:r>
        <w:rPr>
          <w:rFonts w:ascii="方正黑体_GBK" w:hAnsi="方正黑体_GBK" w:eastAsia="方正黑体_GBK" w:cs="方正黑体_GBK"/>
          <w:spacing w:val="2"/>
          <w:u w:val="none"/>
          <w:lang w:eastAsia="zh-CN"/>
        </w:rPr>
        <w:t>条</w:t>
      </w:r>
      <w:r>
        <w:rPr>
          <w:rFonts w:hint="eastAsia" w:ascii="方正黑体_GBK" w:hAnsi="方正黑体_GBK" w:eastAsia="方正黑体_GBK" w:cs="方正黑体_GBK"/>
          <w:spacing w:val="2"/>
          <w:u w:val="none"/>
          <w:lang w:eastAsia="zh-CN"/>
        </w:rPr>
        <w:t xml:space="preserve"> </w:t>
      </w:r>
      <w:r>
        <w:rPr>
          <w:rFonts w:ascii="Times New Roman" w:hAnsi="Times New Roman" w:cs="Times New Roman"/>
          <w:u w:val="none"/>
          <w:lang w:eastAsia="zh-CN"/>
        </w:rPr>
        <w:t>评选专家应秉承公平、公正原则，以严肃认真和高度负责的态度参与评选工作。对违反评选纪律者，评委会将取消其评选专家资格并通知其所在单位和单位所在地住房城乡建设主管部门。</w:t>
      </w:r>
    </w:p>
    <w:p w14:paraId="793B1C9B">
      <w:pPr>
        <w:pStyle w:val="5"/>
        <w:spacing w:line="540" w:lineRule="exact"/>
        <w:ind w:firstLine="692" w:firstLineChars="200"/>
        <w:rPr>
          <w:rFonts w:ascii="Times New Roman" w:hAnsi="Times New Roman" w:cs="Times New Roman"/>
          <w:u w:val="none"/>
          <w:lang w:eastAsia="zh-CN"/>
        </w:rPr>
      </w:pPr>
      <w:r>
        <w:rPr>
          <w:rFonts w:ascii="方正黑体_GBK" w:hAnsi="方正黑体_GBK" w:eastAsia="方正黑体_GBK" w:cs="方正黑体_GBK"/>
          <w:spacing w:val="13"/>
          <w:u w:val="none"/>
          <w:lang w:eastAsia="zh-CN"/>
        </w:rPr>
        <w:t>第</w:t>
      </w:r>
      <w:r>
        <w:rPr>
          <w:rFonts w:hint="eastAsia" w:ascii="方正黑体_GBK" w:hAnsi="方正黑体_GBK" w:eastAsia="方正黑体_GBK" w:cs="方正黑体_GBK"/>
          <w:spacing w:val="13"/>
          <w:u w:val="none"/>
          <w:lang w:eastAsia="zh-CN"/>
        </w:rPr>
        <w:t>二十</w:t>
      </w:r>
      <w:r>
        <w:rPr>
          <w:rFonts w:hint="eastAsia" w:ascii="方正黑体_GBK" w:hAnsi="方正黑体_GBK" w:eastAsia="方正黑体_GBK" w:cs="方正黑体_GBK"/>
          <w:spacing w:val="13"/>
          <w:u w:val="none"/>
          <w:lang w:val="en-US" w:eastAsia="zh-CN"/>
        </w:rPr>
        <w:t>五</w:t>
      </w:r>
      <w:r>
        <w:rPr>
          <w:rFonts w:ascii="方正黑体_GBK" w:hAnsi="方正黑体_GBK" w:eastAsia="方正黑体_GBK" w:cs="方正黑体_GBK"/>
          <w:spacing w:val="13"/>
          <w:u w:val="none"/>
          <w:lang w:eastAsia="zh-CN"/>
        </w:rPr>
        <w:t>条</w:t>
      </w:r>
      <w:r>
        <w:rPr>
          <w:rFonts w:hint="eastAsia" w:ascii="方正黑体_GBK" w:hAnsi="方正黑体_GBK" w:eastAsia="方正黑体_GBK" w:cs="方正黑体_GBK"/>
          <w:spacing w:val="13"/>
          <w:u w:val="none"/>
          <w:lang w:eastAsia="zh-CN"/>
        </w:rPr>
        <w:t xml:space="preserve"> </w:t>
      </w:r>
      <w:r>
        <w:rPr>
          <w:rFonts w:ascii="Times New Roman" w:hAnsi="Times New Roman" w:cs="Times New Roman"/>
          <w:u w:val="none"/>
          <w:lang w:eastAsia="zh-CN"/>
        </w:rPr>
        <w:t>国家机关工作人员在评选管理过程中玩忽职守、违反评选纪律的，将依法给予行政处分。</w:t>
      </w:r>
    </w:p>
    <w:p w14:paraId="66A06125">
      <w:pPr>
        <w:pStyle w:val="5"/>
        <w:spacing w:line="540" w:lineRule="exact"/>
        <w:ind w:firstLine="652" w:firstLineChars="200"/>
        <w:rPr>
          <w:rFonts w:hint="eastAsia"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二十</w:t>
      </w:r>
      <w:r>
        <w:rPr>
          <w:rFonts w:hint="eastAsia" w:ascii="方正黑体_GBK" w:hAnsi="方正黑体_GBK" w:eastAsia="方正黑体_GBK" w:cs="方正黑体_GBK"/>
          <w:spacing w:val="3"/>
          <w:u w:val="none"/>
          <w:lang w:val="en-US" w:eastAsia="zh-CN"/>
        </w:rPr>
        <w:t>六</w:t>
      </w:r>
      <w:r>
        <w:rPr>
          <w:rFonts w:ascii="方正黑体_GBK" w:hAnsi="方正黑体_GBK" w:eastAsia="方正黑体_GBK" w:cs="方正黑体_GBK"/>
          <w:spacing w:val="3"/>
          <w:u w:val="none"/>
          <w:lang w:eastAsia="zh-CN"/>
        </w:rPr>
        <w:t>条</w:t>
      </w:r>
      <w:r>
        <w:rPr>
          <w:rFonts w:hint="eastAsia" w:ascii="方正黑体_GBK" w:hAnsi="方正黑体_GBK" w:eastAsia="方正黑体_GBK" w:cs="方正黑体_GBK"/>
          <w:spacing w:val="3"/>
          <w:u w:val="none"/>
          <w:lang w:eastAsia="zh-CN"/>
        </w:rPr>
        <w:t xml:space="preserve"> </w:t>
      </w:r>
      <w:r>
        <w:rPr>
          <w:rFonts w:ascii="Times New Roman" w:hAnsi="Times New Roman" w:cs="Times New Roman"/>
          <w:u w:val="none"/>
          <w:lang w:eastAsia="zh-CN"/>
        </w:rPr>
        <w:t>广西工程勘察设计大师有下列情形之一的，由自治区住房城乡建设厅发文</w:t>
      </w:r>
      <w:r>
        <w:rPr>
          <w:rFonts w:hint="eastAsia" w:ascii="Times New Roman" w:hAnsi="Times New Roman" w:cs="Times New Roman"/>
          <w:u w:val="none"/>
          <w:lang w:val="en-US" w:eastAsia="zh-CN"/>
        </w:rPr>
        <w:t>撤回</w:t>
      </w:r>
      <w:r>
        <w:rPr>
          <w:rFonts w:ascii="Times New Roman" w:hAnsi="Times New Roman" w:cs="Times New Roman"/>
          <w:u w:val="none"/>
          <w:lang w:eastAsia="zh-CN"/>
        </w:rPr>
        <w:t>其广西工程勘察设计大师证书</w:t>
      </w:r>
      <w:r>
        <w:rPr>
          <w:rFonts w:hint="eastAsia" w:ascii="Times New Roman" w:hAnsi="Times New Roman" w:cs="Times New Roman"/>
          <w:u w:val="none"/>
          <w:lang w:eastAsia="zh-CN"/>
        </w:rPr>
        <w:t>：</w:t>
      </w:r>
    </w:p>
    <w:p w14:paraId="187143C3">
      <w:pPr>
        <w:pStyle w:val="5"/>
        <w:spacing w:line="540" w:lineRule="exact"/>
        <w:ind w:firstLine="640" w:firstLineChars="200"/>
        <w:rPr>
          <w:rFonts w:ascii="Times New Roman" w:hAnsi="Times New Roman" w:cs="Times New Roman"/>
          <w:u w:val="none"/>
          <w:lang w:eastAsia="zh-CN"/>
        </w:rPr>
      </w:pPr>
      <w:r>
        <w:rPr>
          <w:rFonts w:ascii="Times New Roman" w:hAnsi="Times New Roman" w:cs="Times New Roman"/>
          <w:u w:val="none"/>
          <w:lang w:eastAsia="zh-CN"/>
        </w:rPr>
        <w:t>（一）因违法违纪行为受到党纪、政纪处分或刑事处罚的</w:t>
      </w:r>
      <w:r>
        <w:rPr>
          <w:rFonts w:hint="eastAsia" w:ascii="Times New Roman" w:hAnsi="Times New Roman" w:cs="Times New Roman"/>
          <w:u w:val="none"/>
          <w:lang w:eastAsia="zh-CN"/>
        </w:rPr>
        <w:t>。</w:t>
      </w:r>
    </w:p>
    <w:p w14:paraId="06E675C0">
      <w:pPr>
        <w:pStyle w:val="5"/>
        <w:spacing w:line="540" w:lineRule="exact"/>
        <w:ind w:firstLine="640" w:firstLineChars="200"/>
        <w:rPr>
          <w:rFonts w:ascii="Times New Roman" w:hAnsi="Times New Roman" w:cs="Times New Roman"/>
          <w:u w:val="none"/>
          <w:lang w:eastAsia="zh-CN"/>
        </w:rPr>
      </w:pPr>
      <w:r>
        <w:rPr>
          <w:rFonts w:ascii="Times New Roman" w:hAnsi="Times New Roman" w:cs="Times New Roman"/>
          <w:u w:val="none"/>
          <w:lang w:eastAsia="zh-CN"/>
        </w:rPr>
        <w:t>（二）承担的工程项目因勘察或设计原因发生重大质量安全事故的</w:t>
      </w:r>
      <w:r>
        <w:rPr>
          <w:rFonts w:hint="eastAsia" w:ascii="Times New Roman" w:hAnsi="Times New Roman" w:cs="Times New Roman"/>
          <w:u w:val="none"/>
          <w:lang w:eastAsia="zh-CN"/>
        </w:rPr>
        <w:t>。</w:t>
      </w:r>
    </w:p>
    <w:p w14:paraId="78921B08">
      <w:pPr>
        <w:pStyle w:val="5"/>
        <w:spacing w:line="540" w:lineRule="exact"/>
        <w:ind w:firstLine="640" w:firstLineChars="200"/>
        <w:rPr>
          <w:rFonts w:ascii="Times New Roman" w:hAnsi="Times New Roman" w:cs="Times New Roman"/>
          <w:u w:val="none"/>
          <w:lang w:eastAsia="zh-CN"/>
        </w:rPr>
      </w:pPr>
      <w:r>
        <w:rPr>
          <w:rFonts w:ascii="Times New Roman" w:hAnsi="Times New Roman" w:cs="Times New Roman"/>
          <w:u w:val="none"/>
          <w:lang w:eastAsia="zh-CN"/>
        </w:rPr>
        <w:t>（三）被吊销执业注册证书的</w:t>
      </w:r>
      <w:r>
        <w:rPr>
          <w:rFonts w:hint="eastAsia" w:ascii="Times New Roman" w:hAnsi="Times New Roman" w:cs="Times New Roman"/>
          <w:u w:val="none"/>
          <w:lang w:eastAsia="zh-CN"/>
        </w:rPr>
        <w:t>。</w:t>
      </w:r>
    </w:p>
    <w:p w14:paraId="1DD9466B">
      <w:pPr>
        <w:pStyle w:val="5"/>
        <w:spacing w:line="540" w:lineRule="exact"/>
        <w:ind w:firstLine="640" w:firstLineChars="200"/>
        <w:rPr>
          <w:rFonts w:hint="eastAsia" w:ascii="Times New Roman" w:hAnsi="Times New Roman" w:cs="Times New Roman"/>
          <w:u w:val="none"/>
          <w:lang w:eastAsia="zh-CN"/>
        </w:rPr>
      </w:pPr>
      <w:r>
        <w:rPr>
          <w:rFonts w:ascii="Times New Roman" w:hAnsi="Times New Roman" w:cs="Times New Roman"/>
          <w:u w:val="none"/>
          <w:lang w:eastAsia="zh-CN"/>
        </w:rPr>
        <w:t>（四）申报材料弄虚作假的</w:t>
      </w:r>
      <w:r>
        <w:rPr>
          <w:rFonts w:hint="eastAsia" w:ascii="Times New Roman" w:hAnsi="Times New Roman" w:cs="Times New Roman"/>
          <w:u w:val="none"/>
          <w:lang w:eastAsia="zh-CN"/>
        </w:rPr>
        <w:t>。</w:t>
      </w:r>
    </w:p>
    <w:p w14:paraId="252B5DF3">
      <w:pPr>
        <w:pStyle w:val="5"/>
        <w:spacing w:line="540" w:lineRule="exact"/>
        <w:ind w:firstLine="640" w:firstLineChars="200"/>
        <w:rPr>
          <w:rFonts w:hint="eastAsia" w:ascii="Times New Roman" w:hAnsi="Times New Roman" w:cs="Times New Roman"/>
          <w:u w:val="none"/>
          <w:lang w:eastAsia="zh-CN"/>
        </w:rPr>
      </w:pP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五</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两年内</w:t>
      </w:r>
      <w:r>
        <w:rPr>
          <w:rFonts w:hint="eastAsia" w:ascii="Times New Roman" w:hAnsi="Times New Roman" w:cs="Times New Roman"/>
          <w:u w:val="none"/>
          <w:lang w:eastAsia="zh-CN"/>
        </w:rPr>
        <w:t>无正当理由，拒不承担</w:t>
      </w:r>
      <w:r>
        <w:rPr>
          <w:rFonts w:hint="eastAsia" w:ascii="Times New Roman" w:hAnsi="Times New Roman" w:cs="Times New Roman"/>
          <w:u w:val="none"/>
          <w:lang w:val="en-US" w:eastAsia="zh-CN"/>
        </w:rPr>
        <w:t>广西</w:t>
      </w:r>
      <w:r>
        <w:rPr>
          <w:rFonts w:hint="eastAsia" w:ascii="Times New Roman" w:hAnsi="Times New Roman" w:cs="Times New Roman"/>
          <w:u w:val="none"/>
          <w:lang w:eastAsia="zh-CN"/>
        </w:rPr>
        <w:t>工程勘察设计大师应尽的推动行业技术进步和专业人才培养责任。</w:t>
      </w:r>
    </w:p>
    <w:p w14:paraId="4AB5ABA0">
      <w:pPr>
        <w:pStyle w:val="5"/>
        <w:spacing w:line="540" w:lineRule="exact"/>
        <w:ind w:firstLine="640" w:firstLineChars="200"/>
        <w:rPr>
          <w:rFonts w:hint="eastAsia" w:ascii="Times New Roman" w:hAnsi="Times New Roman" w:cs="Times New Roman"/>
          <w:u w:val="none"/>
          <w:lang w:eastAsia="zh-CN"/>
        </w:rPr>
      </w:pPr>
    </w:p>
    <w:p w14:paraId="182B198F">
      <w:pPr>
        <w:spacing w:before="156" w:beforeLines="50" w:after="156" w:afterLines="50" w:line="540" w:lineRule="exact"/>
        <w:ind w:firstLine="616" w:firstLineChars="200"/>
        <w:jc w:val="center"/>
        <w:rPr>
          <w:rFonts w:ascii="方正黑体_GBK" w:hAnsi="方正黑体_GBK" w:eastAsia="方正黑体_GBK" w:cs="方正黑体_GBK"/>
          <w:sz w:val="32"/>
          <w:szCs w:val="32"/>
          <w:u w:val="none"/>
        </w:rPr>
      </w:pPr>
      <w:r>
        <w:rPr>
          <w:rFonts w:ascii="方正黑体_GBK" w:hAnsi="方正黑体_GBK" w:eastAsia="方正黑体_GBK" w:cs="方正黑体_GBK"/>
          <w:spacing w:val="-6"/>
          <w:sz w:val="32"/>
          <w:szCs w:val="32"/>
          <w:u w:val="none"/>
        </w:rPr>
        <w:t>第五章   附</w:t>
      </w:r>
      <w:r>
        <w:rPr>
          <w:rFonts w:ascii="方正黑体_GBK" w:hAnsi="方正黑体_GBK" w:eastAsia="方正黑体_GBK" w:cs="方正黑体_GBK"/>
          <w:spacing w:val="22"/>
          <w:sz w:val="32"/>
          <w:szCs w:val="32"/>
          <w:u w:val="none"/>
        </w:rPr>
        <w:t xml:space="preserve">   </w:t>
      </w:r>
      <w:r>
        <w:rPr>
          <w:rFonts w:ascii="方正黑体_GBK" w:hAnsi="方正黑体_GBK" w:eastAsia="方正黑体_GBK" w:cs="方正黑体_GBK"/>
          <w:spacing w:val="-6"/>
          <w:sz w:val="32"/>
          <w:szCs w:val="32"/>
          <w:u w:val="none"/>
        </w:rPr>
        <w:t>则</w:t>
      </w:r>
    </w:p>
    <w:p w14:paraId="37202D94">
      <w:pPr>
        <w:pStyle w:val="5"/>
        <w:spacing w:line="540" w:lineRule="exact"/>
        <w:ind w:firstLine="648" w:firstLineChars="200"/>
        <w:rPr>
          <w:rFonts w:ascii="Times New Roman" w:hAnsi="Times New Roman" w:cs="Times New Roman"/>
          <w:u w:val="none"/>
          <w:lang w:eastAsia="zh-CN"/>
        </w:rPr>
      </w:pPr>
      <w:r>
        <w:rPr>
          <w:rFonts w:ascii="方正黑体_GBK" w:hAnsi="方正黑体_GBK" w:eastAsia="方正黑体_GBK" w:cs="方正黑体_GBK"/>
          <w:spacing w:val="2"/>
          <w:u w:val="none"/>
          <w:lang w:eastAsia="zh-CN"/>
        </w:rPr>
        <w:t>第</w:t>
      </w:r>
      <w:r>
        <w:rPr>
          <w:rFonts w:hint="eastAsia" w:ascii="方正黑体_GBK" w:hAnsi="方正黑体_GBK" w:eastAsia="方正黑体_GBK" w:cs="方正黑体_GBK"/>
          <w:spacing w:val="2"/>
          <w:u w:val="none"/>
          <w:lang w:eastAsia="zh-CN"/>
        </w:rPr>
        <w:t>二十</w:t>
      </w:r>
      <w:r>
        <w:rPr>
          <w:rFonts w:hint="eastAsia" w:ascii="方正黑体_GBK" w:hAnsi="方正黑体_GBK" w:eastAsia="方正黑体_GBK" w:cs="方正黑体_GBK"/>
          <w:spacing w:val="2"/>
          <w:u w:val="none"/>
          <w:lang w:val="en-US" w:eastAsia="zh-CN"/>
        </w:rPr>
        <w:t>七</w:t>
      </w:r>
      <w:r>
        <w:rPr>
          <w:rFonts w:ascii="方正黑体_GBK" w:hAnsi="方正黑体_GBK" w:eastAsia="方正黑体_GBK" w:cs="方正黑体_GBK"/>
          <w:spacing w:val="2"/>
          <w:u w:val="none"/>
          <w:lang w:eastAsia="zh-CN"/>
        </w:rPr>
        <w:t>条</w:t>
      </w:r>
      <w:r>
        <w:rPr>
          <w:rFonts w:ascii="方正黑体_GBK" w:hAnsi="方正黑体_GBK" w:eastAsia="方正黑体_GBK" w:cs="方正黑体_GBK"/>
          <w:spacing w:val="32"/>
          <w:u w:val="none"/>
          <w:lang w:eastAsia="zh-CN"/>
        </w:rPr>
        <w:t xml:space="preserve"> </w:t>
      </w:r>
      <w:r>
        <w:rPr>
          <w:rFonts w:ascii="Times New Roman" w:hAnsi="Times New Roman" w:cs="Times New Roman"/>
          <w:u w:val="none"/>
          <w:lang w:eastAsia="zh-CN"/>
        </w:rPr>
        <w:t>本办法中项目技术负责人是指在项目中承担总体技术责任的技术人员</w:t>
      </w:r>
      <w:r>
        <w:rPr>
          <w:rFonts w:hint="eastAsia" w:ascii="Times New Roman" w:hAnsi="Times New Roman" w:cs="Times New Roman"/>
          <w:u w:val="none"/>
          <w:lang w:eastAsia="zh-CN"/>
        </w:rPr>
        <w:t>，</w:t>
      </w:r>
      <w:r>
        <w:rPr>
          <w:rFonts w:ascii="Times New Roman" w:hAnsi="Times New Roman" w:cs="Times New Roman"/>
          <w:u w:val="none"/>
          <w:lang w:eastAsia="zh-CN"/>
        </w:rPr>
        <w:t>包括技术负责人</w:t>
      </w:r>
      <w:r>
        <w:rPr>
          <w:rFonts w:hint="eastAsia" w:ascii="Times New Roman" w:hAnsi="Times New Roman" w:cs="Times New Roman"/>
          <w:u w:val="none"/>
          <w:lang w:eastAsia="zh-CN"/>
        </w:rPr>
        <w:t>、</w:t>
      </w:r>
      <w:r>
        <w:rPr>
          <w:rFonts w:ascii="Times New Roman" w:hAnsi="Times New Roman" w:cs="Times New Roman"/>
          <w:u w:val="none"/>
          <w:lang w:eastAsia="zh-CN"/>
        </w:rPr>
        <w:t>审定人等</w:t>
      </w:r>
      <w:r>
        <w:rPr>
          <w:rFonts w:hint="eastAsia" w:ascii="Times New Roman" w:hAnsi="Times New Roman" w:cs="Times New Roman"/>
          <w:u w:val="none"/>
          <w:lang w:eastAsia="zh-CN"/>
        </w:rPr>
        <w:t>。</w:t>
      </w:r>
      <w:r>
        <w:rPr>
          <w:rFonts w:ascii="Times New Roman" w:hAnsi="Times New Roman" w:cs="Times New Roman"/>
          <w:u w:val="none"/>
          <w:lang w:eastAsia="zh-CN"/>
        </w:rPr>
        <w:t>项目专业负责人是指在项目中承担本专业主要技术责任的技术人员。</w:t>
      </w:r>
    </w:p>
    <w:p w14:paraId="7B2F5C5A">
      <w:pPr>
        <w:pStyle w:val="5"/>
        <w:spacing w:line="540" w:lineRule="exact"/>
        <w:ind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二十</w:t>
      </w:r>
      <w:r>
        <w:rPr>
          <w:rFonts w:hint="eastAsia" w:ascii="方正黑体_GBK" w:hAnsi="方正黑体_GBK" w:eastAsia="方正黑体_GBK" w:cs="方正黑体_GBK"/>
          <w:spacing w:val="3"/>
          <w:u w:val="none"/>
          <w:lang w:val="en-US" w:eastAsia="zh-CN"/>
        </w:rPr>
        <w:t>八</w:t>
      </w:r>
      <w:r>
        <w:rPr>
          <w:rFonts w:ascii="方正黑体_GBK" w:hAnsi="方正黑体_GBK" w:eastAsia="方正黑体_GBK" w:cs="方正黑体_GBK"/>
          <w:spacing w:val="3"/>
          <w:u w:val="none"/>
          <w:lang w:eastAsia="zh-CN"/>
        </w:rPr>
        <w:t>条</w:t>
      </w:r>
      <w:r>
        <w:rPr>
          <w:rFonts w:ascii="方正黑体_GBK" w:hAnsi="方正黑体_GBK" w:eastAsia="方正黑体_GBK" w:cs="方正黑体_GBK"/>
          <w:spacing w:val="25"/>
          <w:u w:val="none"/>
          <w:lang w:eastAsia="zh-CN"/>
        </w:rPr>
        <w:t xml:space="preserve"> </w:t>
      </w:r>
      <w:r>
        <w:rPr>
          <w:rFonts w:ascii="Times New Roman" w:hAnsi="Times New Roman" w:cs="Times New Roman"/>
          <w:u w:val="none"/>
          <w:lang w:eastAsia="zh-CN"/>
        </w:rPr>
        <w:t>广西工程勘察设计大师的评选工作不向申报人及所在单位收取任何费用。</w:t>
      </w:r>
    </w:p>
    <w:p w14:paraId="05D4321C">
      <w:pPr>
        <w:pStyle w:val="5"/>
        <w:spacing w:line="540" w:lineRule="exact"/>
        <w:ind w:firstLine="652" w:firstLineChars="200"/>
        <w:rPr>
          <w:rFonts w:ascii="Times New Roman" w:hAnsi="Times New Roman" w:cs="Times New Roman"/>
          <w:u w:val="non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eastAsia="zh-CN"/>
        </w:rPr>
        <w:t>二十</w:t>
      </w:r>
      <w:r>
        <w:rPr>
          <w:rFonts w:hint="eastAsia" w:ascii="方正黑体_GBK" w:hAnsi="方正黑体_GBK" w:eastAsia="方正黑体_GBK" w:cs="方正黑体_GBK"/>
          <w:spacing w:val="3"/>
          <w:u w:val="none"/>
          <w:lang w:val="en-US" w:eastAsia="zh-CN"/>
        </w:rPr>
        <w:t>九</w:t>
      </w:r>
      <w:r>
        <w:rPr>
          <w:rFonts w:ascii="方正黑体_GBK" w:hAnsi="方正黑体_GBK" w:eastAsia="方正黑体_GBK" w:cs="方正黑体_GBK"/>
          <w:spacing w:val="3"/>
          <w:u w:val="none"/>
          <w:lang w:eastAsia="zh-CN"/>
        </w:rPr>
        <w:t>条</w:t>
      </w:r>
      <w:r>
        <w:rPr>
          <w:rFonts w:hint="eastAsia" w:ascii="Times New Roman" w:hAnsi="Times New Roman" w:cs="Times New Roman"/>
          <w:u w:val="none"/>
          <w:lang w:eastAsia="zh-CN"/>
        </w:rPr>
        <w:t xml:space="preserve"> </w:t>
      </w:r>
      <w:r>
        <w:rPr>
          <w:rFonts w:ascii="Times New Roman" w:hAnsi="Times New Roman" w:cs="Times New Roman"/>
          <w:u w:val="none"/>
          <w:lang w:eastAsia="zh-CN"/>
        </w:rPr>
        <w:t>本办法由自治区住房城乡建设厅负责解释。</w:t>
      </w:r>
    </w:p>
    <w:p w14:paraId="74614296">
      <w:pPr>
        <w:pStyle w:val="5"/>
        <w:spacing w:line="540" w:lineRule="exact"/>
        <w:ind w:firstLine="652" w:firstLineChars="200"/>
        <w:rPr>
          <w:rFonts w:ascii="Times New Roman" w:hAnsi="Times New Roman" w:cs="Times New Roman"/>
          <w:u w:val="single"/>
          <w:lang w:eastAsia="zh-CN"/>
        </w:rPr>
      </w:pPr>
      <w:r>
        <w:rPr>
          <w:rFonts w:ascii="方正黑体_GBK" w:hAnsi="方正黑体_GBK" w:eastAsia="方正黑体_GBK" w:cs="方正黑体_GBK"/>
          <w:spacing w:val="3"/>
          <w:u w:val="none"/>
          <w:lang w:eastAsia="zh-CN"/>
        </w:rPr>
        <w:t>第</w:t>
      </w:r>
      <w:r>
        <w:rPr>
          <w:rFonts w:hint="eastAsia" w:ascii="方正黑体_GBK" w:hAnsi="方正黑体_GBK" w:eastAsia="方正黑体_GBK" w:cs="方正黑体_GBK"/>
          <w:spacing w:val="3"/>
          <w:u w:val="none"/>
          <w:lang w:val="en-US" w:eastAsia="zh-CN"/>
        </w:rPr>
        <w:t>三十</w:t>
      </w:r>
      <w:r>
        <w:rPr>
          <w:rFonts w:ascii="方正黑体_GBK" w:hAnsi="方正黑体_GBK" w:eastAsia="方正黑体_GBK" w:cs="方正黑体_GBK"/>
          <w:spacing w:val="3"/>
          <w:u w:val="none"/>
          <w:lang w:eastAsia="zh-CN"/>
        </w:rPr>
        <w:t>条</w:t>
      </w:r>
      <w:r>
        <w:rPr>
          <w:rFonts w:ascii="Times New Roman" w:hAnsi="Times New Roman" w:cs="Times New Roman"/>
          <w:u w:val="none"/>
          <w:lang w:eastAsia="zh-CN"/>
        </w:rPr>
        <w:t xml:space="preserve"> 本办法自印发之日起</w:t>
      </w:r>
      <w:r>
        <w:rPr>
          <w:rFonts w:hint="eastAsia" w:ascii="Times New Roman" w:hAnsi="Times New Roman" w:cs="Times New Roman"/>
          <w:u w:val="none"/>
          <w:lang w:val="en-US" w:eastAsia="zh-CN"/>
        </w:rPr>
        <w:t>施行</w:t>
      </w:r>
      <w:r>
        <w:rPr>
          <w:rFonts w:ascii="Times New Roman" w:hAnsi="Times New Roman" w:cs="Times New Roman"/>
          <w:u w:val="none"/>
          <w:lang w:eastAsia="zh-CN"/>
        </w:rPr>
        <w:t>。</w:t>
      </w:r>
      <w:r>
        <w:rPr>
          <w:rFonts w:hint="eastAsia" w:ascii="Times New Roman" w:hAnsi="Times New Roman" w:cs="Times New Roman"/>
          <w:u w:val="none"/>
          <w:lang w:val="en-US" w:eastAsia="zh-CN"/>
        </w:rPr>
        <w:t>原</w:t>
      </w:r>
      <w:r>
        <w:rPr>
          <w:rFonts w:hint="eastAsia" w:ascii="Times New Roman" w:hAnsi="Times New Roman" w:cs="Times New Roman"/>
          <w:u w:val="none"/>
          <w:lang w:eastAsia="zh-CN"/>
        </w:rPr>
        <w:t>《广西工程勘察设计大师评选办法（</w:t>
      </w:r>
      <w:r>
        <w:rPr>
          <w:rFonts w:hint="eastAsia" w:ascii="Times New Roman" w:hAnsi="Times New Roman" w:cs="Times New Roman"/>
          <w:u w:val="none"/>
          <w:lang w:val="en-US" w:eastAsia="zh-CN"/>
        </w:rPr>
        <w:t>试行</w:t>
      </w:r>
      <w:r>
        <w:rPr>
          <w:rFonts w:hint="eastAsia" w:ascii="Times New Roman" w:hAnsi="Times New Roman" w:cs="Times New Roman"/>
          <w:u w:val="none"/>
          <w:lang w:eastAsia="zh-CN"/>
        </w:rPr>
        <w:t>）》（桂建设〔2016〕6号）同时废止。</w:t>
      </w: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AC68">
    <w:pPr>
      <w:pStyle w:val="7"/>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51C502">
                <w:pPr>
                  <w:pStyle w:val="7"/>
                </w:pPr>
                <w:r>
                  <w:rPr>
                    <w:rStyle w:val="14"/>
                    <w:rFonts w:hint="eastAsia"/>
                    <w:sz w:val="28"/>
                    <w:szCs w:val="28"/>
                  </w:rPr>
                  <w:t>—</w:t>
                </w:r>
                <w:r>
                  <w:rPr>
                    <w:rStyle w:val="14"/>
                    <w:rFonts w:hint="eastAsia"/>
                    <w:spacing w:val="-20"/>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20</w:t>
                </w:r>
                <w:r>
                  <w:rPr>
                    <w:sz w:val="28"/>
                    <w:szCs w:val="28"/>
                  </w:rPr>
                  <w:fldChar w:fldCharType="end"/>
                </w:r>
                <w:r>
                  <w:rPr>
                    <w:rStyle w:val="14"/>
                    <w:rFonts w:hint="eastAsia"/>
                    <w:spacing w:val="-20"/>
                    <w:sz w:val="28"/>
                    <w:szCs w:val="28"/>
                  </w:rPr>
                  <w:t xml:space="preserve"> </w:t>
                </w:r>
                <w:r>
                  <w:rPr>
                    <w:rStyle w:val="14"/>
                    <w:rFonts w:hint="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25.3.60:8060/weaver/weaver.file.FileDownloadForNews?uuid=f09e0807-e790-4c9d-a081-e3af2f66e60f&amp;fileid=1397269&amp;type=document&amp;isofficeview=0"/>
  </w:docVars>
  <w:rsids>
    <w:rsidRoot w:val="00734AA0"/>
    <w:rsid w:val="003A7E5D"/>
    <w:rsid w:val="0059168F"/>
    <w:rsid w:val="007309E9"/>
    <w:rsid w:val="00734AA0"/>
    <w:rsid w:val="056439BB"/>
    <w:rsid w:val="0A800088"/>
    <w:rsid w:val="0CB84293"/>
    <w:rsid w:val="0E123CF1"/>
    <w:rsid w:val="0E2A2E5E"/>
    <w:rsid w:val="0FB812E4"/>
    <w:rsid w:val="10A06540"/>
    <w:rsid w:val="11475888"/>
    <w:rsid w:val="1360118A"/>
    <w:rsid w:val="140055CD"/>
    <w:rsid w:val="17A2342D"/>
    <w:rsid w:val="17B5267A"/>
    <w:rsid w:val="1954601C"/>
    <w:rsid w:val="1A2F0966"/>
    <w:rsid w:val="1ABB0902"/>
    <w:rsid w:val="1AF35303"/>
    <w:rsid w:val="1CB753A9"/>
    <w:rsid w:val="1E6F3A27"/>
    <w:rsid w:val="225D05F6"/>
    <w:rsid w:val="22DD2039"/>
    <w:rsid w:val="252C37C3"/>
    <w:rsid w:val="26D25640"/>
    <w:rsid w:val="2B34643D"/>
    <w:rsid w:val="2F390620"/>
    <w:rsid w:val="2F4A6BCE"/>
    <w:rsid w:val="2F7324A5"/>
    <w:rsid w:val="316F64A7"/>
    <w:rsid w:val="32060E6F"/>
    <w:rsid w:val="32E63472"/>
    <w:rsid w:val="32F26FC1"/>
    <w:rsid w:val="32FA790B"/>
    <w:rsid w:val="34842B80"/>
    <w:rsid w:val="34F82F8A"/>
    <w:rsid w:val="3526578A"/>
    <w:rsid w:val="353A62FF"/>
    <w:rsid w:val="354E3801"/>
    <w:rsid w:val="3BA47F31"/>
    <w:rsid w:val="3F0E2504"/>
    <w:rsid w:val="43AF64A8"/>
    <w:rsid w:val="447A083B"/>
    <w:rsid w:val="45C709D9"/>
    <w:rsid w:val="4B9C1EF5"/>
    <w:rsid w:val="4BB0544F"/>
    <w:rsid w:val="4E9832EF"/>
    <w:rsid w:val="52012DBD"/>
    <w:rsid w:val="532C1D9A"/>
    <w:rsid w:val="58600C28"/>
    <w:rsid w:val="591B53F4"/>
    <w:rsid w:val="623A6DB3"/>
    <w:rsid w:val="63522590"/>
    <w:rsid w:val="68127044"/>
    <w:rsid w:val="682D31D8"/>
    <w:rsid w:val="683242F8"/>
    <w:rsid w:val="68E80BF4"/>
    <w:rsid w:val="6BFD579B"/>
    <w:rsid w:val="6EA14A8D"/>
    <w:rsid w:val="70EE7195"/>
    <w:rsid w:val="72391C5F"/>
    <w:rsid w:val="74672F2E"/>
    <w:rsid w:val="7A08751F"/>
    <w:rsid w:val="7AEC15A5"/>
    <w:rsid w:val="7E5F6C42"/>
    <w:rsid w:val="7FBD0EFB"/>
    <w:rsid w:val="9665C17A"/>
    <w:rsid w:val="BF563C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_GBK"/>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方正仿宋_GBK" w:hAnsi="方正仿宋_GBK" w:eastAsia="方正仿宋_GBK" w:cs="方正仿宋_GBK"/>
      <w:sz w:val="32"/>
      <w:szCs w:val="32"/>
      <w:lang w:val="en-US" w:eastAsia="en-US" w:bidi="ar-SA"/>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customStyle="1" w:styleId="15">
    <w:name w:val="批注框文本 Char"/>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3804</Words>
  <Characters>3835</Characters>
  <Lines>27</Lines>
  <Paragraphs>7</Paragraphs>
  <TotalTime>13</TotalTime>
  <ScaleCrop>false</ScaleCrop>
  <LinksUpToDate>false</LinksUpToDate>
  <CharactersWithSpaces>3892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2025-10-31T00:36:00Z</dcterms:created>
  <dc:creator>Lenovo</dc:creator>
  <cp:lastModifiedBy>敖德金</cp:lastModifiedBy>
  <dcterms:modified xsi:type="dcterms:W3CDTF">2025-12-17T03:58:25Z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eyJoZGlkIjoiNzI1MTA4YWRiYWI3ZjMwYTI0ZmUyNmFjY2QwNWJjMjkiLCJ1c2VySWQiOiIzOTQyMTMyMzEifQ==</vt:lpwstr>
  </property>
  <property fmtid="{D5CDD505-2E9C-101B-9397-08002B2CF9AE}" pid="4" name="ICV">
    <vt:lpwstr>C40686A064744CF7810AFA7EC962CD5C_13</vt:lpwstr>
  </property>
</Properties>
</file>