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C2C0">
      <w:pPr>
        <w:spacing w:line="540" w:lineRule="exact"/>
        <w:ind w:firstLine="437"/>
        <w:rPr>
          <w:rFonts w:hint="eastAsia"/>
          <w:color w:val="auto"/>
          <w:sz w:val="28"/>
          <w:szCs w:val="28"/>
          <w:highlight w:val="none"/>
        </w:rPr>
      </w:pPr>
      <w:bookmarkStart w:id="2119" w:name="_GoBack"/>
      <w:bookmarkEnd w:id="2119"/>
    </w:p>
    <w:p w14:paraId="5009DF23">
      <w:pPr>
        <w:spacing w:line="360" w:lineRule="auto"/>
        <w:jc w:val="center"/>
        <w:rPr>
          <w:rFonts w:cs="宋体"/>
          <w:b/>
          <w:bCs/>
          <w:color w:val="auto"/>
          <w:sz w:val="48"/>
          <w:szCs w:val="48"/>
          <w:highlight w:val="none"/>
        </w:rPr>
      </w:pPr>
      <w:r>
        <w:rPr>
          <w:rFonts w:hint="eastAsia" w:cs="宋体"/>
          <w:b/>
          <w:bCs/>
          <w:color w:val="auto"/>
          <w:sz w:val="48"/>
          <w:szCs w:val="48"/>
          <w:highlight w:val="none"/>
        </w:rPr>
        <w:t>广西壮族自治区房屋建筑和市政基础设施工程施工招标文件范本（</w:t>
      </w:r>
      <w:r>
        <w:rPr>
          <w:rFonts w:hint="eastAsia"/>
          <w:b/>
          <w:bCs/>
          <w:color w:val="auto"/>
          <w:sz w:val="48"/>
          <w:szCs w:val="48"/>
          <w:highlight w:val="none"/>
          <w:lang w:eastAsia="zh-CN"/>
        </w:rPr>
        <w:t>2025年版</w:t>
      </w:r>
      <w:r>
        <w:rPr>
          <w:rFonts w:hint="eastAsia" w:cs="宋体"/>
          <w:b/>
          <w:bCs/>
          <w:color w:val="auto"/>
          <w:sz w:val="48"/>
          <w:szCs w:val="48"/>
          <w:highlight w:val="none"/>
        </w:rPr>
        <w:t>）</w:t>
      </w:r>
    </w:p>
    <w:p w14:paraId="6C0DCE32">
      <w:pPr>
        <w:spacing w:line="360" w:lineRule="auto"/>
        <w:ind w:firstLine="437"/>
        <w:jc w:val="center"/>
        <w:rPr>
          <w:rFonts w:hint="default" w:eastAsia="宋体"/>
          <w:b/>
          <w:color w:val="auto"/>
          <w:sz w:val="52"/>
          <w:szCs w:val="52"/>
          <w:lang w:val="en-US" w:eastAsia="zh-CN"/>
        </w:rPr>
      </w:pPr>
      <w:r>
        <w:rPr>
          <w:rFonts w:hint="eastAsia"/>
          <w:b/>
          <w:color w:val="auto"/>
          <w:sz w:val="52"/>
          <w:szCs w:val="52"/>
          <w:lang w:eastAsia="zh-CN"/>
        </w:rPr>
        <w:t>（</w:t>
      </w:r>
      <w:r>
        <w:rPr>
          <w:rFonts w:hint="eastAsia"/>
          <w:b/>
          <w:color w:val="auto"/>
          <w:sz w:val="52"/>
          <w:szCs w:val="52"/>
          <w:lang w:val="en-US" w:eastAsia="zh-CN"/>
        </w:rPr>
        <w:t>征求意见稿）</w:t>
      </w:r>
    </w:p>
    <w:p w14:paraId="52E149B5">
      <w:pPr>
        <w:spacing w:line="540" w:lineRule="exact"/>
        <w:ind w:firstLine="437"/>
        <w:rPr>
          <w:color w:val="auto"/>
          <w:sz w:val="28"/>
          <w:szCs w:val="28"/>
          <w:highlight w:val="none"/>
        </w:rPr>
      </w:pPr>
    </w:p>
    <w:p w14:paraId="78CEDA93">
      <w:pPr>
        <w:spacing w:line="540" w:lineRule="exact"/>
        <w:ind w:firstLine="437"/>
        <w:rPr>
          <w:color w:val="auto"/>
          <w:sz w:val="28"/>
          <w:szCs w:val="28"/>
          <w:highlight w:val="none"/>
        </w:rPr>
      </w:pPr>
    </w:p>
    <w:p w14:paraId="3BF602FC">
      <w:pPr>
        <w:pStyle w:val="135"/>
        <w:jc w:val="center"/>
        <w:rPr>
          <w:color w:val="auto"/>
          <w:sz w:val="32"/>
          <w:szCs w:val="32"/>
          <w:highlight w:val="none"/>
        </w:rPr>
      </w:pPr>
      <w:r>
        <w:rPr>
          <w:color w:val="auto"/>
          <w:sz w:val="32"/>
          <w:szCs w:val="32"/>
          <w:highlight w:val="none"/>
          <w:u w:val="single"/>
        </w:rPr>
        <w:t xml:space="preserve">      </w:t>
      </w:r>
      <w:r>
        <w:rPr>
          <w:rFonts w:hint="eastAsia" w:cs="宋体"/>
          <w:color w:val="auto"/>
          <w:sz w:val="32"/>
          <w:szCs w:val="32"/>
          <w:highlight w:val="none"/>
          <w:u w:val="single"/>
        </w:rPr>
        <w:t>（项目名称）</w:t>
      </w:r>
      <w:r>
        <w:rPr>
          <w:color w:val="auto"/>
          <w:sz w:val="32"/>
          <w:szCs w:val="32"/>
          <w:highlight w:val="none"/>
          <w:u w:val="single"/>
        </w:rPr>
        <w:t xml:space="preserve">     </w:t>
      </w:r>
      <w:r>
        <w:rPr>
          <w:rFonts w:hint="eastAsia" w:cs="宋体"/>
          <w:color w:val="auto"/>
          <w:sz w:val="32"/>
          <w:szCs w:val="32"/>
          <w:highlight w:val="none"/>
        </w:rPr>
        <w:t>施工招标</w:t>
      </w:r>
    </w:p>
    <w:p w14:paraId="1E0BF787">
      <w:pPr>
        <w:spacing w:line="460" w:lineRule="exact"/>
        <w:ind w:firstLine="437"/>
        <w:rPr>
          <w:color w:val="auto"/>
          <w:highlight w:val="none"/>
        </w:rPr>
      </w:pPr>
    </w:p>
    <w:p w14:paraId="0A393F0B">
      <w:pPr>
        <w:spacing w:line="540" w:lineRule="exact"/>
        <w:rPr>
          <w:color w:val="auto"/>
          <w:highlight w:val="none"/>
        </w:rPr>
      </w:pPr>
    </w:p>
    <w:p w14:paraId="66C64BDB">
      <w:pPr>
        <w:spacing w:line="540" w:lineRule="exact"/>
        <w:rPr>
          <w:color w:val="auto"/>
          <w:highlight w:val="none"/>
        </w:rPr>
      </w:pPr>
    </w:p>
    <w:p w14:paraId="72FDEF0C">
      <w:pPr>
        <w:jc w:val="center"/>
        <w:rPr>
          <w:color w:val="auto"/>
          <w:sz w:val="72"/>
          <w:szCs w:val="72"/>
          <w:highlight w:val="none"/>
        </w:rPr>
      </w:pPr>
      <w:r>
        <w:rPr>
          <w:rFonts w:hint="eastAsia" w:cs="宋体"/>
          <w:color w:val="auto"/>
          <w:sz w:val="72"/>
          <w:szCs w:val="72"/>
          <w:highlight w:val="none"/>
        </w:rPr>
        <w:t>招</w:t>
      </w:r>
      <w:r>
        <w:rPr>
          <w:color w:val="auto"/>
          <w:sz w:val="72"/>
          <w:szCs w:val="72"/>
          <w:highlight w:val="none"/>
        </w:rPr>
        <w:t xml:space="preserve"> </w:t>
      </w:r>
      <w:r>
        <w:rPr>
          <w:rFonts w:hint="eastAsia" w:cs="宋体"/>
          <w:color w:val="auto"/>
          <w:sz w:val="72"/>
          <w:szCs w:val="72"/>
          <w:highlight w:val="none"/>
        </w:rPr>
        <w:t>标</w:t>
      </w:r>
      <w:r>
        <w:rPr>
          <w:color w:val="auto"/>
          <w:sz w:val="72"/>
          <w:szCs w:val="72"/>
          <w:highlight w:val="none"/>
        </w:rPr>
        <w:t xml:space="preserve"> </w:t>
      </w:r>
      <w:r>
        <w:rPr>
          <w:rFonts w:hint="eastAsia" w:cs="宋体"/>
          <w:color w:val="auto"/>
          <w:sz w:val="72"/>
          <w:szCs w:val="72"/>
          <w:highlight w:val="none"/>
        </w:rPr>
        <w:t>文</w:t>
      </w:r>
      <w:r>
        <w:rPr>
          <w:color w:val="auto"/>
          <w:sz w:val="72"/>
          <w:szCs w:val="72"/>
          <w:highlight w:val="none"/>
        </w:rPr>
        <w:t xml:space="preserve"> </w:t>
      </w:r>
      <w:r>
        <w:rPr>
          <w:rFonts w:hint="eastAsia" w:cs="宋体"/>
          <w:color w:val="auto"/>
          <w:sz w:val="72"/>
          <w:szCs w:val="72"/>
          <w:highlight w:val="none"/>
        </w:rPr>
        <w:t>件</w:t>
      </w:r>
    </w:p>
    <w:p w14:paraId="51B73E02">
      <w:pPr>
        <w:spacing w:line="540" w:lineRule="exact"/>
        <w:ind w:firstLine="437"/>
        <w:rPr>
          <w:color w:val="auto"/>
          <w:highlight w:val="none"/>
        </w:rPr>
      </w:pPr>
    </w:p>
    <w:p w14:paraId="0ABA635E">
      <w:pPr>
        <w:spacing w:line="540" w:lineRule="exact"/>
        <w:ind w:firstLine="437"/>
        <w:rPr>
          <w:color w:val="auto"/>
          <w:highlight w:val="none"/>
        </w:rPr>
      </w:pPr>
    </w:p>
    <w:p w14:paraId="089E0F90">
      <w:pPr>
        <w:spacing w:line="540" w:lineRule="exact"/>
        <w:ind w:firstLine="1540" w:firstLineChars="550"/>
        <w:jc w:val="left"/>
        <w:rPr>
          <w:rFonts w:hint="eastAsia" w:ascii="Times New Roman" w:hAnsi="Times New Roman" w:cs="Times New Roman"/>
          <w:color w:val="auto"/>
          <w:sz w:val="32"/>
          <w:szCs w:val="32"/>
          <w:highlight w:val="none"/>
        </w:rPr>
      </w:pPr>
      <w:r>
        <w:rPr>
          <w:color w:val="auto"/>
          <w:sz w:val="28"/>
          <w:szCs w:val="28"/>
          <w:highlight w:val="none"/>
        </w:rPr>
        <w:t xml:space="preserve"> </w:t>
      </w:r>
    </w:p>
    <w:p w14:paraId="1D76E3A5">
      <w:pPr>
        <w:spacing w:line="540" w:lineRule="exact"/>
        <w:ind w:firstLine="1760" w:firstLineChars="550"/>
        <w:jc w:val="left"/>
        <w:rPr>
          <w:color w:val="auto"/>
          <w:sz w:val="28"/>
          <w:szCs w:val="28"/>
          <w:highlight w:val="none"/>
          <w:u w:val="single"/>
        </w:rPr>
      </w:pPr>
      <w:r>
        <w:rPr>
          <w:rFonts w:hint="eastAsia" w:ascii="Times New Roman" w:hAnsi="Times New Roman" w:cs="Times New Roman"/>
          <w:color w:val="auto"/>
          <w:sz w:val="32"/>
          <w:szCs w:val="32"/>
          <w:highlight w:val="none"/>
        </w:rPr>
        <w:t xml:space="preserve">招标项目编号：                              </w:t>
      </w:r>
    </w:p>
    <w:p w14:paraId="34AFD117">
      <w:pPr>
        <w:spacing w:line="540" w:lineRule="exact"/>
        <w:ind w:firstLine="437"/>
        <w:rPr>
          <w:color w:val="auto"/>
          <w:highlight w:val="none"/>
        </w:rPr>
      </w:pPr>
    </w:p>
    <w:p w14:paraId="39BEC1A5">
      <w:pPr>
        <w:spacing w:line="540" w:lineRule="exact"/>
        <w:ind w:firstLine="437"/>
        <w:rPr>
          <w:color w:val="auto"/>
          <w:highlight w:val="none"/>
        </w:rPr>
      </w:pPr>
    </w:p>
    <w:p w14:paraId="638CDDDB">
      <w:pPr>
        <w:spacing w:line="540" w:lineRule="exact"/>
        <w:ind w:firstLine="437"/>
        <w:rPr>
          <w:color w:val="auto"/>
          <w:sz w:val="32"/>
          <w:szCs w:val="32"/>
          <w:highlight w:val="none"/>
        </w:rPr>
      </w:pPr>
      <w:r>
        <w:rPr>
          <w:color w:val="auto"/>
          <w:sz w:val="32"/>
          <w:szCs w:val="32"/>
          <w:highlight w:val="none"/>
        </w:rPr>
        <w:t xml:space="preserve">   </w:t>
      </w:r>
      <w:r>
        <w:rPr>
          <w:rFonts w:hint="eastAsia" w:cs="宋体"/>
          <w:color w:val="auto"/>
          <w:sz w:val="32"/>
          <w:szCs w:val="32"/>
          <w:highlight w:val="none"/>
        </w:rPr>
        <w:t>招</w:t>
      </w:r>
      <w:r>
        <w:rPr>
          <w:color w:val="auto"/>
          <w:sz w:val="32"/>
          <w:szCs w:val="32"/>
          <w:highlight w:val="none"/>
        </w:rPr>
        <w:t xml:space="preserve"> </w:t>
      </w:r>
      <w:r>
        <w:rPr>
          <w:rFonts w:hint="eastAsia" w:cs="宋体"/>
          <w:color w:val="auto"/>
          <w:sz w:val="32"/>
          <w:szCs w:val="32"/>
          <w:highlight w:val="none"/>
        </w:rPr>
        <w:t>标</w:t>
      </w:r>
      <w:r>
        <w:rPr>
          <w:color w:val="auto"/>
          <w:sz w:val="32"/>
          <w:szCs w:val="32"/>
          <w:highlight w:val="none"/>
        </w:rPr>
        <w:t xml:space="preserve"> </w:t>
      </w:r>
      <w:r>
        <w:rPr>
          <w:rFonts w:hint="eastAsia" w:cs="宋体"/>
          <w:color w:val="auto"/>
          <w:sz w:val="32"/>
          <w:szCs w:val="32"/>
          <w:highlight w:val="none"/>
        </w:rPr>
        <w:t>人：</w:t>
      </w:r>
      <w:r>
        <w:rPr>
          <w:color w:val="auto"/>
          <w:sz w:val="32"/>
          <w:szCs w:val="32"/>
          <w:highlight w:val="none"/>
          <w:u w:val="single"/>
        </w:rPr>
        <w:t xml:space="preserve">                         </w:t>
      </w:r>
      <w:r>
        <w:rPr>
          <w:rFonts w:hint="eastAsia" w:cs="宋体"/>
          <w:color w:val="auto"/>
          <w:sz w:val="32"/>
          <w:szCs w:val="32"/>
          <w:highlight w:val="none"/>
        </w:rPr>
        <w:t>（盖单位公章）</w:t>
      </w:r>
    </w:p>
    <w:p w14:paraId="3ACAEEB4">
      <w:pPr>
        <w:spacing w:line="540" w:lineRule="exact"/>
        <w:ind w:firstLine="437"/>
        <w:rPr>
          <w:color w:val="auto"/>
          <w:sz w:val="32"/>
          <w:szCs w:val="32"/>
          <w:highlight w:val="none"/>
        </w:rPr>
      </w:pPr>
    </w:p>
    <w:p w14:paraId="66C758A5">
      <w:pPr>
        <w:spacing w:line="540" w:lineRule="exact"/>
        <w:ind w:firstLine="437"/>
        <w:rPr>
          <w:color w:val="auto"/>
          <w:sz w:val="32"/>
          <w:szCs w:val="32"/>
          <w:highlight w:val="none"/>
        </w:rPr>
      </w:pPr>
      <w:r>
        <w:rPr>
          <w:color w:val="auto"/>
          <w:sz w:val="32"/>
          <w:szCs w:val="32"/>
          <w:highlight w:val="none"/>
        </w:rPr>
        <w:t xml:space="preserve">   </w:t>
      </w:r>
      <w:r>
        <w:rPr>
          <w:rFonts w:hint="eastAsia" w:cs="宋体"/>
          <w:color w:val="auto"/>
          <w:sz w:val="32"/>
          <w:szCs w:val="32"/>
          <w:highlight w:val="none"/>
        </w:rPr>
        <w:t>招标代理机构：</w:t>
      </w:r>
      <w:r>
        <w:rPr>
          <w:color w:val="auto"/>
          <w:sz w:val="32"/>
          <w:szCs w:val="32"/>
          <w:highlight w:val="none"/>
          <w:u w:val="single"/>
        </w:rPr>
        <w:t xml:space="preserve">                     </w:t>
      </w:r>
      <w:r>
        <w:rPr>
          <w:rFonts w:hint="eastAsia" w:cs="宋体"/>
          <w:color w:val="auto"/>
          <w:sz w:val="32"/>
          <w:szCs w:val="32"/>
          <w:highlight w:val="none"/>
        </w:rPr>
        <w:t>（盖单位公章）</w:t>
      </w:r>
    </w:p>
    <w:p w14:paraId="13EBE021">
      <w:pPr>
        <w:spacing w:line="540" w:lineRule="exact"/>
        <w:ind w:firstLine="437"/>
        <w:rPr>
          <w:color w:val="auto"/>
          <w:sz w:val="32"/>
          <w:szCs w:val="32"/>
          <w:highlight w:val="none"/>
        </w:rPr>
      </w:pPr>
    </w:p>
    <w:p w14:paraId="4B6C6B0C">
      <w:pPr>
        <w:spacing w:line="540" w:lineRule="exact"/>
        <w:ind w:firstLine="437"/>
        <w:rPr>
          <w:color w:val="auto"/>
          <w:sz w:val="32"/>
          <w:szCs w:val="32"/>
          <w:highlight w:val="none"/>
        </w:rPr>
      </w:pPr>
      <w:r>
        <w:rPr>
          <w:color w:val="auto"/>
          <w:sz w:val="32"/>
          <w:szCs w:val="32"/>
          <w:highlight w:val="none"/>
        </w:rPr>
        <w:t xml:space="preserve">   </w:t>
      </w:r>
      <w:r>
        <w:rPr>
          <w:rFonts w:hint="eastAsia" w:cs="宋体"/>
          <w:color w:val="auto"/>
          <w:sz w:val="32"/>
          <w:szCs w:val="32"/>
          <w:highlight w:val="none"/>
        </w:rPr>
        <w:t>发布日期：</w:t>
      </w:r>
      <w:r>
        <w:rPr>
          <w:color w:val="auto"/>
          <w:sz w:val="32"/>
          <w:szCs w:val="32"/>
          <w:highlight w:val="none"/>
          <w:u w:val="single"/>
        </w:rPr>
        <w:t xml:space="preserve">           </w:t>
      </w:r>
      <w:r>
        <w:rPr>
          <w:rFonts w:hint="eastAsia" w:cs="宋体"/>
          <w:color w:val="auto"/>
          <w:sz w:val="32"/>
          <w:szCs w:val="32"/>
          <w:highlight w:val="none"/>
        </w:rPr>
        <w:t>年</w:t>
      </w:r>
      <w:r>
        <w:rPr>
          <w:color w:val="auto"/>
          <w:sz w:val="32"/>
          <w:szCs w:val="32"/>
          <w:highlight w:val="none"/>
          <w:u w:val="single"/>
        </w:rPr>
        <w:t xml:space="preserve">         </w:t>
      </w:r>
      <w:r>
        <w:rPr>
          <w:rFonts w:hint="eastAsia" w:cs="宋体"/>
          <w:color w:val="auto"/>
          <w:sz w:val="32"/>
          <w:szCs w:val="32"/>
          <w:highlight w:val="none"/>
        </w:rPr>
        <w:t>月</w:t>
      </w:r>
      <w:r>
        <w:rPr>
          <w:color w:val="auto"/>
          <w:sz w:val="32"/>
          <w:szCs w:val="32"/>
          <w:highlight w:val="none"/>
          <w:u w:val="single"/>
        </w:rPr>
        <w:t xml:space="preserve">        </w:t>
      </w:r>
      <w:r>
        <w:rPr>
          <w:color w:val="auto"/>
          <w:sz w:val="32"/>
          <w:szCs w:val="32"/>
          <w:highlight w:val="none"/>
        </w:rPr>
        <w:t xml:space="preserve"> </w:t>
      </w:r>
      <w:r>
        <w:rPr>
          <w:rFonts w:hint="eastAsia" w:cs="宋体"/>
          <w:color w:val="auto"/>
          <w:sz w:val="32"/>
          <w:szCs w:val="32"/>
          <w:highlight w:val="none"/>
        </w:rPr>
        <w:t>日</w:t>
      </w:r>
    </w:p>
    <w:p w14:paraId="7FE46891">
      <w:pPr>
        <w:spacing w:line="540" w:lineRule="exact"/>
        <w:ind w:firstLine="437"/>
        <w:rPr>
          <w:color w:val="auto"/>
          <w:sz w:val="32"/>
          <w:szCs w:val="32"/>
          <w:highlight w:val="none"/>
        </w:rPr>
      </w:pPr>
    </w:p>
    <w:p w14:paraId="52F03A06">
      <w:pPr>
        <w:spacing w:after="360" w:afterLines="150" w:line="540" w:lineRule="exact"/>
        <w:jc w:val="center"/>
        <w:rPr>
          <w:b/>
          <w:bCs/>
          <w:color w:val="auto"/>
          <w:sz w:val="52"/>
          <w:szCs w:val="52"/>
          <w:highlight w:val="none"/>
        </w:rPr>
      </w:pPr>
      <w:r>
        <w:rPr>
          <w:rFonts w:hint="eastAsia" w:cs="宋体"/>
          <w:b/>
          <w:bCs/>
          <w:color w:val="auto"/>
          <w:sz w:val="52"/>
          <w:szCs w:val="52"/>
          <w:highlight w:val="none"/>
        </w:rPr>
        <w:t>使用说明</w:t>
      </w:r>
    </w:p>
    <w:p w14:paraId="5F196E9E">
      <w:pPr>
        <w:tabs>
          <w:tab w:val="left" w:pos="1080"/>
        </w:tabs>
        <w:adjustRightInd w:val="0"/>
        <w:snapToGrid w:val="0"/>
        <w:spacing w:line="360" w:lineRule="auto"/>
        <w:ind w:firstLine="420" w:firstLineChars="200"/>
        <w:rPr>
          <w:rFonts w:hint="default" w:ascii="Times New Roman" w:hAnsi="Times New Roman" w:cs="Times New Roman"/>
          <w:color w:val="auto"/>
          <w:highlight w:val="none"/>
        </w:rPr>
      </w:pPr>
      <w:r>
        <w:rPr>
          <w:rFonts w:hint="eastAsia" w:ascii="宋体" w:hAnsi="宋体"/>
          <w:color w:val="auto"/>
          <w:highlight w:val="none"/>
        </w:rPr>
        <w:t>一、《广西壮族自</w:t>
      </w:r>
      <w:r>
        <w:rPr>
          <w:rFonts w:hint="default" w:ascii="Times New Roman" w:hAnsi="Times New Roman" w:cs="Times New Roman"/>
          <w:color w:val="auto"/>
          <w:highlight w:val="none"/>
        </w:rPr>
        <w:t>治区房屋建筑和市政基础设施工程施工招标文件范本》（</w:t>
      </w:r>
      <w:r>
        <w:rPr>
          <w:rFonts w:hint="eastAsia" w:cs="Times New Roman"/>
          <w:color w:val="auto"/>
          <w:highlight w:val="none"/>
          <w:lang w:eastAsia="zh-CN"/>
        </w:rPr>
        <w:t>2025年版</w:t>
      </w:r>
      <w:r>
        <w:rPr>
          <w:rFonts w:hint="default" w:ascii="Times New Roman" w:hAnsi="Times New Roman" w:cs="Times New Roman"/>
          <w:color w:val="auto"/>
          <w:highlight w:val="none"/>
        </w:rPr>
        <w:t>）（以下简称《施工招标文件范本（</w:t>
      </w:r>
      <w:r>
        <w:rPr>
          <w:rFonts w:hint="eastAsia" w:cs="Times New Roman"/>
          <w:color w:val="auto"/>
          <w:highlight w:val="none"/>
          <w:lang w:eastAsia="zh-CN"/>
        </w:rPr>
        <w:t>2025年版</w:t>
      </w:r>
      <w:r>
        <w:rPr>
          <w:rFonts w:hint="default" w:ascii="Times New Roman" w:hAnsi="Times New Roman" w:cs="Times New Roman"/>
          <w:color w:val="auto"/>
          <w:highlight w:val="none"/>
        </w:rPr>
        <w:t>）》）适用于广西壮族自治区行政区域内依法必须进行招标的房屋建筑和市政基础设施工程的施工招标。</w:t>
      </w:r>
    </w:p>
    <w:p w14:paraId="64E64629">
      <w:pPr>
        <w:spacing w:line="500" w:lineRule="exact"/>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二、《施工招标文件范本（</w:t>
      </w:r>
      <w:r>
        <w:rPr>
          <w:rFonts w:hint="eastAsia" w:cs="Times New Roman"/>
          <w:color w:val="auto"/>
          <w:highlight w:val="none"/>
          <w:lang w:eastAsia="zh-CN"/>
        </w:rPr>
        <w:t>2025年版</w:t>
      </w:r>
      <w:r>
        <w:rPr>
          <w:rFonts w:hint="default" w:ascii="Times New Roman" w:hAnsi="Times New Roman" w:cs="Times New Roman"/>
          <w:color w:val="auto"/>
          <w:highlight w:val="none"/>
        </w:rPr>
        <w:t>）》用相同序号标示的章、节、条、款、项、目，供招标人和投标人选择使用；以空格标示的由招标人填写的内容，招标人应根据招标项目具体特点和实际需要具体化，确实没有需要填写的，在空格中用“/”标示。</w:t>
      </w:r>
    </w:p>
    <w:p w14:paraId="202B962A">
      <w:pPr>
        <w:spacing w:line="500" w:lineRule="exact"/>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三、招标人按照《施工招标文件范本（</w:t>
      </w:r>
      <w:r>
        <w:rPr>
          <w:rFonts w:hint="eastAsia" w:cs="Times New Roman"/>
          <w:color w:val="auto"/>
          <w:highlight w:val="none"/>
          <w:lang w:eastAsia="zh-CN"/>
        </w:rPr>
        <w:t>2025年版</w:t>
      </w:r>
      <w:r>
        <w:rPr>
          <w:rFonts w:hint="default" w:ascii="Times New Roman" w:hAnsi="Times New Roman" w:cs="Times New Roman"/>
          <w:color w:val="auto"/>
          <w:highlight w:val="none"/>
        </w:rPr>
        <w:t>）》第一章的格式发布招标公告或发出投标邀请书后，将实际发布的招标公告或实际发出的投标邀请书编入发</w:t>
      </w:r>
      <w:r>
        <w:rPr>
          <w:rFonts w:ascii="Times New Roman" w:hAnsi="Times New Roman" w:cs="Times New Roman"/>
          <w:color w:val="auto"/>
          <w:highlight w:val="none"/>
        </w:rPr>
        <w:t>布</w:t>
      </w:r>
      <w:r>
        <w:rPr>
          <w:rFonts w:hint="default" w:ascii="Times New Roman" w:hAnsi="Times New Roman" w:cs="Times New Roman"/>
          <w:color w:val="auto"/>
          <w:highlight w:val="none"/>
        </w:rPr>
        <w:t>的招标文件中，作为投标邀请。其中，招标公告应同时注明发布所在的所有媒介名称。</w:t>
      </w:r>
    </w:p>
    <w:p w14:paraId="7153B8F9">
      <w:pPr>
        <w:spacing w:line="5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t>四、《施工招标文件范本（</w:t>
      </w:r>
      <w:r>
        <w:rPr>
          <w:rFonts w:hint="eastAsia" w:cs="Times New Roman"/>
          <w:color w:val="auto"/>
          <w:highlight w:val="none"/>
          <w:lang w:eastAsia="zh-CN"/>
        </w:rPr>
        <w:t>2025年版</w:t>
      </w:r>
      <w:r>
        <w:rPr>
          <w:rFonts w:hint="default" w:ascii="Times New Roman" w:hAnsi="Times New Roman" w:cs="Times New Roman"/>
          <w:color w:val="auto"/>
          <w:highlight w:val="none"/>
        </w:rPr>
        <w:t>）》第三章“评标办法”中各评审因素的评审标准、</w:t>
      </w:r>
      <w:r>
        <w:rPr>
          <w:rFonts w:hint="default" w:ascii="Times New Roman" w:hAnsi="Times New Roman" w:eastAsia="宋体" w:cs="Times New Roman"/>
          <w:color w:val="auto"/>
          <w:highlight w:val="none"/>
        </w:rPr>
        <w:t>分值和权重等由招标人自主确定，但国务院有关部门对各评审因素的评审标准、分值和权重等有规定的，从其规定。第三章“评标办法”前附表应列明全部评审因素和评审标准，并在本章附录B载明投标人不满足要求即否决其投标的全部条款。</w:t>
      </w:r>
    </w:p>
    <w:p w14:paraId="5FA68E86">
      <w:pPr>
        <w:tabs>
          <w:tab w:val="left" w:pos="1080"/>
        </w:tabs>
        <w:spacing w:line="5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五、《施工招标文件范本（</w:t>
      </w:r>
      <w:r>
        <w:rPr>
          <w:rFonts w:hint="eastAsia" w:cs="Times New Roman"/>
          <w:color w:val="auto"/>
          <w:highlight w:val="none"/>
          <w:lang w:eastAsia="zh-CN"/>
        </w:rPr>
        <w:t>2025年版</w:t>
      </w:r>
      <w:r>
        <w:rPr>
          <w:rFonts w:hint="default" w:ascii="Times New Roman" w:hAnsi="Times New Roman" w:eastAsia="宋体" w:cs="Times New Roman"/>
          <w:color w:val="auto"/>
          <w:highlight w:val="none"/>
        </w:rPr>
        <w:t>）》将根据实际执行过程中出现的问题及时进行修改。《施工招标文件范本（</w:t>
      </w:r>
      <w:r>
        <w:rPr>
          <w:rFonts w:hint="eastAsia" w:cs="Times New Roman"/>
          <w:color w:val="auto"/>
          <w:highlight w:val="none"/>
          <w:lang w:eastAsia="zh-CN"/>
        </w:rPr>
        <w:t>2025年版</w:t>
      </w:r>
      <w:r>
        <w:rPr>
          <w:rFonts w:hint="default" w:ascii="Times New Roman" w:hAnsi="Times New Roman" w:eastAsia="宋体" w:cs="Times New Roman"/>
          <w:color w:val="auto"/>
          <w:highlight w:val="none"/>
        </w:rPr>
        <w:t>）》不明确之处由广西壮族自治区住房和城乡建设厅负责解释。</w:t>
      </w:r>
    </w:p>
    <w:p w14:paraId="4B440F4A">
      <w:pPr>
        <w:tabs>
          <w:tab w:val="left" w:pos="1080"/>
        </w:tabs>
        <w:spacing w:line="5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联系电话： 0771-2260298，电子邮箱：</w:t>
      </w:r>
      <w:r>
        <w:rPr>
          <w:rFonts w:hint="eastAsia"/>
          <w:color w:val="auto"/>
        </w:rPr>
        <w:t>zjtjzc@zjt.gxzf.gov.cn</w:t>
      </w:r>
      <w:r>
        <w:rPr>
          <w:rFonts w:hint="default" w:ascii="Times New Roman" w:hAnsi="Times New Roman" w:eastAsia="宋体" w:cs="Times New Roman"/>
          <w:color w:val="auto"/>
          <w:highlight w:val="none"/>
        </w:rPr>
        <w:t>。</w:t>
      </w:r>
    </w:p>
    <w:p w14:paraId="2EDFE52D">
      <w:pPr>
        <w:tabs>
          <w:tab w:val="left" w:pos="1080"/>
        </w:tabs>
        <w:spacing w:line="360" w:lineRule="auto"/>
        <w:ind w:firstLine="420" w:firstLineChars="200"/>
        <w:rPr>
          <w:rFonts w:ascii="宋体" w:hAnsi="宋体" w:cs="宋体"/>
          <w:color w:val="auto"/>
          <w:highlight w:val="none"/>
        </w:rPr>
      </w:pPr>
      <w:r>
        <w:rPr>
          <w:rFonts w:ascii="宋体" w:hAnsi="宋体"/>
          <w:color w:val="auto"/>
          <w:highlight w:val="none"/>
        </w:rPr>
        <w:br w:type="page"/>
      </w:r>
    </w:p>
    <w:p w14:paraId="62211068">
      <w:pPr>
        <w:spacing w:after="240" w:afterLines="100" w:line="540" w:lineRule="exact"/>
        <w:jc w:val="center"/>
        <w:rPr>
          <w:b/>
          <w:bCs/>
          <w:color w:val="auto"/>
          <w:sz w:val="44"/>
          <w:szCs w:val="44"/>
          <w:highlight w:val="none"/>
        </w:rPr>
      </w:pPr>
      <w:r>
        <w:rPr>
          <w:rFonts w:hint="eastAsia" w:cs="宋体"/>
          <w:b/>
          <w:bCs/>
          <w:color w:val="auto"/>
          <w:sz w:val="44"/>
          <w:szCs w:val="44"/>
          <w:highlight w:val="none"/>
        </w:rPr>
        <w:t>目</w:t>
      </w:r>
      <w:r>
        <w:rPr>
          <w:b/>
          <w:bCs/>
          <w:color w:val="auto"/>
          <w:sz w:val="44"/>
          <w:szCs w:val="44"/>
          <w:highlight w:val="none"/>
        </w:rPr>
        <w:t xml:space="preserve">  </w:t>
      </w:r>
      <w:r>
        <w:rPr>
          <w:rFonts w:hint="eastAsia" w:cs="宋体"/>
          <w:b/>
          <w:bCs/>
          <w:color w:val="auto"/>
          <w:sz w:val="44"/>
          <w:szCs w:val="44"/>
          <w:highlight w:val="none"/>
        </w:rPr>
        <w:t>录</w:t>
      </w:r>
    </w:p>
    <w:p w14:paraId="0A76C665">
      <w:pPr>
        <w:pStyle w:val="28"/>
        <w:tabs>
          <w:tab w:val="right" w:leader="dot" w:pos="8669"/>
        </w:tabs>
        <w:rPr>
          <w:color w:val="auto"/>
        </w:rPr>
      </w:pPr>
      <w:r>
        <w:rPr>
          <w:color w:val="auto"/>
          <w:highlight w:val="none"/>
        </w:rPr>
        <w:fldChar w:fldCharType="begin"/>
      </w:r>
      <w:r>
        <w:rPr>
          <w:color w:val="auto"/>
          <w:highlight w:val="none"/>
        </w:rPr>
        <w:instrText xml:space="preserve"> TOC \o "1-1" \h \z \t "</w:instrText>
      </w:r>
      <w:r>
        <w:rPr>
          <w:rFonts w:hint="eastAsia" w:cs="黑体"/>
          <w:color w:val="auto"/>
          <w:highlight w:val="none"/>
        </w:rPr>
        <w:instrText xml:space="preserve">标题</w:instrText>
      </w:r>
      <w:r>
        <w:rPr>
          <w:color w:val="auto"/>
          <w:highlight w:val="none"/>
        </w:rPr>
        <w:instrText xml:space="preserve"> 2,2,</w:instrText>
      </w:r>
      <w:r>
        <w:rPr>
          <w:rFonts w:hint="eastAsia" w:cs="黑体"/>
          <w:color w:val="auto"/>
          <w:highlight w:val="none"/>
        </w:rPr>
        <w:instrText xml:space="preserve">标题</w:instrText>
      </w:r>
      <w:r>
        <w:rPr>
          <w:color w:val="auto"/>
          <w:highlight w:val="none"/>
        </w:rPr>
        <w:instrText xml:space="preserve"> 3,3" </w:instrText>
      </w:r>
      <w:r>
        <w:rPr>
          <w:color w:val="auto"/>
          <w:highlight w:val="none"/>
        </w:rPr>
        <w:fldChar w:fldCharType="separate"/>
      </w:r>
      <w:r>
        <w:rPr>
          <w:color w:val="auto"/>
          <w:highlight w:val="none"/>
        </w:rPr>
        <w:fldChar w:fldCharType="begin"/>
      </w:r>
      <w:r>
        <w:rPr>
          <w:color w:val="auto"/>
          <w:highlight w:val="none"/>
        </w:rPr>
        <w:instrText xml:space="preserve"> HYPERLINK \l _Toc1435746850 </w:instrText>
      </w:r>
      <w:r>
        <w:rPr>
          <w:color w:val="auto"/>
          <w:highlight w:val="none"/>
        </w:rPr>
        <w:fldChar w:fldCharType="separate"/>
      </w:r>
      <w:r>
        <w:rPr>
          <w:rFonts w:hint="eastAsia" w:cs="黑体"/>
          <w:color w:val="auto"/>
          <w:highlight w:val="none"/>
        </w:rPr>
        <w:t>第一章</w:t>
      </w:r>
      <w:r>
        <w:rPr>
          <w:color w:val="auto"/>
          <w:highlight w:val="none"/>
        </w:rPr>
        <w:t xml:space="preserve">  </w:t>
      </w:r>
      <w:r>
        <w:rPr>
          <w:rFonts w:hint="eastAsia" w:cs="黑体"/>
          <w:color w:val="auto"/>
          <w:highlight w:val="none"/>
        </w:rPr>
        <w:t>招标公告</w:t>
      </w:r>
      <w:r>
        <w:rPr>
          <w:color w:val="auto"/>
        </w:rPr>
        <w:tab/>
      </w:r>
      <w:r>
        <w:rPr>
          <w:color w:val="auto"/>
        </w:rPr>
        <w:fldChar w:fldCharType="begin"/>
      </w:r>
      <w:r>
        <w:rPr>
          <w:color w:val="auto"/>
        </w:rPr>
        <w:instrText xml:space="preserve"> PAGEREF _Toc1435746850 </w:instrText>
      </w:r>
      <w:r>
        <w:rPr>
          <w:color w:val="auto"/>
        </w:rPr>
        <w:fldChar w:fldCharType="separate"/>
      </w:r>
      <w:r>
        <w:rPr>
          <w:color w:val="auto"/>
        </w:rPr>
        <w:t>1</w:t>
      </w:r>
      <w:r>
        <w:rPr>
          <w:color w:val="auto"/>
        </w:rPr>
        <w:fldChar w:fldCharType="end"/>
      </w:r>
      <w:r>
        <w:rPr>
          <w:color w:val="auto"/>
          <w:highlight w:val="none"/>
        </w:rPr>
        <w:fldChar w:fldCharType="end"/>
      </w:r>
    </w:p>
    <w:p w14:paraId="67DC0263">
      <w:pPr>
        <w:pStyle w:val="33"/>
        <w:tabs>
          <w:tab w:val="right" w:leader="dot" w:pos="8669"/>
        </w:tabs>
        <w:rPr>
          <w:color w:val="auto"/>
        </w:rPr>
      </w:pPr>
      <w:r>
        <w:rPr>
          <w:color w:val="auto"/>
          <w:highlight w:val="none"/>
        </w:rPr>
        <w:fldChar w:fldCharType="begin"/>
      </w:r>
      <w:r>
        <w:rPr>
          <w:color w:val="auto"/>
          <w:highlight w:val="none"/>
        </w:rPr>
        <w:instrText xml:space="preserve"> HYPERLINK \l _Toc344717904 </w:instrText>
      </w:r>
      <w:r>
        <w:rPr>
          <w:color w:val="auto"/>
          <w:highlight w:val="none"/>
        </w:rPr>
        <w:fldChar w:fldCharType="separate"/>
      </w:r>
      <w:r>
        <w:rPr>
          <w:color w:val="auto"/>
          <w:highlight w:val="none"/>
        </w:rPr>
        <w:t xml:space="preserve">1. </w:t>
      </w:r>
      <w:r>
        <w:rPr>
          <w:rFonts w:hint="eastAsia" w:cs="黑体"/>
          <w:color w:val="auto"/>
          <w:highlight w:val="none"/>
        </w:rPr>
        <w:t>招标条件</w:t>
      </w:r>
      <w:r>
        <w:rPr>
          <w:color w:val="auto"/>
        </w:rPr>
        <w:tab/>
      </w:r>
      <w:r>
        <w:rPr>
          <w:color w:val="auto"/>
        </w:rPr>
        <w:fldChar w:fldCharType="begin"/>
      </w:r>
      <w:r>
        <w:rPr>
          <w:color w:val="auto"/>
        </w:rPr>
        <w:instrText xml:space="preserve"> PAGEREF _Toc344717904 </w:instrText>
      </w:r>
      <w:r>
        <w:rPr>
          <w:color w:val="auto"/>
        </w:rPr>
        <w:fldChar w:fldCharType="separate"/>
      </w:r>
      <w:r>
        <w:rPr>
          <w:color w:val="auto"/>
        </w:rPr>
        <w:t>1</w:t>
      </w:r>
      <w:r>
        <w:rPr>
          <w:color w:val="auto"/>
        </w:rPr>
        <w:fldChar w:fldCharType="end"/>
      </w:r>
      <w:r>
        <w:rPr>
          <w:color w:val="auto"/>
          <w:highlight w:val="none"/>
        </w:rPr>
        <w:fldChar w:fldCharType="end"/>
      </w:r>
    </w:p>
    <w:p w14:paraId="719DCE06">
      <w:pPr>
        <w:pStyle w:val="33"/>
        <w:tabs>
          <w:tab w:val="right" w:leader="dot" w:pos="8669"/>
        </w:tabs>
        <w:rPr>
          <w:color w:val="auto"/>
        </w:rPr>
      </w:pPr>
      <w:r>
        <w:rPr>
          <w:color w:val="auto"/>
          <w:highlight w:val="none"/>
        </w:rPr>
        <w:fldChar w:fldCharType="begin"/>
      </w:r>
      <w:r>
        <w:rPr>
          <w:color w:val="auto"/>
          <w:highlight w:val="none"/>
        </w:rPr>
        <w:instrText xml:space="preserve"> HYPERLINK \l _Toc2039927739 </w:instrText>
      </w:r>
      <w:r>
        <w:rPr>
          <w:color w:val="auto"/>
          <w:highlight w:val="none"/>
        </w:rPr>
        <w:fldChar w:fldCharType="separate"/>
      </w:r>
      <w:r>
        <w:rPr>
          <w:color w:val="auto"/>
          <w:highlight w:val="none"/>
        </w:rPr>
        <w:t xml:space="preserve">2. </w:t>
      </w:r>
      <w:r>
        <w:rPr>
          <w:rFonts w:hint="eastAsia" w:cs="黑体"/>
          <w:color w:val="auto"/>
          <w:highlight w:val="none"/>
          <w:lang w:eastAsia="zh-CN"/>
        </w:rPr>
        <w:t>招标项目概况与招标范围</w:t>
      </w:r>
      <w:r>
        <w:rPr>
          <w:color w:val="auto"/>
        </w:rPr>
        <w:tab/>
      </w:r>
      <w:r>
        <w:rPr>
          <w:color w:val="auto"/>
        </w:rPr>
        <w:fldChar w:fldCharType="begin"/>
      </w:r>
      <w:r>
        <w:rPr>
          <w:color w:val="auto"/>
        </w:rPr>
        <w:instrText xml:space="preserve"> PAGEREF _Toc2039927739 </w:instrText>
      </w:r>
      <w:r>
        <w:rPr>
          <w:color w:val="auto"/>
        </w:rPr>
        <w:fldChar w:fldCharType="separate"/>
      </w:r>
      <w:r>
        <w:rPr>
          <w:color w:val="auto"/>
        </w:rPr>
        <w:t>1</w:t>
      </w:r>
      <w:r>
        <w:rPr>
          <w:color w:val="auto"/>
        </w:rPr>
        <w:fldChar w:fldCharType="end"/>
      </w:r>
      <w:r>
        <w:rPr>
          <w:color w:val="auto"/>
          <w:highlight w:val="none"/>
        </w:rPr>
        <w:fldChar w:fldCharType="end"/>
      </w:r>
    </w:p>
    <w:p w14:paraId="7B72FC32">
      <w:pPr>
        <w:pStyle w:val="33"/>
        <w:tabs>
          <w:tab w:val="right" w:leader="dot" w:pos="8669"/>
        </w:tabs>
        <w:rPr>
          <w:color w:val="auto"/>
        </w:rPr>
      </w:pPr>
      <w:r>
        <w:rPr>
          <w:color w:val="auto"/>
          <w:highlight w:val="none"/>
        </w:rPr>
        <w:fldChar w:fldCharType="begin"/>
      </w:r>
      <w:r>
        <w:rPr>
          <w:color w:val="auto"/>
          <w:highlight w:val="none"/>
        </w:rPr>
        <w:instrText xml:space="preserve"> HYPERLINK \l _Toc1768249409 </w:instrText>
      </w:r>
      <w:r>
        <w:rPr>
          <w:color w:val="auto"/>
          <w:highlight w:val="none"/>
        </w:rPr>
        <w:fldChar w:fldCharType="separate"/>
      </w:r>
      <w:r>
        <w:rPr>
          <w:color w:val="auto"/>
          <w:highlight w:val="none"/>
        </w:rPr>
        <w:t xml:space="preserve">3. </w:t>
      </w:r>
      <w:r>
        <w:rPr>
          <w:rFonts w:hint="eastAsia" w:cs="黑体"/>
          <w:color w:val="auto"/>
          <w:highlight w:val="none"/>
        </w:rPr>
        <w:t>投标人资格要求</w:t>
      </w:r>
      <w:r>
        <w:rPr>
          <w:color w:val="auto"/>
        </w:rPr>
        <w:tab/>
      </w:r>
      <w:r>
        <w:rPr>
          <w:color w:val="auto"/>
        </w:rPr>
        <w:fldChar w:fldCharType="begin"/>
      </w:r>
      <w:r>
        <w:rPr>
          <w:color w:val="auto"/>
        </w:rPr>
        <w:instrText xml:space="preserve"> PAGEREF _Toc1768249409 </w:instrText>
      </w:r>
      <w:r>
        <w:rPr>
          <w:color w:val="auto"/>
        </w:rPr>
        <w:fldChar w:fldCharType="separate"/>
      </w:r>
      <w:r>
        <w:rPr>
          <w:color w:val="auto"/>
        </w:rPr>
        <w:t>1</w:t>
      </w:r>
      <w:r>
        <w:rPr>
          <w:color w:val="auto"/>
        </w:rPr>
        <w:fldChar w:fldCharType="end"/>
      </w:r>
      <w:r>
        <w:rPr>
          <w:color w:val="auto"/>
          <w:highlight w:val="none"/>
        </w:rPr>
        <w:fldChar w:fldCharType="end"/>
      </w:r>
    </w:p>
    <w:p w14:paraId="77EF2FCF">
      <w:pPr>
        <w:pStyle w:val="33"/>
        <w:tabs>
          <w:tab w:val="right" w:leader="dot" w:pos="8669"/>
        </w:tabs>
        <w:rPr>
          <w:color w:val="auto"/>
        </w:rPr>
      </w:pPr>
      <w:r>
        <w:rPr>
          <w:color w:val="auto"/>
          <w:highlight w:val="none"/>
        </w:rPr>
        <w:fldChar w:fldCharType="begin"/>
      </w:r>
      <w:r>
        <w:rPr>
          <w:color w:val="auto"/>
          <w:highlight w:val="none"/>
        </w:rPr>
        <w:instrText xml:space="preserve"> HYPERLINK \l _Toc89822253 </w:instrText>
      </w:r>
      <w:r>
        <w:rPr>
          <w:color w:val="auto"/>
          <w:highlight w:val="none"/>
        </w:rPr>
        <w:fldChar w:fldCharType="separate"/>
      </w:r>
      <w:r>
        <w:rPr>
          <w:color w:val="auto"/>
          <w:highlight w:val="none"/>
        </w:rPr>
        <w:t xml:space="preserve">4. </w:t>
      </w:r>
      <w:r>
        <w:rPr>
          <w:rFonts w:hint="eastAsia" w:cs="黑体"/>
          <w:color w:val="auto"/>
          <w:highlight w:val="none"/>
        </w:rPr>
        <w:t>招标文件的获取</w:t>
      </w:r>
      <w:r>
        <w:rPr>
          <w:color w:val="auto"/>
        </w:rPr>
        <w:tab/>
      </w:r>
      <w:r>
        <w:rPr>
          <w:color w:val="auto"/>
        </w:rPr>
        <w:fldChar w:fldCharType="begin"/>
      </w:r>
      <w:r>
        <w:rPr>
          <w:color w:val="auto"/>
        </w:rPr>
        <w:instrText xml:space="preserve"> PAGEREF _Toc89822253 </w:instrText>
      </w:r>
      <w:r>
        <w:rPr>
          <w:color w:val="auto"/>
        </w:rPr>
        <w:fldChar w:fldCharType="separate"/>
      </w:r>
      <w:r>
        <w:rPr>
          <w:color w:val="auto"/>
        </w:rPr>
        <w:t>3</w:t>
      </w:r>
      <w:r>
        <w:rPr>
          <w:color w:val="auto"/>
        </w:rPr>
        <w:fldChar w:fldCharType="end"/>
      </w:r>
      <w:r>
        <w:rPr>
          <w:color w:val="auto"/>
          <w:highlight w:val="none"/>
        </w:rPr>
        <w:fldChar w:fldCharType="end"/>
      </w:r>
    </w:p>
    <w:p w14:paraId="0229E6AB">
      <w:pPr>
        <w:pStyle w:val="33"/>
        <w:tabs>
          <w:tab w:val="right" w:leader="dot" w:pos="8669"/>
        </w:tabs>
        <w:rPr>
          <w:color w:val="auto"/>
        </w:rPr>
      </w:pPr>
      <w:r>
        <w:rPr>
          <w:color w:val="auto"/>
          <w:highlight w:val="none"/>
        </w:rPr>
        <w:fldChar w:fldCharType="begin"/>
      </w:r>
      <w:r>
        <w:rPr>
          <w:color w:val="auto"/>
          <w:highlight w:val="none"/>
        </w:rPr>
        <w:instrText xml:space="preserve"> HYPERLINK \l _Toc955291776 </w:instrText>
      </w:r>
      <w:r>
        <w:rPr>
          <w:color w:val="auto"/>
          <w:highlight w:val="none"/>
        </w:rPr>
        <w:fldChar w:fldCharType="separate"/>
      </w:r>
      <w:r>
        <w:rPr>
          <w:color w:val="auto"/>
          <w:highlight w:val="none"/>
        </w:rPr>
        <w:t xml:space="preserve">5. </w:t>
      </w:r>
      <w:r>
        <w:rPr>
          <w:rFonts w:hint="eastAsia" w:cs="黑体"/>
          <w:color w:val="auto"/>
          <w:highlight w:val="none"/>
        </w:rPr>
        <w:t>投标文件的提交及</w:t>
      </w:r>
      <w:r>
        <w:rPr>
          <w:rFonts w:cs="黑体"/>
          <w:color w:val="auto"/>
          <w:highlight w:val="none"/>
        </w:rPr>
        <w:t>不见</w:t>
      </w:r>
      <w:r>
        <w:rPr>
          <w:rFonts w:hint="eastAsia" w:cs="黑体"/>
          <w:color w:val="auto"/>
          <w:highlight w:val="none"/>
        </w:rPr>
        <w:t>面</w:t>
      </w:r>
      <w:r>
        <w:rPr>
          <w:rFonts w:cs="黑体"/>
          <w:color w:val="auto"/>
          <w:highlight w:val="none"/>
        </w:rPr>
        <w:t>开标说明</w:t>
      </w:r>
      <w:r>
        <w:rPr>
          <w:color w:val="auto"/>
        </w:rPr>
        <w:tab/>
      </w:r>
      <w:r>
        <w:rPr>
          <w:color w:val="auto"/>
        </w:rPr>
        <w:fldChar w:fldCharType="begin"/>
      </w:r>
      <w:r>
        <w:rPr>
          <w:color w:val="auto"/>
        </w:rPr>
        <w:instrText xml:space="preserve"> PAGEREF _Toc955291776 </w:instrText>
      </w:r>
      <w:r>
        <w:rPr>
          <w:color w:val="auto"/>
        </w:rPr>
        <w:fldChar w:fldCharType="separate"/>
      </w:r>
      <w:r>
        <w:rPr>
          <w:color w:val="auto"/>
        </w:rPr>
        <w:t>3</w:t>
      </w:r>
      <w:r>
        <w:rPr>
          <w:color w:val="auto"/>
        </w:rPr>
        <w:fldChar w:fldCharType="end"/>
      </w:r>
      <w:r>
        <w:rPr>
          <w:color w:val="auto"/>
          <w:highlight w:val="none"/>
        </w:rPr>
        <w:fldChar w:fldCharType="end"/>
      </w:r>
    </w:p>
    <w:p w14:paraId="46A94500">
      <w:pPr>
        <w:pStyle w:val="33"/>
        <w:tabs>
          <w:tab w:val="right" w:leader="dot" w:pos="8669"/>
        </w:tabs>
        <w:rPr>
          <w:color w:val="auto"/>
        </w:rPr>
      </w:pPr>
      <w:r>
        <w:rPr>
          <w:color w:val="auto"/>
          <w:highlight w:val="none"/>
        </w:rPr>
        <w:fldChar w:fldCharType="begin"/>
      </w:r>
      <w:r>
        <w:rPr>
          <w:color w:val="auto"/>
          <w:highlight w:val="none"/>
        </w:rPr>
        <w:instrText xml:space="preserve"> HYPERLINK \l _Toc448298291 </w:instrText>
      </w:r>
      <w:r>
        <w:rPr>
          <w:color w:val="auto"/>
          <w:highlight w:val="none"/>
        </w:rPr>
        <w:fldChar w:fldCharType="separate"/>
      </w:r>
      <w:r>
        <w:rPr>
          <w:color w:val="auto"/>
          <w:highlight w:val="none"/>
        </w:rPr>
        <w:t xml:space="preserve">6. </w:t>
      </w:r>
      <w:r>
        <w:rPr>
          <w:rFonts w:hint="eastAsia" w:cs="黑体"/>
          <w:color w:val="auto"/>
          <w:highlight w:val="none"/>
        </w:rPr>
        <w:t>评标方式</w:t>
      </w:r>
      <w:r>
        <w:rPr>
          <w:color w:val="auto"/>
        </w:rPr>
        <w:tab/>
      </w:r>
      <w:r>
        <w:rPr>
          <w:color w:val="auto"/>
        </w:rPr>
        <w:fldChar w:fldCharType="begin"/>
      </w:r>
      <w:r>
        <w:rPr>
          <w:color w:val="auto"/>
        </w:rPr>
        <w:instrText xml:space="preserve"> PAGEREF _Toc448298291 </w:instrText>
      </w:r>
      <w:r>
        <w:rPr>
          <w:color w:val="auto"/>
        </w:rPr>
        <w:fldChar w:fldCharType="separate"/>
      </w:r>
      <w:r>
        <w:rPr>
          <w:color w:val="auto"/>
        </w:rPr>
        <w:t>4</w:t>
      </w:r>
      <w:r>
        <w:rPr>
          <w:color w:val="auto"/>
        </w:rPr>
        <w:fldChar w:fldCharType="end"/>
      </w:r>
      <w:r>
        <w:rPr>
          <w:color w:val="auto"/>
          <w:highlight w:val="none"/>
        </w:rPr>
        <w:fldChar w:fldCharType="end"/>
      </w:r>
    </w:p>
    <w:p w14:paraId="03BE9C26">
      <w:pPr>
        <w:pStyle w:val="33"/>
        <w:tabs>
          <w:tab w:val="right" w:leader="dot" w:pos="8669"/>
        </w:tabs>
        <w:rPr>
          <w:color w:val="auto"/>
        </w:rPr>
      </w:pPr>
      <w:r>
        <w:rPr>
          <w:color w:val="auto"/>
          <w:highlight w:val="none"/>
        </w:rPr>
        <w:fldChar w:fldCharType="begin"/>
      </w:r>
      <w:r>
        <w:rPr>
          <w:color w:val="auto"/>
          <w:highlight w:val="none"/>
        </w:rPr>
        <w:instrText xml:space="preserve"> HYPERLINK \l _Toc2030777804 </w:instrText>
      </w:r>
      <w:r>
        <w:rPr>
          <w:color w:val="auto"/>
          <w:highlight w:val="none"/>
        </w:rPr>
        <w:fldChar w:fldCharType="separate"/>
      </w:r>
      <w:r>
        <w:rPr>
          <w:color w:val="auto"/>
          <w:highlight w:val="none"/>
        </w:rPr>
        <w:t xml:space="preserve">7. </w:t>
      </w:r>
      <w:r>
        <w:rPr>
          <w:rFonts w:hint="eastAsia" w:cs="黑体"/>
          <w:color w:val="auto"/>
          <w:highlight w:val="none"/>
        </w:rPr>
        <w:t>预付款和进度款支付方式</w:t>
      </w:r>
      <w:r>
        <w:rPr>
          <w:color w:val="auto"/>
        </w:rPr>
        <w:tab/>
      </w:r>
      <w:r>
        <w:rPr>
          <w:color w:val="auto"/>
        </w:rPr>
        <w:fldChar w:fldCharType="begin"/>
      </w:r>
      <w:r>
        <w:rPr>
          <w:color w:val="auto"/>
        </w:rPr>
        <w:instrText xml:space="preserve"> PAGEREF _Toc2030777804 </w:instrText>
      </w:r>
      <w:r>
        <w:rPr>
          <w:color w:val="auto"/>
        </w:rPr>
        <w:fldChar w:fldCharType="separate"/>
      </w:r>
      <w:r>
        <w:rPr>
          <w:color w:val="auto"/>
        </w:rPr>
        <w:t>4</w:t>
      </w:r>
      <w:r>
        <w:rPr>
          <w:color w:val="auto"/>
        </w:rPr>
        <w:fldChar w:fldCharType="end"/>
      </w:r>
      <w:r>
        <w:rPr>
          <w:color w:val="auto"/>
          <w:highlight w:val="none"/>
        </w:rPr>
        <w:fldChar w:fldCharType="end"/>
      </w:r>
    </w:p>
    <w:p w14:paraId="5607D5DA">
      <w:pPr>
        <w:pStyle w:val="33"/>
        <w:tabs>
          <w:tab w:val="right" w:leader="dot" w:pos="8669"/>
        </w:tabs>
        <w:rPr>
          <w:color w:val="auto"/>
        </w:rPr>
      </w:pPr>
      <w:r>
        <w:rPr>
          <w:color w:val="auto"/>
          <w:highlight w:val="none"/>
        </w:rPr>
        <w:fldChar w:fldCharType="begin"/>
      </w:r>
      <w:r>
        <w:rPr>
          <w:color w:val="auto"/>
          <w:highlight w:val="none"/>
        </w:rPr>
        <w:instrText xml:space="preserve"> HYPERLINK \l _Toc1065285901 </w:instrText>
      </w:r>
      <w:r>
        <w:rPr>
          <w:color w:val="auto"/>
          <w:highlight w:val="none"/>
        </w:rPr>
        <w:fldChar w:fldCharType="separate"/>
      </w:r>
      <w:r>
        <w:rPr>
          <w:color w:val="auto"/>
          <w:highlight w:val="none"/>
          <w:lang w:val="en-US"/>
        </w:rPr>
        <w:t xml:space="preserve">8. </w:t>
      </w:r>
      <w:r>
        <w:rPr>
          <w:rFonts w:hint="eastAsia" w:cs="黑体"/>
          <w:color w:val="auto"/>
          <w:highlight w:val="none"/>
        </w:rPr>
        <w:t>发布媒介</w:t>
      </w:r>
      <w:r>
        <w:rPr>
          <w:color w:val="auto"/>
        </w:rPr>
        <w:tab/>
      </w:r>
      <w:r>
        <w:rPr>
          <w:color w:val="auto"/>
        </w:rPr>
        <w:fldChar w:fldCharType="begin"/>
      </w:r>
      <w:r>
        <w:rPr>
          <w:color w:val="auto"/>
        </w:rPr>
        <w:instrText xml:space="preserve"> PAGEREF _Toc1065285901 </w:instrText>
      </w:r>
      <w:r>
        <w:rPr>
          <w:color w:val="auto"/>
        </w:rPr>
        <w:fldChar w:fldCharType="separate"/>
      </w:r>
      <w:r>
        <w:rPr>
          <w:color w:val="auto"/>
        </w:rPr>
        <w:t>4</w:t>
      </w:r>
      <w:r>
        <w:rPr>
          <w:color w:val="auto"/>
        </w:rPr>
        <w:fldChar w:fldCharType="end"/>
      </w:r>
      <w:r>
        <w:rPr>
          <w:color w:val="auto"/>
          <w:highlight w:val="none"/>
        </w:rPr>
        <w:fldChar w:fldCharType="end"/>
      </w:r>
    </w:p>
    <w:p w14:paraId="6EEF687E">
      <w:pPr>
        <w:pStyle w:val="33"/>
        <w:tabs>
          <w:tab w:val="right" w:leader="dot" w:pos="8669"/>
        </w:tabs>
        <w:rPr>
          <w:color w:val="auto"/>
        </w:rPr>
      </w:pPr>
      <w:r>
        <w:rPr>
          <w:color w:val="auto"/>
          <w:highlight w:val="none"/>
        </w:rPr>
        <w:fldChar w:fldCharType="begin"/>
      </w:r>
      <w:r>
        <w:rPr>
          <w:color w:val="auto"/>
          <w:highlight w:val="none"/>
        </w:rPr>
        <w:instrText xml:space="preserve"> HYPERLINK \l _Toc612895996 </w:instrText>
      </w:r>
      <w:r>
        <w:rPr>
          <w:color w:val="auto"/>
          <w:highlight w:val="none"/>
        </w:rPr>
        <w:fldChar w:fldCharType="separate"/>
      </w:r>
      <w:r>
        <w:rPr>
          <w:color w:val="auto"/>
          <w:highlight w:val="none"/>
        </w:rPr>
        <w:t xml:space="preserve">9. </w:t>
      </w:r>
      <w:r>
        <w:rPr>
          <w:rFonts w:hint="eastAsia" w:cs="黑体"/>
          <w:color w:val="auto"/>
          <w:highlight w:val="none"/>
          <w:lang w:eastAsia="zh-CN"/>
        </w:rPr>
        <w:t>公共资源交易平台运行服务机构</w:t>
      </w:r>
      <w:r>
        <w:rPr>
          <w:color w:val="auto"/>
        </w:rPr>
        <w:tab/>
      </w:r>
      <w:r>
        <w:rPr>
          <w:color w:val="auto"/>
        </w:rPr>
        <w:fldChar w:fldCharType="begin"/>
      </w:r>
      <w:r>
        <w:rPr>
          <w:color w:val="auto"/>
        </w:rPr>
        <w:instrText xml:space="preserve"> PAGEREF _Toc612895996 </w:instrText>
      </w:r>
      <w:r>
        <w:rPr>
          <w:color w:val="auto"/>
        </w:rPr>
        <w:fldChar w:fldCharType="separate"/>
      </w:r>
      <w:r>
        <w:rPr>
          <w:color w:val="auto"/>
        </w:rPr>
        <w:t>4</w:t>
      </w:r>
      <w:r>
        <w:rPr>
          <w:color w:val="auto"/>
        </w:rPr>
        <w:fldChar w:fldCharType="end"/>
      </w:r>
      <w:r>
        <w:rPr>
          <w:color w:val="auto"/>
          <w:highlight w:val="none"/>
        </w:rPr>
        <w:fldChar w:fldCharType="end"/>
      </w:r>
    </w:p>
    <w:p w14:paraId="6413B94D">
      <w:pPr>
        <w:pStyle w:val="33"/>
        <w:tabs>
          <w:tab w:val="right" w:leader="dot" w:pos="8669"/>
        </w:tabs>
        <w:rPr>
          <w:color w:val="auto"/>
        </w:rPr>
      </w:pPr>
      <w:r>
        <w:rPr>
          <w:color w:val="auto"/>
          <w:highlight w:val="none"/>
        </w:rPr>
        <w:fldChar w:fldCharType="begin"/>
      </w:r>
      <w:r>
        <w:rPr>
          <w:color w:val="auto"/>
          <w:highlight w:val="none"/>
        </w:rPr>
        <w:instrText xml:space="preserve"> HYPERLINK \l _Toc559295988 </w:instrText>
      </w:r>
      <w:r>
        <w:rPr>
          <w:color w:val="auto"/>
          <w:highlight w:val="none"/>
        </w:rPr>
        <w:fldChar w:fldCharType="separate"/>
      </w:r>
      <w:r>
        <w:rPr>
          <w:color w:val="auto"/>
          <w:highlight w:val="none"/>
        </w:rPr>
        <w:t xml:space="preserve">10. </w:t>
      </w:r>
      <w:r>
        <w:rPr>
          <w:rFonts w:hint="eastAsia" w:cs="黑体"/>
          <w:color w:val="auto"/>
          <w:highlight w:val="none"/>
        </w:rPr>
        <w:t>监督部门及电话</w:t>
      </w:r>
      <w:r>
        <w:rPr>
          <w:color w:val="auto"/>
        </w:rPr>
        <w:tab/>
      </w:r>
      <w:r>
        <w:rPr>
          <w:color w:val="auto"/>
        </w:rPr>
        <w:fldChar w:fldCharType="begin"/>
      </w:r>
      <w:r>
        <w:rPr>
          <w:color w:val="auto"/>
        </w:rPr>
        <w:instrText xml:space="preserve"> PAGEREF _Toc559295988 </w:instrText>
      </w:r>
      <w:r>
        <w:rPr>
          <w:color w:val="auto"/>
        </w:rPr>
        <w:fldChar w:fldCharType="separate"/>
      </w:r>
      <w:r>
        <w:rPr>
          <w:color w:val="auto"/>
        </w:rPr>
        <w:t>4</w:t>
      </w:r>
      <w:r>
        <w:rPr>
          <w:color w:val="auto"/>
        </w:rPr>
        <w:fldChar w:fldCharType="end"/>
      </w:r>
      <w:r>
        <w:rPr>
          <w:color w:val="auto"/>
          <w:highlight w:val="none"/>
        </w:rPr>
        <w:fldChar w:fldCharType="end"/>
      </w:r>
    </w:p>
    <w:p w14:paraId="4DB13B3E">
      <w:pPr>
        <w:pStyle w:val="33"/>
        <w:tabs>
          <w:tab w:val="right" w:leader="dot" w:pos="8669"/>
        </w:tabs>
        <w:rPr>
          <w:color w:val="auto"/>
        </w:rPr>
      </w:pPr>
      <w:r>
        <w:rPr>
          <w:color w:val="auto"/>
          <w:highlight w:val="none"/>
        </w:rPr>
        <w:fldChar w:fldCharType="begin"/>
      </w:r>
      <w:r>
        <w:rPr>
          <w:color w:val="auto"/>
          <w:highlight w:val="none"/>
        </w:rPr>
        <w:instrText xml:space="preserve"> HYPERLINK \l _Toc1859442644 </w:instrText>
      </w:r>
      <w:r>
        <w:rPr>
          <w:color w:val="auto"/>
          <w:highlight w:val="none"/>
        </w:rPr>
        <w:fldChar w:fldCharType="separate"/>
      </w:r>
      <w:r>
        <w:rPr>
          <w:color w:val="auto"/>
          <w:highlight w:val="none"/>
          <w:lang w:val="en-US"/>
        </w:rPr>
        <w:t xml:space="preserve">11. </w:t>
      </w:r>
      <w:r>
        <w:rPr>
          <w:rFonts w:hint="eastAsia" w:cs="Times New Roman"/>
          <w:color w:val="auto"/>
          <w:szCs w:val="32"/>
          <w:highlight w:val="none"/>
        </w:rPr>
        <w:t>注意事项</w:t>
      </w:r>
      <w:r>
        <w:rPr>
          <w:color w:val="auto"/>
        </w:rPr>
        <w:tab/>
      </w:r>
      <w:r>
        <w:rPr>
          <w:color w:val="auto"/>
        </w:rPr>
        <w:fldChar w:fldCharType="begin"/>
      </w:r>
      <w:r>
        <w:rPr>
          <w:color w:val="auto"/>
        </w:rPr>
        <w:instrText xml:space="preserve"> PAGEREF _Toc1859442644 </w:instrText>
      </w:r>
      <w:r>
        <w:rPr>
          <w:color w:val="auto"/>
        </w:rPr>
        <w:fldChar w:fldCharType="separate"/>
      </w:r>
      <w:r>
        <w:rPr>
          <w:color w:val="auto"/>
        </w:rPr>
        <w:t>4</w:t>
      </w:r>
      <w:r>
        <w:rPr>
          <w:color w:val="auto"/>
        </w:rPr>
        <w:fldChar w:fldCharType="end"/>
      </w:r>
      <w:r>
        <w:rPr>
          <w:color w:val="auto"/>
          <w:highlight w:val="none"/>
        </w:rPr>
        <w:fldChar w:fldCharType="end"/>
      </w:r>
    </w:p>
    <w:p w14:paraId="5C645512">
      <w:pPr>
        <w:pStyle w:val="33"/>
        <w:tabs>
          <w:tab w:val="right" w:leader="dot" w:pos="8669"/>
        </w:tabs>
        <w:rPr>
          <w:color w:val="auto"/>
        </w:rPr>
      </w:pPr>
      <w:r>
        <w:rPr>
          <w:color w:val="auto"/>
          <w:highlight w:val="none"/>
        </w:rPr>
        <w:fldChar w:fldCharType="begin"/>
      </w:r>
      <w:r>
        <w:rPr>
          <w:color w:val="auto"/>
          <w:highlight w:val="none"/>
        </w:rPr>
        <w:instrText xml:space="preserve"> HYPERLINK \l _Toc245561841 </w:instrText>
      </w:r>
      <w:r>
        <w:rPr>
          <w:color w:val="auto"/>
          <w:highlight w:val="none"/>
        </w:rPr>
        <w:fldChar w:fldCharType="separate"/>
      </w:r>
      <w:r>
        <w:rPr>
          <w:color w:val="auto"/>
          <w:highlight w:val="none"/>
        </w:rPr>
        <w:t xml:space="preserve">12. </w:t>
      </w:r>
      <w:r>
        <w:rPr>
          <w:rFonts w:hint="eastAsia" w:cs="黑体"/>
          <w:color w:val="auto"/>
          <w:highlight w:val="none"/>
        </w:rPr>
        <w:t>联系方式</w:t>
      </w:r>
      <w:r>
        <w:rPr>
          <w:color w:val="auto"/>
        </w:rPr>
        <w:tab/>
      </w:r>
      <w:r>
        <w:rPr>
          <w:color w:val="auto"/>
        </w:rPr>
        <w:fldChar w:fldCharType="begin"/>
      </w:r>
      <w:r>
        <w:rPr>
          <w:color w:val="auto"/>
        </w:rPr>
        <w:instrText xml:space="preserve"> PAGEREF _Toc245561841 </w:instrText>
      </w:r>
      <w:r>
        <w:rPr>
          <w:color w:val="auto"/>
        </w:rPr>
        <w:fldChar w:fldCharType="separate"/>
      </w:r>
      <w:r>
        <w:rPr>
          <w:color w:val="auto"/>
        </w:rPr>
        <w:t>4</w:t>
      </w:r>
      <w:r>
        <w:rPr>
          <w:color w:val="auto"/>
        </w:rPr>
        <w:fldChar w:fldCharType="end"/>
      </w:r>
      <w:r>
        <w:rPr>
          <w:color w:val="auto"/>
          <w:highlight w:val="none"/>
        </w:rPr>
        <w:fldChar w:fldCharType="end"/>
      </w:r>
    </w:p>
    <w:p w14:paraId="02AE9B3E">
      <w:pPr>
        <w:pStyle w:val="28"/>
        <w:tabs>
          <w:tab w:val="right" w:leader="dot" w:pos="8669"/>
        </w:tabs>
        <w:rPr>
          <w:color w:val="auto"/>
        </w:rPr>
      </w:pPr>
      <w:r>
        <w:rPr>
          <w:color w:val="auto"/>
          <w:highlight w:val="none"/>
        </w:rPr>
        <w:fldChar w:fldCharType="begin"/>
      </w:r>
      <w:r>
        <w:rPr>
          <w:color w:val="auto"/>
          <w:highlight w:val="none"/>
        </w:rPr>
        <w:instrText xml:space="preserve"> HYPERLINK \l _Toc1301600305 </w:instrText>
      </w:r>
      <w:r>
        <w:rPr>
          <w:color w:val="auto"/>
          <w:highlight w:val="none"/>
        </w:rPr>
        <w:fldChar w:fldCharType="separate"/>
      </w:r>
      <w:r>
        <w:rPr>
          <w:rFonts w:hint="eastAsia" w:cs="黑体"/>
          <w:color w:val="auto"/>
          <w:highlight w:val="none"/>
        </w:rPr>
        <w:t>第一章</w:t>
      </w:r>
      <w:r>
        <w:rPr>
          <w:color w:val="auto"/>
          <w:highlight w:val="none"/>
        </w:rPr>
        <w:t xml:space="preserve">  </w:t>
      </w:r>
      <w:r>
        <w:rPr>
          <w:rFonts w:hint="eastAsia" w:cs="黑体"/>
          <w:color w:val="auto"/>
          <w:highlight w:val="none"/>
        </w:rPr>
        <w:t>投标邀请书（适用于邀请招标）</w:t>
      </w:r>
      <w:r>
        <w:rPr>
          <w:color w:val="auto"/>
        </w:rPr>
        <w:tab/>
      </w:r>
      <w:r>
        <w:rPr>
          <w:color w:val="auto"/>
        </w:rPr>
        <w:fldChar w:fldCharType="begin"/>
      </w:r>
      <w:r>
        <w:rPr>
          <w:color w:val="auto"/>
        </w:rPr>
        <w:instrText xml:space="preserve"> PAGEREF _Toc1301600305 </w:instrText>
      </w:r>
      <w:r>
        <w:rPr>
          <w:color w:val="auto"/>
        </w:rPr>
        <w:fldChar w:fldCharType="separate"/>
      </w:r>
      <w:r>
        <w:rPr>
          <w:color w:val="auto"/>
        </w:rPr>
        <w:t>6</w:t>
      </w:r>
      <w:r>
        <w:rPr>
          <w:color w:val="auto"/>
        </w:rPr>
        <w:fldChar w:fldCharType="end"/>
      </w:r>
      <w:r>
        <w:rPr>
          <w:color w:val="auto"/>
          <w:highlight w:val="none"/>
        </w:rPr>
        <w:fldChar w:fldCharType="end"/>
      </w:r>
    </w:p>
    <w:p w14:paraId="1A2D063E">
      <w:pPr>
        <w:pStyle w:val="33"/>
        <w:tabs>
          <w:tab w:val="right" w:leader="dot" w:pos="8669"/>
        </w:tabs>
        <w:rPr>
          <w:color w:val="auto"/>
        </w:rPr>
      </w:pPr>
      <w:r>
        <w:rPr>
          <w:color w:val="auto"/>
          <w:highlight w:val="none"/>
        </w:rPr>
        <w:fldChar w:fldCharType="begin"/>
      </w:r>
      <w:r>
        <w:rPr>
          <w:color w:val="auto"/>
          <w:highlight w:val="none"/>
        </w:rPr>
        <w:instrText xml:space="preserve"> HYPERLINK \l _Toc3175949 </w:instrText>
      </w:r>
      <w:r>
        <w:rPr>
          <w:color w:val="auto"/>
          <w:highlight w:val="none"/>
        </w:rPr>
        <w:fldChar w:fldCharType="separate"/>
      </w:r>
      <w:r>
        <w:rPr>
          <w:color w:val="auto"/>
          <w:highlight w:val="none"/>
        </w:rPr>
        <w:t xml:space="preserve">1. </w:t>
      </w:r>
      <w:r>
        <w:rPr>
          <w:rFonts w:hint="eastAsia" w:cs="黑体"/>
          <w:color w:val="auto"/>
          <w:highlight w:val="none"/>
        </w:rPr>
        <w:t>招标条件</w:t>
      </w:r>
      <w:r>
        <w:rPr>
          <w:color w:val="auto"/>
        </w:rPr>
        <w:tab/>
      </w:r>
      <w:r>
        <w:rPr>
          <w:color w:val="auto"/>
        </w:rPr>
        <w:fldChar w:fldCharType="begin"/>
      </w:r>
      <w:r>
        <w:rPr>
          <w:color w:val="auto"/>
        </w:rPr>
        <w:instrText xml:space="preserve"> PAGEREF _Toc3175949 </w:instrText>
      </w:r>
      <w:r>
        <w:rPr>
          <w:color w:val="auto"/>
        </w:rPr>
        <w:fldChar w:fldCharType="separate"/>
      </w:r>
      <w:r>
        <w:rPr>
          <w:color w:val="auto"/>
        </w:rPr>
        <w:t>6</w:t>
      </w:r>
      <w:r>
        <w:rPr>
          <w:color w:val="auto"/>
        </w:rPr>
        <w:fldChar w:fldCharType="end"/>
      </w:r>
      <w:r>
        <w:rPr>
          <w:color w:val="auto"/>
          <w:highlight w:val="none"/>
        </w:rPr>
        <w:fldChar w:fldCharType="end"/>
      </w:r>
    </w:p>
    <w:p w14:paraId="3D0428E1">
      <w:pPr>
        <w:pStyle w:val="33"/>
        <w:tabs>
          <w:tab w:val="right" w:leader="dot" w:pos="8669"/>
        </w:tabs>
        <w:rPr>
          <w:color w:val="auto"/>
        </w:rPr>
      </w:pPr>
      <w:r>
        <w:rPr>
          <w:color w:val="auto"/>
          <w:highlight w:val="none"/>
        </w:rPr>
        <w:fldChar w:fldCharType="begin"/>
      </w:r>
      <w:r>
        <w:rPr>
          <w:color w:val="auto"/>
          <w:highlight w:val="none"/>
        </w:rPr>
        <w:instrText xml:space="preserve"> HYPERLINK \l _Toc1253695368 </w:instrText>
      </w:r>
      <w:r>
        <w:rPr>
          <w:color w:val="auto"/>
          <w:highlight w:val="none"/>
        </w:rPr>
        <w:fldChar w:fldCharType="separate"/>
      </w:r>
      <w:r>
        <w:rPr>
          <w:color w:val="auto"/>
          <w:highlight w:val="none"/>
        </w:rPr>
        <w:t xml:space="preserve">2. </w:t>
      </w:r>
      <w:r>
        <w:rPr>
          <w:rFonts w:hint="eastAsia" w:cs="黑体"/>
          <w:color w:val="auto"/>
          <w:highlight w:val="none"/>
          <w:lang w:eastAsia="zh-CN"/>
        </w:rPr>
        <w:t>招标项目概况与招标范围</w:t>
      </w:r>
      <w:r>
        <w:rPr>
          <w:color w:val="auto"/>
        </w:rPr>
        <w:tab/>
      </w:r>
      <w:r>
        <w:rPr>
          <w:color w:val="auto"/>
        </w:rPr>
        <w:fldChar w:fldCharType="begin"/>
      </w:r>
      <w:r>
        <w:rPr>
          <w:color w:val="auto"/>
        </w:rPr>
        <w:instrText xml:space="preserve"> PAGEREF _Toc1253695368 </w:instrText>
      </w:r>
      <w:r>
        <w:rPr>
          <w:color w:val="auto"/>
        </w:rPr>
        <w:fldChar w:fldCharType="separate"/>
      </w:r>
      <w:r>
        <w:rPr>
          <w:color w:val="auto"/>
        </w:rPr>
        <w:t>6</w:t>
      </w:r>
      <w:r>
        <w:rPr>
          <w:color w:val="auto"/>
        </w:rPr>
        <w:fldChar w:fldCharType="end"/>
      </w:r>
      <w:r>
        <w:rPr>
          <w:color w:val="auto"/>
          <w:highlight w:val="none"/>
        </w:rPr>
        <w:fldChar w:fldCharType="end"/>
      </w:r>
    </w:p>
    <w:p w14:paraId="62DF1A99">
      <w:pPr>
        <w:pStyle w:val="33"/>
        <w:tabs>
          <w:tab w:val="right" w:leader="dot" w:pos="8669"/>
        </w:tabs>
        <w:rPr>
          <w:color w:val="auto"/>
        </w:rPr>
      </w:pPr>
      <w:r>
        <w:rPr>
          <w:color w:val="auto"/>
          <w:highlight w:val="none"/>
        </w:rPr>
        <w:fldChar w:fldCharType="begin"/>
      </w:r>
      <w:r>
        <w:rPr>
          <w:color w:val="auto"/>
          <w:highlight w:val="none"/>
        </w:rPr>
        <w:instrText xml:space="preserve"> HYPERLINK \l _Toc909445047 </w:instrText>
      </w:r>
      <w:r>
        <w:rPr>
          <w:color w:val="auto"/>
          <w:highlight w:val="none"/>
        </w:rPr>
        <w:fldChar w:fldCharType="separate"/>
      </w:r>
      <w:r>
        <w:rPr>
          <w:color w:val="auto"/>
          <w:highlight w:val="none"/>
        </w:rPr>
        <w:t xml:space="preserve">3. </w:t>
      </w:r>
      <w:r>
        <w:rPr>
          <w:rFonts w:hint="eastAsia" w:cs="黑体"/>
          <w:color w:val="auto"/>
          <w:highlight w:val="none"/>
        </w:rPr>
        <w:t>投标人资格要求</w:t>
      </w:r>
      <w:r>
        <w:rPr>
          <w:color w:val="auto"/>
        </w:rPr>
        <w:tab/>
      </w:r>
      <w:r>
        <w:rPr>
          <w:color w:val="auto"/>
        </w:rPr>
        <w:fldChar w:fldCharType="begin"/>
      </w:r>
      <w:r>
        <w:rPr>
          <w:color w:val="auto"/>
        </w:rPr>
        <w:instrText xml:space="preserve"> PAGEREF _Toc909445047 </w:instrText>
      </w:r>
      <w:r>
        <w:rPr>
          <w:color w:val="auto"/>
        </w:rPr>
        <w:fldChar w:fldCharType="separate"/>
      </w:r>
      <w:r>
        <w:rPr>
          <w:color w:val="auto"/>
        </w:rPr>
        <w:t>6</w:t>
      </w:r>
      <w:r>
        <w:rPr>
          <w:color w:val="auto"/>
        </w:rPr>
        <w:fldChar w:fldCharType="end"/>
      </w:r>
      <w:r>
        <w:rPr>
          <w:color w:val="auto"/>
          <w:highlight w:val="none"/>
        </w:rPr>
        <w:fldChar w:fldCharType="end"/>
      </w:r>
    </w:p>
    <w:p w14:paraId="1ACF1839">
      <w:pPr>
        <w:pStyle w:val="33"/>
        <w:tabs>
          <w:tab w:val="right" w:leader="dot" w:pos="8669"/>
        </w:tabs>
        <w:rPr>
          <w:color w:val="auto"/>
        </w:rPr>
      </w:pPr>
      <w:r>
        <w:rPr>
          <w:color w:val="auto"/>
          <w:highlight w:val="none"/>
        </w:rPr>
        <w:fldChar w:fldCharType="begin"/>
      </w:r>
      <w:r>
        <w:rPr>
          <w:color w:val="auto"/>
          <w:highlight w:val="none"/>
        </w:rPr>
        <w:instrText xml:space="preserve"> HYPERLINK \l _Toc653083073 </w:instrText>
      </w:r>
      <w:r>
        <w:rPr>
          <w:color w:val="auto"/>
          <w:highlight w:val="none"/>
        </w:rPr>
        <w:fldChar w:fldCharType="separate"/>
      </w:r>
      <w:r>
        <w:rPr>
          <w:color w:val="auto"/>
          <w:highlight w:val="none"/>
        </w:rPr>
        <w:t xml:space="preserve">4. </w:t>
      </w:r>
      <w:r>
        <w:rPr>
          <w:rFonts w:hint="eastAsia" w:cs="黑体"/>
          <w:color w:val="auto"/>
          <w:highlight w:val="none"/>
        </w:rPr>
        <w:t>招标文件的获取</w:t>
      </w:r>
      <w:r>
        <w:rPr>
          <w:color w:val="auto"/>
        </w:rPr>
        <w:tab/>
      </w:r>
      <w:r>
        <w:rPr>
          <w:color w:val="auto"/>
        </w:rPr>
        <w:fldChar w:fldCharType="begin"/>
      </w:r>
      <w:r>
        <w:rPr>
          <w:color w:val="auto"/>
        </w:rPr>
        <w:instrText xml:space="preserve"> PAGEREF _Toc653083073 </w:instrText>
      </w:r>
      <w:r>
        <w:rPr>
          <w:color w:val="auto"/>
        </w:rPr>
        <w:fldChar w:fldCharType="separate"/>
      </w:r>
      <w:r>
        <w:rPr>
          <w:color w:val="auto"/>
        </w:rPr>
        <w:t>8</w:t>
      </w:r>
      <w:r>
        <w:rPr>
          <w:color w:val="auto"/>
        </w:rPr>
        <w:fldChar w:fldCharType="end"/>
      </w:r>
      <w:r>
        <w:rPr>
          <w:color w:val="auto"/>
          <w:highlight w:val="none"/>
        </w:rPr>
        <w:fldChar w:fldCharType="end"/>
      </w:r>
    </w:p>
    <w:p w14:paraId="2CAFC1C2">
      <w:pPr>
        <w:pStyle w:val="33"/>
        <w:tabs>
          <w:tab w:val="right" w:leader="dot" w:pos="8669"/>
        </w:tabs>
        <w:rPr>
          <w:color w:val="auto"/>
        </w:rPr>
      </w:pPr>
      <w:r>
        <w:rPr>
          <w:color w:val="auto"/>
          <w:highlight w:val="none"/>
        </w:rPr>
        <w:fldChar w:fldCharType="begin"/>
      </w:r>
      <w:r>
        <w:rPr>
          <w:color w:val="auto"/>
          <w:highlight w:val="none"/>
        </w:rPr>
        <w:instrText xml:space="preserve"> HYPERLINK \l _Toc507621003 </w:instrText>
      </w:r>
      <w:r>
        <w:rPr>
          <w:color w:val="auto"/>
          <w:highlight w:val="none"/>
        </w:rPr>
        <w:fldChar w:fldCharType="separate"/>
      </w:r>
      <w:r>
        <w:rPr>
          <w:color w:val="auto"/>
          <w:highlight w:val="none"/>
        </w:rPr>
        <w:t xml:space="preserve">5. </w:t>
      </w:r>
      <w:r>
        <w:rPr>
          <w:rFonts w:hint="eastAsia" w:cs="黑体"/>
          <w:color w:val="auto"/>
          <w:highlight w:val="none"/>
        </w:rPr>
        <w:t>投标文件的提交及不见面开标说明</w:t>
      </w:r>
      <w:r>
        <w:rPr>
          <w:color w:val="auto"/>
        </w:rPr>
        <w:tab/>
      </w:r>
      <w:r>
        <w:rPr>
          <w:color w:val="auto"/>
        </w:rPr>
        <w:fldChar w:fldCharType="begin"/>
      </w:r>
      <w:r>
        <w:rPr>
          <w:color w:val="auto"/>
        </w:rPr>
        <w:instrText xml:space="preserve"> PAGEREF _Toc507621003 </w:instrText>
      </w:r>
      <w:r>
        <w:rPr>
          <w:color w:val="auto"/>
        </w:rPr>
        <w:fldChar w:fldCharType="separate"/>
      </w:r>
      <w:r>
        <w:rPr>
          <w:color w:val="auto"/>
        </w:rPr>
        <w:t>8</w:t>
      </w:r>
      <w:r>
        <w:rPr>
          <w:color w:val="auto"/>
        </w:rPr>
        <w:fldChar w:fldCharType="end"/>
      </w:r>
      <w:r>
        <w:rPr>
          <w:color w:val="auto"/>
          <w:highlight w:val="none"/>
        </w:rPr>
        <w:fldChar w:fldCharType="end"/>
      </w:r>
    </w:p>
    <w:p w14:paraId="3D0FA2C6">
      <w:pPr>
        <w:pStyle w:val="33"/>
        <w:tabs>
          <w:tab w:val="right" w:leader="dot" w:pos="8669"/>
        </w:tabs>
        <w:rPr>
          <w:color w:val="auto"/>
        </w:rPr>
      </w:pPr>
      <w:r>
        <w:rPr>
          <w:color w:val="auto"/>
          <w:highlight w:val="none"/>
        </w:rPr>
        <w:fldChar w:fldCharType="begin"/>
      </w:r>
      <w:r>
        <w:rPr>
          <w:color w:val="auto"/>
          <w:highlight w:val="none"/>
        </w:rPr>
        <w:instrText xml:space="preserve"> HYPERLINK \l _Toc336459339 </w:instrText>
      </w:r>
      <w:r>
        <w:rPr>
          <w:color w:val="auto"/>
          <w:highlight w:val="none"/>
        </w:rPr>
        <w:fldChar w:fldCharType="separate"/>
      </w:r>
      <w:r>
        <w:rPr>
          <w:color w:val="auto"/>
          <w:highlight w:val="none"/>
        </w:rPr>
        <w:t xml:space="preserve">6. </w:t>
      </w:r>
      <w:r>
        <w:rPr>
          <w:rFonts w:hint="eastAsia" w:cs="黑体"/>
          <w:color w:val="auto"/>
          <w:highlight w:val="none"/>
        </w:rPr>
        <w:t>确认</w:t>
      </w:r>
      <w:r>
        <w:rPr>
          <w:color w:val="auto"/>
        </w:rPr>
        <w:tab/>
      </w:r>
      <w:r>
        <w:rPr>
          <w:color w:val="auto"/>
        </w:rPr>
        <w:fldChar w:fldCharType="begin"/>
      </w:r>
      <w:r>
        <w:rPr>
          <w:color w:val="auto"/>
        </w:rPr>
        <w:instrText xml:space="preserve"> PAGEREF _Toc336459339 </w:instrText>
      </w:r>
      <w:r>
        <w:rPr>
          <w:color w:val="auto"/>
        </w:rPr>
        <w:fldChar w:fldCharType="separate"/>
      </w:r>
      <w:r>
        <w:rPr>
          <w:color w:val="auto"/>
        </w:rPr>
        <w:t>9</w:t>
      </w:r>
      <w:r>
        <w:rPr>
          <w:color w:val="auto"/>
        </w:rPr>
        <w:fldChar w:fldCharType="end"/>
      </w:r>
      <w:r>
        <w:rPr>
          <w:color w:val="auto"/>
          <w:highlight w:val="none"/>
        </w:rPr>
        <w:fldChar w:fldCharType="end"/>
      </w:r>
    </w:p>
    <w:p w14:paraId="0C3426F1">
      <w:pPr>
        <w:pStyle w:val="33"/>
        <w:tabs>
          <w:tab w:val="right" w:leader="dot" w:pos="8669"/>
        </w:tabs>
        <w:rPr>
          <w:color w:val="auto"/>
        </w:rPr>
      </w:pPr>
      <w:r>
        <w:rPr>
          <w:color w:val="auto"/>
          <w:highlight w:val="none"/>
        </w:rPr>
        <w:fldChar w:fldCharType="begin"/>
      </w:r>
      <w:r>
        <w:rPr>
          <w:color w:val="auto"/>
          <w:highlight w:val="none"/>
        </w:rPr>
        <w:instrText xml:space="preserve"> HYPERLINK \l _Toc1397278018 </w:instrText>
      </w:r>
      <w:r>
        <w:rPr>
          <w:color w:val="auto"/>
          <w:highlight w:val="none"/>
        </w:rPr>
        <w:fldChar w:fldCharType="separate"/>
      </w:r>
      <w:r>
        <w:rPr>
          <w:color w:val="auto"/>
          <w:highlight w:val="none"/>
        </w:rPr>
        <w:t xml:space="preserve">7. </w:t>
      </w:r>
      <w:r>
        <w:rPr>
          <w:rFonts w:hint="eastAsia" w:cs="黑体"/>
          <w:color w:val="auto"/>
          <w:highlight w:val="none"/>
        </w:rPr>
        <w:t>评标方式</w:t>
      </w:r>
      <w:r>
        <w:rPr>
          <w:color w:val="auto"/>
        </w:rPr>
        <w:tab/>
      </w:r>
      <w:r>
        <w:rPr>
          <w:color w:val="auto"/>
        </w:rPr>
        <w:fldChar w:fldCharType="begin"/>
      </w:r>
      <w:r>
        <w:rPr>
          <w:color w:val="auto"/>
        </w:rPr>
        <w:instrText xml:space="preserve"> PAGEREF _Toc1397278018 </w:instrText>
      </w:r>
      <w:r>
        <w:rPr>
          <w:color w:val="auto"/>
        </w:rPr>
        <w:fldChar w:fldCharType="separate"/>
      </w:r>
      <w:r>
        <w:rPr>
          <w:color w:val="auto"/>
        </w:rPr>
        <w:t>9</w:t>
      </w:r>
      <w:r>
        <w:rPr>
          <w:color w:val="auto"/>
        </w:rPr>
        <w:fldChar w:fldCharType="end"/>
      </w:r>
      <w:r>
        <w:rPr>
          <w:color w:val="auto"/>
          <w:highlight w:val="none"/>
        </w:rPr>
        <w:fldChar w:fldCharType="end"/>
      </w:r>
    </w:p>
    <w:p w14:paraId="6F372B56">
      <w:pPr>
        <w:pStyle w:val="33"/>
        <w:tabs>
          <w:tab w:val="right" w:leader="dot" w:pos="8669"/>
        </w:tabs>
        <w:rPr>
          <w:color w:val="auto"/>
        </w:rPr>
      </w:pPr>
      <w:r>
        <w:rPr>
          <w:color w:val="auto"/>
          <w:highlight w:val="none"/>
        </w:rPr>
        <w:fldChar w:fldCharType="begin"/>
      </w:r>
      <w:r>
        <w:rPr>
          <w:color w:val="auto"/>
          <w:highlight w:val="none"/>
        </w:rPr>
        <w:instrText xml:space="preserve"> HYPERLINK \l _Toc1633717126 </w:instrText>
      </w:r>
      <w:r>
        <w:rPr>
          <w:color w:val="auto"/>
          <w:highlight w:val="none"/>
        </w:rPr>
        <w:fldChar w:fldCharType="separate"/>
      </w:r>
      <w:r>
        <w:rPr>
          <w:color w:val="auto"/>
          <w:highlight w:val="none"/>
        </w:rPr>
        <w:t xml:space="preserve">8. </w:t>
      </w:r>
      <w:r>
        <w:rPr>
          <w:rFonts w:hint="eastAsia" w:cs="黑体"/>
          <w:color w:val="auto"/>
          <w:highlight w:val="none"/>
        </w:rPr>
        <w:t>预付款和进度款支付方式</w:t>
      </w:r>
      <w:r>
        <w:rPr>
          <w:color w:val="auto"/>
        </w:rPr>
        <w:tab/>
      </w:r>
      <w:r>
        <w:rPr>
          <w:color w:val="auto"/>
        </w:rPr>
        <w:fldChar w:fldCharType="begin"/>
      </w:r>
      <w:r>
        <w:rPr>
          <w:color w:val="auto"/>
        </w:rPr>
        <w:instrText xml:space="preserve"> PAGEREF _Toc1633717126 </w:instrText>
      </w:r>
      <w:r>
        <w:rPr>
          <w:color w:val="auto"/>
        </w:rPr>
        <w:fldChar w:fldCharType="separate"/>
      </w:r>
      <w:r>
        <w:rPr>
          <w:color w:val="auto"/>
        </w:rPr>
        <w:t>9</w:t>
      </w:r>
      <w:r>
        <w:rPr>
          <w:color w:val="auto"/>
        </w:rPr>
        <w:fldChar w:fldCharType="end"/>
      </w:r>
      <w:r>
        <w:rPr>
          <w:color w:val="auto"/>
          <w:highlight w:val="none"/>
        </w:rPr>
        <w:fldChar w:fldCharType="end"/>
      </w:r>
    </w:p>
    <w:p w14:paraId="50DDCBCD">
      <w:pPr>
        <w:pStyle w:val="33"/>
        <w:tabs>
          <w:tab w:val="right" w:leader="dot" w:pos="8669"/>
        </w:tabs>
        <w:rPr>
          <w:color w:val="auto"/>
        </w:rPr>
      </w:pPr>
      <w:r>
        <w:rPr>
          <w:color w:val="auto"/>
          <w:highlight w:val="none"/>
        </w:rPr>
        <w:fldChar w:fldCharType="begin"/>
      </w:r>
      <w:r>
        <w:rPr>
          <w:color w:val="auto"/>
          <w:highlight w:val="none"/>
        </w:rPr>
        <w:instrText xml:space="preserve"> HYPERLINK \l _Toc113371672 </w:instrText>
      </w:r>
      <w:r>
        <w:rPr>
          <w:color w:val="auto"/>
          <w:highlight w:val="none"/>
        </w:rPr>
        <w:fldChar w:fldCharType="separate"/>
      </w:r>
      <w:r>
        <w:rPr>
          <w:color w:val="auto"/>
          <w:highlight w:val="none"/>
        </w:rPr>
        <w:t xml:space="preserve">9. </w:t>
      </w:r>
      <w:r>
        <w:rPr>
          <w:rFonts w:hint="eastAsia" w:cs="黑体"/>
          <w:color w:val="auto"/>
          <w:highlight w:val="none"/>
          <w:lang w:eastAsia="zh-CN"/>
        </w:rPr>
        <w:t>公共资源交易平台运行服务机构</w:t>
      </w:r>
      <w:r>
        <w:rPr>
          <w:color w:val="auto"/>
        </w:rPr>
        <w:tab/>
      </w:r>
      <w:r>
        <w:rPr>
          <w:color w:val="auto"/>
        </w:rPr>
        <w:fldChar w:fldCharType="begin"/>
      </w:r>
      <w:r>
        <w:rPr>
          <w:color w:val="auto"/>
        </w:rPr>
        <w:instrText xml:space="preserve"> PAGEREF _Toc113371672 </w:instrText>
      </w:r>
      <w:r>
        <w:rPr>
          <w:color w:val="auto"/>
        </w:rPr>
        <w:fldChar w:fldCharType="separate"/>
      </w:r>
      <w:r>
        <w:rPr>
          <w:color w:val="auto"/>
        </w:rPr>
        <w:t>9</w:t>
      </w:r>
      <w:r>
        <w:rPr>
          <w:color w:val="auto"/>
        </w:rPr>
        <w:fldChar w:fldCharType="end"/>
      </w:r>
      <w:r>
        <w:rPr>
          <w:color w:val="auto"/>
          <w:highlight w:val="none"/>
        </w:rPr>
        <w:fldChar w:fldCharType="end"/>
      </w:r>
    </w:p>
    <w:p w14:paraId="1BEFE371">
      <w:pPr>
        <w:pStyle w:val="33"/>
        <w:tabs>
          <w:tab w:val="right" w:leader="dot" w:pos="8669"/>
        </w:tabs>
        <w:rPr>
          <w:color w:val="auto"/>
        </w:rPr>
      </w:pPr>
      <w:r>
        <w:rPr>
          <w:color w:val="auto"/>
          <w:highlight w:val="none"/>
        </w:rPr>
        <w:fldChar w:fldCharType="begin"/>
      </w:r>
      <w:r>
        <w:rPr>
          <w:color w:val="auto"/>
          <w:highlight w:val="none"/>
        </w:rPr>
        <w:instrText xml:space="preserve"> HYPERLINK \l _Toc159805826 </w:instrText>
      </w:r>
      <w:r>
        <w:rPr>
          <w:color w:val="auto"/>
          <w:highlight w:val="none"/>
        </w:rPr>
        <w:fldChar w:fldCharType="separate"/>
      </w:r>
      <w:r>
        <w:rPr>
          <w:color w:val="auto"/>
          <w:highlight w:val="none"/>
        </w:rPr>
        <w:t xml:space="preserve">10. </w:t>
      </w:r>
      <w:r>
        <w:rPr>
          <w:rFonts w:hint="eastAsia" w:cs="黑体"/>
          <w:color w:val="auto"/>
          <w:highlight w:val="none"/>
        </w:rPr>
        <w:t>监督部门及电话</w:t>
      </w:r>
      <w:r>
        <w:rPr>
          <w:color w:val="auto"/>
        </w:rPr>
        <w:tab/>
      </w:r>
      <w:r>
        <w:rPr>
          <w:color w:val="auto"/>
        </w:rPr>
        <w:fldChar w:fldCharType="begin"/>
      </w:r>
      <w:r>
        <w:rPr>
          <w:color w:val="auto"/>
        </w:rPr>
        <w:instrText xml:space="preserve"> PAGEREF _Toc159805826 </w:instrText>
      </w:r>
      <w:r>
        <w:rPr>
          <w:color w:val="auto"/>
        </w:rPr>
        <w:fldChar w:fldCharType="separate"/>
      </w:r>
      <w:r>
        <w:rPr>
          <w:color w:val="auto"/>
        </w:rPr>
        <w:t>9</w:t>
      </w:r>
      <w:r>
        <w:rPr>
          <w:color w:val="auto"/>
        </w:rPr>
        <w:fldChar w:fldCharType="end"/>
      </w:r>
      <w:r>
        <w:rPr>
          <w:color w:val="auto"/>
          <w:highlight w:val="none"/>
        </w:rPr>
        <w:fldChar w:fldCharType="end"/>
      </w:r>
    </w:p>
    <w:p w14:paraId="232D94E7">
      <w:pPr>
        <w:pStyle w:val="33"/>
        <w:tabs>
          <w:tab w:val="right" w:leader="dot" w:pos="8669"/>
        </w:tabs>
        <w:rPr>
          <w:color w:val="auto"/>
        </w:rPr>
      </w:pPr>
      <w:r>
        <w:rPr>
          <w:color w:val="auto"/>
          <w:highlight w:val="none"/>
        </w:rPr>
        <w:fldChar w:fldCharType="begin"/>
      </w:r>
      <w:r>
        <w:rPr>
          <w:color w:val="auto"/>
          <w:highlight w:val="none"/>
        </w:rPr>
        <w:instrText xml:space="preserve"> HYPERLINK \l _Toc1258505308 </w:instrText>
      </w:r>
      <w:r>
        <w:rPr>
          <w:color w:val="auto"/>
          <w:highlight w:val="none"/>
        </w:rPr>
        <w:fldChar w:fldCharType="separate"/>
      </w:r>
      <w:r>
        <w:rPr>
          <w:color w:val="auto"/>
          <w:highlight w:val="none"/>
          <w:lang w:val="en-US"/>
        </w:rPr>
        <w:t xml:space="preserve">11. </w:t>
      </w:r>
      <w:r>
        <w:rPr>
          <w:rFonts w:hint="eastAsia"/>
          <w:color w:val="auto"/>
          <w:highlight w:val="none"/>
        </w:rPr>
        <w:t>注意事项</w:t>
      </w:r>
      <w:r>
        <w:rPr>
          <w:color w:val="auto"/>
        </w:rPr>
        <w:tab/>
      </w:r>
      <w:r>
        <w:rPr>
          <w:color w:val="auto"/>
        </w:rPr>
        <w:fldChar w:fldCharType="begin"/>
      </w:r>
      <w:r>
        <w:rPr>
          <w:color w:val="auto"/>
        </w:rPr>
        <w:instrText xml:space="preserve"> PAGEREF _Toc1258505308 </w:instrText>
      </w:r>
      <w:r>
        <w:rPr>
          <w:color w:val="auto"/>
        </w:rPr>
        <w:fldChar w:fldCharType="separate"/>
      </w:r>
      <w:r>
        <w:rPr>
          <w:color w:val="auto"/>
        </w:rPr>
        <w:t>9</w:t>
      </w:r>
      <w:r>
        <w:rPr>
          <w:color w:val="auto"/>
        </w:rPr>
        <w:fldChar w:fldCharType="end"/>
      </w:r>
      <w:r>
        <w:rPr>
          <w:color w:val="auto"/>
          <w:highlight w:val="none"/>
        </w:rPr>
        <w:fldChar w:fldCharType="end"/>
      </w:r>
    </w:p>
    <w:p w14:paraId="339C4634">
      <w:pPr>
        <w:pStyle w:val="33"/>
        <w:tabs>
          <w:tab w:val="right" w:leader="dot" w:pos="8669"/>
        </w:tabs>
        <w:rPr>
          <w:color w:val="auto"/>
        </w:rPr>
      </w:pPr>
      <w:r>
        <w:rPr>
          <w:color w:val="auto"/>
          <w:highlight w:val="none"/>
        </w:rPr>
        <w:fldChar w:fldCharType="begin"/>
      </w:r>
      <w:r>
        <w:rPr>
          <w:color w:val="auto"/>
          <w:highlight w:val="none"/>
        </w:rPr>
        <w:instrText xml:space="preserve"> HYPERLINK \l _Toc1609265774 </w:instrText>
      </w:r>
      <w:r>
        <w:rPr>
          <w:color w:val="auto"/>
          <w:highlight w:val="none"/>
        </w:rPr>
        <w:fldChar w:fldCharType="separate"/>
      </w:r>
      <w:r>
        <w:rPr>
          <w:color w:val="auto"/>
          <w:highlight w:val="none"/>
        </w:rPr>
        <w:t xml:space="preserve">12. </w:t>
      </w:r>
      <w:r>
        <w:rPr>
          <w:rFonts w:hint="eastAsia" w:cs="黑体"/>
          <w:color w:val="auto"/>
          <w:highlight w:val="none"/>
        </w:rPr>
        <w:t>联系方式</w:t>
      </w:r>
      <w:r>
        <w:rPr>
          <w:color w:val="auto"/>
        </w:rPr>
        <w:tab/>
      </w:r>
      <w:r>
        <w:rPr>
          <w:color w:val="auto"/>
        </w:rPr>
        <w:fldChar w:fldCharType="begin"/>
      </w:r>
      <w:r>
        <w:rPr>
          <w:color w:val="auto"/>
        </w:rPr>
        <w:instrText xml:space="preserve"> PAGEREF _Toc1609265774 </w:instrText>
      </w:r>
      <w:r>
        <w:rPr>
          <w:color w:val="auto"/>
        </w:rPr>
        <w:fldChar w:fldCharType="separate"/>
      </w:r>
      <w:r>
        <w:rPr>
          <w:color w:val="auto"/>
        </w:rPr>
        <w:t>9</w:t>
      </w:r>
      <w:r>
        <w:rPr>
          <w:color w:val="auto"/>
        </w:rPr>
        <w:fldChar w:fldCharType="end"/>
      </w:r>
      <w:r>
        <w:rPr>
          <w:color w:val="auto"/>
          <w:highlight w:val="none"/>
        </w:rPr>
        <w:fldChar w:fldCharType="end"/>
      </w:r>
    </w:p>
    <w:p w14:paraId="293947B1">
      <w:pPr>
        <w:pStyle w:val="28"/>
        <w:tabs>
          <w:tab w:val="right" w:leader="dot" w:pos="8669"/>
        </w:tabs>
        <w:rPr>
          <w:color w:val="auto"/>
        </w:rPr>
      </w:pPr>
      <w:r>
        <w:rPr>
          <w:color w:val="auto"/>
          <w:highlight w:val="none"/>
        </w:rPr>
        <w:fldChar w:fldCharType="begin"/>
      </w:r>
      <w:r>
        <w:rPr>
          <w:color w:val="auto"/>
          <w:highlight w:val="none"/>
        </w:rPr>
        <w:instrText xml:space="preserve"> HYPERLINK \l _Toc255468550 </w:instrText>
      </w:r>
      <w:r>
        <w:rPr>
          <w:color w:val="auto"/>
          <w:highlight w:val="none"/>
        </w:rPr>
        <w:fldChar w:fldCharType="separate"/>
      </w:r>
      <w:r>
        <w:rPr>
          <w:rFonts w:hint="eastAsia" w:cs="黑体"/>
          <w:color w:val="auto"/>
          <w:highlight w:val="none"/>
        </w:rPr>
        <w:t>第二章</w:t>
      </w:r>
      <w:r>
        <w:rPr>
          <w:color w:val="auto"/>
          <w:highlight w:val="none"/>
        </w:rPr>
        <w:t xml:space="preserve">  </w:t>
      </w:r>
      <w:r>
        <w:rPr>
          <w:rFonts w:hint="eastAsia" w:cs="黑体"/>
          <w:color w:val="auto"/>
          <w:highlight w:val="none"/>
        </w:rPr>
        <w:t>投标人须知</w:t>
      </w:r>
      <w:r>
        <w:rPr>
          <w:color w:val="auto"/>
        </w:rPr>
        <w:tab/>
      </w:r>
      <w:r>
        <w:rPr>
          <w:color w:val="auto"/>
        </w:rPr>
        <w:fldChar w:fldCharType="begin"/>
      </w:r>
      <w:r>
        <w:rPr>
          <w:color w:val="auto"/>
        </w:rPr>
        <w:instrText xml:space="preserve"> PAGEREF _Toc255468550 </w:instrText>
      </w:r>
      <w:r>
        <w:rPr>
          <w:color w:val="auto"/>
        </w:rPr>
        <w:fldChar w:fldCharType="separate"/>
      </w:r>
      <w:r>
        <w:rPr>
          <w:color w:val="auto"/>
        </w:rPr>
        <w:t>11</w:t>
      </w:r>
      <w:r>
        <w:rPr>
          <w:color w:val="auto"/>
        </w:rPr>
        <w:fldChar w:fldCharType="end"/>
      </w:r>
      <w:r>
        <w:rPr>
          <w:color w:val="auto"/>
          <w:highlight w:val="none"/>
        </w:rPr>
        <w:fldChar w:fldCharType="end"/>
      </w:r>
    </w:p>
    <w:p w14:paraId="2D886ED8">
      <w:pPr>
        <w:pStyle w:val="28"/>
        <w:tabs>
          <w:tab w:val="right" w:leader="dot" w:pos="8669"/>
        </w:tabs>
        <w:rPr>
          <w:color w:val="auto"/>
        </w:rPr>
      </w:pPr>
      <w:r>
        <w:rPr>
          <w:color w:val="auto"/>
          <w:highlight w:val="none"/>
        </w:rPr>
        <w:fldChar w:fldCharType="begin"/>
      </w:r>
      <w:r>
        <w:rPr>
          <w:color w:val="auto"/>
          <w:highlight w:val="none"/>
        </w:rPr>
        <w:instrText xml:space="preserve"> HYPERLINK \l _Toc1663821199 </w:instrText>
      </w:r>
      <w:r>
        <w:rPr>
          <w:color w:val="auto"/>
          <w:highlight w:val="none"/>
        </w:rPr>
        <w:fldChar w:fldCharType="separate"/>
      </w:r>
      <w:r>
        <w:rPr>
          <w:rFonts w:hint="eastAsia" w:cs="黑体"/>
          <w:color w:val="auto"/>
          <w:highlight w:val="none"/>
        </w:rPr>
        <w:t>投标人须知前附表</w:t>
      </w:r>
      <w:r>
        <w:rPr>
          <w:color w:val="auto"/>
        </w:rPr>
        <w:tab/>
      </w:r>
      <w:r>
        <w:rPr>
          <w:color w:val="auto"/>
        </w:rPr>
        <w:fldChar w:fldCharType="begin"/>
      </w:r>
      <w:r>
        <w:rPr>
          <w:color w:val="auto"/>
        </w:rPr>
        <w:instrText xml:space="preserve"> PAGEREF _Toc1663821199 </w:instrText>
      </w:r>
      <w:r>
        <w:rPr>
          <w:color w:val="auto"/>
        </w:rPr>
        <w:fldChar w:fldCharType="separate"/>
      </w:r>
      <w:r>
        <w:rPr>
          <w:color w:val="auto"/>
        </w:rPr>
        <w:t>11</w:t>
      </w:r>
      <w:r>
        <w:rPr>
          <w:color w:val="auto"/>
        </w:rPr>
        <w:fldChar w:fldCharType="end"/>
      </w:r>
      <w:r>
        <w:rPr>
          <w:color w:val="auto"/>
          <w:highlight w:val="none"/>
        </w:rPr>
        <w:fldChar w:fldCharType="end"/>
      </w:r>
    </w:p>
    <w:p w14:paraId="2836898F">
      <w:pPr>
        <w:pStyle w:val="28"/>
        <w:tabs>
          <w:tab w:val="right" w:leader="dot" w:pos="8669"/>
        </w:tabs>
        <w:rPr>
          <w:color w:val="auto"/>
        </w:rPr>
      </w:pPr>
      <w:r>
        <w:rPr>
          <w:color w:val="auto"/>
          <w:highlight w:val="none"/>
        </w:rPr>
        <w:fldChar w:fldCharType="begin"/>
      </w:r>
      <w:r>
        <w:rPr>
          <w:color w:val="auto"/>
          <w:highlight w:val="none"/>
        </w:rPr>
        <w:instrText xml:space="preserve"> HYPERLINK \l _Toc794583205 </w:instrText>
      </w:r>
      <w:r>
        <w:rPr>
          <w:color w:val="auto"/>
          <w:highlight w:val="none"/>
        </w:rPr>
        <w:fldChar w:fldCharType="separate"/>
      </w:r>
      <w:r>
        <w:rPr>
          <w:rFonts w:hint="eastAsia" w:cs="黑体"/>
          <w:color w:val="auto"/>
          <w:highlight w:val="none"/>
        </w:rPr>
        <w:t>投标人须知正文部分</w:t>
      </w:r>
      <w:r>
        <w:rPr>
          <w:color w:val="auto"/>
        </w:rPr>
        <w:tab/>
      </w:r>
      <w:r>
        <w:rPr>
          <w:color w:val="auto"/>
        </w:rPr>
        <w:fldChar w:fldCharType="begin"/>
      </w:r>
      <w:r>
        <w:rPr>
          <w:color w:val="auto"/>
        </w:rPr>
        <w:instrText xml:space="preserve"> PAGEREF _Toc794583205 </w:instrText>
      </w:r>
      <w:r>
        <w:rPr>
          <w:color w:val="auto"/>
        </w:rPr>
        <w:fldChar w:fldCharType="separate"/>
      </w:r>
      <w:r>
        <w:rPr>
          <w:color w:val="auto"/>
        </w:rPr>
        <w:t>27</w:t>
      </w:r>
      <w:r>
        <w:rPr>
          <w:color w:val="auto"/>
        </w:rPr>
        <w:fldChar w:fldCharType="end"/>
      </w:r>
      <w:r>
        <w:rPr>
          <w:color w:val="auto"/>
          <w:highlight w:val="none"/>
        </w:rPr>
        <w:fldChar w:fldCharType="end"/>
      </w:r>
    </w:p>
    <w:p w14:paraId="1D8BB6A5">
      <w:pPr>
        <w:pStyle w:val="33"/>
        <w:tabs>
          <w:tab w:val="right" w:leader="dot" w:pos="8669"/>
        </w:tabs>
        <w:rPr>
          <w:color w:val="auto"/>
        </w:rPr>
      </w:pPr>
      <w:r>
        <w:rPr>
          <w:color w:val="auto"/>
          <w:highlight w:val="none"/>
        </w:rPr>
        <w:fldChar w:fldCharType="begin"/>
      </w:r>
      <w:r>
        <w:rPr>
          <w:color w:val="auto"/>
          <w:highlight w:val="none"/>
        </w:rPr>
        <w:instrText xml:space="preserve"> HYPERLINK \l _Toc757427837 </w:instrText>
      </w:r>
      <w:r>
        <w:rPr>
          <w:color w:val="auto"/>
          <w:highlight w:val="none"/>
        </w:rPr>
        <w:fldChar w:fldCharType="separate"/>
      </w:r>
      <w:r>
        <w:rPr>
          <w:color w:val="auto"/>
          <w:highlight w:val="none"/>
        </w:rPr>
        <w:t xml:space="preserve">1 </w:t>
      </w:r>
      <w:r>
        <w:rPr>
          <w:rFonts w:hint="eastAsia" w:cs="黑体"/>
          <w:color w:val="auto"/>
          <w:highlight w:val="none"/>
        </w:rPr>
        <w:t>总则</w:t>
      </w:r>
      <w:r>
        <w:rPr>
          <w:color w:val="auto"/>
        </w:rPr>
        <w:tab/>
      </w:r>
      <w:r>
        <w:rPr>
          <w:color w:val="auto"/>
        </w:rPr>
        <w:fldChar w:fldCharType="begin"/>
      </w:r>
      <w:r>
        <w:rPr>
          <w:color w:val="auto"/>
        </w:rPr>
        <w:instrText xml:space="preserve"> PAGEREF _Toc757427837 </w:instrText>
      </w:r>
      <w:r>
        <w:rPr>
          <w:color w:val="auto"/>
        </w:rPr>
        <w:fldChar w:fldCharType="separate"/>
      </w:r>
      <w:r>
        <w:rPr>
          <w:color w:val="auto"/>
        </w:rPr>
        <w:t>27</w:t>
      </w:r>
      <w:r>
        <w:rPr>
          <w:color w:val="auto"/>
        </w:rPr>
        <w:fldChar w:fldCharType="end"/>
      </w:r>
      <w:r>
        <w:rPr>
          <w:color w:val="auto"/>
          <w:highlight w:val="none"/>
        </w:rPr>
        <w:fldChar w:fldCharType="end"/>
      </w:r>
    </w:p>
    <w:p w14:paraId="01071310">
      <w:pPr>
        <w:pStyle w:val="21"/>
        <w:tabs>
          <w:tab w:val="right" w:leader="dot" w:pos="8669"/>
        </w:tabs>
        <w:rPr>
          <w:color w:val="auto"/>
        </w:rPr>
      </w:pPr>
      <w:r>
        <w:rPr>
          <w:color w:val="auto"/>
          <w:highlight w:val="none"/>
        </w:rPr>
        <w:fldChar w:fldCharType="begin"/>
      </w:r>
      <w:r>
        <w:rPr>
          <w:color w:val="auto"/>
          <w:highlight w:val="none"/>
        </w:rPr>
        <w:instrText xml:space="preserve"> HYPERLINK \l _Toc1247347328 </w:instrText>
      </w:r>
      <w:r>
        <w:rPr>
          <w:color w:val="auto"/>
          <w:highlight w:val="none"/>
        </w:rPr>
        <w:fldChar w:fldCharType="separate"/>
      </w:r>
      <w:r>
        <w:rPr>
          <w:color w:val="auto"/>
          <w:highlight w:val="none"/>
        </w:rPr>
        <w:t xml:space="preserve">1.1 </w:t>
      </w:r>
      <w:r>
        <w:rPr>
          <w:rFonts w:hint="eastAsia" w:cs="黑体"/>
          <w:color w:val="auto"/>
          <w:highlight w:val="none"/>
        </w:rPr>
        <w:t>项目概况</w:t>
      </w:r>
      <w:r>
        <w:rPr>
          <w:color w:val="auto"/>
        </w:rPr>
        <w:tab/>
      </w:r>
      <w:r>
        <w:rPr>
          <w:color w:val="auto"/>
        </w:rPr>
        <w:fldChar w:fldCharType="begin"/>
      </w:r>
      <w:r>
        <w:rPr>
          <w:color w:val="auto"/>
        </w:rPr>
        <w:instrText xml:space="preserve"> PAGEREF _Toc1247347328 </w:instrText>
      </w:r>
      <w:r>
        <w:rPr>
          <w:color w:val="auto"/>
        </w:rPr>
        <w:fldChar w:fldCharType="separate"/>
      </w:r>
      <w:r>
        <w:rPr>
          <w:color w:val="auto"/>
        </w:rPr>
        <w:t>27</w:t>
      </w:r>
      <w:r>
        <w:rPr>
          <w:color w:val="auto"/>
        </w:rPr>
        <w:fldChar w:fldCharType="end"/>
      </w:r>
      <w:r>
        <w:rPr>
          <w:color w:val="auto"/>
          <w:highlight w:val="none"/>
        </w:rPr>
        <w:fldChar w:fldCharType="end"/>
      </w:r>
    </w:p>
    <w:p w14:paraId="2AB0D11A">
      <w:pPr>
        <w:pStyle w:val="21"/>
        <w:tabs>
          <w:tab w:val="right" w:leader="dot" w:pos="8669"/>
        </w:tabs>
        <w:rPr>
          <w:color w:val="auto"/>
        </w:rPr>
      </w:pPr>
      <w:r>
        <w:rPr>
          <w:color w:val="auto"/>
          <w:highlight w:val="none"/>
        </w:rPr>
        <w:fldChar w:fldCharType="begin"/>
      </w:r>
      <w:r>
        <w:rPr>
          <w:color w:val="auto"/>
          <w:highlight w:val="none"/>
        </w:rPr>
        <w:instrText xml:space="preserve"> HYPERLINK \l _Toc82846407 </w:instrText>
      </w:r>
      <w:r>
        <w:rPr>
          <w:color w:val="auto"/>
          <w:highlight w:val="none"/>
        </w:rPr>
        <w:fldChar w:fldCharType="separate"/>
      </w:r>
      <w:r>
        <w:rPr>
          <w:color w:val="auto"/>
          <w:highlight w:val="none"/>
        </w:rPr>
        <w:t xml:space="preserve">1.2 </w:t>
      </w:r>
      <w:r>
        <w:rPr>
          <w:rFonts w:hint="eastAsia" w:cs="黑体"/>
          <w:color w:val="auto"/>
          <w:highlight w:val="none"/>
        </w:rPr>
        <w:t>资金来源和落实及增值税计税方法情况</w:t>
      </w:r>
      <w:r>
        <w:rPr>
          <w:color w:val="auto"/>
        </w:rPr>
        <w:tab/>
      </w:r>
      <w:r>
        <w:rPr>
          <w:color w:val="auto"/>
        </w:rPr>
        <w:fldChar w:fldCharType="begin"/>
      </w:r>
      <w:r>
        <w:rPr>
          <w:color w:val="auto"/>
        </w:rPr>
        <w:instrText xml:space="preserve"> PAGEREF _Toc82846407 </w:instrText>
      </w:r>
      <w:r>
        <w:rPr>
          <w:color w:val="auto"/>
        </w:rPr>
        <w:fldChar w:fldCharType="separate"/>
      </w:r>
      <w:r>
        <w:rPr>
          <w:color w:val="auto"/>
        </w:rPr>
        <w:t>27</w:t>
      </w:r>
      <w:r>
        <w:rPr>
          <w:color w:val="auto"/>
        </w:rPr>
        <w:fldChar w:fldCharType="end"/>
      </w:r>
      <w:r>
        <w:rPr>
          <w:color w:val="auto"/>
          <w:highlight w:val="none"/>
        </w:rPr>
        <w:fldChar w:fldCharType="end"/>
      </w:r>
    </w:p>
    <w:p w14:paraId="41D8851F">
      <w:pPr>
        <w:pStyle w:val="21"/>
        <w:tabs>
          <w:tab w:val="right" w:leader="dot" w:pos="8669"/>
        </w:tabs>
        <w:rPr>
          <w:color w:val="auto"/>
        </w:rPr>
      </w:pPr>
      <w:r>
        <w:rPr>
          <w:color w:val="auto"/>
          <w:highlight w:val="none"/>
        </w:rPr>
        <w:fldChar w:fldCharType="begin"/>
      </w:r>
      <w:r>
        <w:rPr>
          <w:color w:val="auto"/>
          <w:highlight w:val="none"/>
        </w:rPr>
        <w:instrText xml:space="preserve"> HYPERLINK \l _Toc1102145741 </w:instrText>
      </w:r>
      <w:r>
        <w:rPr>
          <w:color w:val="auto"/>
          <w:highlight w:val="none"/>
        </w:rPr>
        <w:fldChar w:fldCharType="separate"/>
      </w:r>
      <w:r>
        <w:rPr>
          <w:color w:val="auto"/>
          <w:highlight w:val="none"/>
        </w:rPr>
        <w:t xml:space="preserve">1.3 </w:t>
      </w:r>
      <w:r>
        <w:rPr>
          <w:rFonts w:hint="eastAsia" w:cs="黑体"/>
          <w:color w:val="auto"/>
          <w:highlight w:val="none"/>
        </w:rPr>
        <w:t>招标范围、计划工期和质量要求</w:t>
      </w:r>
      <w:r>
        <w:rPr>
          <w:color w:val="auto"/>
        </w:rPr>
        <w:tab/>
      </w:r>
      <w:r>
        <w:rPr>
          <w:color w:val="auto"/>
        </w:rPr>
        <w:fldChar w:fldCharType="begin"/>
      </w:r>
      <w:r>
        <w:rPr>
          <w:color w:val="auto"/>
        </w:rPr>
        <w:instrText xml:space="preserve"> PAGEREF _Toc1102145741 </w:instrText>
      </w:r>
      <w:r>
        <w:rPr>
          <w:color w:val="auto"/>
        </w:rPr>
        <w:fldChar w:fldCharType="separate"/>
      </w:r>
      <w:r>
        <w:rPr>
          <w:color w:val="auto"/>
        </w:rPr>
        <w:t>27</w:t>
      </w:r>
      <w:r>
        <w:rPr>
          <w:color w:val="auto"/>
        </w:rPr>
        <w:fldChar w:fldCharType="end"/>
      </w:r>
      <w:r>
        <w:rPr>
          <w:color w:val="auto"/>
          <w:highlight w:val="none"/>
        </w:rPr>
        <w:fldChar w:fldCharType="end"/>
      </w:r>
    </w:p>
    <w:p w14:paraId="7299409A">
      <w:pPr>
        <w:pStyle w:val="21"/>
        <w:tabs>
          <w:tab w:val="right" w:leader="dot" w:pos="8669"/>
        </w:tabs>
        <w:rPr>
          <w:color w:val="auto"/>
        </w:rPr>
      </w:pPr>
      <w:r>
        <w:rPr>
          <w:color w:val="auto"/>
          <w:highlight w:val="none"/>
        </w:rPr>
        <w:fldChar w:fldCharType="begin"/>
      </w:r>
      <w:r>
        <w:rPr>
          <w:color w:val="auto"/>
          <w:highlight w:val="none"/>
        </w:rPr>
        <w:instrText xml:space="preserve"> HYPERLINK \l _Toc1139791420 </w:instrText>
      </w:r>
      <w:r>
        <w:rPr>
          <w:color w:val="auto"/>
          <w:highlight w:val="none"/>
        </w:rPr>
        <w:fldChar w:fldCharType="separate"/>
      </w:r>
      <w:r>
        <w:rPr>
          <w:color w:val="auto"/>
          <w:highlight w:val="none"/>
        </w:rPr>
        <w:t xml:space="preserve">1.4 </w:t>
      </w:r>
      <w:r>
        <w:rPr>
          <w:rFonts w:hint="eastAsia" w:cs="黑体"/>
          <w:color w:val="auto"/>
          <w:highlight w:val="none"/>
        </w:rPr>
        <w:t>投标人资格要求</w:t>
      </w:r>
      <w:r>
        <w:rPr>
          <w:color w:val="auto"/>
        </w:rPr>
        <w:tab/>
      </w:r>
      <w:r>
        <w:rPr>
          <w:color w:val="auto"/>
        </w:rPr>
        <w:fldChar w:fldCharType="begin"/>
      </w:r>
      <w:r>
        <w:rPr>
          <w:color w:val="auto"/>
        </w:rPr>
        <w:instrText xml:space="preserve"> PAGEREF _Toc1139791420 </w:instrText>
      </w:r>
      <w:r>
        <w:rPr>
          <w:color w:val="auto"/>
        </w:rPr>
        <w:fldChar w:fldCharType="separate"/>
      </w:r>
      <w:r>
        <w:rPr>
          <w:color w:val="auto"/>
        </w:rPr>
        <w:t>27</w:t>
      </w:r>
      <w:r>
        <w:rPr>
          <w:color w:val="auto"/>
        </w:rPr>
        <w:fldChar w:fldCharType="end"/>
      </w:r>
      <w:r>
        <w:rPr>
          <w:color w:val="auto"/>
          <w:highlight w:val="none"/>
        </w:rPr>
        <w:fldChar w:fldCharType="end"/>
      </w:r>
    </w:p>
    <w:p w14:paraId="5C3FF15A">
      <w:pPr>
        <w:pStyle w:val="21"/>
        <w:tabs>
          <w:tab w:val="right" w:leader="dot" w:pos="8669"/>
        </w:tabs>
        <w:rPr>
          <w:color w:val="auto"/>
        </w:rPr>
      </w:pPr>
      <w:r>
        <w:rPr>
          <w:color w:val="auto"/>
          <w:highlight w:val="none"/>
        </w:rPr>
        <w:fldChar w:fldCharType="begin"/>
      </w:r>
      <w:r>
        <w:rPr>
          <w:color w:val="auto"/>
          <w:highlight w:val="none"/>
        </w:rPr>
        <w:instrText xml:space="preserve"> HYPERLINK \l _Toc1851095817 </w:instrText>
      </w:r>
      <w:r>
        <w:rPr>
          <w:color w:val="auto"/>
          <w:highlight w:val="none"/>
        </w:rPr>
        <w:fldChar w:fldCharType="separate"/>
      </w:r>
      <w:r>
        <w:rPr>
          <w:color w:val="auto"/>
          <w:highlight w:val="none"/>
        </w:rPr>
        <w:t xml:space="preserve">1.5 </w:t>
      </w:r>
      <w:r>
        <w:rPr>
          <w:rFonts w:hint="eastAsia" w:cs="黑体"/>
          <w:color w:val="auto"/>
          <w:highlight w:val="none"/>
        </w:rPr>
        <w:t>费用承担</w:t>
      </w:r>
      <w:r>
        <w:rPr>
          <w:color w:val="auto"/>
        </w:rPr>
        <w:tab/>
      </w:r>
      <w:r>
        <w:rPr>
          <w:color w:val="auto"/>
        </w:rPr>
        <w:fldChar w:fldCharType="begin"/>
      </w:r>
      <w:r>
        <w:rPr>
          <w:color w:val="auto"/>
        </w:rPr>
        <w:instrText xml:space="preserve"> PAGEREF _Toc1851095817 </w:instrText>
      </w:r>
      <w:r>
        <w:rPr>
          <w:color w:val="auto"/>
        </w:rPr>
        <w:fldChar w:fldCharType="separate"/>
      </w:r>
      <w:r>
        <w:rPr>
          <w:color w:val="auto"/>
        </w:rPr>
        <w:t>28</w:t>
      </w:r>
      <w:r>
        <w:rPr>
          <w:color w:val="auto"/>
        </w:rPr>
        <w:fldChar w:fldCharType="end"/>
      </w:r>
      <w:r>
        <w:rPr>
          <w:color w:val="auto"/>
          <w:highlight w:val="none"/>
        </w:rPr>
        <w:fldChar w:fldCharType="end"/>
      </w:r>
    </w:p>
    <w:p w14:paraId="287C4DBC">
      <w:pPr>
        <w:pStyle w:val="21"/>
        <w:tabs>
          <w:tab w:val="right" w:leader="dot" w:pos="8669"/>
        </w:tabs>
        <w:rPr>
          <w:color w:val="auto"/>
        </w:rPr>
      </w:pPr>
      <w:r>
        <w:rPr>
          <w:color w:val="auto"/>
          <w:highlight w:val="none"/>
        </w:rPr>
        <w:fldChar w:fldCharType="begin"/>
      </w:r>
      <w:r>
        <w:rPr>
          <w:color w:val="auto"/>
          <w:highlight w:val="none"/>
        </w:rPr>
        <w:instrText xml:space="preserve"> HYPERLINK \l _Toc1191967994 </w:instrText>
      </w:r>
      <w:r>
        <w:rPr>
          <w:color w:val="auto"/>
          <w:highlight w:val="none"/>
        </w:rPr>
        <w:fldChar w:fldCharType="separate"/>
      </w:r>
      <w:r>
        <w:rPr>
          <w:color w:val="auto"/>
          <w:highlight w:val="none"/>
        </w:rPr>
        <w:t xml:space="preserve">1.6 </w:t>
      </w:r>
      <w:r>
        <w:rPr>
          <w:rFonts w:hint="eastAsia" w:cs="黑体"/>
          <w:color w:val="auto"/>
          <w:highlight w:val="none"/>
        </w:rPr>
        <w:t>保密</w:t>
      </w:r>
      <w:r>
        <w:rPr>
          <w:color w:val="auto"/>
        </w:rPr>
        <w:tab/>
      </w:r>
      <w:r>
        <w:rPr>
          <w:color w:val="auto"/>
        </w:rPr>
        <w:fldChar w:fldCharType="begin"/>
      </w:r>
      <w:r>
        <w:rPr>
          <w:color w:val="auto"/>
        </w:rPr>
        <w:instrText xml:space="preserve"> PAGEREF _Toc1191967994 </w:instrText>
      </w:r>
      <w:r>
        <w:rPr>
          <w:color w:val="auto"/>
        </w:rPr>
        <w:fldChar w:fldCharType="separate"/>
      </w:r>
      <w:r>
        <w:rPr>
          <w:color w:val="auto"/>
        </w:rPr>
        <w:t>28</w:t>
      </w:r>
      <w:r>
        <w:rPr>
          <w:color w:val="auto"/>
        </w:rPr>
        <w:fldChar w:fldCharType="end"/>
      </w:r>
      <w:r>
        <w:rPr>
          <w:color w:val="auto"/>
          <w:highlight w:val="none"/>
        </w:rPr>
        <w:fldChar w:fldCharType="end"/>
      </w:r>
    </w:p>
    <w:p w14:paraId="12305ACA">
      <w:pPr>
        <w:pStyle w:val="21"/>
        <w:tabs>
          <w:tab w:val="right" w:leader="dot" w:pos="8669"/>
        </w:tabs>
        <w:rPr>
          <w:color w:val="auto"/>
        </w:rPr>
      </w:pPr>
      <w:r>
        <w:rPr>
          <w:color w:val="auto"/>
          <w:highlight w:val="none"/>
        </w:rPr>
        <w:fldChar w:fldCharType="begin"/>
      </w:r>
      <w:r>
        <w:rPr>
          <w:color w:val="auto"/>
          <w:highlight w:val="none"/>
        </w:rPr>
        <w:instrText xml:space="preserve"> HYPERLINK \l _Toc2095083196 </w:instrText>
      </w:r>
      <w:r>
        <w:rPr>
          <w:color w:val="auto"/>
          <w:highlight w:val="none"/>
        </w:rPr>
        <w:fldChar w:fldCharType="separate"/>
      </w:r>
      <w:r>
        <w:rPr>
          <w:color w:val="auto"/>
          <w:highlight w:val="none"/>
        </w:rPr>
        <w:t xml:space="preserve">1.7 </w:t>
      </w:r>
      <w:r>
        <w:rPr>
          <w:rFonts w:hint="eastAsia" w:cs="黑体"/>
          <w:color w:val="auto"/>
          <w:highlight w:val="none"/>
        </w:rPr>
        <w:t>语言文字</w:t>
      </w:r>
      <w:r>
        <w:rPr>
          <w:color w:val="auto"/>
        </w:rPr>
        <w:tab/>
      </w:r>
      <w:r>
        <w:rPr>
          <w:color w:val="auto"/>
        </w:rPr>
        <w:fldChar w:fldCharType="begin"/>
      </w:r>
      <w:r>
        <w:rPr>
          <w:color w:val="auto"/>
        </w:rPr>
        <w:instrText xml:space="preserve"> PAGEREF _Toc2095083196 </w:instrText>
      </w:r>
      <w:r>
        <w:rPr>
          <w:color w:val="auto"/>
        </w:rPr>
        <w:fldChar w:fldCharType="separate"/>
      </w:r>
      <w:r>
        <w:rPr>
          <w:color w:val="auto"/>
        </w:rPr>
        <w:t>29</w:t>
      </w:r>
      <w:r>
        <w:rPr>
          <w:color w:val="auto"/>
        </w:rPr>
        <w:fldChar w:fldCharType="end"/>
      </w:r>
      <w:r>
        <w:rPr>
          <w:color w:val="auto"/>
          <w:highlight w:val="none"/>
        </w:rPr>
        <w:fldChar w:fldCharType="end"/>
      </w:r>
    </w:p>
    <w:p w14:paraId="50DE8BBD">
      <w:pPr>
        <w:pStyle w:val="21"/>
        <w:tabs>
          <w:tab w:val="right" w:leader="dot" w:pos="8669"/>
        </w:tabs>
        <w:rPr>
          <w:color w:val="auto"/>
        </w:rPr>
      </w:pPr>
      <w:r>
        <w:rPr>
          <w:color w:val="auto"/>
          <w:highlight w:val="none"/>
        </w:rPr>
        <w:fldChar w:fldCharType="begin"/>
      </w:r>
      <w:r>
        <w:rPr>
          <w:color w:val="auto"/>
          <w:highlight w:val="none"/>
        </w:rPr>
        <w:instrText xml:space="preserve"> HYPERLINK \l _Toc151910460 </w:instrText>
      </w:r>
      <w:r>
        <w:rPr>
          <w:color w:val="auto"/>
          <w:highlight w:val="none"/>
        </w:rPr>
        <w:fldChar w:fldCharType="separate"/>
      </w:r>
      <w:r>
        <w:rPr>
          <w:color w:val="auto"/>
          <w:highlight w:val="none"/>
        </w:rPr>
        <w:t xml:space="preserve">1.8 </w:t>
      </w:r>
      <w:r>
        <w:rPr>
          <w:rFonts w:hint="eastAsia" w:cs="黑体"/>
          <w:color w:val="auto"/>
          <w:highlight w:val="none"/>
        </w:rPr>
        <w:t>计量单位</w:t>
      </w:r>
      <w:r>
        <w:rPr>
          <w:color w:val="auto"/>
        </w:rPr>
        <w:tab/>
      </w:r>
      <w:r>
        <w:rPr>
          <w:color w:val="auto"/>
        </w:rPr>
        <w:fldChar w:fldCharType="begin"/>
      </w:r>
      <w:r>
        <w:rPr>
          <w:color w:val="auto"/>
        </w:rPr>
        <w:instrText xml:space="preserve"> PAGEREF _Toc151910460 </w:instrText>
      </w:r>
      <w:r>
        <w:rPr>
          <w:color w:val="auto"/>
        </w:rPr>
        <w:fldChar w:fldCharType="separate"/>
      </w:r>
      <w:r>
        <w:rPr>
          <w:color w:val="auto"/>
        </w:rPr>
        <w:t>29</w:t>
      </w:r>
      <w:r>
        <w:rPr>
          <w:color w:val="auto"/>
        </w:rPr>
        <w:fldChar w:fldCharType="end"/>
      </w:r>
      <w:r>
        <w:rPr>
          <w:color w:val="auto"/>
          <w:highlight w:val="none"/>
        </w:rPr>
        <w:fldChar w:fldCharType="end"/>
      </w:r>
    </w:p>
    <w:p w14:paraId="6C8D7946">
      <w:pPr>
        <w:pStyle w:val="21"/>
        <w:tabs>
          <w:tab w:val="right" w:leader="dot" w:pos="8669"/>
        </w:tabs>
        <w:rPr>
          <w:color w:val="auto"/>
        </w:rPr>
      </w:pPr>
      <w:r>
        <w:rPr>
          <w:color w:val="auto"/>
          <w:highlight w:val="none"/>
        </w:rPr>
        <w:fldChar w:fldCharType="begin"/>
      </w:r>
      <w:r>
        <w:rPr>
          <w:color w:val="auto"/>
          <w:highlight w:val="none"/>
        </w:rPr>
        <w:instrText xml:space="preserve"> HYPERLINK \l _Toc1075262151 </w:instrText>
      </w:r>
      <w:r>
        <w:rPr>
          <w:color w:val="auto"/>
          <w:highlight w:val="none"/>
        </w:rPr>
        <w:fldChar w:fldCharType="separate"/>
      </w:r>
      <w:r>
        <w:rPr>
          <w:color w:val="auto"/>
          <w:highlight w:val="none"/>
        </w:rPr>
        <w:t xml:space="preserve">1.9 </w:t>
      </w:r>
      <w:r>
        <w:rPr>
          <w:rFonts w:hint="eastAsia" w:cs="黑体"/>
          <w:color w:val="auto"/>
          <w:highlight w:val="none"/>
        </w:rPr>
        <w:t>踏勘现场</w:t>
      </w:r>
      <w:r>
        <w:rPr>
          <w:color w:val="auto"/>
        </w:rPr>
        <w:tab/>
      </w:r>
      <w:r>
        <w:rPr>
          <w:color w:val="auto"/>
        </w:rPr>
        <w:fldChar w:fldCharType="begin"/>
      </w:r>
      <w:r>
        <w:rPr>
          <w:color w:val="auto"/>
        </w:rPr>
        <w:instrText xml:space="preserve"> PAGEREF _Toc1075262151 </w:instrText>
      </w:r>
      <w:r>
        <w:rPr>
          <w:color w:val="auto"/>
        </w:rPr>
        <w:fldChar w:fldCharType="separate"/>
      </w:r>
      <w:r>
        <w:rPr>
          <w:color w:val="auto"/>
        </w:rPr>
        <w:t>29</w:t>
      </w:r>
      <w:r>
        <w:rPr>
          <w:color w:val="auto"/>
        </w:rPr>
        <w:fldChar w:fldCharType="end"/>
      </w:r>
      <w:r>
        <w:rPr>
          <w:color w:val="auto"/>
          <w:highlight w:val="none"/>
        </w:rPr>
        <w:fldChar w:fldCharType="end"/>
      </w:r>
    </w:p>
    <w:p w14:paraId="459CAB21">
      <w:pPr>
        <w:pStyle w:val="21"/>
        <w:tabs>
          <w:tab w:val="right" w:leader="dot" w:pos="8669"/>
        </w:tabs>
        <w:rPr>
          <w:color w:val="auto"/>
        </w:rPr>
      </w:pPr>
      <w:r>
        <w:rPr>
          <w:color w:val="auto"/>
          <w:highlight w:val="none"/>
        </w:rPr>
        <w:fldChar w:fldCharType="begin"/>
      </w:r>
      <w:r>
        <w:rPr>
          <w:color w:val="auto"/>
          <w:highlight w:val="none"/>
        </w:rPr>
        <w:instrText xml:space="preserve"> HYPERLINK \l _Toc1012885449 </w:instrText>
      </w:r>
      <w:r>
        <w:rPr>
          <w:color w:val="auto"/>
          <w:highlight w:val="none"/>
        </w:rPr>
        <w:fldChar w:fldCharType="separate"/>
      </w:r>
      <w:r>
        <w:rPr>
          <w:color w:val="auto"/>
          <w:highlight w:val="none"/>
        </w:rPr>
        <w:t xml:space="preserve">1.10 </w:t>
      </w:r>
      <w:r>
        <w:rPr>
          <w:rFonts w:hint="eastAsia" w:cs="黑体"/>
          <w:color w:val="auto"/>
          <w:highlight w:val="none"/>
        </w:rPr>
        <w:t>投标预备会</w:t>
      </w:r>
      <w:r>
        <w:rPr>
          <w:color w:val="auto"/>
        </w:rPr>
        <w:tab/>
      </w:r>
      <w:r>
        <w:rPr>
          <w:color w:val="auto"/>
        </w:rPr>
        <w:fldChar w:fldCharType="begin"/>
      </w:r>
      <w:r>
        <w:rPr>
          <w:color w:val="auto"/>
        </w:rPr>
        <w:instrText xml:space="preserve"> PAGEREF _Toc1012885449 </w:instrText>
      </w:r>
      <w:r>
        <w:rPr>
          <w:color w:val="auto"/>
        </w:rPr>
        <w:fldChar w:fldCharType="separate"/>
      </w:r>
      <w:r>
        <w:rPr>
          <w:color w:val="auto"/>
        </w:rPr>
        <w:t>29</w:t>
      </w:r>
      <w:r>
        <w:rPr>
          <w:color w:val="auto"/>
        </w:rPr>
        <w:fldChar w:fldCharType="end"/>
      </w:r>
      <w:r>
        <w:rPr>
          <w:color w:val="auto"/>
          <w:highlight w:val="none"/>
        </w:rPr>
        <w:fldChar w:fldCharType="end"/>
      </w:r>
    </w:p>
    <w:p w14:paraId="290B3E9A">
      <w:pPr>
        <w:pStyle w:val="21"/>
        <w:tabs>
          <w:tab w:val="right" w:leader="dot" w:pos="8669"/>
        </w:tabs>
        <w:rPr>
          <w:color w:val="auto"/>
        </w:rPr>
      </w:pPr>
      <w:r>
        <w:rPr>
          <w:color w:val="auto"/>
          <w:highlight w:val="none"/>
        </w:rPr>
        <w:fldChar w:fldCharType="begin"/>
      </w:r>
      <w:r>
        <w:rPr>
          <w:color w:val="auto"/>
          <w:highlight w:val="none"/>
        </w:rPr>
        <w:instrText xml:space="preserve"> HYPERLINK \l _Toc764806456 </w:instrText>
      </w:r>
      <w:r>
        <w:rPr>
          <w:color w:val="auto"/>
          <w:highlight w:val="none"/>
        </w:rPr>
        <w:fldChar w:fldCharType="separate"/>
      </w:r>
      <w:r>
        <w:rPr>
          <w:color w:val="auto"/>
          <w:highlight w:val="none"/>
        </w:rPr>
        <w:t xml:space="preserve">1.11 </w:t>
      </w:r>
      <w:r>
        <w:rPr>
          <w:rFonts w:hint="eastAsia" w:cs="黑体"/>
          <w:color w:val="auto"/>
          <w:highlight w:val="none"/>
        </w:rPr>
        <w:t>分包</w:t>
      </w:r>
      <w:r>
        <w:rPr>
          <w:color w:val="auto"/>
        </w:rPr>
        <w:tab/>
      </w:r>
      <w:r>
        <w:rPr>
          <w:color w:val="auto"/>
        </w:rPr>
        <w:fldChar w:fldCharType="begin"/>
      </w:r>
      <w:r>
        <w:rPr>
          <w:color w:val="auto"/>
        </w:rPr>
        <w:instrText xml:space="preserve"> PAGEREF _Toc764806456 </w:instrText>
      </w:r>
      <w:r>
        <w:rPr>
          <w:color w:val="auto"/>
        </w:rPr>
        <w:fldChar w:fldCharType="separate"/>
      </w:r>
      <w:r>
        <w:rPr>
          <w:color w:val="auto"/>
        </w:rPr>
        <w:t>29</w:t>
      </w:r>
      <w:r>
        <w:rPr>
          <w:color w:val="auto"/>
        </w:rPr>
        <w:fldChar w:fldCharType="end"/>
      </w:r>
      <w:r>
        <w:rPr>
          <w:color w:val="auto"/>
          <w:highlight w:val="none"/>
        </w:rPr>
        <w:fldChar w:fldCharType="end"/>
      </w:r>
    </w:p>
    <w:p w14:paraId="0FF1ACD2">
      <w:pPr>
        <w:pStyle w:val="21"/>
        <w:tabs>
          <w:tab w:val="right" w:leader="dot" w:pos="8669"/>
        </w:tabs>
        <w:rPr>
          <w:color w:val="auto"/>
        </w:rPr>
      </w:pPr>
      <w:r>
        <w:rPr>
          <w:color w:val="auto"/>
          <w:highlight w:val="none"/>
        </w:rPr>
        <w:fldChar w:fldCharType="begin"/>
      </w:r>
      <w:r>
        <w:rPr>
          <w:color w:val="auto"/>
          <w:highlight w:val="none"/>
        </w:rPr>
        <w:instrText xml:space="preserve"> HYPERLINK \l _Toc1634558139 </w:instrText>
      </w:r>
      <w:r>
        <w:rPr>
          <w:color w:val="auto"/>
          <w:highlight w:val="none"/>
        </w:rPr>
        <w:fldChar w:fldCharType="separate"/>
      </w:r>
      <w:r>
        <w:rPr>
          <w:color w:val="auto"/>
          <w:highlight w:val="none"/>
        </w:rPr>
        <w:t xml:space="preserve">1.12 </w:t>
      </w:r>
      <w:r>
        <w:rPr>
          <w:rFonts w:hint="eastAsia" w:cs="黑体"/>
          <w:color w:val="auto"/>
          <w:highlight w:val="none"/>
        </w:rPr>
        <w:t>偏离</w:t>
      </w:r>
      <w:r>
        <w:rPr>
          <w:color w:val="auto"/>
        </w:rPr>
        <w:tab/>
      </w:r>
      <w:r>
        <w:rPr>
          <w:color w:val="auto"/>
        </w:rPr>
        <w:fldChar w:fldCharType="begin"/>
      </w:r>
      <w:r>
        <w:rPr>
          <w:color w:val="auto"/>
        </w:rPr>
        <w:instrText xml:space="preserve"> PAGEREF _Toc1634558139 </w:instrText>
      </w:r>
      <w:r>
        <w:rPr>
          <w:color w:val="auto"/>
        </w:rPr>
        <w:fldChar w:fldCharType="separate"/>
      </w:r>
      <w:r>
        <w:rPr>
          <w:color w:val="auto"/>
        </w:rPr>
        <w:t>29</w:t>
      </w:r>
      <w:r>
        <w:rPr>
          <w:color w:val="auto"/>
        </w:rPr>
        <w:fldChar w:fldCharType="end"/>
      </w:r>
      <w:r>
        <w:rPr>
          <w:color w:val="auto"/>
          <w:highlight w:val="none"/>
        </w:rPr>
        <w:fldChar w:fldCharType="end"/>
      </w:r>
    </w:p>
    <w:p w14:paraId="6E6B242B">
      <w:pPr>
        <w:pStyle w:val="33"/>
        <w:tabs>
          <w:tab w:val="right" w:leader="dot" w:pos="8669"/>
        </w:tabs>
        <w:rPr>
          <w:color w:val="auto"/>
        </w:rPr>
      </w:pPr>
      <w:r>
        <w:rPr>
          <w:color w:val="auto"/>
          <w:highlight w:val="none"/>
        </w:rPr>
        <w:fldChar w:fldCharType="begin"/>
      </w:r>
      <w:r>
        <w:rPr>
          <w:color w:val="auto"/>
          <w:highlight w:val="none"/>
        </w:rPr>
        <w:instrText xml:space="preserve"> HYPERLINK \l _Toc724844445 </w:instrText>
      </w:r>
      <w:r>
        <w:rPr>
          <w:color w:val="auto"/>
          <w:highlight w:val="none"/>
        </w:rPr>
        <w:fldChar w:fldCharType="separate"/>
      </w:r>
      <w:r>
        <w:rPr>
          <w:color w:val="auto"/>
          <w:highlight w:val="none"/>
        </w:rPr>
        <w:t xml:space="preserve">2 </w:t>
      </w:r>
      <w:r>
        <w:rPr>
          <w:rFonts w:hint="eastAsia" w:cs="黑体"/>
          <w:color w:val="auto"/>
          <w:highlight w:val="none"/>
        </w:rPr>
        <w:t>招标文件</w:t>
      </w:r>
      <w:r>
        <w:rPr>
          <w:color w:val="auto"/>
        </w:rPr>
        <w:tab/>
      </w:r>
      <w:r>
        <w:rPr>
          <w:color w:val="auto"/>
        </w:rPr>
        <w:fldChar w:fldCharType="begin"/>
      </w:r>
      <w:r>
        <w:rPr>
          <w:color w:val="auto"/>
        </w:rPr>
        <w:instrText xml:space="preserve"> PAGEREF _Toc724844445 </w:instrText>
      </w:r>
      <w:r>
        <w:rPr>
          <w:color w:val="auto"/>
        </w:rPr>
        <w:fldChar w:fldCharType="separate"/>
      </w:r>
      <w:r>
        <w:rPr>
          <w:color w:val="auto"/>
        </w:rPr>
        <w:t>29</w:t>
      </w:r>
      <w:r>
        <w:rPr>
          <w:color w:val="auto"/>
        </w:rPr>
        <w:fldChar w:fldCharType="end"/>
      </w:r>
      <w:r>
        <w:rPr>
          <w:color w:val="auto"/>
          <w:highlight w:val="none"/>
        </w:rPr>
        <w:fldChar w:fldCharType="end"/>
      </w:r>
    </w:p>
    <w:p w14:paraId="2E4C0F33">
      <w:pPr>
        <w:pStyle w:val="21"/>
        <w:tabs>
          <w:tab w:val="right" w:leader="dot" w:pos="8669"/>
        </w:tabs>
        <w:rPr>
          <w:color w:val="auto"/>
        </w:rPr>
      </w:pPr>
      <w:r>
        <w:rPr>
          <w:color w:val="auto"/>
          <w:highlight w:val="none"/>
        </w:rPr>
        <w:fldChar w:fldCharType="begin"/>
      </w:r>
      <w:r>
        <w:rPr>
          <w:color w:val="auto"/>
          <w:highlight w:val="none"/>
        </w:rPr>
        <w:instrText xml:space="preserve"> HYPERLINK \l _Toc1010368298 </w:instrText>
      </w:r>
      <w:r>
        <w:rPr>
          <w:color w:val="auto"/>
          <w:highlight w:val="none"/>
        </w:rPr>
        <w:fldChar w:fldCharType="separate"/>
      </w:r>
      <w:r>
        <w:rPr>
          <w:color w:val="auto"/>
          <w:highlight w:val="none"/>
        </w:rPr>
        <w:t xml:space="preserve">2.1 </w:t>
      </w:r>
      <w:r>
        <w:rPr>
          <w:rFonts w:hint="eastAsia" w:cs="黑体"/>
          <w:color w:val="auto"/>
          <w:highlight w:val="none"/>
        </w:rPr>
        <w:t>招标文件的组成</w:t>
      </w:r>
      <w:r>
        <w:rPr>
          <w:color w:val="auto"/>
        </w:rPr>
        <w:tab/>
      </w:r>
      <w:r>
        <w:rPr>
          <w:color w:val="auto"/>
        </w:rPr>
        <w:fldChar w:fldCharType="begin"/>
      </w:r>
      <w:r>
        <w:rPr>
          <w:color w:val="auto"/>
        </w:rPr>
        <w:instrText xml:space="preserve"> PAGEREF _Toc1010368298 </w:instrText>
      </w:r>
      <w:r>
        <w:rPr>
          <w:color w:val="auto"/>
        </w:rPr>
        <w:fldChar w:fldCharType="separate"/>
      </w:r>
      <w:r>
        <w:rPr>
          <w:color w:val="auto"/>
        </w:rPr>
        <w:t>29</w:t>
      </w:r>
      <w:r>
        <w:rPr>
          <w:color w:val="auto"/>
        </w:rPr>
        <w:fldChar w:fldCharType="end"/>
      </w:r>
      <w:r>
        <w:rPr>
          <w:color w:val="auto"/>
          <w:highlight w:val="none"/>
        </w:rPr>
        <w:fldChar w:fldCharType="end"/>
      </w:r>
    </w:p>
    <w:p w14:paraId="0EDD02CB">
      <w:pPr>
        <w:pStyle w:val="21"/>
        <w:tabs>
          <w:tab w:val="right" w:leader="dot" w:pos="8669"/>
        </w:tabs>
        <w:rPr>
          <w:color w:val="auto"/>
        </w:rPr>
      </w:pPr>
      <w:r>
        <w:rPr>
          <w:color w:val="auto"/>
          <w:highlight w:val="none"/>
        </w:rPr>
        <w:fldChar w:fldCharType="begin"/>
      </w:r>
      <w:r>
        <w:rPr>
          <w:color w:val="auto"/>
          <w:highlight w:val="none"/>
        </w:rPr>
        <w:instrText xml:space="preserve"> HYPERLINK \l _Toc788674797 </w:instrText>
      </w:r>
      <w:r>
        <w:rPr>
          <w:color w:val="auto"/>
          <w:highlight w:val="none"/>
        </w:rPr>
        <w:fldChar w:fldCharType="separate"/>
      </w:r>
      <w:r>
        <w:rPr>
          <w:color w:val="auto"/>
          <w:highlight w:val="none"/>
        </w:rPr>
        <w:t xml:space="preserve">2.2 </w:t>
      </w:r>
      <w:r>
        <w:rPr>
          <w:rFonts w:hint="eastAsia" w:cs="黑体"/>
          <w:color w:val="auto"/>
          <w:highlight w:val="none"/>
        </w:rPr>
        <w:t>招标文件的澄清</w:t>
      </w:r>
      <w:r>
        <w:rPr>
          <w:color w:val="auto"/>
        </w:rPr>
        <w:tab/>
      </w:r>
      <w:r>
        <w:rPr>
          <w:color w:val="auto"/>
        </w:rPr>
        <w:fldChar w:fldCharType="begin"/>
      </w:r>
      <w:r>
        <w:rPr>
          <w:color w:val="auto"/>
        </w:rPr>
        <w:instrText xml:space="preserve"> PAGEREF _Toc788674797 </w:instrText>
      </w:r>
      <w:r>
        <w:rPr>
          <w:color w:val="auto"/>
        </w:rPr>
        <w:fldChar w:fldCharType="separate"/>
      </w:r>
      <w:r>
        <w:rPr>
          <w:color w:val="auto"/>
        </w:rPr>
        <w:t>30</w:t>
      </w:r>
      <w:r>
        <w:rPr>
          <w:color w:val="auto"/>
        </w:rPr>
        <w:fldChar w:fldCharType="end"/>
      </w:r>
      <w:r>
        <w:rPr>
          <w:color w:val="auto"/>
          <w:highlight w:val="none"/>
        </w:rPr>
        <w:fldChar w:fldCharType="end"/>
      </w:r>
    </w:p>
    <w:p w14:paraId="0A4CDDD5">
      <w:pPr>
        <w:pStyle w:val="21"/>
        <w:tabs>
          <w:tab w:val="right" w:leader="dot" w:pos="8669"/>
        </w:tabs>
        <w:rPr>
          <w:color w:val="auto"/>
        </w:rPr>
      </w:pPr>
      <w:r>
        <w:rPr>
          <w:color w:val="auto"/>
          <w:highlight w:val="none"/>
        </w:rPr>
        <w:fldChar w:fldCharType="begin"/>
      </w:r>
      <w:r>
        <w:rPr>
          <w:color w:val="auto"/>
          <w:highlight w:val="none"/>
        </w:rPr>
        <w:instrText xml:space="preserve"> HYPERLINK \l _Toc728020394 </w:instrText>
      </w:r>
      <w:r>
        <w:rPr>
          <w:color w:val="auto"/>
          <w:highlight w:val="none"/>
        </w:rPr>
        <w:fldChar w:fldCharType="separate"/>
      </w:r>
      <w:r>
        <w:rPr>
          <w:color w:val="auto"/>
          <w:highlight w:val="none"/>
        </w:rPr>
        <w:t xml:space="preserve">2.3 </w:t>
      </w:r>
      <w:r>
        <w:rPr>
          <w:rFonts w:hint="eastAsia" w:cs="黑体"/>
          <w:color w:val="auto"/>
          <w:highlight w:val="none"/>
        </w:rPr>
        <w:t>招标文件的修改</w:t>
      </w:r>
      <w:r>
        <w:rPr>
          <w:color w:val="auto"/>
        </w:rPr>
        <w:tab/>
      </w:r>
      <w:r>
        <w:rPr>
          <w:color w:val="auto"/>
        </w:rPr>
        <w:fldChar w:fldCharType="begin"/>
      </w:r>
      <w:r>
        <w:rPr>
          <w:color w:val="auto"/>
        </w:rPr>
        <w:instrText xml:space="preserve"> PAGEREF _Toc728020394 </w:instrText>
      </w:r>
      <w:r>
        <w:rPr>
          <w:color w:val="auto"/>
        </w:rPr>
        <w:fldChar w:fldCharType="separate"/>
      </w:r>
      <w:r>
        <w:rPr>
          <w:color w:val="auto"/>
        </w:rPr>
        <w:t>30</w:t>
      </w:r>
      <w:r>
        <w:rPr>
          <w:color w:val="auto"/>
        </w:rPr>
        <w:fldChar w:fldCharType="end"/>
      </w:r>
      <w:r>
        <w:rPr>
          <w:color w:val="auto"/>
          <w:highlight w:val="none"/>
        </w:rPr>
        <w:fldChar w:fldCharType="end"/>
      </w:r>
    </w:p>
    <w:p w14:paraId="05BFF059">
      <w:pPr>
        <w:pStyle w:val="33"/>
        <w:tabs>
          <w:tab w:val="right" w:leader="dot" w:pos="8669"/>
        </w:tabs>
        <w:rPr>
          <w:color w:val="auto"/>
        </w:rPr>
      </w:pPr>
      <w:r>
        <w:rPr>
          <w:color w:val="auto"/>
          <w:highlight w:val="none"/>
        </w:rPr>
        <w:fldChar w:fldCharType="begin"/>
      </w:r>
      <w:r>
        <w:rPr>
          <w:color w:val="auto"/>
          <w:highlight w:val="none"/>
        </w:rPr>
        <w:instrText xml:space="preserve"> HYPERLINK \l _Toc116580018 </w:instrText>
      </w:r>
      <w:r>
        <w:rPr>
          <w:color w:val="auto"/>
          <w:highlight w:val="none"/>
        </w:rPr>
        <w:fldChar w:fldCharType="separate"/>
      </w:r>
      <w:r>
        <w:rPr>
          <w:color w:val="auto"/>
          <w:highlight w:val="none"/>
        </w:rPr>
        <w:t xml:space="preserve">3 </w:t>
      </w:r>
      <w:r>
        <w:rPr>
          <w:rFonts w:hint="eastAsia" w:cs="黑体"/>
          <w:color w:val="auto"/>
          <w:highlight w:val="none"/>
        </w:rPr>
        <w:t>投标文件</w:t>
      </w:r>
      <w:r>
        <w:rPr>
          <w:color w:val="auto"/>
        </w:rPr>
        <w:tab/>
      </w:r>
      <w:r>
        <w:rPr>
          <w:color w:val="auto"/>
        </w:rPr>
        <w:fldChar w:fldCharType="begin"/>
      </w:r>
      <w:r>
        <w:rPr>
          <w:color w:val="auto"/>
        </w:rPr>
        <w:instrText xml:space="preserve"> PAGEREF _Toc116580018 </w:instrText>
      </w:r>
      <w:r>
        <w:rPr>
          <w:color w:val="auto"/>
        </w:rPr>
        <w:fldChar w:fldCharType="separate"/>
      </w:r>
      <w:r>
        <w:rPr>
          <w:color w:val="auto"/>
        </w:rPr>
        <w:t>30</w:t>
      </w:r>
      <w:r>
        <w:rPr>
          <w:color w:val="auto"/>
        </w:rPr>
        <w:fldChar w:fldCharType="end"/>
      </w:r>
      <w:r>
        <w:rPr>
          <w:color w:val="auto"/>
          <w:highlight w:val="none"/>
        </w:rPr>
        <w:fldChar w:fldCharType="end"/>
      </w:r>
    </w:p>
    <w:p w14:paraId="7DF67DCC">
      <w:pPr>
        <w:pStyle w:val="21"/>
        <w:tabs>
          <w:tab w:val="right" w:leader="dot" w:pos="8669"/>
        </w:tabs>
        <w:rPr>
          <w:color w:val="auto"/>
        </w:rPr>
      </w:pPr>
      <w:r>
        <w:rPr>
          <w:color w:val="auto"/>
          <w:highlight w:val="none"/>
        </w:rPr>
        <w:fldChar w:fldCharType="begin"/>
      </w:r>
      <w:r>
        <w:rPr>
          <w:color w:val="auto"/>
          <w:highlight w:val="none"/>
        </w:rPr>
        <w:instrText xml:space="preserve"> HYPERLINK \l _Toc1698119844 </w:instrText>
      </w:r>
      <w:r>
        <w:rPr>
          <w:color w:val="auto"/>
          <w:highlight w:val="none"/>
        </w:rPr>
        <w:fldChar w:fldCharType="separate"/>
      </w:r>
      <w:r>
        <w:rPr>
          <w:color w:val="auto"/>
          <w:highlight w:val="none"/>
        </w:rPr>
        <w:t xml:space="preserve">3.1 </w:t>
      </w:r>
      <w:r>
        <w:rPr>
          <w:rFonts w:hint="eastAsia" w:cs="黑体"/>
          <w:color w:val="auto"/>
          <w:highlight w:val="none"/>
        </w:rPr>
        <w:t>投标文件的组成</w:t>
      </w:r>
      <w:r>
        <w:rPr>
          <w:color w:val="auto"/>
        </w:rPr>
        <w:tab/>
      </w:r>
      <w:r>
        <w:rPr>
          <w:color w:val="auto"/>
        </w:rPr>
        <w:fldChar w:fldCharType="begin"/>
      </w:r>
      <w:r>
        <w:rPr>
          <w:color w:val="auto"/>
        </w:rPr>
        <w:instrText xml:space="preserve"> PAGEREF _Toc1698119844 </w:instrText>
      </w:r>
      <w:r>
        <w:rPr>
          <w:color w:val="auto"/>
        </w:rPr>
        <w:fldChar w:fldCharType="separate"/>
      </w:r>
      <w:r>
        <w:rPr>
          <w:color w:val="auto"/>
        </w:rPr>
        <w:t>30</w:t>
      </w:r>
      <w:r>
        <w:rPr>
          <w:color w:val="auto"/>
        </w:rPr>
        <w:fldChar w:fldCharType="end"/>
      </w:r>
      <w:r>
        <w:rPr>
          <w:color w:val="auto"/>
          <w:highlight w:val="none"/>
        </w:rPr>
        <w:fldChar w:fldCharType="end"/>
      </w:r>
    </w:p>
    <w:p w14:paraId="5AC4D23E">
      <w:pPr>
        <w:pStyle w:val="21"/>
        <w:tabs>
          <w:tab w:val="right" w:leader="dot" w:pos="8669"/>
        </w:tabs>
        <w:rPr>
          <w:color w:val="auto"/>
        </w:rPr>
      </w:pPr>
      <w:r>
        <w:rPr>
          <w:color w:val="auto"/>
          <w:highlight w:val="none"/>
        </w:rPr>
        <w:fldChar w:fldCharType="begin"/>
      </w:r>
      <w:r>
        <w:rPr>
          <w:color w:val="auto"/>
          <w:highlight w:val="none"/>
        </w:rPr>
        <w:instrText xml:space="preserve"> HYPERLINK \l _Toc624201021 </w:instrText>
      </w:r>
      <w:r>
        <w:rPr>
          <w:color w:val="auto"/>
          <w:highlight w:val="none"/>
        </w:rPr>
        <w:fldChar w:fldCharType="separate"/>
      </w:r>
      <w:r>
        <w:rPr>
          <w:color w:val="auto"/>
          <w:highlight w:val="none"/>
        </w:rPr>
        <w:t xml:space="preserve">3.3 </w:t>
      </w:r>
      <w:r>
        <w:rPr>
          <w:rFonts w:hint="eastAsia" w:cs="黑体"/>
          <w:color w:val="auto"/>
          <w:highlight w:val="none"/>
        </w:rPr>
        <w:t>投标有效期</w:t>
      </w:r>
      <w:r>
        <w:rPr>
          <w:color w:val="auto"/>
        </w:rPr>
        <w:tab/>
      </w:r>
      <w:r>
        <w:rPr>
          <w:color w:val="auto"/>
        </w:rPr>
        <w:fldChar w:fldCharType="begin"/>
      </w:r>
      <w:r>
        <w:rPr>
          <w:color w:val="auto"/>
        </w:rPr>
        <w:instrText xml:space="preserve"> PAGEREF _Toc624201021 </w:instrText>
      </w:r>
      <w:r>
        <w:rPr>
          <w:color w:val="auto"/>
        </w:rPr>
        <w:fldChar w:fldCharType="separate"/>
      </w:r>
      <w:r>
        <w:rPr>
          <w:color w:val="auto"/>
        </w:rPr>
        <w:t>31</w:t>
      </w:r>
      <w:r>
        <w:rPr>
          <w:color w:val="auto"/>
        </w:rPr>
        <w:fldChar w:fldCharType="end"/>
      </w:r>
      <w:r>
        <w:rPr>
          <w:color w:val="auto"/>
          <w:highlight w:val="none"/>
        </w:rPr>
        <w:fldChar w:fldCharType="end"/>
      </w:r>
    </w:p>
    <w:p w14:paraId="339AC22D">
      <w:pPr>
        <w:pStyle w:val="21"/>
        <w:tabs>
          <w:tab w:val="right" w:leader="dot" w:pos="8669"/>
        </w:tabs>
        <w:rPr>
          <w:color w:val="auto"/>
        </w:rPr>
      </w:pPr>
      <w:r>
        <w:rPr>
          <w:color w:val="auto"/>
          <w:highlight w:val="none"/>
        </w:rPr>
        <w:fldChar w:fldCharType="begin"/>
      </w:r>
      <w:r>
        <w:rPr>
          <w:color w:val="auto"/>
          <w:highlight w:val="none"/>
        </w:rPr>
        <w:instrText xml:space="preserve"> HYPERLINK \l _Toc2034579183 </w:instrText>
      </w:r>
      <w:r>
        <w:rPr>
          <w:color w:val="auto"/>
          <w:highlight w:val="none"/>
        </w:rPr>
        <w:fldChar w:fldCharType="separate"/>
      </w:r>
      <w:r>
        <w:rPr>
          <w:color w:val="auto"/>
          <w:highlight w:val="none"/>
        </w:rPr>
        <w:t xml:space="preserve">3.4 </w:t>
      </w:r>
      <w:r>
        <w:rPr>
          <w:rFonts w:hint="eastAsia" w:cs="黑体"/>
          <w:color w:val="auto"/>
          <w:highlight w:val="none"/>
        </w:rPr>
        <w:t>投标保证金</w:t>
      </w:r>
      <w:r>
        <w:rPr>
          <w:color w:val="auto"/>
        </w:rPr>
        <w:tab/>
      </w:r>
      <w:r>
        <w:rPr>
          <w:color w:val="auto"/>
        </w:rPr>
        <w:fldChar w:fldCharType="begin"/>
      </w:r>
      <w:r>
        <w:rPr>
          <w:color w:val="auto"/>
        </w:rPr>
        <w:instrText xml:space="preserve"> PAGEREF _Toc2034579183 </w:instrText>
      </w:r>
      <w:r>
        <w:rPr>
          <w:color w:val="auto"/>
        </w:rPr>
        <w:fldChar w:fldCharType="separate"/>
      </w:r>
      <w:r>
        <w:rPr>
          <w:color w:val="auto"/>
        </w:rPr>
        <w:t>31</w:t>
      </w:r>
      <w:r>
        <w:rPr>
          <w:color w:val="auto"/>
        </w:rPr>
        <w:fldChar w:fldCharType="end"/>
      </w:r>
      <w:r>
        <w:rPr>
          <w:color w:val="auto"/>
          <w:highlight w:val="none"/>
        </w:rPr>
        <w:fldChar w:fldCharType="end"/>
      </w:r>
    </w:p>
    <w:p w14:paraId="07D6A08F">
      <w:pPr>
        <w:pStyle w:val="21"/>
        <w:tabs>
          <w:tab w:val="right" w:leader="dot" w:pos="8669"/>
        </w:tabs>
        <w:rPr>
          <w:color w:val="auto"/>
        </w:rPr>
      </w:pPr>
      <w:r>
        <w:rPr>
          <w:color w:val="auto"/>
          <w:highlight w:val="none"/>
        </w:rPr>
        <w:fldChar w:fldCharType="begin"/>
      </w:r>
      <w:r>
        <w:rPr>
          <w:color w:val="auto"/>
          <w:highlight w:val="none"/>
        </w:rPr>
        <w:instrText xml:space="preserve"> HYPERLINK \l _Toc630897838 </w:instrText>
      </w:r>
      <w:r>
        <w:rPr>
          <w:color w:val="auto"/>
          <w:highlight w:val="none"/>
        </w:rPr>
        <w:fldChar w:fldCharType="separate"/>
      </w:r>
      <w:r>
        <w:rPr>
          <w:color w:val="auto"/>
          <w:highlight w:val="none"/>
        </w:rPr>
        <w:t xml:space="preserve">3.5 </w:t>
      </w:r>
      <w:r>
        <w:rPr>
          <w:rFonts w:hint="eastAsia" w:cs="黑体"/>
          <w:color w:val="auto"/>
          <w:highlight w:val="none"/>
        </w:rPr>
        <w:t>备选投标方案</w:t>
      </w:r>
      <w:r>
        <w:rPr>
          <w:color w:val="auto"/>
        </w:rPr>
        <w:tab/>
      </w:r>
      <w:r>
        <w:rPr>
          <w:color w:val="auto"/>
        </w:rPr>
        <w:fldChar w:fldCharType="begin"/>
      </w:r>
      <w:r>
        <w:rPr>
          <w:color w:val="auto"/>
        </w:rPr>
        <w:instrText xml:space="preserve"> PAGEREF _Toc630897838 </w:instrText>
      </w:r>
      <w:r>
        <w:rPr>
          <w:color w:val="auto"/>
        </w:rPr>
        <w:fldChar w:fldCharType="separate"/>
      </w:r>
      <w:r>
        <w:rPr>
          <w:color w:val="auto"/>
        </w:rPr>
        <w:t>32</w:t>
      </w:r>
      <w:r>
        <w:rPr>
          <w:color w:val="auto"/>
        </w:rPr>
        <w:fldChar w:fldCharType="end"/>
      </w:r>
      <w:r>
        <w:rPr>
          <w:color w:val="auto"/>
          <w:highlight w:val="none"/>
        </w:rPr>
        <w:fldChar w:fldCharType="end"/>
      </w:r>
    </w:p>
    <w:p w14:paraId="4150108E">
      <w:pPr>
        <w:pStyle w:val="21"/>
        <w:tabs>
          <w:tab w:val="right" w:leader="dot" w:pos="8669"/>
        </w:tabs>
        <w:rPr>
          <w:color w:val="auto"/>
        </w:rPr>
      </w:pPr>
      <w:r>
        <w:rPr>
          <w:color w:val="auto"/>
          <w:highlight w:val="none"/>
        </w:rPr>
        <w:fldChar w:fldCharType="begin"/>
      </w:r>
      <w:r>
        <w:rPr>
          <w:color w:val="auto"/>
          <w:highlight w:val="none"/>
        </w:rPr>
        <w:instrText xml:space="preserve"> HYPERLINK \l _Toc110434499 </w:instrText>
      </w:r>
      <w:r>
        <w:rPr>
          <w:color w:val="auto"/>
          <w:highlight w:val="none"/>
        </w:rPr>
        <w:fldChar w:fldCharType="separate"/>
      </w:r>
      <w:r>
        <w:rPr>
          <w:color w:val="auto"/>
          <w:highlight w:val="none"/>
        </w:rPr>
        <w:t xml:space="preserve">3.6 </w:t>
      </w:r>
      <w:r>
        <w:rPr>
          <w:rFonts w:hint="eastAsia" w:cs="黑体"/>
          <w:color w:val="auto"/>
          <w:highlight w:val="none"/>
        </w:rPr>
        <w:t>投标文件的编制</w:t>
      </w:r>
      <w:r>
        <w:rPr>
          <w:color w:val="auto"/>
        </w:rPr>
        <w:tab/>
      </w:r>
      <w:r>
        <w:rPr>
          <w:color w:val="auto"/>
        </w:rPr>
        <w:fldChar w:fldCharType="begin"/>
      </w:r>
      <w:r>
        <w:rPr>
          <w:color w:val="auto"/>
        </w:rPr>
        <w:instrText xml:space="preserve"> PAGEREF _Toc110434499 </w:instrText>
      </w:r>
      <w:r>
        <w:rPr>
          <w:color w:val="auto"/>
        </w:rPr>
        <w:fldChar w:fldCharType="separate"/>
      </w:r>
      <w:r>
        <w:rPr>
          <w:color w:val="auto"/>
        </w:rPr>
        <w:t>32</w:t>
      </w:r>
      <w:r>
        <w:rPr>
          <w:color w:val="auto"/>
        </w:rPr>
        <w:fldChar w:fldCharType="end"/>
      </w:r>
      <w:r>
        <w:rPr>
          <w:color w:val="auto"/>
          <w:highlight w:val="none"/>
        </w:rPr>
        <w:fldChar w:fldCharType="end"/>
      </w:r>
    </w:p>
    <w:p w14:paraId="1FD9B990">
      <w:pPr>
        <w:pStyle w:val="33"/>
        <w:tabs>
          <w:tab w:val="right" w:leader="dot" w:pos="8669"/>
        </w:tabs>
        <w:rPr>
          <w:color w:val="auto"/>
        </w:rPr>
      </w:pPr>
      <w:r>
        <w:rPr>
          <w:color w:val="auto"/>
          <w:highlight w:val="none"/>
        </w:rPr>
        <w:fldChar w:fldCharType="begin"/>
      </w:r>
      <w:r>
        <w:rPr>
          <w:color w:val="auto"/>
          <w:highlight w:val="none"/>
        </w:rPr>
        <w:instrText xml:space="preserve"> HYPERLINK \l _Toc467207 </w:instrText>
      </w:r>
      <w:r>
        <w:rPr>
          <w:color w:val="auto"/>
          <w:highlight w:val="none"/>
        </w:rPr>
        <w:fldChar w:fldCharType="separate"/>
      </w:r>
      <w:r>
        <w:rPr>
          <w:color w:val="auto"/>
          <w:highlight w:val="none"/>
        </w:rPr>
        <w:t xml:space="preserve">4 </w:t>
      </w:r>
      <w:r>
        <w:rPr>
          <w:rFonts w:hint="eastAsia" w:cs="黑体"/>
          <w:color w:val="auto"/>
          <w:highlight w:val="none"/>
        </w:rPr>
        <w:t>投标</w:t>
      </w:r>
      <w:r>
        <w:rPr>
          <w:color w:val="auto"/>
        </w:rPr>
        <w:tab/>
      </w:r>
      <w:r>
        <w:rPr>
          <w:color w:val="auto"/>
        </w:rPr>
        <w:fldChar w:fldCharType="begin"/>
      </w:r>
      <w:r>
        <w:rPr>
          <w:color w:val="auto"/>
        </w:rPr>
        <w:instrText xml:space="preserve"> PAGEREF _Toc467207 </w:instrText>
      </w:r>
      <w:r>
        <w:rPr>
          <w:color w:val="auto"/>
        </w:rPr>
        <w:fldChar w:fldCharType="separate"/>
      </w:r>
      <w:r>
        <w:rPr>
          <w:color w:val="auto"/>
        </w:rPr>
        <w:t>32</w:t>
      </w:r>
      <w:r>
        <w:rPr>
          <w:color w:val="auto"/>
        </w:rPr>
        <w:fldChar w:fldCharType="end"/>
      </w:r>
      <w:r>
        <w:rPr>
          <w:color w:val="auto"/>
          <w:highlight w:val="none"/>
        </w:rPr>
        <w:fldChar w:fldCharType="end"/>
      </w:r>
    </w:p>
    <w:p w14:paraId="7879A966">
      <w:pPr>
        <w:pStyle w:val="21"/>
        <w:tabs>
          <w:tab w:val="right" w:leader="dot" w:pos="8669"/>
        </w:tabs>
        <w:rPr>
          <w:color w:val="auto"/>
        </w:rPr>
      </w:pPr>
      <w:r>
        <w:rPr>
          <w:color w:val="auto"/>
          <w:highlight w:val="none"/>
        </w:rPr>
        <w:fldChar w:fldCharType="begin"/>
      </w:r>
      <w:r>
        <w:rPr>
          <w:color w:val="auto"/>
          <w:highlight w:val="none"/>
        </w:rPr>
        <w:instrText xml:space="preserve"> HYPERLINK \l _Toc790703664 </w:instrText>
      </w:r>
      <w:r>
        <w:rPr>
          <w:color w:val="auto"/>
          <w:highlight w:val="none"/>
        </w:rPr>
        <w:fldChar w:fldCharType="separate"/>
      </w:r>
      <w:r>
        <w:rPr>
          <w:color w:val="auto"/>
          <w:highlight w:val="none"/>
        </w:rPr>
        <w:t>4.</w:t>
      </w:r>
      <w:r>
        <w:rPr>
          <w:rFonts w:hint="eastAsia"/>
          <w:color w:val="auto"/>
          <w:highlight w:val="none"/>
        </w:rPr>
        <w:t>1</w:t>
      </w:r>
      <w:r>
        <w:rPr>
          <w:rFonts w:hint="eastAsia" w:cs="黑体"/>
          <w:color w:val="auto"/>
          <w:highlight w:val="none"/>
        </w:rPr>
        <w:t>投标文件的加密和数字证书认证</w:t>
      </w:r>
      <w:r>
        <w:rPr>
          <w:color w:val="auto"/>
        </w:rPr>
        <w:tab/>
      </w:r>
      <w:r>
        <w:rPr>
          <w:color w:val="auto"/>
        </w:rPr>
        <w:fldChar w:fldCharType="begin"/>
      </w:r>
      <w:r>
        <w:rPr>
          <w:color w:val="auto"/>
        </w:rPr>
        <w:instrText xml:space="preserve"> PAGEREF _Toc790703664 </w:instrText>
      </w:r>
      <w:r>
        <w:rPr>
          <w:color w:val="auto"/>
        </w:rPr>
        <w:fldChar w:fldCharType="separate"/>
      </w:r>
      <w:r>
        <w:rPr>
          <w:color w:val="auto"/>
        </w:rPr>
        <w:t>32</w:t>
      </w:r>
      <w:r>
        <w:rPr>
          <w:color w:val="auto"/>
        </w:rPr>
        <w:fldChar w:fldCharType="end"/>
      </w:r>
      <w:r>
        <w:rPr>
          <w:color w:val="auto"/>
          <w:highlight w:val="none"/>
        </w:rPr>
        <w:fldChar w:fldCharType="end"/>
      </w:r>
    </w:p>
    <w:p w14:paraId="4E6CA2CC">
      <w:pPr>
        <w:pStyle w:val="21"/>
        <w:tabs>
          <w:tab w:val="right" w:leader="dot" w:pos="8669"/>
        </w:tabs>
        <w:rPr>
          <w:color w:val="auto"/>
        </w:rPr>
      </w:pPr>
      <w:r>
        <w:rPr>
          <w:color w:val="auto"/>
          <w:highlight w:val="none"/>
        </w:rPr>
        <w:fldChar w:fldCharType="begin"/>
      </w:r>
      <w:r>
        <w:rPr>
          <w:color w:val="auto"/>
          <w:highlight w:val="none"/>
        </w:rPr>
        <w:instrText xml:space="preserve"> HYPERLINK \l _Toc1368939808 </w:instrText>
      </w:r>
      <w:r>
        <w:rPr>
          <w:color w:val="auto"/>
          <w:highlight w:val="none"/>
        </w:rPr>
        <w:fldChar w:fldCharType="separate"/>
      </w:r>
      <w:r>
        <w:rPr>
          <w:color w:val="auto"/>
          <w:highlight w:val="none"/>
        </w:rPr>
        <w:t>4.</w:t>
      </w:r>
      <w:r>
        <w:rPr>
          <w:rFonts w:hint="eastAsia"/>
          <w:color w:val="auto"/>
          <w:highlight w:val="none"/>
          <w:lang w:val="en-US"/>
        </w:rPr>
        <w:t>2</w:t>
      </w:r>
      <w:r>
        <w:rPr>
          <w:color w:val="auto"/>
          <w:highlight w:val="none"/>
        </w:rPr>
        <w:t xml:space="preserve"> </w:t>
      </w:r>
      <w:r>
        <w:rPr>
          <w:rFonts w:hint="eastAsia" w:cs="黑体"/>
          <w:color w:val="auto"/>
          <w:highlight w:val="none"/>
        </w:rPr>
        <w:t>未加密的电子投标文件U盘的密封和标记</w:t>
      </w:r>
      <w:r>
        <w:rPr>
          <w:color w:val="auto"/>
        </w:rPr>
        <w:tab/>
      </w:r>
      <w:r>
        <w:rPr>
          <w:color w:val="auto"/>
        </w:rPr>
        <w:fldChar w:fldCharType="begin"/>
      </w:r>
      <w:r>
        <w:rPr>
          <w:color w:val="auto"/>
        </w:rPr>
        <w:instrText xml:space="preserve"> PAGEREF _Toc1368939808 </w:instrText>
      </w:r>
      <w:r>
        <w:rPr>
          <w:color w:val="auto"/>
        </w:rPr>
        <w:fldChar w:fldCharType="separate"/>
      </w:r>
      <w:r>
        <w:rPr>
          <w:color w:val="auto"/>
        </w:rPr>
        <w:t>32</w:t>
      </w:r>
      <w:r>
        <w:rPr>
          <w:color w:val="auto"/>
        </w:rPr>
        <w:fldChar w:fldCharType="end"/>
      </w:r>
      <w:r>
        <w:rPr>
          <w:color w:val="auto"/>
          <w:highlight w:val="none"/>
        </w:rPr>
        <w:fldChar w:fldCharType="end"/>
      </w:r>
    </w:p>
    <w:p w14:paraId="28E68270">
      <w:pPr>
        <w:pStyle w:val="21"/>
        <w:tabs>
          <w:tab w:val="right" w:leader="dot" w:pos="8669"/>
        </w:tabs>
        <w:rPr>
          <w:color w:val="auto"/>
        </w:rPr>
      </w:pPr>
      <w:r>
        <w:rPr>
          <w:color w:val="auto"/>
          <w:highlight w:val="none"/>
        </w:rPr>
        <w:fldChar w:fldCharType="begin"/>
      </w:r>
      <w:r>
        <w:rPr>
          <w:color w:val="auto"/>
          <w:highlight w:val="none"/>
        </w:rPr>
        <w:instrText xml:space="preserve"> HYPERLINK \l _Toc1609732981 </w:instrText>
      </w:r>
      <w:r>
        <w:rPr>
          <w:color w:val="auto"/>
          <w:highlight w:val="none"/>
        </w:rPr>
        <w:fldChar w:fldCharType="separate"/>
      </w:r>
      <w:r>
        <w:rPr>
          <w:color w:val="auto"/>
          <w:highlight w:val="none"/>
        </w:rPr>
        <w:t>4.</w:t>
      </w:r>
      <w:r>
        <w:rPr>
          <w:rFonts w:hint="eastAsia"/>
          <w:color w:val="auto"/>
          <w:highlight w:val="none"/>
          <w:lang w:val="en-US"/>
        </w:rPr>
        <w:t>3</w:t>
      </w:r>
      <w:r>
        <w:rPr>
          <w:color w:val="auto"/>
          <w:highlight w:val="none"/>
        </w:rPr>
        <w:t xml:space="preserve"> </w:t>
      </w:r>
      <w:r>
        <w:rPr>
          <w:rFonts w:hint="eastAsia" w:cs="黑体"/>
          <w:color w:val="auto"/>
          <w:highlight w:val="none"/>
        </w:rPr>
        <w:t>投标文件的</w:t>
      </w:r>
      <w:r>
        <w:rPr>
          <w:rFonts w:hint="eastAsia" w:cs="黑体"/>
          <w:color w:val="auto"/>
          <w:highlight w:val="none"/>
          <w:lang w:eastAsia="zh-CN"/>
        </w:rPr>
        <w:t>提</w:t>
      </w:r>
      <w:r>
        <w:rPr>
          <w:rFonts w:hint="eastAsia" w:cs="黑体"/>
          <w:color w:val="auto"/>
          <w:highlight w:val="none"/>
        </w:rPr>
        <w:t>交</w:t>
      </w:r>
      <w:r>
        <w:rPr>
          <w:color w:val="auto"/>
        </w:rPr>
        <w:tab/>
      </w:r>
      <w:r>
        <w:rPr>
          <w:color w:val="auto"/>
        </w:rPr>
        <w:fldChar w:fldCharType="begin"/>
      </w:r>
      <w:r>
        <w:rPr>
          <w:color w:val="auto"/>
        </w:rPr>
        <w:instrText xml:space="preserve"> PAGEREF _Toc1609732981 </w:instrText>
      </w:r>
      <w:r>
        <w:rPr>
          <w:color w:val="auto"/>
        </w:rPr>
        <w:fldChar w:fldCharType="separate"/>
      </w:r>
      <w:r>
        <w:rPr>
          <w:color w:val="auto"/>
        </w:rPr>
        <w:t>33</w:t>
      </w:r>
      <w:r>
        <w:rPr>
          <w:color w:val="auto"/>
        </w:rPr>
        <w:fldChar w:fldCharType="end"/>
      </w:r>
      <w:r>
        <w:rPr>
          <w:color w:val="auto"/>
          <w:highlight w:val="none"/>
        </w:rPr>
        <w:fldChar w:fldCharType="end"/>
      </w:r>
    </w:p>
    <w:p w14:paraId="6B24B49D">
      <w:pPr>
        <w:pStyle w:val="21"/>
        <w:tabs>
          <w:tab w:val="right" w:leader="dot" w:pos="8669"/>
        </w:tabs>
        <w:rPr>
          <w:color w:val="auto"/>
        </w:rPr>
      </w:pPr>
      <w:r>
        <w:rPr>
          <w:color w:val="auto"/>
          <w:highlight w:val="none"/>
        </w:rPr>
        <w:fldChar w:fldCharType="begin"/>
      </w:r>
      <w:r>
        <w:rPr>
          <w:color w:val="auto"/>
          <w:highlight w:val="none"/>
        </w:rPr>
        <w:instrText xml:space="preserve"> HYPERLINK \l _Toc1046172214 </w:instrText>
      </w:r>
      <w:r>
        <w:rPr>
          <w:color w:val="auto"/>
          <w:highlight w:val="none"/>
        </w:rPr>
        <w:fldChar w:fldCharType="separate"/>
      </w:r>
      <w:r>
        <w:rPr>
          <w:color w:val="auto"/>
          <w:highlight w:val="none"/>
        </w:rPr>
        <w:t>4.</w:t>
      </w:r>
      <w:r>
        <w:rPr>
          <w:rFonts w:hint="eastAsia"/>
          <w:color w:val="auto"/>
          <w:highlight w:val="none"/>
          <w:lang w:val="en-US"/>
        </w:rPr>
        <w:t>4</w:t>
      </w:r>
      <w:r>
        <w:rPr>
          <w:color w:val="auto"/>
          <w:highlight w:val="none"/>
        </w:rPr>
        <w:t xml:space="preserve"> </w:t>
      </w:r>
      <w:r>
        <w:rPr>
          <w:rFonts w:hint="eastAsia" w:cs="黑体"/>
          <w:color w:val="auto"/>
          <w:highlight w:val="none"/>
        </w:rPr>
        <w:t>投标文件的修改与撤回</w:t>
      </w:r>
      <w:r>
        <w:rPr>
          <w:color w:val="auto"/>
        </w:rPr>
        <w:tab/>
      </w:r>
      <w:r>
        <w:rPr>
          <w:color w:val="auto"/>
        </w:rPr>
        <w:fldChar w:fldCharType="begin"/>
      </w:r>
      <w:r>
        <w:rPr>
          <w:color w:val="auto"/>
        </w:rPr>
        <w:instrText xml:space="preserve"> PAGEREF _Toc1046172214 </w:instrText>
      </w:r>
      <w:r>
        <w:rPr>
          <w:color w:val="auto"/>
        </w:rPr>
        <w:fldChar w:fldCharType="separate"/>
      </w:r>
      <w:r>
        <w:rPr>
          <w:color w:val="auto"/>
        </w:rPr>
        <w:t>33</w:t>
      </w:r>
      <w:r>
        <w:rPr>
          <w:color w:val="auto"/>
        </w:rPr>
        <w:fldChar w:fldCharType="end"/>
      </w:r>
      <w:r>
        <w:rPr>
          <w:color w:val="auto"/>
          <w:highlight w:val="none"/>
        </w:rPr>
        <w:fldChar w:fldCharType="end"/>
      </w:r>
    </w:p>
    <w:p w14:paraId="70F11B1F">
      <w:pPr>
        <w:pStyle w:val="33"/>
        <w:tabs>
          <w:tab w:val="right" w:leader="dot" w:pos="8669"/>
        </w:tabs>
        <w:rPr>
          <w:color w:val="auto"/>
        </w:rPr>
      </w:pPr>
      <w:r>
        <w:rPr>
          <w:color w:val="auto"/>
          <w:highlight w:val="none"/>
        </w:rPr>
        <w:fldChar w:fldCharType="begin"/>
      </w:r>
      <w:r>
        <w:rPr>
          <w:color w:val="auto"/>
          <w:highlight w:val="none"/>
        </w:rPr>
        <w:instrText xml:space="preserve"> HYPERLINK \l _Toc885277359 </w:instrText>
      </w:r>
      <w:r>
        <w:rPr>
          <w:color w:val="auto"/>
          <w:highlight w:val="none"/>
        </w:rPr>
        <w:fldChar w:fldCharType="separate"/>
      </w:r>
      <w:r>
        <w:rPr>
          <w:color w:val="auto"/>
          <w:highlight w:val="none"/>
        </w:rPr>
        <w:t xml:space="preserve">5 </w:t>
      </w:r>
      <w:r>
        <w:rPr>
          <w:rFonts w:hint="eastAsia" w:cs="黑体"/>
          <w:color w:val="auto"/>
          <w:highlight w:val="none"/>
        </w:rPr>
        <w:t>开标</w:t>
      </w:r>
      <w:r>
        <w:rPr>
          <w:color w:val="auto"/>
        </w:rPr>
        <w:tab/>
      </w:r>
      <w:r>
        <w:rPr>
          <w:color w:val="auto"/>
        </w:rPr>
        <w:fldChar w:fldCharType="begin"/>
      </w:r>
      <w:r>
        <w:rPr>
          <w:color w:val="auto"/>
        </w:rPr>
        <w:instrText xml:space="preserve"> PAGEREF _Toc885277359 </w:instrText>
      </w:r>
      <w:r>
        <w:rPr>
          <w:color w:val="auto"/>
        </w:rPr>
        <w:fldChar w:fldCharType="separate"/>
      </w:r>
      <w:r>
        <w:rPr>
          <w:color w:val="auto"/>
        </w:rPr>
        <w:t>33</w:t>
      </w:r>
      <w:r>
        <w:rPr>
          <w:color w:val="auto"/>
        </w:rPr>
        <w:fldChar w:fldCharType="end"/>
      </w:r>
      <w:r>
        <w:rPr>
          <w:color w:val="auto"/>
          <w:highlight w:val="none"/>
        </w:rPr>
        <w:fldChar w:fldCharType="end"/>
      </w:r>
    </w:p>
    <w:p w14:paraId="03556EFE">
      <w:pPr>
        <w:pStyle w:val="21"/>
        <w:tabs>
          <w:tab w:val="right" w:leader="dot" w:pos="8669"/>
        </w:tabs>
        <w:rPr>
          <w:color w:val="auto"/>
        </w:rPr>
      </w:pPr>
      <w:r>
        <w:rPr>
          <w:color w:val="auto"/>
          <w:highlight w:val="none"/>
        </w:rPr>
        <w:fldChar w:fldCharType="begin"/>
      </w:r>
      <w:r>
        <w:rPr>
          <w:color w:val="auto"/>
          <w:highlight w:val="none"/>
        </w:rPr>
        <w:instrText xml:space="preserve"> HYPERLINK \l _Toc256832539 </w:instrText>
      </w:r>
      <w:r>
        <w:rPr>
          <w:color w:val="auto"/>
          <w:highlight w:val="none"/>
        </w:rPr>
        <w:fldChar w:fldCharType="separate"/>
      </w:r>
      <w:r>
        <w:rPr>
          <w:color w:val="auto"/>
          <w:highlight w:val="none"/>
        </w:rPr>
        <w:t xml:space="preserve">5.1 </w:t>
      </w:r>
      <w:r>
        <w:rPr>
          <w:rFonts w:hint="eastAsia" w:cs="黑体"/>
          <w:color w:val="auto"/>
          <w:highlight w:val="none"/>
        </w:rPr>
        <w:t>开标时间和地点</w:t>
      </w:r>
      <w:r>
        <w:rPr>
          <w:color w:val="auto"/>
        </w:rPr>
        <w:tab/>
      </w:r>
      <w:r>
        <w:rPr>
          <w:color w:val="auto"/>
        </w:rPr>
        <w:fldChar w:fldCharType="begin"/>
      </w:r>
      <w:r>
        <w:rPr>
          <w:color w:val="auto"/>
        </w:rPr>
        <w:instrText xml:space="preserve"> PAGEREF _Toc256832539 </w:instrText>
      </w:r>
      <w:r>
        <w:rPr>
          <w:color w:val="auto"/>
        </w:rPr>
        <w:fldChar w:fldCharType="separate"/>
      </w:r>
      <w:r>
        <w:rPr>
          <w:color w:val="auto"/>
        </w:rPr>
        <w:t>33</w:t>
      </w:r>
      <w:r>
        <w:rPr>
          <w:color w:val="auto"/>
        </w:rPr>
        <w:fldChar w:fldCharType="end"/>
      </w:r>
      <w:r>
        <w:rPr>
          <w:color w:val="auto"/>
          <w:highlight w:val="none"/>
        </w:rPr>
        <w:fldChar w:fldCharType="end"/>
      </w:r>
    </w:p>
    <w:p w14:paraId="3D63A31B">
      <w:pPr>
        <w:pStyle w:val="21"/>
        <w:tabs>
          <w:tab w:val="right" w:leader="dot" w:pos="8669"/>
        </w:tabs>
        <w:rPr>
          <w:color w:val="auto"/>
        </w:rPr>
      </w:pPr>
      <w:r>
        <w:rPr>
          <w:color w:val="auto"/>
          <w:highlight w:val="none"/>
        </w:rPr>
        <w:fldChar w:fldCharType="begin"/>
      </w:r>
      <w:r>
        <w:rPr>
          <w:color w:val="auto"/>
          <w:highlight w:val="none"/>
        </w:rPr>
        <w:instrText xml:space="preserve"> HYPERLINK \l _Toc1803600051 </w:instrText>
      </w:r>
      <w:r>
        <w:rPr>
          <w:color w:val="auto"/>
          <w:highlight w:val="none"/>
        </w:rPr>
        <w:fldChar w:fldCharType="separate"/>
      </w:r>
      <w:r>
        <w:rPr>
          <w:color w:val="auto"/>
          <w:highlight w:val="none"/>
        </w:rPr>
        <w:t xml:space="preserve">5.2 </w:t>
      </w:r>
      <w:r>
        <w:rPr>
          <w:rFonts w:hint="eastAsia" w:cs="黑体"/>
          <w:color w:val="auto"/>
          <w:highlight w:val="none"/>
        </w:rPr>
        <w:t>开标程序</w:t>
      </w:r>
      <w:r>
        <w:rPr>
          <w:color w:val="auto"/>
        </w:rPr>
        <w:tab/>
      </w:r>
      <w:r>
        <w:rPr>
          <w:color w:val="auto"/>
        </w:rPr>
        <w:fldChar w:fldCharType="begin"/>
      </w:r>
      <w:r>
        <w:rPr>
          <w:color w:val="auto"/>
        </w:rPr>
        <w:instrText xml:space="preserve"> PAGEREF _Toc1803600051 </w:instrText>
      </w:r>
      <w:r>
        <w:rPr>
          <w:color w:val="auto"/>
        </w:rPr>
        <w:fldChar w:fldCharType="separate"/>
      </w:r>
      <w:r>
        <w:rPr>
          <w:color w:val="auto"/>
        </w:rPr>
        <w:t>34</w:t>
      </w:r>
      <w:r>
        <w:rPr>
          <w:color w:val="auto"/>
        </w:rPr>
        <w:fldChar w:fldCharType="end"/>
      </w:r>
      <w:r>
        <w:rPr>
          <w:color w:val="auto"/>
          <w:highlight w:val="none"/>
        </w:rPr>
        <w:fldChar w:fldCharType="end"/>
      </w:r>
    </w:p>
    <w:p w14:paraId="6068AB90">
      <w:pPr>
        <w:pStyle w:val="21"/>
        <w:tabs>
          <w:tab w:val="right" w:leader="dot" w:pos="8669"/>
        </w:tabs>
        <w:rPr>
          <w:color w:val="auto"/>
        </w:rPr>
      </w:pPr>
      <w:r>
        <w:rPr>
          <w:color w:val="auto"/>
          <w:highlight w:val="none"/>
        </w:rPr>
        <w:fldChar w:fldCharType="begin"/>
      </w:r>
      <w:r>
        <w:rPr>
          <w:color w:val="auto"/>
          <w:highlight w:val="none"/>
        </w:rPr>
        <w:instrText xml:space="preserve"> HYPERLINK \l _Toc2132624688 </w:instrText>
      </w:r>
      <w:r>
        <w:rPr>
          <w:color w:val="auto"/>
          <w:highlight w:val="none"/>
        </w:rPr>
        <w:fldChar w:fldCharType="separate"/>
      </w:r>
      <w:r>
        <w:rPr>
          <w:color w:val="auto"/>
          <w:highlight w:val="none"/>
        </w:rPr>
        <w:t>5.3</w:t>
      </w:r>
      <w:r>
        <w:rPr>
          <w:rFonts w:hint="eastAsia" w:hAnsi="宋体" w:cs="黑体"/>
          <w:color w:val="auto"/>
          <w:highlight w:val="none"/>
        </w:rPr>
        <w:t>电子开标的应急措施</w:t>
      </w:r>
      <w:r>
        <w:rPr>
          <w:color w:val="auto"/>
        </w:rPr>
        <w:tab/>
      </w:r>
      <w:r>
        <w:rPr>
          <w:color w:val="auto"/>
        </w:rPr>
        <w:fldChar w:fldCharType="begin"/>
      </w:r>
      <w:r>
        <w:rPr>
          <w:color w:val="auto"/>
        </w:rPr>
        <w:instrText xml:space="preserve"> PAGEREF _Toc2132624688 </w:instrText>
      </w:r>
      <w:r>
        <w:rPr>
          <w:color w:val="auto"/>
        </w:rPr>
        <w:fldChar w:fldCharType="separate"/>
      </w:r>
      <w:r>
        <w:rPr>
          <w:color w:val="auto"/>
        </w:rPr>
        <w:t>34</w:t>
      </w:r>
      <w:r>
        <w:rPr>
          <w:color w:val="auto"/>
        </w:rPr>
        <w:fldChar w:fldCharType="end"/>
      </w:r>
      <w:r>
        <w:rPr>
          <w:color w:val="auto"/>
          <w:highlight w:val="none"/>
        </w:rPr>
        <w:fldChar w:fldCharType="end"/>
      </w:r>
    </w:p>
    <w:p w14:paraId="25BA6A51">
      <w:pPr>
        <w:pStyle w:val="21"/>
        <w:tabs>
          <w:tab w:val="right" w:leader="dot" w:pos="8669"/>
        </w:tabs>
        <w:rPr>
          <w:color w:val="auto"/>
        </w:rPr>
      </w:pPr>
      <w:r>
        <w:rPr>
          <w:color w:val="auto"/>
          <w:highlight w:val="none"/>
        </w:rPr>
        <w:fldChar w:fldCharType="begin"/>
      </w:r>
      <w:r>
        <w:rPr>
          <w:color w:val="auto"/>
          <w:highlight w:val="none"/>
        </w:rPr>
        <w:instrText xml:space="preserve"> HYPERLINK \l _Toc339678946 </w:instrText>
      </w:r>
      <w:r>
        <w:rPr>
          <w:color w:val="auto"/>
          <w:highlight w:val="none"/>
        </w:rPr>
        <w:fldChar w:fldCharType="separate"/>
      </w:r>
      <w:r>
        <w:rPr>
          <w:color w:val="auto"/>
          <w:highlight w:val="none"/>
        </w:rPr>
        <w:t xml:space="preserve">5.4 </w:t>
      </w:r>
      <w:r>
        <w:rPr>
          <w:rFonts w:hint="eastAsia" w:cs="黑体"/>
          <w:color w:val="auto"/>
          <w:highlight w:val="none"/>
        </w:rPr>
        <w:t>不予开标</w:t>
      </w:r>
      <w:r>
        <w:rPr>
          <w:color w:val="auto"/>
        </w:rPr>
        <w:tab/>
      </w:r>
      <w:r>
        <w:rPr>
          <w:color w:val="auto"/>
        </w:rPr>
        <w:fldChar w:fldCharType="begin"/>
      </w:r>
      <w:r>
        <w:rPr>
          <w:color w:val="auto"/>
        </w:rPr>
        <w:instrText xml:space="preserve"> PAGEREF _Toc339678946 </w:instrText>
      </w:r>
      <w:r>
        <w:rPr>
          <w:color w:val="auto"/>
        </w:rPr>
        <w:fldChar w:fldCharType="separate"/>
      </w:r>
      <w:r>
        <w:rPr>
          <w:color w:val="auto"/>
        </w:rPr>
        <w:t>35</w:t>
      </w:r>
      <w:r>
        <w:rPr>
          <w:color w:val="auto"/>
        </w:rPr>
        <w:fldChar w:fldCharType="end"/>
      </w:r>
      <w:r>
        <w:rPr>
          <w:color w:val="auto"/>
          <w:highlight w:val="none"/>
        </w:rPr>
        <w:fldChar w:fldCharType="end"/>
      </w:r>
    </w:p>
    <w:p w14:paraId="3A2DC9CC">
      <w:pPr>
        <w:pStyle w:val="21"/>
        <w:tabs>
          <w:tab w:val="right" w:leader="dot" w:pos="8669"/>
        </w:tabs>
        <w:rPr>
          <w:color w:val="auto"/>
        </w:rPr>
      </w:pPr>
      <w:r>
        <w:rPr>
          <w:color w:val="auto"/>
          <w:highlight w:val="none"/>
        </w:rPr>
        <w:fldChar w:fldCharType="begin"/>
      </w:r>
      <w:r>
        <w:rPr>
          <w:color w:val="auto"/>
          <w:highlight w:val="none"/>
        </w:rPr>
        <w:instrText xml:space="preserve"> HYPERLINK \l _Toc758262145 </w:instrText>
      </w:r>
      <w:r>
        <w:rPr>
          <w:color w:val="auto"/>
          <w:highlight w:val="none"/>
        </w:rPr>
        <w:fldChar w:fldCharType="separate"/>
      </w:r>
      <w:r>
        <w:rPr>
          <w:color w:val="auto"/>
          <w:highlight w:val="none"/>
        </w:rPr>
        <w:t>5.</w:t>
      </w:r>
      <w:r>
        <w:rPr>
          <w:color w:val="auto"/>
          <w:highlight w:val="none"/>
          <w:lang w:val="en-US"/>
        </w:rPr>
        <w:t>5</w:t>
      </w:r>
      <w:r>
        <w:rPr>
          <w:color w:val="auto"/>
          <w:highlight w:val="none"/>
        </w:rPr>
        <w:t xml:space="preserve"> </w:t>
      </w:r>
      <w:r>
        <w:rPr>
          <w:rFonts w:hint="eastAsia" w:cs="黑体"/>
          <w:color w:val="auto"/>
          <w:highlight w:val="none"/>
        </w:rPr>
        <w:t>开标异议</w:t>
      </w:r>
      <w:r>
        <w:rPr>
          <w:color w:val="auto"/>
        </w:rPr>
        <w:tab/>
      </w:r>
      <w:r>
        <w:rPr>
          <w:color w:val="auto"/>
        </w:rPr>
        <w:fldChar w:fldCharType="begin"/>
      </w:r>
      <w:r>
        <w:rPr>
          <w:color w:val="auto"/>
        </w:rPr>
        <w:instrText xml:space="preserve"> PAGEREF _Toc758262145 </w:instrText>
      </w:r>
      <w:r>
        <w:rPr>
          <w:color w:val="auto"/>
        </w:rPr>
        <w:fldChar w:fldCharType="separate"/>
      </w:r>
      <w:r>
        <w:rPr>
          <w:color w:val="auto"/>
        </w:rPr>
        <w:t>35</w:t>
      </w:r>
      <w:r>
        <w:rPr>
          <w:color w:val="auto"/>
        </w:rPr>
        <w:fldChar w:fldCharType="end"/>
      </w:r>
      <w:r>
        <w:rPr>
          <w:color w:val="auto"/>
          <w:highlight w:val="none"/>
        </w:rPr>
        <w:fldChar w:fldCharType="end"/>
      </w:r>
    </w:p>
    <w:p w14:paraId="5C0295E9">
      <w:pPr>
        <w:pStyle w:val="33"/>
        <w:tabs>
          <w:tab w:val="right" w:leader="dot" w:pos="8669"/>
        </w:tabs>
        <w:rPr>
          <w:color w:val="auto"/>
        </w:rPr>
      </w:pPr>
      <w:r>
        <w:rPr>
          <w:color w:val="auto"/>
          <w:highlight w:val="none"/>
        </w:rPr>
        <w:fldChar w:fldCharType="begin"/>
      </w:r>
      <w:r>
        <w:rPr>
          <w:color w:val="auto"/>
          <w:highlight w:val="none"/>
        </w:rPr>
        <w:instrText xml:space="preserve"> HYPERLINK \l _Toc1124932460 </w:instrText>
      </w:r>
      <w:r>
        <w:rPr>
          <w:color w:val="auto"/>
          <w:highlight w:val="none"/>
        </w:rPr>
        <w:fldChar w:fldCharType="separate"/>
      </w:r>
      <w:r>
        <w:rPr>
          <w:color w:val="auto"/>
          <w:highlight w:val="none"/>
        </w:rPr>
        <w:t xml:space="preserve">6 </w:t>
      </w:r>
      <w:r>
        <w:rPr>
          <w:rFonts w:hint="eastAsia" w:cs="黑体"/>
          <w:color w:val="auto"/>
          <w:highlight w:val="none"/>
        </w:rPr>
        <w:t>评标</w:t>
      </w:r>
      <w:r>
        <w:rPr>
          <w:color w:val="auto"/>
        </w:rPr>
        <w:tab/>
      </w:r>
      <w:r>
        <w:rPr>
          <w:color w:val="auto"/>
        </w:rPr>
        <w:fldChar w:fldCharType="begin"/>
      </w:r>
      <w:r>
        <w:rPr>
          <w:color w:val="auto"/>
        </w:rPr>
        <w:instrText xml:space="preserve"> PAGEREF _Toc1124932460 </w:instrText>
      </w:r>
      <w:r>
        <w:rPr>
          <w:color w:val="auto"/>
        </w:rPr>
        <w:fldChar w:fldCharType="separate"/>
      </w:r>
      <w:r>
        <w:rPr>
          <w:color w:val="auto"/>
        </w:rPr>
        <w:t>36</w:t>
      </w:r>
      <w:r>
        <w:rPr>
          <w:color w:val="auto"/>
        </w:rPr>
        <w:fldChar w:fldCharType="end"/>
      </w:r>
      <w:r>
        <w:rPr>
          <w:color w:val="auto"/>
          <w:highlight w:val="none"/>
        </w:rPr>
        <w:fldChar w:fldCharType="end"/>
      </w:r>
    </w:p>
    <w:p w14:paraId="56CB4BC4">
      <w:pPr>
        <w:pStyle w:val="21"/>
        <w:tabs>
          <w:tab w:val="right" w:leader="dot" w:pos="8669"/>
        </w:tabs>
        <w:rPr>
          <w:color w:val="auto"/>
        </w:rPr>
      </w:pPr>
      <w:r>
        <w:rPr>
          <w:color w:val="auto"/>
          <w:highlight w:val="none"/>
        </w:rPr>
        <w:fldChar w:fldCharType="begin"/>
      </w:r>
      <w:r>
        <w:rPr>
          <w:color w:val="auto"/>
          <w:highlight w:val="none"/>
        </w:rPr>
        <w:instrText xml:space="preserve"> HYPERLINK \l _Toc43291115 </w:instrText>
      </w:r>
      <w:r>
        <w:rPr>
          <w:color w:val="auto"/>
          <w:highlight w:val="none"/>
        </w:rPr>
        <w:fldChar w:fldCharType="separate"/>
      </w:r>
      <w:r>
        <w:rPr>
          <w:color w:val="auto"/>
          <w:highlight w:val="none"/>
        </w:rPr>
        <w:t xml:space="preserve">6.1 </w:t>
      </w:r>
      <w:r>
        <w:rPr>
          <w:rFonts w:hint="eastAsia" w:cs="黑体"/>
          <w:color w:val="auto"/>
          <w:highlight w:val="none"/>
        </w:rPr>
        <w:t>评标委员会</w:t>
      </w:r>
      <w:r>
        <w:rPr>
          <w:color w:val="auto"/>
        </w:rPr>
        <w:tab/>
      </w:r>
      <w:r>
        <w:rPr>
          <w:color w:val="auto"/>
        </w:rPr>
        <w:fldChar w:fldCharType="begin"/>
      </w:r>
      <w:r>
        <w:rPr>
          <w:color w:val="auto"/>
        </w:rPr>
        <w:instrText xml:space="preserve"> PAGEREF _Toc43291115 </w:instrText>
      </w:r>
      <w:r>
        <w:rPr>
          <w:color w:val="auto"/>
        </w:rPr>
        <w:fldChar w:fldCharType="separate"/>
      </w:r>
      <w:r>
        <w:rPr>
          <w:color w:val="auto"/>
        </w:rPr>
        <w:t>36</w:t>
      </w:r>
      <w:r>
        <w:rPr>
          <w:color w:val="auto"/>
        </w:rPr>
        <w:fldChar w:fldCharType="end"/>
      </w:r>
      <w:r>
        <w:rPr>
          <w:color w:val="auto"/>
          <w:highlight w:val="none"/>
        </w:rPr>
        <w:fldChar w:fldCharType="end"/>
      </w:r>
    </w:p>
    <w:p w14:paraId="7A59B000">
      <w:pPr>
        <w:pStyle w:val="21"/>
        <w:tabs>
          <w:tab w:val="right" w:leader="dot" w:pos="8669"/>
        </w:tabs>
        <w:rPr>
          <w:color w:val="auto"/>
        </w:rPr>
      </w:pPr>
      <w:r>
        <w:rPr>
          <w:color w:val="auto"/>
          <w:highlight w:val="none"/>
        </w:rPr>
        <w:fldChar w:fldCharType="begin"/>
      </w:r>
      <w:r>
        <w:rPr>
          <w:color w:val="auto"/>
          <w:highlight w:val="none"/>
        </w:rPr>
        <w:instrText xml:space="preserve"> HYPERLINK \l _Toc1950230139 </w:instrText>
      </w:r>
      <w:r>
        <w:rPr>
          <w:color w:val="auto"/>
          <w:highlight w:val="none"/>
        </w:rPr>
        <w:fldChar w:fldCharType="separate"/>
      </w:r>
      <w:r>
        <w:rPr>
          <w:color w:val="auto"/>
          <w:highlight w:val="none"/>
        </w:rPr>
        <w:t xml:space="preserve">6.2 </w:t>
      </w:r>
      <w:r>
        <w:rPr>
          <w:rFonts w:hint="eastAsia" w:cs="黑体"/>
          <w:color w:val="auto"/>
          <w:highlight w:val="none"/>
        </w:rPr>
        <w:t>评标原则</w:t>
      </w:r>
      <w:r>
        <w:rPr>
          <w:color w:val="auto"/>
        </w:rPr>
        <w:tab/>
      </w:r>
      <w:r>
        <w:rPr>
          <w:color w:val="auto"/>
        </w:rPr>
        <w:fldChar w:fldCharType="begin"/>
      </w:r>
      <w:r>
        <w:rPr>
          <w:color w:val="auto"/>
        </w:rPr>
        <w:instrText xml:space="preserve"> PAGEREF _Toc1950230139 </w:instrText>
      </w:r>
      <w:r>
        <w:rPr>
          <w:color w:val="auto"/>
        </w:rPr>
        <w:fldChar w:fldCharType="separate"/>
      </w:r>
      <w:r>
        <w:rPr>
          <w:color w:val="auto"/>
        </w:rPr>
        <w:t>36</w:t>
      </w:r>
      <w:r>
        <w:rPr>
          <w:color w:val="auto"/>
        </w:rPr>
        <w:fldChar w:fldCharType="end"/>
      </w:r>
      <w:r>
        <w:rPr>
          <w:color w:val="auto"/>
          <w:highlight w:val="none"/>
        </w:rPr>
        <w:fldChar w:fldCharType="end"/>
      </w:r>
    </w:p>
    <w:p w14:paraId="2567832E">
      <w:pPr>
        <w:pStyle w:val="21"/>
        <w:tabs>
          <w:tab w:val="right" w:leader="dot" w:pos="8669"/>
        </w:tabs>
        <w:rPr>
          <w:color w:val="auto"/>
        </w:rPr>
      </w:pPr>
      <w:r>
        <w:rPr>
          <w:color w:val="auto"/>
          <w:highlight w:val="none"/>
        </w:rPr>
        <w:fldChar w:fldCharType="begin"/>
      </w:r>
      <w:r>
        <w:rPr>
          <w:color w:val="auto"/>
          <w:highlight w:val="none"/>
        </w:rPr>
        <w:instrText xml:space="preserve"> HYPERLINK \l _Toc1072532008 </w:instrText>
      </w:r>
      <w:r>
        <w:rPr>
          <w:color w:val="auto"/>
          <w:highlight w:val="none"/>
        </w:rPr>
        <w:fldChar w:fldCharType="separate"/>
      </w:r>
      <w:r>
        <w:rPr>
          <w:color w:val="auto"/>
          <w:highlight w:val="none"/>
        </w:rPr>
        <w:t xml:space="preserve">6.3 </w:t>
      </w:r>
      <w:r>
        <w:rPr>
          <w:rFonts w:hint="eastAsia" w:cs="黑体"/>
          <w:color w:val="auto"/>
          <w:highlight w:val="none"/>
        </w:rPr>
        <w:t>评标方式</w:t>
      </w:r>
      <w:r>
        <w:rPr>
          <w:color w:val="auto"/>
        </w:rPr>
        <w:tab/>
      </w:r>
      <w:r>
        <w:rPr>
          <w:color w:val="auto"/>
        </w:rPr>
        <w:fldChar w:fldCharType="begin"/>
      </w:r>
      <w:r>
        <w:rPr>
          <w:color w:val="auto"/>
        </w:rPr>
        <w:instrText xml:space="preserve"> PAGEREF _Toc1072532008 </w:instrText>
      </w:r>
      <w:r>
        <w:rPr>
          <w:color w:val="auto"/>
        </w:rPr>
        <w:fldChar w:fldCharType="separate"/>
      </w:r>
      <w:r>
        <w:rPr>
          <w:color w:val="auto"/>
        </w:rPr>
        <w:t>37</w:t>
      </w:r>
      <w:r>
        <w:rPr>
          <w:color w:val="auto"/>
        </w:rPr>
        <w:fldChar w:fldCharType="end"/>
      </w:r>
      <w:r>
        <w:rPr>
          <w:color w:val="auto"/>
          <w:highlight w:val="none"/>
        </w:rPr>
        <w:fldChar w:fldCharType="end"/>
      </w:r>
    </w:p>
    <w:p w14:paraId="745F15DA">
      <w:pPr>
        <w:pStyle w:val="21"/>
        <w:tabs>
          <w:tab w:val="right" w:leader="dot" w:pos="8669"/>
        </w:tabs>
        <w:rPr>
          <w:color w:val="auto"/>
        </w:rPr>
      </w:pPr>
      <w:r>
        <w:rPr>
          <w:color w:val="auto"/>
          <w:highlight w:val="none"/>
        </w:rPr>
        <w:fldChar w:fldCharType="begin"/>
      </w:r>
      <w:r>
        <w:rPr>
          <w:color w:val="auto"/>
          <w:highlight w:val="none"/>
        </w:rPr>
        <w:instrText xml:space="preserve"> HYPERLINK \l _Toc195201575 </w:instrText>
      </w:r>
      <w:r>
        <w:rPr>
          <w:color w:val="auto"/>
          <w:highlight w:val="none"/>
        </w:rPr>
        <w:fldChar w:fldCharType="separate"/>
      </w:r>
      <w:r>
        <w:rPr>
          <w:color w:val="auto"/>
          <w:highlight w:val="none"/>
        </w:rPr>
        <w:t xml:space="preserve">6.4 </w:t>
      </w:r>
      <w:r>
        <w:rPr>
          <w:rFonts w:hint="eastAsia" w:cs="黑体"/>
          <w:color w:val="auto"/>
          <w:highlight w:val="none"/>
        </w:rPr>
        <w:t>移交评标资料</w:t>
      </w:r>
      <w:r>
        <w:rPr>
          <w:color w:val="auto"/>
        </w:rPr>
        <w:tab/>
      </w:r>
      <w:r>
        <w:rPr>
          <w:color w:val="auto"/>
        </w:rPr>
        <w:fldChar w:fldCharType="begin"/>
      </w:r>
      <w:r>
        <w:rPr>
          <w:color w:val="auto"/>
        </w:rPr>
        <w:instrText xml:space="preserve"> PAGEREF _Toc195201575 </w:instrText>
      </w:r>
      <w:r>
        <w:rPr>
          <w:color w:val="auto"/>
        </w:rPr>
        <w:fldChar w:fldCharType="separate"/>
      </w:r>
      <w:r>
        <w:rPr>
          <w:color w:val="auto"/>
        </w:rPr>
        <w:t>37</w:t>
      </w:r>
      <w:r>
        <w:rPr>
          <w:color w:val="auto"/>
        </w:rPr>
        <w:fldChar w:fldCharType="end"/>
      </w:r>
      <w:r>
        <w:rPr>
          <w:color w:val="auto"/>
          <w:highlight w:val="none"/>
        </w:rPr>
        <w:fldChar w:fldCharType="end"/>
      </w:r>
    </w:p>
    <w:p w14:paraId="339B0663">
      <w:pPr>
        <w:pStyle w:val="21"/>
        <w:tabs>
          <w:tab w:val="right" w:leader="dot" w:pos="8669"/>
        </w:tabs>
        <w:rPr>
          <w:color w:val="auto"/>
        </w:rPr>
      </w:pPr>
      <w:r>
        <w:rPr>
          <w:color w:val="auto"/>
          <w:highlight w:val="none"/>
        </w:rPr>
        <w:fldChar w:fldCharType="begin"/>
      </w:r>
      <w:r>
        <w:rPr>
          <w:color w:val="auto"/>
          <w:highlight w:val="none"/>
        </w:rPr>
        <w:instrText xml:space="preserve"> HYPERLINK \l _Toc878008642 </w:instrText>
      </w:r>
      <w:r>
        <w:rPr>
          <w:color w:val="auto"/>
          <w:highlight w:val="none"/>
        </w:rPr>
        <w:fldChar w:fldCharType="separate"/>
      </w:r>
      <w:r>
        <w:rPr>
          <w:color w:val="auto"/>
          <w:highlight w:val="none"/>
        </w:rPr>
        <w:t xml:space="preserve">6.5 </w:t>
      </w:r>
      <w:r>
        <w:rPr>
          <w:rFonts w:hint="eastAsia" w:cs="黑体"/>
          <w:color w:val="auto"/>
          <w:highlight w:val="none"/>
        </w:rPr>
        <w:t>评标资料封存和启封</w:t>
      </w:r>
      <w:r>
        <w:rPr>
          <w:color w:val="auto"/>
        </w:rPr>
        <w:tab/>
      </w:r>
      <w:r>
        <w:rPr>
          <w:color w:val="auto"/>
        </w:rPr>
        <w:fldChar w:fldCharType="begin"/>
      </w:r>
      <w:r>
        <w:rPr>
          <w:color w:val="auto"/>
        </w:rPr>
        <w:instrText xml:space="preserve"> PAGEREF _Toc878008642 </w:instrText>
      </w:r>
      <w:r>
        <w:rPr>
          <w:color w:val="auto"/>
        </w:rPr>
        <w:fldChar w:fldCharType="separate"/>
      </w:r>
      <w:r>
        <w:rPr>
          <w:color w:val="auto"/>
        </w:rPr>
        <w:t>37</w:t>
      </w:r>
      <w:r>
        <w:rPr>
          <w:color w:val="auto"/>
        </w:rPr>
        <w:fldChar w:fldCharType="end"/>
      </w:r>
      <w:r>
        <w:rPr>
          <w:color w:val="auto"/>
          <w:highlight w:val="none"/>
        </w:rPr>
        <w:fldChar w:fldCharType="end"/>
      </w:r>
    </w:p>
    <w:p w14:paraId="1FFBEF2F">
      <w:pPr>
        <w:pStyle w:val="21"/>
        <w:tabs>
          <w:tab w:val="right" w:leader="dot" w:pos="8669"/>
        </w:tabs>
        <w:rPr>
          <w:color w:val="auto"/>
        </w:rPr>
      </w:pPr>
      <w:r>
        <w:rPr>
          <w:color w:val="auto"/>
          <w:highlight w:val="none"/>
        </w:rPr>
        <w:fldChar w:fldCharType="begin"/>
      </w:r>
      <w:r>
        <w:rPr>
          <w:color w:val="auto"/>
          <w:highlight w:val="none"/>
        </w:rPr>
        <w:instrText xml:space="preserve"> HYPERLINK \l _Toc2085417457 </w:instrText>
      </w:r>
      <w:r>
        <w:rPr>
          <w:color w:val="auto"/>
          <w:highlight w:val="none"/>
        </w:rPr>
        <w:fldChar w:fldCharType="separate"/>
      </w:r>
      <w:r>
        <w:rPr>
          <w:color w:val="auto"/>
          <w:highlight w:val="none"/>
        </w:rPr>
        <w:t xml:space="preserve">6.6 </w:t>
      </w:r>
      <w:r>
        <w:rPr>
          <w:rFonts w:hint="eastAsia" w:cs="黑体"/>
          <w:color w:val="auto"/>
          <w:highlight w:val="none"/>
        </w:rPr>
        <w:t>中标候选人公示</w:t>
      </w:r>
      <w:r>
        <w:rPr>
          <w:color w:val="auto"/>
        </w:rPr>
        <w:tab/>
      </w:r>
      <w:r>
        <w:rPr>
          <w:color w:val="auto"/>
        </w:rPr>
        <w:fldChar w:fldCharType="begin"/>
      </w:r>
      <w:r>
        <w:rPr>
          <w:color w:val="auto"/>
        </w:rPr>
        <w:instrText xml:space="preserve"> PAGEREF _Toc2085417457 </w:instrText>
      </w:r>
      <w:r>
        <w:rPr>
          <w:color w:val="auto"/>
        </w:rPr>
        <w:fldChar w:fldCharType="separate"/>
      </w:r>
      <w:r>
        <w:rPr>
          <w:color w:val="auto"/>
        </w:rPr>
        <w:t>37</w:t>
      </w:r>
      <w:r>
        <w:rPr>
          <w:color w:val="auto"/>
        </w:rPr>
        <w:fldChar w:fldCharType="end"/>
      </w:r>
      <w:r>
        <w:rPr>
          <w:color w:val="auto"/>
          <w:highlight w:val="none"/>
        </w:rPr>
        <w:fldChar w:fldCharType="end"/>
      </w:r>
    </w:p>
    <w:p w14:paraId="1D14EDDA">
      <w:pPr>
        <w:pStyle w:val="21"/>
        <w:tabs>
          <w:tab w:val="right" w:leader="dot" w:pos="8669"/>
        </w:tabs>
        <w:rPr>
          <w:color w:val="auto"/>
        </w:rPr>
      </w:pPr>
      <w:r>
        <w:rPr>
          <w:color w:val="auto"/>
          <w:highlight w:val="none"/>
        </w:rPr>
        <w:fldChar w:fldCharType="begin"/>
      </w:r>
      <w:r>
        <w:rPr>
          <w:color w:val="auto"/>
          <w:highlight w:val="none"/>
        </w:rPr>
        <w:instrText xml:space="preserve"> HYPERLINK \l _Toc960008032 </w:instrText>
      </w:r>
      <w:r>
        <w:rPr>
          <w:color w:val="auto"/>
          <w:highlight w:val="none"/>
        </w:rPr>
        <w:fldChar w:fldCharType="separate"/>
      </w:r>
      <w:r>
        <w:rPr>
          <w:color w:val="auto"/>
          <w:highlight w:val="none"/>
        </w:rPr>
        <w:t>6.7</w:t>
      </w:r>
      <w:r>
        <w:rPr>
          <w:rFonts w:hint="eastAsia" w:cs="黑体"/>
          <w:color w:val="auto"/>
          <w:highlight w:val="none"/>
        </w:rPr>
        <w:t>履约能力审查</w:t>
      </w:r>
      <w:r>
        <w:rPr>
          <w:color w:val="auto"/>
        </w:rPr>
        <w:tab/>
      </w:r>
      <w:r>
        <w:rPr>
          <w:color w:val="auto"/>
        </w:rPr>
        <w:fldChar w:fldCharType="begin"/>
      </w:r>
      <w:r>
        <w:rPr>
          <w:color w:val="auto"/>
        </w:rPr>
        <w:instrText xml:space="preserve"> PAGEREF _Toc960008032 </w:instrText>
      </w:r>
      <w:r>
        <w:rPr>
          <w:color w:val="auto"/>
        </w:rPr>
        <w:fldChar w:fldCharType="separate"/>
      </w:r>
      <w:r>
        <w:rPr>
          <w:color w:val="auto"/>
        </w:rPr>
        <w:t>37</w:t>
      </w:r>
      <w:r>
        <w:rPr>
          <w:color w:val="auto"/>
        </w:rPr>
        <w:fldChar w:fldCharType="end"/>
      </w:r>
      <w:r>
        <w:rPr>
          <w:color w:val="auto"/>
          <w:highlight w:val="none"/>
        </w:rPr>
        <w:fldChar w:fldCharType="end"/>
      </w:r>
    </w:p>
    <w:p w14:paraId="2E2818E5">
      <w:pPr>
        <w:pStyle w:val="33"/>
        <w:tabs>
          <w:tab w:val="right" w:leader="dot" w:pos="8669"/>
        </w:tabs>
        <w:rPr>
          <w:color w:val="auto"/>
        </w:rPr>
      </w:pPr>
      <w:r>
        <w:rPr>
          <w:color w:val="auto"/>
          <w:highlight w:val="none"/>
        </w:rPr>
        <w:fldChar w:fldCharType="begin"/>
      </w:r>
      <w:r>
        <w:rPr>
          <w:color w:val="auto"/>
          <w:highlight w:val="none"/>
        </w:rPr>
        <w:instrText xml:space="preserve"> HYPERLINK \l _Toc365083134 </w:instrText>
      </w:r>
      <w:r>
        <w:rPr>
          <w:color w:val="auto"/>
          <w:highlight w:val="none"/>
        </w:rPr>
        <w:fldChar w:fldCharType="separate"/>
      </w:r>
      <w:r>
        <w:rPr>
          <w:color w:val="auto"/>
          <w:highlight w:val="none"/>
        </w:rPr>
        <w:t xml:space="preserve">7 </w:t>
      </w:r>
      <w:r>
        <w:rPr>
          <w:rFonts w:hint="eastAsia" w:cs="黑体"/>
          <w:color w:val="auto"/>
          <w:highlight w:val="none"/>
        </w:rPr>
        <w:t>合同授予</w:t>
      </w:r>
      <w:r>
        <w:rPr>
          <w:color w:val="auto"/>
        </w:rPr>
        <w:tab/>
      </w:r>
      <w:r>
        <w:rPr>
          <w:color w:val="auto"/>
        </w:rPr>
        <w:fldChar w:fldCharType="begin"/>
      </w:r>
      <w:r>
        <w:rPr>
          <w:color w:val="auto"/>
        </w:rPr>
        <w:instrText xml:space="preserve"> PAGEREF _Toc365083134 </w:instrText>
      </w:r>
      <w:r>
        <w:rPr>
          <w:color w:val="auto"/>
        </w:rPr>
        <w:fldChar w:fldCharType="separate"/>
      </w:r>
      <w:r>
        <w:rPr>
          <w:color w:val="auto"/>
        </w:rPr>
        <w:t>38</w:t>
      </w:r>
      <w:r>
        <w:rPr>
          <w:color w:val="auto"/>
        </w:rPr>
        <w:fldChar w:fldCharType="end"/>
      </w:r>
      <w:r>
        <w:rPr>
          <w:color w:val="auto"/>
          <w:highlight w:val="none"/>
        </w:rPr>
        <w:fldChar w:fldCharType="end"/>
      </w:r>
    </w:p>
    <w:p w14:paraId="13141C07">
      <w:pPr>
        <w:pStyle w:val="21"/>
        <w:tabs>
          <w:tab w:val="right" w:leader="dot" w:pos="8669"/>
        </w:tabs>
        <w:rPr>
          <w:color w:val="auto"/>
        </w:rPr>
      </w:pPr>
      <w:r>
        <w:rPr>
          <w:color w:val="auto"/>
          <w:highlight w:val="none"/>
        </w:rPr>
        <w:fldChar w:fldCharType="begin"/>
      </w:r>
      <w:r>
        <w:rPr>
          <w:color w:val="auto"/>
          <w:highlight w:val="none"/>
        </w:rPr>
        <w:instrText xml:space="preserve"> HYPERLINK \l _Toc662778254 </w:instrText>
      </w:r>
      <w:r>
        <w:rPr>
          <w:color w:val="auto"/>
          <w:highlight w:val="none"/>
        </w:rPr>
        <w:fldChar w:fldCharType="separate"/>
      </w:r>
      <w:r>
        <w:rPr>
          <w:color w:val="auto"/>
          <w:highlight w:val="none"/>
        </w:rPr>
        <w:t xml:space="preserve">7.1 </w:t>
      </w:r>
      <w:r>
        <w:rPr>
          <w:rFonts w:hint="eastAsia" w:cs="黑体"/>
          <w:color w:val="auto"/>
          <w:highlight w:val="none"/>
        </w:rPr>
        <w:t>定标方式</w:t>
      </w:r>
      <w:r>
        <w:rPr>
          <w:color w:val="auto"/>
        </w:rPr>
        <w:tab/>
      </w:r>
      <w:r>
        <w:rPr>
          <w:color w:val="auto"/>
        </w:rPr>
        <w:fldChar w:fldCharType="begin"/>
      </w:r>
      <w:r>
        <w:rPr>
          <w:color w:val="auto"/>
        </w:rPr>
        <w:instrText xml:space="preserve"> PAGEREF _Toc662778254 </w:instrText>
      </w:r>
      <w:r>
        <w:rPr>
          <w:color w:val="auto"/>
        </w:rPr>
        <w:fldChar w:fldCharType="separate"/>
      </w:r>
      <w:r>
        <w:rPr>
          <w:color w:val="auto"/>
        </w:rPr>
        <w:t>38</w:t>
      </w:r>
      <w:r>
        <w:rPr>
          <w:color w:val="auto"/>
        </w:rPr>
        <w:fldChar w:fldCharType="end"/>
      </w:r>
      <w:r>
        <w:rPr>
          <w:color w:val="auto"/>
          <w:highlight w:val="none"/>
        </w:rPr>
        <w:fldChar w:fldCharType="end"/>
      </w:r>
    </w:p>
    <w:p w14:paraId="518148B9">
      <w:pPr>
        <w:pStyle w:val="21"/>
        <w:tabs>
          <w:tab w:val="right" w:leader="dot" w:pos="8669"/>
        </w:tabs>
        <w:rPr>
          <w:color w:val="auto"/>
        </w:rPr>
      </w:pPr>
      <w:r>
        <w:rPr>
          <w:color w:val="auto"/>
          <w:highlight w:val="none"/>
        </w:rPr>
        <w:fldChar w:fldCharType="begin"/>
      </w:r>
      <w:r>
        <w:rPr>
          <w:color w:val="auto"/>
          <w:highlight w:val="none"/>
        </w:rPr>
        <w:instrText xml:space="preserve"> HYPERLINK \l _Toc1970376330 </w:instrText>
      </w:r>
      <w:r>
        <w:rPr>
          <w:color w:val="auto"/>
          <w:highlight w:val="none"/>
        </w:rPr>
        <w:fldChar w:fldCharType="separate"/>
      </w:r>
      <w:r>
        <w:rPr>
          <w:color w:val="auto"/>
          <w:highlight w:val="none"/>
        </w:rPr>
        <w:t xml:space="preserve">7.2 </w:t>
      </w:r>
      <w:r>
        <w:rPr>
          <w:rFonts w:hint="eastAsia" w:cs="黑体"/>
          <w:color w:val="auto"/>
          <w:highlight w:val="none"/>
        </w:rPr>
        <w:t>中标通知及</w:t>
      </w:r>
      <w:r>
        <w:rPr>
          <w:rFonts w:hint="eastAsia" w:cs="黑体"/>
          <w:color w:val="auto"/>
          <w:highlight w:val="none"/>
          <w:lang w:eastAsia="zh-CN"/>
        </w:rPr>
        <w:t>中标结果公告</w:t>
      </w:r>
      <w:r>
        <w:rPr>
          <w:color w:val="auto"/>
        </w:rPr>
        <w:tab/>
      </w:r>
      <w:r>
        <w:rPr>
          <w:color w:val="auto"/>
        </w:rPr>
        <w:fldChar w:fldCharType="begin"/>
      </w:r>
      <w:r>
        <w:rPr>
          <w:color w:val="auto"/>
        </w:rPr>
        <w:instrText xml:space="preserve"> PAGEREF _Toc1970376330 </w:instrText>
      </w:r>
      <w:r>
        <w:rPr>
          <w:color w:val="auto"/>
        </w:rPr>
        <w:fldChar w:fldCharType="separate"/>
      </w:r>
      <w:r>
        <w:rPr>
          <w:color w:val="auto"/>
        </w:rPr>
        <w:t>38</w:t>
      </w:r>
      <w:r>
        <w:rPr>
          <w:color w:val="auto"/>
        </w:rPr>
        <w:fldChar w:fldCharType="end"/>
      </w:r>
      <w:r>
        <w:rPr>
          <w:color w:val="auto"/>
          <w:highlight w:val="none"/>
        </w:rPr>
        <w:fldChar w:fldCharType="end"/>
      </w:r>
    </w:p>
    <w:p w14:paraId="71F172FA">
      <w:pPr>
        <w:pStyle w:val="21"/>
        <w:tabs>
          <w:tab w:val="right" w:leader="dot" w:pos="8669"/>
        </w:tabs>
        <w:rPr>
          <w:color w:val="auto"/>
        </w:rPr>
      </w:pPr>
      <w:r>
        <w:rPr>
          <w:color w:val="auto"/>
          <w:highlight w:val="none"/>
        </w:rPr>
        <w:fldChar w:fldCharType="begin"/>
      </w:r>
      <w:r>
        <w:rPr>
          <w:color w:val="auto"/>
          <w:highlight w:val="none"/>
        </w:rPr>
        <w:instrText xml:space="preserve"> HYPERLINK \l _Toc1153757931 </w:instrText>
      </w:r>
      <w:r>
        <w:rPr>
          <w:color w:val="auto"/>
          <w:highlight w:val="none"/>
        </w:rPr>
        <w:fldChar w:fldCharType="separate"/>
      </w:r>
      <w:r>
        <w:rPr>
          <w:color w:val="auto"/>
          <w:highlight w:val="none"/>
        </w:rPr>
        <w:t xml:space="preserve">7.3 </w:t>
      </w:r>
      <w:r>
        <w:rPr>
          <w:rFonts w:hint="eastAsia" w:cs="黑体"/>
          <w:color w:val="auto"/>
          <w:highlight w:val="none"/>
        </w:rPr>
        <w:t>履约保证金</w:t>
      </w:r>
      <w:r>
        <w:rPr>
          <w:color w:val="auto"/>
        </w:rPr>
        <w:tab/>
      </w:r>
      <w:r>
        <w:rPr>
          <w:color w:val="auto"/>
        </w:rPr>
        <w:fldChar w:fldCharType="begin"/>
      </w:r>
      <w:r>
        <w:rPr>
          <w:color w:val="auto"/>
        </w:rPr>
        <w:instrText xml:space="preserve"> PAGEREF _Toc1153757931 </w:instrText>
      </w:r>
      <w:r>
        <w:rPr>
          <w:color w:val="auto"/>
        </w:rPr>
        <w:fldChar w:fldCharType="separate"/>
      </w:r>
      <w:r>
        <w:rPr>
          <w:color w:val="auto"/>
        </w:rPr>
        <w:t>38</w:t>
      </w:r>
      <w:r>
        <w:rPr>
          <w:color w:val="auto"/>
        </w:rPr>
        <w:fldChar w:fldCharType="end"/>
      </w:r>
      <w:r>
        <w:rPr>
          <w:color w:val="auto"/>
          <w:highlight w:val="none"/>
        </w:rPr>
        <w:fldChar w:fldCharType="end"/>
      </w:r>
    </w:p>
    <w:p w14:paraId="6038B5E3">
      <w:pPr>
        <w:pStyle w:val="21"/>
        <w:tabs>
          <w:tab w:val="right" w:leader="dot" w:pos="8669"/>
        </w:tabs>
        <w:rPr>
          <w:color w:val="auto"/>
        </w:rPr>
      </w:pPr>
      <w:r>
        <w:rPr>
          <w:color w:val="auto"/>
          <w:highlight w:val="none"/>
        </w:rPr>
        <w:fldChar w:fldCharType="begin"/>
      </w:r>
      <w:r>
        <w:rPr>
          <w:color w:val="auto"/>
          <w:highlight w:val="none"/>
        </w:rPr>
        <w:instrText xml:space="preserve"> HYPERLINK \l _Toc1390798648 </w:instrText>
      </w:r>
      <w:r>
        <w:rPr>
          <w:color w:val="auto"/>
          <w:highlight w:val="none"/>
        </w:rPr>
        <w:fldChar w:fldCharType="separate"/>
      </w:r>
      <w:r>
        <w:rPr>
          <w:color w:val="auto"/>
          <w:highlight w:val="none"/>
        </w:rPr>
        <w:t>7.</w:t>
      </w:r>
      <w:r>
        <w:rPr>
          <w:rFonts w:hint="default"/>
          <w:color w:val="auto"/>
          <w:highlight w:val="none"/>
          <w:lang w:val="en-US"/>
        </w:rPr>
        <w:t>4</w:t>
      </w:r>
      <w:r>
        <w:rPr>
          <w:color w:val="auto"/>
          <w:highlight w:val="none"/>
        </w:rPr>
        <w:t xml:space="preserve"> </w:t>
      </w:r>
      <w:r>
        <w:rPr>
          <w:rFonts w:hint="eastAsia" w:cs="黑体"/>
          <w:color w:val="auto"/>
          <w:highlight w:val="none"/>
        </w:rPr>
        <w:t>签订合同</w:t>
      </w:r>
      <w:r>
        <w:rPr>
          <w:color w:val="auto"/>
        </w:rPr>
        <w:tab/>
      </w:r>
      <w:r>
        <w:rPr>
          <w:color w:val="auto"/>
        </w:rPr>
        <w:fldChar w:fldCharType="begin"/>
      </w:r>
      <w:r>
        <w:rPr>
          <w:color w:val="auto"/>
        </w:rPr>
        <w:instrText xml:space="preserve"> PAGEREF _Toc1390798648 </w:instrText>
      </w:r>
      <w:r>
        <w:rPr>
          <w:color w:val="auto"/>
        </w:rPr>
        <w:fldChar w:fldCharType="separate"/>
      </w:r>
      <w:r>
        <w:rPr>
          <w:color w:val="auto"/>
        </w:rPr>
        <w:t>38</w:t>
      </w:r>
      <w:r>
        <w:rPr>
          <w:color w:val="auto"/>
        </w:rPr>
        <w:fldChar w:fldCharType="end"/>
      </w:r>
      <w:r>
        <w:rPr>
          <w:color w:val="auto"/>
          <w:highlight w:val="none"/>
        </w:rPr>
        <w:fldChar w:fldCharType="end"/>
      </w:r>
    </w:p>
    <w:p w14:paraId="5C584786">
      <w:pPr>
        <w:pStyle w:val="33"/>
        <w:tabs>
          <w:tab w:val="right" w:leader="dot" w:pos="8669"/>
        </w:tabs>
        <w:rPr>
          <w:color w:val="auto"/>
        </w:rPr>
      </w:pPr>
      <w:r>
        <w:rPr>
          <w:color w:val="auto"/>
          <w:highlight w:val="none"/>
        </w:rPr>
        <w:fldChar w:fldCharType="begin"/>
      </w:r>
      <w:r>
        <w:rPr>
          <w:color w:val="auto"/>
          <w:highlight w:val="none"/>
        </w:rPr>
        <w:instrText xml:space="preserve"> HYPERLINK \l _Toc2086956348 </w:instrText>
      </w:r>
      <w:r>
        <w:rPr>
          <w:color w:val="auto"/>
          <w:highlight w:val="none"/>
        </w:rPr>
        <w:fldChar w:fldCharType="separate"/>
      </w:r>
      <w:r>
        <w:rPr>
          <w:color w:val="auto"/>
          <w:highlight w:val="none"/>
        </w:rPr>
        <w:t xml:space="preserve">8 </w:t>
      </w:r>
      <w:r>
        <w:rPr>
          <w:rFonts w:hint="eastAsia" w:cs="黑体"/>
          <w:color w:val="auto"/>
          <w:highlight w:val="none"/>
        </w:rPr>
        <w:t>重新招标和不再招标</w:t>
      </w:r>
      <w:r>
        <w:rPr>
          <w:color w:val="auto"/>
        </w:rPr>
        <w:tab/>
      </w:r>
      <w:r>
        <w:rPr>
          <w:color w:val="auto"/>
        </w:rPr>
        <w:fldChar w:fldCharType="begin"/>
      </w:r>
      <w:r>
        <w:rPr>
          <w:color w:val="auto"/>
        </w:rPr>
        <w:instrText xml:space="preserve"> PAGEREF _Toc2086956348 </w:instrText>
      </w:r>
      <w:r>
        <w:rPr>
          <w:color w:val="auto"/>
        </w:rPr>
        <w:fldChar w:fldCharType="separate"/>
      </w:r>
      <w:r>
        <w:rPr>
          <w:color w:val="auto"/>
        </w:rPr>
        <w:t>39</w:t>
      </w:r>
      <w:r>
        <w:rPr>
          <w:color w:val="auto"/>
        </w:rPr>
        <w:fldChar w:fldCharType="end"/>
      </w:r>
      <w:r>
        <w:rPr>
          <w:color w:val="auto"/>
          <w:highlight w:val="none"/>
        </w:rPr>
        <w:fldChar w:fldCharType="end"/>
      </w:r>
    </w:p>
    <w:p w14:paraId="2A2C8CF6">
      <w:pPr>
        <w:pStyle w:val="21"/>
        <w:tabs>
          <w:tab w:val="right" w:leader="dot" w:pos="8669"/>
        </w:tabs>
        <w:rPr>
          <w:color w:val="auto"/>
        </w:rPr>
      </w:pPr>
      <w:r>
        <w:rPr>
          <w:color w:val="auto"/>
          <w:highlight w:val="none"/>
        </w:rPr>
        <w:fldChar w:fldCharType="begin"/>
      </w:r>
      <w:r>
        <w:rPr>
          <w:color w:val="auto"/>
          <w:highlight w:val="none"/>
        </w:rPr>
        <w:instrText xml:space="preserve"> HYPERLINK \l _Toc704394127 </w:instrText>
      </w:r>
      <w:r>
        <w:rPr>
          <w:color w:val="auto"/>
          <w:highlight w:val="none"/>
        </w:rPr>
        <w:fldChar w:fldCharType="separate"/>
      </w:r>
      <w:r>
        <w:rPr>
          <w:color w:val="auto"/>
          <w:highlight w:val="none"/>
        </w:rPr>
        <w:t xml:space="preserve">8.1 </w:t>
      </w:r>
      <w:r>
        <w:rPr>
          <w:rFonts w:hint="eastAsia" w:cs="黑体"/>
          <w:color w:val="auto"/>
          <w:highlight w:val="none"/>
        </w:rPr>
        <w:t>重新招标</w:t>
      </w:r>
      <w:r>
        <w:rPr>
          <w:color w:val="auto"/>
        </w:rPr>
        <w:tab/>
      </w:r>
      <w:r>
        <w:rPr>
          <w:color w:val="auto"/>
        </w:rPr>
        <w:fldChar w:fldCharType="begin"/>
      </w:r>
      <w:r>
        <w:rPr>
          <w:color w:val="auto"/>
        </w:rPr>
        <w:instrText xml:space="preserve"> PAGEREF _Toc704394127 </w:instrText>
      </w:r>
      <w:r>
        <w:rPr>
          <w:color w:val="auto"/>
        </w:rPr>
        <w:fldChar w:fldCharType="separate"/>
      </w:r>
      <w:r>
        <w:rPr>
          <w:color w:val="auto"/>
        </w:rPr>
        <w:t>39</w:t>
      </w:r>
      <w:r>
        <w:rPr>
          <w:color w:val="auto"/>
        </w:rPr>
        <w:fldChar w:fldCharType="end"/>
      </w:r>
      <w:r>
        <w:rPr>
          <w:color w:val="auto"/>
          <w:highlight w:val="none"/>
        </w:rPr>
        <w:fldChar w:fldCharType="end"/>
      </w:r>
    </w:p>
    <w:p w14:paraId="1B174C40">
      <w:pPr>
        <w:pStyle w:val="21"/>
        <w:tabs>
          <w:tab w:val="right" w:leader="dot" w:pos="8669"/>
        </w:tabs>
        <w:rPr>
          <w:color w:val="auto"/>
        </w:rPr>
      </w:pPr>
      <w:r>
        <w:rPr>
          <w:color w:val="auto"/>
          <w:highlight w:val="none"/>
        </w:rPr>
        <w:fldChar w:fldCharType="begin"/>
      </w:r>
      <w:r>
        <w:rPr>
          <w:color w:val="auto"/>
          <w:highlight w:val="none"/>
        </w:rPr>
        <w:instrText xml:space="preserve"> HYPERLINK \l _Toc624418467 </w:instrText>
      </w:r>
      <w:r>
        <w:rPr>
          <w:color w:val="auto"/>
          <w:highlight w:val="none"/>
        </w:rPr>
        <w:fldChar w:fldCharType="separate"/>
      </w:r>
      <w:r>
        <w:rPr>
          <w:color w:val="auto"/>
          <w:highlight w:val="none"/>
        </w:rPr>
        <w:t xml:space="preserve">8.2 </w:t>
      </w:r>
      <w:r>
        <w:rPr>
          <w:rFonts w:hint="eastAsia" w:cs="黑体"/>
          <w:color w:val="auto"/>
          <w:highlight w:val="none"/>
        </w:rPr>
        <w:t>不再招标</w:t>
      </w:r>
      <w:r>
        <w:rPr>
          <w:color w:val="auto"/>
        </w:rPr>
        <w:tab/>
      </w:r>
      <w:r>
        <w:rPr>
          <w:color w:val="auto"/>
        </w:rPr>
        <w:fldChar w:fldCharType="begin"/>
      </w:r>
      <w:r>
        <w:rPr>
          <w:color w:val="auto"/>
        </w:rPr>
        <w:instrText xml:space="preserve"> PAGEREF _Toc624418467 </w:instrText>
      </w:r>
      <w:r>
        <w:rPr>
          <w:color w:val="auto"/>
        </w:rPr>
        <w:fldChar w:fldCharType="separate"/>
      </w:r>
      <w:r>
        <w:rPr>
          <w:color w:val="auto"/>
        </w:rPr>
        <w:t>39</w:t>
      </w:r>
      <w:r>
        <w:rPr>
          <w:color w:val="auto"/>
        </w:rPr>
        <w:fldChar w:fldCharType="end"/>
      </w:r>
      <w:r>
        <w:rPr>
          <w:color w:val="auto"/>
          <w:highlight w:val="none"/>
        </w:rPr>
        <w:fldChar w:fldCharType="end"/>
      </w:r>
    </w:p>
    <w:p w14:paraId="2245D7E5">
      <w:pPr>
        <w:pStyle w:val="33"/>
        <w:tabs>
          <w:tab w:val="right" w:leader="dot" w:pos="8669"/>
        </w:tabs>
        <w:rPr>
          <w:color w:val="auto"/>
        </w:rPr>
      </w:pPr>
      <w:r>
        <w:rPr>
          <w:color w:val="auto"/>
          <w:highlight w:val="none"/>
        </w:rPr>
        <w:fldChar w:fldCharType="begin"/>
      </w:r>
      <w:r>
        <w:rPr>
          <w:color w:val="auto"/>
          <w:highlight w:val="none"/>
        </w:rPr>
        <w:instrText xml:space="preserve"> HYPERLINK \l _Toc563673721 </w:instrText>
      </w:r>
      <w:r>
        <w:rPr>
          <w:color w:val="auto"/>
          <w:highlight w:val="none"/>
        </w:rPr>
        <w:fldChar w:fldCharType="separate"/>
      </w:r>
      <w:r>
        <w:rPr>
          <w:color w:val="auto"/>
          <w:highlight w:val="none"/>
        </w:rPr>
        <w:t xml:space="preserve">9 </w:t>
      </w:r>
      <w:r>
        <w:rPr>
          <w:rFonts w:hint="eastAsia" w:cs="黑体"/>
          <w:color w:val="auto"/>
          <w:highlight w:val="none"/>
        </w:rPr>
        <w:t>纪律和监督</w:t>
      </w:r>
      <w:r>
        <w:rPr>
          <w:color w:val="auto"/>
        </w:rPr>
        <w:tab/>
      </w:r>
      <w:r>
        <w:rPr>
          <w:color w:val="auto"/>
        </w:rPr>
        <w:fldChar w:fldCharType="begin"/>
      </w:r>
      <w:r>
        <w:rPr>
          <w:color w:val="auto"/>
        </w:rPr>
        <w:instrText xml:space="preserve"> PAGEREF _Toc563673721 </w:instrText>
      </w:r>
      <w:r>
        <w:rPr>
          <w:color w:val="auto"/>
        </w:rPr>
        <w:fldChar w:fldCharType="separate"/>
      </w:r>
      <w:r>
        <w:rPr>
          <w:color w:val="auto"/>
        </w:rPr>
        <w:t>39</w:t>
      </w:r>
      <w:r>
        <w:rPr>
          <w:color w:val="auto"/>
        </w:rPr>
        <w:fldChar w:fldCharType="end"/>
      </w:r>
      <w:r>
        <w:rPr>
          <w:color w:val="auto"/>
          <w:highlight w:val="none"/>
        </w:rPr>
        <w:fldChar w:fldCharType="end"/>
      </w:r>
    </w:p>
    <w:p w14:paraId="1E0BB71B">
      <w:pPr>
        <w:pStyle w:val="21"/>
        <w:tabs>
          <w:tab w:val="right" w:leader="dot" w:pos="8669"/>
        </w:tabs>
        <w:rPr>
          <w:color w:val="auto"/>
        </w:rPr>
      </w:pPr>
      <w:r>
        <w:rPr>
          <w:color w:val="auto"/>
          <w:highlight w:val="none"/>
        </w:rPr>
        <w:fldChar w:fldCharType="begin"/>
      </w:r>
      <w:r>
        <w:rPr>
          <w:color w:val="auto"/>
          <w:highlight w:val="none"/>
        </w:rPr>
        <w:instrText xml:space="preserve"> HYPERLINK \l _Toc591489662 </w:instrText>
      </w:r>
      <w:r>
        <w:rPr>
          <w:color w:val="auto"/>
          <w:highlight w:val="none"/>
        </w:rPr>
        <w:fldChar w:fldCharType="separate"/>
      </w:r>
      <w:r>
        <w:rPr>
          <w:color w:val="auto"/>
          <w:highlight w:val="none"/>
        </w:rPr>
        <w:t xml:space="preserve">9.1 </w:t>
      </w:r>
      <w:r>
        <w:rPr>
          <w:rFonts w:hint="eastAsia" w:cs="黑体"/>
          <w:color w:val="auto"/>
          <w:highlight w:val="none"/>
        </w:rPr>
        <w:t>对招标人或招标代理机构的纪律要求</w:t>
      </w:r>
      <w:r>
        <w:rPr>
          <w:color w:val="auto"/>
        </w:rPr>
        <w:tab/>
      </w:r>
      <w:r>
        <w:rPr>
          <w:color w:val="auto"/>
        </w:rPr>
        <w:fldChar w:fldCharType="begin"/>
      </w:r>
      <w:r>
        <w:rPr>
          <w:color w:val="auto"/>
        </w:rPr>
        <w:instrText xml:space="preserve"> PAGEREF _Toc591489662 </w:instrText>
      </w:r>
      <w:r>
        <w:rPr>
          <w:color w:val="auto"/>
        </w:rPr>
        <w:fldChar w:fldCharType="separate"/>
      </w:r>
      <w:r>
        <w:rPr>
          <w:color w:val="auto"/>
        </w:rPr>
        <w:t>39</w:t>
      </w:r>
      <w:r>
        <w:rPr>
          <w:color w:val="auto"/>
        </w:rPr>
        <w:fldChar w:fldCharType="end"/>
      </w:r>
      <w:r>
        <w:rPr>
          <w:color w:val="auto"/>
          <w:highlight w:val="none"/>
        </w:rPr>
        <w:fldChar w:fldCharType="end"/>
      </w:r>
    </w:p>
    <w:p w14:paraId="3F45249B">
      <w:pPr>
        <w:pStyle w:val="21"/>
        <w:tabs>
          <w:tab w:val="right" w:leader="dot" w:pos="8669"/>
        </w:tabs>
        <w:rPr>
          <w:color w:val="auto"/>
        </w:rPr>
      </w:pPr>
      <w:r>
        <w:rPr>
          <w:color w:val="auto"/>
          <w:highlight w:val="none"/>
        </w:rPr>
        <w:fldChar w:fldCharType="begin"/>
      </w:r>
      <w:r>
        <w:rPr>
          <w:color w:val="auto"/>
          <w:highlight w:val="none"/>
        </w:rPr>
        <w:instrText xml:space="preserve"> HYPERLINK \l _Toc1255316305 </w:instrText>
      </w:r>
      <w:r>
        <w:rPr>
          <w:color w:val="auto"/>
          <w:highlight w:val="none"/>
        </w:rPr>
        <w:fldChar w:fldCharType="separate"/>
      </w:r>
      <w:r>
        <w:rPr>
          <w:color w:val="auto"/>
          <w:highlight w:val="none"/>
        </w:rPr>
        <w:t xml:space="preserve">9.2 </w:t>
      </w:r>
      <w:r>
        <w:rPr>
          <w:rFonts w:hint="eastAsia" w:cs="黑体"/>
          <w:color w:val="auto"/>
          <w:highlight w:val="none"/>
        </w:rPr>
        <w:t>对投标人的纪律要求</w:t>
      </w:r>
      <w:r>
        <w:rPr>
          <w:color w:val="auto"/>
        </w:rPr>
        <w:tab/>
      </w:r>
      <w:r>
        <w:rPr>
          <w:color w:val="auto"/>
        </w:rPr>
        <w:fldChar w:fldCharType="begin"/>
      </w:r>
      <w:r>
        <w:rPr>
          <w:color w:val="auto"/>
        </w:rPr>
        <w:instrText xml:space="preserve"> PAGEREF _Toc1255316305 </w:instrText>
      </w:r>
      <w:r>
        <w:rPr>
          <w:color w:val="auto"/>
        </w:rPr>
        <w:fldChar w:fldCharType="separate"/>
      </w:r>
      <w:r>
        <w:rPr>
          <w:color w:val="auto"/>
        </w:rPr>
        <w:t>40</w:t>
      </w:r>
      <w:r>
        <w:rPr>
          <w:color w:val="auto"/>
        </w:rPr>
        <w:fldChar w:fldCharType="end"/>
      </w:r>
      <w:r>
        <w:rPr>
          <w:color w:val="auto"/>
          <w:highlight w:val="none"/>
        </w:rPr>
        <w:fldChar w:fldCharType="end"/>
      </w:r>
    </w:p>
    <w:p w14:paraId="6501275C">
      <w:pPr>
        <w:pStyle w:val="21"/>
        <w:tabs>
          <w:tab w:val="right" w:leader="dot" w:pos="8669"/>
        </w:tabs>
        <w:rPr>
          <w:color w:val="auto"/>
        </w:rPr>
      </w:pPr>
      <w:r>
        <w:rPr>
          <w:color w:val="auto"/>
          <w:highlight w:val="none"/>
        </w:rPr>
        <w:fldChar w:fldCharType="begin"/>
      </w:r>
      <w:r>
        <w:rPr>
          <w:color w:val="auto"/>
          <w:highlight w:val="none"/>
        </w:rPr>
        <w:instrText xml:space="preserve"> HYPERLINK \l _Toc674108221 </w:instrText>
      </w:r>
      <w:r>
        <w:rPr>
          <w:color w:val="auto"/>
          <w:highlight w:val="none"/>
        </w:rPr>
        <w:fldChar w:fldCharType="separate"/>
      </w:r>
      <w:r>
        <w:rPr>
          <w:color w:val="auto"/>
          <w:highlight w:val="none"/>
        </w:rPr>
        <w:t xml:space="preserve">9.3 </w:t>
      </w:r>
      <w:r>
        <w:rPr>
          <w:rFonts w:hint="eastAsia" w:cs="黑体"/>
          <w:color w:val="auto"/>
          <w:highlight w:val="none"/>
        </w:rPr>
        <w:t>对评标委员会成员的纪律要求</w:t>
      </w:r>
      <w:r>
        <w:rPr>
          <w:color w:val="auto"/>
        </w:rPr>
        <w:tab/>
      </w:r>
      <w:r>
        <w:rPr>
          <w:color w:val="auto"/>
        </w:rPr>
        <w:fldChar w:fldCharType="begin"/>
      </w:r>
      <w:r>
        <w:rPr>
          <w:color w:val="auto"/>
        </w:rPr>
        <w:instrText xml:space="preserve"> PAGEREF _Toc674108221 </w:instrText>
      </w:r>
      <w:r>
        <w:rPr>
          <w:color w:val="auto"/>
        </w:rPr>
        <w:fldChar w:fldCharType="separate"/>
      </w:r>
      <w:r>
        <w:rPr>
          <w:color w:val="auto"/>
        </w:rPr>
        <w:t>41</w:t>
      </w:r>
      <w:r>
        <w:rPr>
          <w:color w:val="auto"/>
        </w:rPr>
        <w:fldChar w:fldCharType="end"/>
      </w:r>
      <w:r>
        <w:rPr>
          <w:color w:val="auto"/>
          <w:highlight w:val="none"/>
        </w:rPr>
        <w:fldChar w:fldCharType="end"/>
      </w:r>
    </w:p>
    <w:p w14:paraId="66EEE804">
      <w:pPr>
        <w:pStyle w:val="21"/>
        <w:tabs>
          <w:tab w:val="right" w:leader="dot" w:pos="8669"/>
        </w:tabs>
        <w:rPr>
          <w:color w:val="auto"/>
        </w:rPr>
      </w:pPr>
      <w:r>
        <w:rPr>
          <w:color w:val="auto"/>
          <w:highlight w:val="none"/>
        </w:rPr>
        <w:fldChar w:fldCharType="begin"/>
      </w:r>
      <w:r>
        <w:rPr>
          <w:color w:val="auto"/>
          <w:highlight w:val="none"/>
        </w:rPr>
        <w:instrText xml:space="preserve"> HYPERLINK \l _Toc591956869 </w:instrText>
      </w:r>
      <w:r>
        <w:rPr>
          <w:color w:val="auto"/>
          <w:highlight w:val="none"/>
        </w:rPr>
        <w:fldChar w:fldCharType="separate"/>
      </w:r>
      <w:r>
        <w:rPr>
          <w:color w:val="auto"/>
          <w:highlight w:val="none"/>
        </w:rPr>
        <w:t xml:space="preserve">9.4 </w:t>
      </w:r>
      <w:r>
        <w:rPr>
          <w:rFonts w:hint="eastAsia" w:cs="黑体"/>
          <w:color w:val="auto"/>
          <w:highlight w:val="none"/>
        </w:rPr>
        <w:t>对与评标活动有关的工作人员的纪律要求</w:t>
      </w:r>
      <w:r>
        <w:rPr>
          <w:color w:val="auto"/>
        </w:rPr>
        <w:tab/>
      </w:r>
      <w:r>
        <w:rPr>
          <w:color w:val="auto"/>
        </w:rPr>
        <w:fldChar w:fldCharType="begin"/>
      </w:r>
      <w:r>
        <w:rPr>
          <w:color w:val="auto"/>
        </w:rPr>
        <w:instrText xml:space="preserve"> PAGEREF _Toc591956869 </w:instrText>
      </w:r>
      <w:r>
        <w:rPr>
          <w:color w:val="auto"/>
        </w:rPr>
        <w:fldChar w:fldCharType="separate"/>
      </w:r>
      <w:r>
        <w:rPr>
          <w:color w:val="auto"/>
        </w:rPr>
        <w:t>42</w:t>
      </w:r>
      <w:r>
        <w:rPr>
          <w:color w:val="auto"/>
        </w:rPr>
        <w:fldChar w:fldCharType="end"/>
      </w:r>
      <w:r>
        <w:rPr>
          <w:color w:val="auto"/>
          <w:highlight w:val="none"/>
        </w:rPr>
        <w:fldChar w:fldCharType="end"/>
      </w:r>
    </w:p>
    <w:p w14:paraId="5326D79D">
      <w:pPr>
        <w:pStyle w:val="21"/>
        <w:tabs>
          <w:tab w:val="right" w:leader="dot" w:pos="8669"/>
        </w:tabs>
        <w:rPr>
          <w:color w:val="auto"/>
        </w:rPr>
      </w:pPr>
      <w:r>
        <w:rPr>
          <w:color w:val="auto"/>
          <w:highlight w:val="none"/>
        </w:rPr>
        <w:fldChar w:fldCharType="begin"/>
      </w:r>
      <w:r>
        <w:rPr>
          <w:color w:val="auto"/>
          <w:highlight w:val="none"/>
        </w:rPr>
        <w:instrText xml:space="preserve"> HYPERLINK \l _Toc2046019969 </w:instrText>
      </w:r>
      <w:r>
        <w:rPr>
          <w:color w:val="auto"/>
          <w:highlight w:val="none"/>
        </w:rPr>
        <w:fldChar w:fldCharType="separate"/>
      </w:r>
      <w:r>
        <w:rPr>
          <w:color w:val="auto"/>
          <w:highlight w:val="none"/>
        </w:rPr>
        <w:t xml:space="preserve">9.5 </w:t>
      </w:r>
      <w:r>
        <w:rPr>
          <w:rFonts w:hint="eastAsia" w:cs="黑体"/>
          <w:color w:val="auto"/>
          <w:highlight w:val="none"/>
        </w:rPr>
        <w:t>投诉</w:t>
      </w:r>
      <w:r>
        <w:rPr>
          <w:color w:val="auto"/>
        </w:rPr>
        <w:tab/>
      </w:r>
      <w:r>
        <w:rPr>
          <w:color w:val="auto"/>
        </w:rPr>
        <w:fldChar w:fldCharType="begin"/>
      </w:r>
      <w:r>
        <w:rPr>
          <w:color w:val="auto"/>
        </w:rPr>
        <w:instrText xml:space="preserve"> PAGEREF _Toc2046019969 </w:instrText>
      </w:r>
      <w:r>
        <w:rPr>
          <w:color w:val="auto"/>
        </w:rPr>
        <w:fldChar w:fldCharType="separate"/>
      </w:r>
      <w:r>
        <w:rPr>
          <w:color w:val="auto"/>
        </w:rPr>
        <w:t>42</w:t>
      </w:r>
      <w:r>
        <w:rPr>
          <w:color w:val="auto"/>
        </w:rPr>
        <w:fldChar w:fldCharType="end"/>
      </w:r>
      <w:r>
        <w:rPr>
          <w:color w:val="auto"/>
          <w:highlight w:val="none"/>
        </w:rPr>
        <w:fldChar w:fldCharType="end"/>
      </w:r>
    </w:p>
    <w:p w14:paraId="496BCEBC">
      <w:pPr>
        <w:pStyle w:val="21"/>
        <w:tabs>
          <w:tab w:val="right" w:leader="dot" w:pos="8669"/>
        </w:tabs>
        <w:rPr>
          <w:color w:val="auto"/>
        </w:rPr>
      </w:pPr>
      <w:r>
        <w:rPr>
          <w:color w:val="auto"/>
          <w:highlight w:val="none"/>
        </w:rPr>
        <w:fldChar w:fldCharType="begin"/>
      </w:r>
      <w:r>
        <w:rPr>
          <w:color w:val="auto"/>
          <w:highlight w:val="none"/>
        </w:rPr>
        <w:instrText xml:space="preserve"> HYPERLINK \l _Toc2043048029 </w:instrText>
      </w:r>
      <w:r>
        <w:rPr>
          <w:color w:val="auto"/>
          <w:highlight w:val="none"/>
        </w:rPr>
        <w:fldChar w:fldCharType="separate"/>
      </w:r>
      <w:r>
        <w:rPr>
          <w:color w:val="auto"/>
          <w:highlight w:val="none"/>
        </w:rPr>
        <w:t xml:space="preserve">10.1 </w:t>
      </w:r>
      <w:r>
        <w:rPr>
          <w:rFonts w:hint="eastAsia" w:cs="黑体"/>
          <w:color w:val="auto"/>
          <w:highlight w:val="none"/>
        </w:rPr>
        <w:t>词语定义</w:t>
      </w:r>
      <w:r>
        <w:rPr>
          <w:color w:val="auto"/>
        </w:rPr>
        <w:tab/>
      </w:r>
      <w:r>
        <w:rPr>
          <w:color w:val="auto"/>
        </w:rPr>
        <w:fldChar w:fldCharType="begin"/>
      </w:r>
      <w:r>
        <w:rPr>
          <w:color w:val="auto"/>
        </w:rPr>
        <w:instrText xml:space="preserve"> PAGEREF _Toc2043048029 </w:instrText>
      </w:r>
      <w:r>
        <w:rPr>
          <w:color w:val="auto"/>
        </w:rPr>
        <w:fldChar w:fldCharType="separate"/>
      </w:r>
      <w:r>
        <w:rPr>
          <w:color w:val="auto"/>
        </w:rPr>
        <w:t>42</w:t>
      </w:r>
      <w:r>
        <w:rPr>
          <w:color w:val="auto"/>
        </w:rPr>
        <w:fldChar w:fldCharType="end"/>
      </w:r>
      <w:r>
        <w:rPr>
          <w:color w:val="auto"/>
          <w:highlight w:val="none"/>
        </w:rPr>
        <w:fldChar w:fldCharType="end"/>
      </w:r>
    </w:p>
    <w:p w14:paraId="4B3404B0">
      <w:pPr>
        <w:pStyle w:val="21"/>
        <w:tabs>
          <w:tab w:val="right" w:leader="dot" w:pos="8669"/>
        </w:tabs>
        <w:rPr>
          <w:color w:val="auto"/>
        </w:rPr>
      </w:pPr>
      <w:r>
        <w:rPr>
          <w:color w:val="auto"/>
          <w:highlight w:val="none"/>
        </w:rPr>
        <w:fldChar w:fldCharType="begin"/>
      </w:r>
      <w:r>
        <w:rPr>
          <w:color w:val="auto"/>
          <w:highlight w:val="none"/>
        </w:rPr>
        <w:instrText xml:space="preserve"> HYPERLINK \l _Toc54206203 </w:instrText>
      </w:r>
      <w:r>
        <w:rPr>
          <w:color w:val="auto"/>
          <w:highlight w:val="none"/>
        </w:rPr>
        <w:fldChar w:fldCharType="separate"/>
      </w:r>
      <w:r>
        <w:rPr>
          <w:color w:val="auto"/>
          <w:highlight w:val="none"/>
        </w:rPr>
        <w:t xml:space="preserve">10.2 </w:t>
      </w:r>
      <w:r>
        <w:rPr>
          <w:rFonts w:hint="default" w:cs="黑体"/>
          <w:color w:val="auto"/>
          <w:highlight w:val="none"/>
          <w:lang w:val="en"/>
        </w:rPr>
        <w:t>最高投标限价</w:t>
      </w:r>
      <w:r>
        <w:rPr>
          <w:color w:val="auto"/>
        </w:rPr>
        <w:tab/>
      </w:r>
      <w:r>
        <w:rPr>
          <w:color w:val="auto"/>
        </w:rPr>
        <w:fldChar w:fldCharType="begin"/>
      </w:r>
      <w:r>
        <w:rPr>
          <w:color w:val="auto"/>
        </w:rPr>
        <w:instrText xml:space="preserve"> PAGEREF _Toc54206203 </w:instrText>
      </w:r>
      <w:r>
        <w:rPr>
          <w:color w:val="auto"/>
        </w:rPr>
        <w:fldChar w:fldCharType="separate"/>
      </w:r>
      <w:r>
        <w:rPr>
          <w:color w:val="auto"/>
        </w:rPr>
        <w:t>42</w:t>
      </w:r>
      <w:r>
        <w:rPr>
          <w:color w:val="auto"/>
        </w:rPr>
        <w:fldChar w:fldCharType="end"/>
      </w:r>
      <w:r>
        <w:rPr>
          <w:color w:val="auto"/>
          <w:highlight w:val="none"/>
        </w:rPr>
        <w:fldChar w:fldCharType="end"/>
      </w:r>
    </w:p>
    <w:p w14:paraId="60EB87E0">
      <w:pPr>
        <w:pStyle w:val="21"/>
        <w:tabs>
          <w:tab w:val="right" w:leader="dot" w:pos="8669"/>
        </w:tabs>
        <w:rPr>
          <w:color w:val="auto"/>
        </w:rPr>
      </w:pPr>
      <w:r>
        <w:rPr>
          <w:color w:val="auto"/>
          <w:highlight w:val="none"/>
        </w:rPr>
        <w:fldChar w:fldCharType="begin"/>
      </w:r>
      <w:r>
        <w:rPr>
          <w:color w:val="auto"/>
          <w:highlight w:val="none"/>
        </w:rPr>
        <w:instrText xml:space="preserve"> HYPERLINK \l _Toc944708536 </w:instrText>
      </w:r>
      <w:r>
        <w:rPr>
          <w:color w:val="auto"/>
          <w:highlight w:val="none"/>
        </w:rPr>
        <w:fldChar w:fldCharType="separate"/>
      </w:r>
      <w:r>
        <w:rPr>
          <w:color w:val="auto"/>
          <w:highlight w:val="none"/>
        </w:rPr>
        <w:t xml:space="preserve">10.3 </w:t>
      </w:r>
      <w:r>
        <w:rPr>
          <w:rFonts w:hint="eastAsia" w:cs="黑体"/>
          <w:color w:val="auto"/>
          <w:highlight w:val="none"/>
        </w:rPr>
        <w:t>技术标</w:t>
      </w:r>
      <w:r>
        <w:rPr>
          <w:rFonts w:cs="黑体"/>
          <w:color w:val="auto"/>
          <w:highlight w:val="none"/>
        </w:rPr>
        <w:t>评审方式</w:t>
      </w:r>
      <w:r>
        <w:rPr>
          <w:color w:val="auto"/>
        </w:rPr>
        <w:tab/>
      </w:r>
      <w:r>
        <w:rPr>
          <w:color w:val="auto"/>
        </w:rPr>
        <w:fldChar w:fldCharType="begin"/>
      </w:r>
      <w:r>
        <w:rPr>
          <w:color w:val="auto"/>
        </w:rPr>
        <w:instrText xml:space="preserve"> PAGEREF _Toc944708536 </w:instrText>
      </w:r>
      <w:r>
        <w:rPr>
          <w:color w:val="auto"/>
        </w:rPr>
        <w:fldChar w:fldCharType="separate"/>
      </w:r>
      <w:r>
        <w:rPr>
          <w:color w:val="auto"/>
        </w:rPr>
        <w:t>42</w:t>
      </w:r>
      <w:r>
        <w:rPr>
          <w:color w:val="auto"/>
        </w:rPr>
        <w:fldChar w:fldCharType="end"/>
      </w:r>
      <w:r>
        <w:rPr>
          <w:color w:val="auto"/>
          <w:highlight w:val="none"/>
        </w:rPr>
        <w:fldChar w:fldCharType="end"/>
      </w:r>
    </w:p>
    <w:p w14:paraId="2E8F3E2F">
      <w:pPr>
        <w:pStyle w:val="21"/>
        <w:tabs>
          <w:tab w:val="right" w:leader="dot" w:pos="8669"/>
        </w:tabs>
        <w:rPr>
          <w:color w:val="auto"/>
        </w:rPr>
      </w:pPr>
      <w:r>
        <w:rPr>
          <w:color w:val="auto"/>
          <w:highlight w:val="none"/>
        </w:rPr>
        <w:fldChar w:fldCharType="begin"/>
      </w:r>
      <w:r>
        <w:rPr>
          <w:color w:val="auto"/>
          <w:highlight w:val="none"/>
        </w:rPr>
        <w:instrText xml:space="preserve"> HYPERLINK \l _Toc780841740 </w:instrText>
      </w:r>
      <w:r>
        <w:rPr>
          <w:color w:val="auto"/>
          <w:highlight w:val="none"/>
        </w:rPr>
        <w:fldChar w:fldCharType="separate"/>
      </w:r>
      <w:r>
        <w:rPr>
          <w:color w:val="auto"/>
          <w:highlight w:val="none"/>
        </w:rPr>
        <w:t xml:space="preserve">10.4 </w:t>
      </w:r>
      <w:r>
        <w:rPr>
          <w:rFonts w:hint="eastAsia" w:cs="黑体"/>
          <w:color w:val="auto"/>
          <w:highlight w:val="none"/>
        </w:rPr>
        <w:t>电子投标文件</w:t>
      </w:r>
      <w:r>
        <w:rPr>
          <w:color w:val="auto"/>
        </w:rPr>
        <w:tab/>
      </w:r>
      <w:r>
        <w:rPr>
          <w:color w:val="auto"/>
        </w:rPr>
        <w:fldChar w:fldCharType="begin"/>
      </w:r>
      <w:r>
        <w:rPr>
          <w:color w:val="auto"/>
        </w:rPr>
        <w:instrText xml:space="preserve"> PAGEREF _Toc780841740 </w:instrText>
      </w:r>
      <w:r>
        <w:rPr>
          <w:color w:val="auto"/>
        </w:rPr>
        <w:fldChar w:fldCharType="separate"/>
      </w:r>
      <w:r>
        <w:rPr>
          <w:color w:val="auto"/>
        </w:rPr>
        <w:t>42</w:t>
      </w:r>
      <w:r>
        <w:rPr>
          <w:color w:val="auto"/>
        </w:rPr>
        <w:fldChar w:fldCharType="end"/>
      </w:r>
      <w:r>
        <w:rPr>
          <w:color w:val="auto"/>
          <w:highlight w:val="none"/>
        </w:rPr>
        <w:fldChar w:fldCharType="end"/>
      </w:r>
    </w:p>
    <w:p w14:paraId="0B54E4CB">
      <w:pPr>
        <w:pStyle w:val="21"/>
        <w:tabs>
          <w:tab w:val="right" w:leader="dot" w:pos="8669"/>
        </w:tabs>
        <w:rPr>
          <w:color w:val="auto"/>
        </w:rPr>
      </w:pPr>
      <w:r>
        <w:rPr>
          <w:color w:val="auto"/>
          <w:highlight w:val="none"/>
        </w:rPr>
        <w:fldChar w:fldCharType="begin"/>
      </w:r>
      <w:r>
        <w:rPr>
          <w:color w:val="auto"/>
          <w:highlight w:val="none"/>
        </w:rPr>
        <w:instrText xml:space="preserve"> HYPERLINK \l _Toc311038742 </w:instrText>
      </w:r>
      <w:r>
        <w:rPr>
          <w:color w:val="auto"/>
          <w:highlight w:val="none"/>
        </w:rPr>
        <w:fldChar w:fldCharType="separate"/>
      </w:r>
      <w:r>
        <w:rPr>
          <w:color w:val="auto"/>
          <w:highlight w:val="none"/>
        </w:rPr>
        <w:t xml:space="preserve">10.5 </w:t>
      </w:r>
      <w:r>
        <w:rPr>
          <w:rFonts w:hint="eastAsia" w:cs="黑体"/>
          <w:color w:val="auto"/>
          <w:highlight w:val="none"/>
        </w:rPr>
        <w:t>知识产权</w:t>
      </w:r>
      <w:r>
        <w:rPr>
          <w:color w:val="auto"/>
        </w:rPr>
        <w:tab/>
      </w:r>
      <w:r>
        <w:rPr>
          <w:color w:val="auto"/>
        </w:rPr>
        <w:fldChar w:fldCharType="begin"/>
      </w:r>
      <w:r>
        <w:rPr>
          <w:color w:val="auto"/>
        </w:rPr>
        <w:instrText xml:space="preserve"> PAGEREF _Toc311038742 </w:instrText>
      </w:r>
      <w:r>
        <w:rPr>
          <w:color w:val="auto"/>
        </w:rPr>
        <w:fldChar w:fldCharType="separate"/>
      </w:r>
      <w:r>
        <w:rPr>
          <w:color w:val="auto"/>
        </w:rPr>
        <w:t>43</w:t>
      </w:r>
      <w:r>
        <w:rPr>
          <w:color w:val="auto"/>
        </w:rPr>
        <w:fldChar w:fldCharType="end"/>
      </w:r>
      <w:r>
        <w:rPr>
          <w:color w:val="auto"/>
          <w:highlight w:val="none"/>
        </w:rPr>
        <w:fldChar w:fldCharType="end"/>
      </w:r>
    </w:p>
    <w:p w14:paraId="0B8B97D7">
      <w:pPr>
        <w:pStyle w:val="21"/>
        <w:tabs>
          <w:tab w:val="right" w:leader="dot" w:pos="8669"/>
        </w:tabs>
        <w:rPr>
          <w:color w:val="auto"/>
        </w:rPr>
      </w:pPr>
      <w:r>
        <w:rPr>
          <w:color w:val="auto"/>
          <w:highlight w:val="none"/>
        </w:rPr>
        <w:fldChar w:fldCharType="begin"/>
      </w:r>
      <w:r>
        <w:rPr>
          <w:color w:val="auto"/>
          <w:highlight w:val="none"/>
        </w:rPr>
        <w:instrText xml:space="preserve"> HYPERLINK \l _Toc600824939 </w:instrText>
      </w:r>
      <w:r>
        <w:rPr>
          <w:color w:val="auto"/>
          <w:highlight w:val="none"/>
        </w:rPr>
        <w:fldChar w:fldCharType="separate"/>
      </w:r>
      <w:r>
        <w:rPr>
          <w:color w:val="auto"/>
          <w:highlight w:val="none"/>
        </w:rPr>
        <w:t xml:space="preserve">10.6 </w:t>
      </w:r>
      <w:r>
        <w:rPr>
          <w:rFonts w:hint="eastAsia" w:cs="黑体"/>
          <w:color w:val="auto"/>
          <w:highlight w:val="none"/>
        </w:rPr>
        <w:t>重新招标的其他情形</w:t>
      </w:r>
      <w:r>
        <w:rPr>
          <w:color w:val="auto"/>
        </w:rPr>
        <w:tab/>
      </w:r>
      <w:r>
        <w:rPr>
          <w:color w:val="auto"/>
        </w:rPr>
        <w:fldChar w:fldCharType="begin"/>
      </w:r>
      <w:r>
        <w:rPr>
          <w:color w:val="auto"/>
        </w:rPr>
        <w:instrText xml:space="preserve"> PAGEREF _Toc600824939 </w:instrText>
      </w:r>
      <w:r>
        <w:rPr>
          <w:color w:val="auto"/>
        </w:rPr>
        <w:fldChar w:fldCharType="separate"/>
      </w:r>
      <w:r>
        <w:rPr>
          <w:color w:val="auto"/>
        </w:rPr>
        <w:t>43</w:t>
      </w:r>
      <w:r>
        <w:rPr>
          <w:color w:val="auto"/>
        </w:rPr>
        <w:fldChar w:fldCharType="end"/>
      </w:r>
      <w:r>
        <w:rPr>
          <w:color w:val="auto"/>
          <w:highlight w:val="none"/>
        </w:rPr>
        <w:fldChar w:fldCharType="end"/>
      </w:r>
    </w:p>
    <w:p w14:paraId="58607EB7">
      <w:pPr>
        <w:pStyle w:val="21"/>
        <w:tabs>
          <w:tab w:val="right" w:leader="dot" w:pos="8669"/>
        </w:tabs>
        <w:rPr>
          <w:color w:val="auto"/>
        </w:rPr>
      </w:pPr>
      <w:r>
        <w:rPr>
          <w:color w:val="auto"/>
          <w:highlight w:val="none"/>
        </w:rPr>
        <w:fldChar w:fldCharType="begin"/>
      </w:r>
      <w:r>
        <w:rPr>
          <w:color w:val="auto"/>
          <w:highlight w:val="none"/>
        </w:rPr>
        <w:instrText xml:space="preserve"> HYPERLINK \l _Toc765982780 </w:instrText>
      </w:r>
      <w:r>
        <w:rPr>
          <w:color w:val="auto"/>
          <w:highlight w:val="none"/>
        </w:rPr>
        <w:fldChar w:fldCharType="separate"/>
      </w:r>
      <w:r>
        <w:rPr>
          <w:color w:val="auto"/>
          <w:highlight w:val="none"/>
        </w:rPr>
        <w:t xml:space="preserve">10.7 </w:t>
      </w:r>
      <w:r>
        <w:rPr>
          <w:rFonts w:hint="eastAsia" w:cs="黑体"/>
          <w:color w:val="auto"/>
          <w:highlight w:val="none"/>
        </w:rPr>
        <w:t>同义词语</w:t>
      </w:r>
      <w:r>
        <w:rPr>
          <w:color w:val="auto"/>
        </w:rPr>
        <w:tab/>
      </w:r>
      <w:r>
        <w:rPr>
          <w:color w:val="auto"/>
        </w:rPr>
        <w:fldChar w:fldCharType="begin"/>
      </w:r>
      <w:r>
        <w:rPr>
          <w:color w:val="auto"/>
        </w:rPr>
        <w:instrText xml:space="preserve"> PAGEREF _Toc765982780 </w:instrText>
      </w:r>
      <w:r>
        <w:rPr>
          <w:color w:val="auto"/>
        </w:rPr>
        <w:fldChar w:fldCharType="separate"/>
      </w:r>
      <w:r>
        <w:rPr>
          <w:color w:val="auto"/>
        </w:rPr>
        <w:t>43</w:t>
      </w:r>
      <w:r>
        <w:rPr>
          <w:color w:val="auto"/>
        </w:rPr>
        <w:fldChar w:fldCharType="end"/>
      </w:r>
      <w:r>
        <w:rPr>
          <w:color w:val="auto"/>
          <w:highlight w:val="none"/>
        </w:rPr>
        <w:fldChar w:fldCharType="end"/>
      </w:r>
    </w:p>
    <w:p w14:paraId="4CCA0CC8">
      <w:pPr>
        <w:pStyle w:val="21"/>
        <w:tabs>
          <w:tab w:val="right" w:leader="dot" w:pos="8669"/>
        </w:tabs>
        <w:rPr>
          <w:color w:val="auto"/>
        </w:rPr>
      </w:pPr>
      <w:r>
        <w:rPr>
          <w:color w:val="auto"/>
          <w:highlight w:val="none"/>
        </w:rPr>
        <w:fldChar w:fldCharType="begin"/>
      </w:r>
      <w:r>
        <w:rPr>
          <w:color w:val="auto"/>
          <w:highlight w:val="none"/>
        </w:rPr>
        <w:instrText xml:space="preserve"> HYPERLINK \l _Toc650717688 </w:instrText>
      </w:r>
      <w:r>
        <w:rPr>
          <w:color w:val="auto"/>
          <w:highlight w:val="none"/>
        </w:rPr>
        <w:fldChar w:fldCharType="separate"/>
      </w:r>
      <w:r>
        <w:rPr>
          <w:color w:val="auto"/>
          <w:highlight w:val="none"/>
        </w:rPr>
        <w:t xml:space="preserve">10.8 </w:t>
      </w:r>
      <w:r>
        <w:rPr>
          <w:rFonts w:hint="eastAsia" w:cs="黑体"/>
          <w:color w:val="auto"/>
          <w:highlight w:val="none"/>
        </w:rPr>
        <w:t>监督</w:t>
      </w:r>
      <w:r>
        <w:rPr>
          <w:color w:val="auto"/>
        </w:rPr>
        <w:tab/>
      </w:r>
      <w:r>
        <w:rPr>
          <w:color w:val="auto"/>
        </w:rPr>
        <w:fldChar w:fldCharType="begin"/>
      </w:r>
      <w:r>
        <w:rPr>
          <w:color w:val="auto"/>
        </w:rPr>
        <w:instrText xml:space="preserve"> PAGEREF _Toc650717688 </w:instrText>
      </w:r>
      <w:r>
        <w:rPr>
          <w:color w:val="auto"/>
        </w:rPr>
        <w:fldChar w:fldCharType="separate"/>
      </w:r>
      <w:r>
        <w:rPr>
          <w:color w:val="auto"/>
        </w:rPr>
        <w:t>43</w:t>
      </w:r>
      <w:r>
        <w:rPr>
          <w:color w:val="auto"/>
        </w:rPr>
        <w:fldChar w:fldCharType="end"/>
      </w:r>
      <w:r>
        <w:rPr>
          <w:color w:val="auto"/>
          <w:highlight w:val="none"/>
        </w:rPr>
        <w:fldChar w:fldCharType="end"/>
      </w:r>
    </w:p>
    <w:p w14:paraId="6D056156">
      <w:pPr>
        <w:pStyle w:val="21"/>
        <w:tabs>
          <w:tab w:val="right" w:leader="dot" w:pos="8669"/>
        </w:tabs>
        <w:rPr>
          <w:color w:val="auto"/>
        </w:rPr>
      </w:pPr>
      <w:r>
        <w:rPr>
          <w:color w:val="auto"/>
          <w:highlight w:val="none"/>
        </w:rPr>
        <w:fldChar w:fldCharType="begin"/>
      </w:r>
      <w:r>
        <w:rPr>
          <w:color w:val="auto"/>
          <w:highlight w:val="none"/>
        </w:rPr>
        <w:instrText xml:space="preserve"> HYPERLINK \l _Toc1359087084 </w:instrText>
      </w:r>
      <w:r>
        <w:rPr>
          <w:color w:val="auto"/>
          <w:highlight w:val="none"/>
        </w:rPr>
        <w:fldChar w:fldCharType="separate"/>
      </w:r>
      <w:r>
        <w:rPr>
          <w:color w:val="auto"/>
          <w:highlight w:val="none"/>
        </w:rPr>
        <w:t>10.9承包人应履行的其他义务</w:t>
      </w:r>
      <w:r>
        <w:rPr>
          <w:color w:val="auto"/>
        </w:rPr>
        <w:tab/>
      </w:r>
      <w:r>
        <w:rPr>
          <w:color w:val="auto"/>
        </w:rPr>
        <w:fldChar w:fldCharType="begin"/>
      </w:r>
      <w:r>
        <w:rPr>
          <w:color w:val="auto"/>
        </w:rPr>
        <w:instrText xml:space="preserve"> PAGEREF _Toc1359087084 </w:instrText>
      </w:r>
      <w:r>
        <w:rPr>
          <w:color w:val="auto"/>
        </w:rPr>
        <w:fldChar w:fldCharType="separate"/>
      </w:r>
      <w:r>
        <w:rPr>
          <w:color w:val="auto"/>
        </w:rPr>
        <w:t>43</w:t>
      </w:r>
      <w:r>
        <w:rPr>
          <w:color w:val="auto"/>
        </w:rPr>
        <w:fldChar w:fldCharType="end"/>
      </w:r>
      <w:r>
        <w:rPr>
          <w:color w:val="auto"/>
          <w:highlight w:val="none"/>
        </w:rPr>
        <w:fldChar w:fldCharType="end"/>
      </w:r>
    </w:p>
    <w:p w14:paraId="7200A996">
      <w:pPr>
        <w:pStyle w:val="21"/>
        <w:tabs>
          <w:tab w:val="right" w:leader="dot" w:pos="8669"/>
        </w:tabs>
        <w:rPr>
          <w:color w:val="auto"/>
        </w:rPr>
      </w:pPr>
      <w:r>
        <w:rPr>
          <w:color w:val="auto"/>
          <w:highlight w:val="none"/>
        </w:rPr>
        <w:fldChar w:fldCharType="begin"/>
      </w:r>
      <w:r>
        <w:rPr>
          <w:color w:val="auto"/>
          <w:highlight w:val="none"/>
        </w:rPr>
        <w:instrText xml:space="preserve"> HYPERLINK \l _Toc1890915240 </w:instrText>
      </w:r>
      <w:r>
        <w:rPr>
          <w:color w:val="auto"/>
          <w:highlight w:val="none"/>
        </w:rPr>
        <w:fldChar w:fldCharType="separate"/>
      </w:r>
      <w:r>
        <w:rPr>
          <w:rFonts w:hint="eastAsia"/>
          <w:color w:val="auto"/>
          <w:szCs w:val="21"/>
          <w:highlight w:val="none"/>
        </w:rPr>
        <w:t>10.1</w:t>
      </w:r>
      <w:r>
        <w:rPr>
          <w:color w:val="auto"/>
          <w:highlight w:val="none"/>
        </w:rPr>
        <w:t>0</w:t>
      </w:r>
      <w:r>
        <w:rPr>
          <w:rFonts w:hint="eastAsia" w:ascii="宋体" w:hAnsi="宋体"/>
          <w:color w:val="auto"/>
          <w:highlight w:val="none"/>
        </w:rPr>
        <w:t>农民工工资保证金</w:t>
      </w:r>
      <w:r>
        <w:rPr>
          <w:color w:val="auto"/>
        </w:rPr>
        <w:tab/>
      </w:r>
      <w:r>
        <w:rPr>
          <w:color w:val="auto"/>
        </w:rPr>
        <w:fldChar w:fldCharType="begin"/>
      </w:r>
      <w:r>
        <w:rPr>
          <w:color w:val="auto"/>
        </w:rPr>
        <w:instrText xml:space="preserve"> PAGEREF _Toc1890915240 </w:instrText>
      </w:r>
      <w:r>
        <w:rPr>
          <w:color w:val="auto"/>
        </w:rPr>
        <w:fldChar w:fldCharType="separate"/>
      </w:r>
      <w:r>
        <w:rPr>
          <w:color w:val="auto"/>
        </w:rPr>
        <w:t>43</w:t>
      </w:r>
      <w:r>
        <w:rPr>
          <w:color w:val="auto"/>
        </w:rPr>
        <w:fldChar w:fldCharType="end"/>
      </w:r>
      <w:r>
        <w:rPr>
          <w:color w:val="auto"/>
          <w:highlight w:val="none"/>
        </w:rPr>
        <w:fldChar w:fldCharType="end"/>
      </w:r>
    </w:p>
    <w:p w14:paraId="4A9A7CC5">
      <w:pPr>
        <w:pStyle w:val="21"/>
        <w:tabs>
          <w:tab w:val="right" w:leader="dot" w:pos="8669"/>
        </w:tabs>
        <w:rPr>
          <w:color w:val="auto"/>
        </w:rPr>
      </w:pPr>
      <w:r>
        <w:rPr>
          <w:color w:val="auto"/>
          <w:highlight w:val="none"/>
        </w:rPr>
        <w:fldChar w:fldCharType="begin"/>
      </w:r>
      <w:r>
        <w:rPr>
          <w:color w:val="auto"/>
          <w:highlight w:val="none"/>
        </w:rPr>
        <w:instrText xml:space="preserve"> HYPERLINK \l _Toc694008804 </w:instrText>
      </w:r>
      <w:r>
        <w:rPr>
          <w:color w:val="auto"/>
          <w:highlight w:val="none"/>
        </w:rPr>
        <w:fldChar w:fldCharType="separate"/>
      </w:r>
      <w:r>
        <w:rPr>
          <w:color w:val="auto"/>
          <w:highlight w:val="none"/>
        </w:rPr>
        <w:t>10.11</w:t>
      </w:r>
      <w:r>
        <w:rPr>
          <w:rFonts w:hint="eastAsia" w:cs="黑体"/>
          <w:color w:val="auto"/>
          <w:highlight w:val="none"/>
        </w:rPr>
        <w:t>中小企业</w:t>
      </w:r>
      <w:r>
        <w:rPr>
          <w:color w:val="auto"/>
        </w:rPr>
        <w:tab/>
      </w:r>
      <w:r>
        <w:rPr>
          <w:color w:val="auto"/>
        </w:rPr>
        <w:fldChar w:fldCharType="begin"/>
      </w:r>
      <w:r>
        <w:rPr>
          <w:color w:val="auto"/>
        </w:rPr>
        <w:instrText xml:space="preserve"> PAGEREF _Toc694008804 </w:instrText>
      </w:r>
      <w:r>
        <w:rPr>
          <w:color w:val="auto"/>
        </w:rPr>
        <w:fldChar w:fldCharType="separate"/>
      </w:r>
      <w:r>
        <w:rPr>
          <w:color w:val="auto"/>
        </w:rPr>
        <w:t>43</w:t>
      </w:r>
      <w:r>
        <w:rPr>
          <w:color w:val="auto"/>
        </w:rPr>
        <w:fldChar w:fldCharType="end"/>
      </w:r>
      <w:r>
        <w:rPr>
          <w:color w:val="auto"/>
          <w:highlight w:val="none"/>
        </w:rPr>
        <w:fldChar w:fldCharType="end"/>
      </w:r>
    </w:p>
    <w:p w14:paraId="27ADC062">
      <w:pPr>
        <w:pStyle w:val="21"/>
        <w:tabs>
          <w:tab w:val="right" w:leader="dot" w:pos="8669"/>
        </w:tabs>
        <w:rPr>
          <w:color w:val="auto"/>
        </w:rPr>
      </w:pPr>
      <w:r>
        <w:rPr>
          <w:color w:val="auto"/>
          <w:highlight w:val="none"/>
        </w:rPr>
        <w:fldChar w:fldCharType="begin"/>
      </w:r>
      <w:r>
        <w:rPr>
          <w:color w:val="auto"/>
          <w:highlight w:val="none"/>
        </w:rPr>
        <w:instrText xml:space="preserve"> HYPERLINK \l _Toc1161833576 </w:instrText>
      </w:r>
      <w:r>
        <w:rPr>
          <w:color w:val="auto"/>
          <w:highlight w:val="none"/>
        </w:rPr>
        <w:fldChar w:fldCharType="separate"/>
      </w:r>
      <w:r>
        <w:rPr>
          <w:color w:val="auto"/>
          <w:highlight w:val="none"/>
        </w:rPr>
        <w:t>10.12</w:t>
      </w:r>
      <w:r>
        <w:rPr>
          <w:rFonts w:hint="eastAsia" w:cs="黑体"/>
          <w:color w:val="auto"/>
          <w:highlight w:val="none"/>
        </w:rPr>
        <w:t>监狱企业</w:t>
      </w:r>
      <w:r>
        <w:rPr>
          <w:color w:val="auto"/>
        </w:rPr>
        <w:tab/>
      </w:r>
      <w:r>
        <w:rPr>
          <w:color w:val="auto"/>
        </w:rPr>
        <w:fldChar w:fldCharType="begin"/>
      </w:r>
      <w:r>
        <w:rPr>
          <w:color w:val="auto"/>
        </w:rPr>
        <w:instrText xml:space="preserve"> PAGEREF _Toc1161833576 </w:instrText>
      </w:r>
      <w:r>
        <w:rPr>
          <w:color w:val="auto"/>
        </w:rPr>
        <w:fldChar w:fldCharType="separate"/>
      </w:r>
      <w:r>
        <w:rPr>
          <w:color w:val="auto"/>
        </w:rPr>
        <w:t>43</w:t>
      </w:r>
      <w:r>
        <w:rPr>
          <w:color w:val="auto"/>
        </w:rPr>
        <w:fldChar w:fldCharType="end"/>
      </w:r>
      <w:r>
        <w:rPr>
          <w:color w:val="auto"/>
          <w:highlight w:val="none"/>
        </w:rPr>
        <w:fldChar w:fldCharType="end"/>
      </w:r>
    </w:p>
    <w:p w14:paraId="5BC41219">
      <w:pPr>
        <w:pStyle w:val="21"/>
        <w:tabs>
          <w:tab w:val="right" w:leader="dot" w:pos="8669"/>
        </w:tabs>
        <w:rPr>
          <w:color w:val="auto"/>
        </w:rPr>
      </w:pPr>
      <w:r>
        <w:rPr>
          <w:color w:val="auto"/>
          <w:highlight w:val="none"/>
        </w:rPr>
        <w:fldChar w:fldCharType="begin"/>
      </w:r>
      <w:r>
        <w:rPr>
          <w:color w:val="auto"/>
          <w:highlight w:val="none"/>
        </w:rPr>
        <w:instrText xml:space="preserve"> HYPERLINK \l _Toc815963600 </w:instrText>
      </w:r>
      <w:r>
        <w:rPr>
          <w:color w:val="auto"/>
          <w:highlight w:val="none"/>
        </w:rPr>
        <w:fldChar w:fldCharType="separate"/>
      </w:r>
      <w:r>
        <w:rPr>
          <w:color w:val="auto"/>
          <w:highlight w:val="none"/>
        </w:rPr>
        <w:t>10.13</w:t>
      </w:r>
      <w:r>
        <w:rPr>
          <w:rFonts w:hint="eastAsia" w:cs="黑体"/>
          <w:color w:val="auto"/>
          <w:highlight w:val="none"/>
        </w:rPr>
        <w:t>残疾人福利性单位</w:t>
      </w:r>
      <w:r>
        <w:rPr>
          <w:color w:val="auto"/>
        </w:rPr>
        <w:tab/>
      </w:r>
      <w:r>
        <w:rPr>
          <w:color w:val="auto"/>
        </w:rPr>
        <w:fldChar w:fldCharType="begin"/>
      </w:r>
      <w:r>
        <w:rPr>
          <w:color w:val="auto"/>
        </w:rPr>
        <w:instrText xml:space="preserve"> PAGEREF _Toc815963600 </w:instrText>
      </w:r>
      <w:r>
        <w:rPr>
          <w:color w:val="auto"/>
        </w:rPr>
        <w:fldChar w:fldCharType="separate"/>
      </w:r>
      <w:r>
        <w:rPr>
          <w:color w:val="auto"/>
        </w:rPr>
        <w:t>43</w:t>
      </w:r>
      <w:r>
        <w:rPr>
          <w:color w:val="auto"/>
        </w:rPr>
        <w:fldChar w:fldCharType="end"/>
      </w:r>
      <w:r>
        <w:rPr>
          <w:color w:val="auto"/>
          <w:highlight w:val="none"/>
        </w:rPr>
        <w:fldChar w:fldCharType="end"/>
      </w:r>
    </w:p>
    <w:p w14:paraId="32428175">
      <w:pPr>
        <w:pStyle w:val="21"/>
        <w:tabs>
          <w:tab w:val="right" w:leader="dot" w:pos="8669"/>
        </w:tabs>
        <w:rPr>
          <w:color w:val="auto"/>
        </w:rPr>
      </w:pPr>
      <w:r>
        <w:rPr>
          <w:color w:val="auto"/>
          <w:highlight w:val="none"/>
        </w:rPr>
        <w:fldChar w:fldCharType="begin"/>
      </w:r>
      <w:r>
        <w:rPr>
          <w:color w:val="auto"/>
          <w:highlight w:val="none"/>
        </w:rPr>
        <w:instrText xml:space="preserve"> HYPERLINK \l _Toc889210379 </w:instrText>
      </w:r>
      <w:r>
        <w:rPr>
          <w:color w:val="auto"/>
          <w:highlight w:val="none"/>
        </w:rPr>
        <w:fldChar w:fldCharType="separate"/>
      </w:r>
      <w:r>
        <w:rPr>
          <w:color w:val="auto"/>
          <w:highlight w:val="none"/>
        </w:rPr>
        <w:t>10.1</w:t>
      </w:r>
      <w:r>
        <w:rPr>
          <w:rFonts w:hint="eastAsia"/>
          <w:color w:val="auto"/>
          <w:highlight w:val="none"/>
          <w:lang w:val="en-US" w:eastAsia="zh-CN"/>
        </w:rPr>
        <w:t>4</w:t>
      </w:r>
      <w:r>
        <w:rPr>
          <w:color w:val="auto"/>
          <w:highlight w:val="none"/>
        </w:rPr>
        <w:t xml:space="preserve"> </w:t>
      </w:r>
      <w:r>
        <w:rPr>
          <w:rFonts w:hint="eastAsia" w:cs="黑体"/>
          <w:color w:val="auto"/>
          <w:highlight w:val="none"/>
        </w:rPr>
        <w:t>解释权</w:t>
      </w:r>
      <w:r>
        <w:rPr>
          <w:color w:val="auto"/>
        </w:rPr>
        <w:tab/>
      </w:r>
      <w:r>
        <w:rPr>
          <w:color w:val="auto"/>
        </w:rPr>
        <w:fldChar w:fldCharType="begin"/>
      </w:r>
      <w:r>
        <w:rPr>
          <w:color w:val="auto"/>
        </w:rPr>
        <w:instrText xml:space="preserve"> PAGEREF _Toc889210379 </w:instrText>
      </w:r>
      <w:r>
        <w:rPr>
          <w:color w:val="auto"/>
        </w:rPr>
        <w:fldChar w:fldCharType="separate"/>
      </w:r>
      <w:r>
        <w:rPr>
          <w:color w:val="auto"/>
        </w:rPr>
        <w:t>43</w:t>
      </w:r>
      <w:r>
        <w:rPr>
          <w:color w:val="auto"/>
        </w:rPr>
        <w:fldChar w:fldCharType="end"/>
      </w:r>
      <w:r>
        <w:rPr>
          <w:color w:val="auto"/>
          <w:highlight w:val="none"/>
        </w:rPr>
        <w:fldChar w:fldCharType="end"/>
      </w:r>
    </w:p>
    <w:p w14:paraId="620F5324">
      <w:pPr>
        <w:pStyle w:val="21"/>
        <w:tabs>
          <w:tab w:val="right" w:leader="dot" w:pos="8669"/>
        </w:tabs>
        <w:rPr>
          <w:color w:val="auto"/>
        </w:rPr>
      </w:pPr>
      <w:r>
        <w:rPr>
          <w:color w:val="auto"/>
          <w:highlight w:val="none"/>
        </w:rPr>
        <w:fldChar w:fldCharType="begin"/>
      </w:r>
      <w:r>
        <w:rPr>
          <w:color w:val="auto"/>
          <w:highlight w:val="none"/>
        </w:rPr>
        <w:instrText xml:space="preserve"> HYPERLINK \l _Toc2039842218 </w:instrText>
      </w:r>
      <w:r>
        <w:rPr>
          <w:color w:val="auto"/>
          <w:highlight w:val="none"/>
        </w:rPr>
        <w:fldChar w:fldCharType="separate"/>
      </w:r>
      <w:r>
        <w:rPr>
          <w:color w:val="auto"/>
          <w:highlight w:val="none"/>
        </w:rPr>
        <w:t>10.1</w:t>
      </w:r>
      <w:r>
        <w:rPr>
          <w:rFonts w:hint="eastAsia"/>
          <w:color w:val="auto"/>
          <w:highlight w:val="none"/>
          <w:lang w:val="en-US" w:eastAsia="zh-CN"/>
        </w:rPr>
        <w:t>5</w:t>
      </w:r>
      <w:r>
        <w:rPr>
          <w:color w:val="auto"/>
          <w:highlight w:val="none"/>
        </w:rPr>
        <w:t xml:space="preserve"> </w:t>
      </w:r>
      <w:r>
        <w:rPr>
          <w:rFonts w:hint="eastAsia" w:cs="黑体"/>
          <w:color w:val="auto"/>
          <w:highlight w:val="none"/>
        </w:rPr>
        <w:t>招标人补充的其他内容</w:t>
      </w:r>
      <w:r>
        <w:rPr>
          <w:color w:val="auto"/>
        </w:rPr>
        <w:tab/>
      </w:r>
      <w:r>
        <w:rPr>
          <w:color w:val="auto"/>
        </w:rPr>
        <w:fldChar w:fldCharType="begin"/>
      </w:r>
      <w:r>
        <w:rPr>
          <w:color w:val="auto"/>
        </w:rPr>
        <w:instrText xml:space="preserve"> PAGEREF _Toc2039842218 </w:instrText>
      </w:r>
      <w:r>
        <w:rPr>
          <w:color w:val="auto"/>
        </w:rPr>
        <w:fldChar w:fldCharType="separate"/>
      </w:r>
      <w:r>
        <w:rPr>
          <w:color w:val="auto"/>
        </w:rPr>
        <w:t>43</w:t>
      </w:r>
      <w:r>
        <w:rPr>
          <w:color w:val="auto"/>
        </w:rPr>
        <w:fldChar w:fldCharType="end"/>
      </w:r>
      <w:r>
        <w:rPr>
          <w:color w:val="auto"/>
          <w:highlight w:val="none"/>
        </w:rPr>
        <w:fldChar w:fldCharType="end"/>
      </w:r>
    </w:p>
    <w:p w14:paraId="2B387967">
      <w:pPr>
        <w:pStyle w:val="21"/>
        <w:tabs>
          <w:tab w:val="right" w:leader="dot" w:pos="8669"/>
        </w:tabs>
        <w:rPr>
          <w:color w:val="auto"/>
        </w:rPr>
      </w:pPr>
      <w:r>
        <w:rPr>
          <w:color w:val="auto"/>
          <w:highlight w:val="none"/>
        </w:rPr>
        <w:fldChar w:fldCharType="begin"/>
      </w:r>
      <w:r>
        <w:rPr>
          <w:color w:val="auto"/>
          <w:highlight w:val="none"/>
        </w:rPr>
        <w:instrText xml:space="preserve"> HYPERLINK \l _Toc753897409 </w:instrText>
      </w:r>
      <w:r>
        <w:rPr>
          <w:color w:val="auto"/>
          <w:highlight w:val="none"/>
        </w:rPr>
        <w:fldChar w:fldCharType="separate"/>
      </w:r>
      <w:r>
        <w:rPr>
          <w:color w:val="auto"/>
          <w:highlight w:val="none"/>
        </w:rPr>
        <w:t>10.1</w:t>
      </w:r>
      <w:r>
        <w:rPr>
          <w:rFonts w:hint="eastAsia"/>
          <w:color w:val="auto"/>
          <w:highlight w:val="none"/>
          <w:lang w:val="en-US" w:eastAsia="zh-CN"/>
        </w:rPr>
        <w:t>6</w:t>
      </w:r>
      <w:r>
        <w:rPr>
          <w:color w:val="auto"/>
          <w:highlight w:val="none"/>
        </w:rPr>
        <w:t xml:space="preserve"> </w:t>
      </w:r>
      <w:r>
        <w:rPr>
          <w:rFonts w:hint="eastAsia"/>
          <w:color w:val="auto"/>
          <w:highlight w:val="none"/>
        </w:rPr>
        <w:t>投标人提交投标文件、参加开标会须提交的文件等格式</w:t>
      </w:r>
      <w:r>
        <w:rPr>
          <w:color w:val="auto"/>
        </w:rPr>
        <w:tab/>
      </w:r>
      <w:r>
        <w:rPr>
          <w:color w:val="auto"/>
        </w:rPr>
        <w:fldChar w:fldCharType="begin"/>
      </w:r>
      <w:r>
        <w:rPr>
          <w:color w:val="auto"/>
        </w:rPr>
        <w:instrText xml:space="preserve"> PAGEREF _Toc753897409 </w:instrText>
      </w:r>
      <w:r>
        <w:rPr>
          <w:color w:val="auto"/>
        </w:rPr>
        <w:fldChar w:fldCharType="separate"/>
      </w:r>
      <w:r>
        <w:rPr>
          <w:color w:val="auto"/>
        </w:rPr>
        <w:t>43</w:t>
      </w:r>
      <w:r>
        <w:rPr>
          <w:color w:val="auto"/>
        </w:rPr>
        <w:fldChar w:fldCharType="end"/>
      </w:r>
      <w:r>
        <w:rPr>
          <w:color w:val="auto"/>
          <w:highlight w:val="none"/>
        </w:rPr>
        <w:fldChar w:fldCharType="end"/>
      </w:r>
    </w:p>
    <w:p w14:paraId="25BEFDB8">
      <w:pPr>
        <w:pStyle w:val="28"/>
        <w:tabs>
          <w:tab w:val="right" w:leader="dot" w:pos="8669"/>
        </w:tabs>
        <w:rPr>
          <w:color w:val="auto"/>
        </w:rPr>
      </w:pPr>
      <w:r>
        <w:rPr>
          <w:color w:val="auto"/>
          <w:highlight w:val="none"/>
        </w:rPr>
        <w:fldChar w:fldCharType="begin"/>
      </w:r>
      <w:r>
        <w:rPr>
          <w:color w:val="auto"/>
          <w:highlight w:val="none"/>
        </w:rPr>
        <w:instrText xml:space="preserve"> HYPERLINK \l _Toc1849218411 </w:instrText>
      </w:r>
      <w:r>
        <w:rPr>
          <w:color w:val="auto"/>
          <w:highlight w:val="none"/>
        </w:rPr>
        <w:fldChar w:fldCharType="separate"/>
      </w:r>
      <w:r>
        <w:rPr>
          <w:rFonts w:hint="eastAsia" w:cs="黑体"/>
          <w:color w:val="auto"/>
          <w:highlight w:val="none"/>
        </w:rPr>
        <w:t>第三章</w:t>
      </w:r>
      <w:r>
        <w:rPr>
          <w:color w:val="auto"/>
          <w:highlight w:val="none"/>
        </w:rPr>
        <w:t xml:space="preserve"> </w:t>
      </w:r>
      <w:r>
        <w:rPr>
          <w:rFonts w:hint="eastAsia" w:cs="黑体"/>
          <w:color w:val="auto"/>
          <w:highlight w:val="none"/>
        </w:rPr>
        <w:t>评标办法（经评审的合理低价法）</w:t>
      </w:r>
      <w:r>
        <w:rPr>
          <w:color w:val="auto"/>
        </w:rPr>
        <w:tab/>
      </w:r>
      <w:r>
        <w:rPr>
          <w:color w:val="auto"/>
        </w:rPr>
        <w:fldChar w:fldCharType="begin"/>
      </w:r>
      <w:r>
        <w:rPr>
          <w:color w:val="auto"/>
        </w:rPr>
        <w:instrText xml:space="preserve"> PAGEREF _Toc1849218411 </w:instrText>
      </w:r>
      <w:r>
        <w:rPr>
          <w:color w:val="auto"/>
        </w:rPr>
        <w:fldChar w:fldCharType="separate"/>
      </w:r>
      <w:r>
        <w:rPr>
          <w:color w:val="auto"/>
        </w:rPr>
        <w:t>44</w:t>
      </w:r>
      <w:r>
        <w:rPr>
          <w:color w:val="auto"/>
        </w:rPr>
        <w:fldChar w:fldCharType="end"/>
      </w:r>
      <w:r>
        <w:rPr>
          <w:color w:val="auto"/>
          <w:highlight w:val="none"/>
        </w:rPr>
        <w:fldChar w:fldCharType="end"/>
      </w:r>
    </w:p>
    <w:p w14:paraId="5DA678E6">
      <w:pPr>
        <w:pStyle w:val="28"/>
        <w:tabs>
          <w:tab w:val="right" w:leader="dot" w:pos="8669"/>
        </w:tabs>
        <w:rPr>
          <w:color w:val="auto"/>
        </w:rPr>
      </w:pPr>
      <w:r>
        <w:rPr>
          <w:color w:val="auto"/>
          <w:highlight w:val="none"/>
        </w:rPr>
        <w:fldChar w:fldCharType="begin"/>
      </w:r>
      <w:r>
        <w:rPr>
          <w:color w:val="auto"/>
          <w:highlight w:val="none"/>
        </w:rPr>
        <w:instrText xml:space="preserve"> HYPERLINK \l _Toc257441704 </w:instrText>
      </w:r>
      <w:r>
        <w:rPr>
          <w:color w:val="auto"/>
          <w:highlight w:val="none"/>
        </w:rPr>
        <w:fldChar w:fldCharType="separate"/>
      </w:r>
      <w:r>
        <w:rPr>
          <w:rFonts w:hint="eastAsia" w:cs="黑体"/>
          <w:color w:val="auto"/>
          <w:highlight w:val="none"/>
        </w:rPr>
        <w:t>评标办法前附表</w:t>
      </w:r>
      <w:r>
        <w:rPr>
          <w:color w:val="auto"/>
        </w:rPr>
        <w:tab/>
      </w:r>
      <w:r>
        <w:rPr>
          <w:color w:val="auto"/>
        </w:rPr>
        <w:fldChar w:fldCharType="begin"/>
      </w:r>
      <w:r>
        <w:rPr>
          <w:color w:val="auto"/>
        </w:rPr>
        <w:instrText xml:space="preserve"> PAGEREF _Toc257441704 </w:instrText>
      </w:r>
      <w:r>
        <w:rPr>
          <w:color w:val="auto"/>
        </w:rPr>
        <w:fldChar w:fldCharType="separate"/>
      </w:r>
      <w:r>
        <w:rPr>
          <w:color w:val="auto"/>
        </w:rPr>
        <w:t>44</w:t>
      </w:r>
      <w:r>
        <w:rPr>
          <w:color w:val="auto"/>
        </w:rPr>
        <w:fldChar w:fldCharType="end"/>
      </w:r>
      <w:r>
        <w:rPr>
          <w:color w:val="auto"/>
          <w:highlight w:val="none"/>
        </w:rPr>
        <w:fldChar w:fldCharType="end"/>
      </w:r>
    </w:p>
    <w:p w14:paraId="464E1C2E">
      <w:pPr>
        <w:pStyle w:val="28"/>
        <w:tabs>
          <w:tab w:val="right" w:leader="dot" w:pos="8669"/>
        </w:tabs>
        <w:rPr>
          <w:color w:val="auto"/>
        </w:rPr>
      </w:pPr>
      <w:r>
        <w:rPr>
          <w:color w:val="auto"/>
          <w:highlight w:val="none"/>
        </w:rPr>
        <w:fldChar w:fldCharType="begin"/>
      </w:r>
      <w:r>
        <w:rPr>
          <w:color w:val="auto"/>
          <w:highlight w:val="none"/>
        </w:rPr>
        <w:instrText xml:space="preserve"> HYPERLINK \l _Toc1416675663 </w:instrText>
      </w:r>
      <w:r>
        <w:rPr>
          <w:color w:val="auto"/>
          <w:highlight w:val="none"/>
        </w:rPr>
        <w:fldChar w:fldCharType="separate"/>
      </w:r>
      <w:r>
        <w:rPr>
          <w:rFonts w:hint="eastAsia" w:cs="黑体"/>
          <w:color w:val="auto"/>
          <w:highlight w:val="none"/>
        </w:rPr>
        <w:t>评标办法（经评审的合理低价法）正文部分</w:t>
      </w:r>
      <w:r>
        <w:rPr>
          <w:color w:val="auto"/>
        </w:rPr>
        <w:tab/>
      </w:r>
      <w:r>
        <w:rPr>
          <w:color w:val="auto"/>
        </w:rPr>
        <w:fldChar w:fldCharType="begin"/>
      </w:r>
      <w:r>
        <w:rPr>
          <w:color w:val="auto"/>
        </w:rPr>
        <w:instrText xml:space="preserve"> PAGEREF _Toc1416675663 </w:instrText>
      </w:r>
      <w:r>
        <w:rPr>
          <w:color w:val="auto"/>
        </w:rPr>
        <w:fldChar w:fldCharType="separate"/>
      </w:r>
      <w:r>
        <w:rPr>
          <w:color w:val="auto"/>
        </w:rPr>
        <w:t>51</w:t>
      </w:r>
      <w:r>
        <w:rPr>
          <w:color w:val="auto"/>
        </w:rPr>
        <w:fldChar w:fldCharType="end"/>
      </w:r>
      <w:r>
        <w:rPr>
          <w:color w:val="auto"/>
          <w:highlight w:val="none"/>
        </w:rPr>
        <w:fldChar w:fldCharType="end"/>
      </w:r>
    </w:p>
    <w:p w14:paraId="45333E74">
      <w:pPr>
        <w:pStyle w:val="33"/>
        <w:tabs>
          <w:tab w:val="right" w:leader="dot" w:pos="8669"/>
        </w:tabs>
        <w:rPr>
          <w:color w:val="auto"/>
        </w:rPr>
      </w:pPr>
      <w:r>
        <w:rPr>
          <w:color w:val="auto"/>
          <w:highlight w:val="none"/>
        </w:rPr>
        <w:fldChar w:fldCharType="begin"/>
      </w:r>
      <w:r>
        <w:rPr>
          <w:color w:val="auto"/>
          <w:highlight w:val="none"/>
        </w:rPr>
        <w:instrText xml:space="preserve"> HYPERLINK \l _Toc1672111093 </w:instrText>
      </w:r>
      <w:r>
        <w:rPr>
          <w:color w:val="auto"/>
          <w:highlight w:val="none"/>
        </w:rPr>
        <w:fldChar w:fldCharType="separate"/>
      </w:r>
      <w:r>
        <w:rPr>
          <w:color w:val="auto"/>
          <w:highlight w:val="none"/>
        </w:rPr>
        <w:t xml:space="preserve">1 </w:t>
      </w:r>
      <w:r>
        <w:rPr>
          <w:rFonts w:hint="eastAsia" w:cs="黑体"/>
          <w:color w:val="auto"/>
          <w:highlight w:val="none"/>
        </w:rPr>
        <w:t>评标方法</w:t>
      </w:r>
      <w:r>
        <w:rPr>
          <w:color w:val="auto"/>
        </w:rPr>
        <w:tab/>
      </w:r>
      <w:r>
        <w:rPr>
          <w:color w:val="auto"/>
        </w:rPr>
        <w:fldChar w:fldCharType="begin"/>
      </w:r>
      <w:r>
        <w:rPr>
          <w:color w:val="auto"/>
        </w:rPr>
        <w:instrText xml:space="preserve"> PAGEREF _Toc1672111093 </w:instrText>
      </w:r>
      <w:r>
        <w:rPr>
          <w:color w:val="auto"/>
        </w:rPr>
        <w:fldChar w:fldCharType="separate"/>
      </w:r>
      <w:r>
        <w:rPr>
          <w:color w:val="auto"/>
        </w:rPr>
        <w:t>51</w:t>
      </w:r>
      <w:r>
        <w:rPr>
          <w:color w:val="auto"/>
        </w:rPr>
        <w:fldChar w:fldCharType="end"/>
      </w:r>
      <w:r>
        <w:rPr>
          <w:color w:val="auto"/>
          <w:highlight w:val="none"/>
        </w:rPr>
        <w:fldChar w:fldCharType="end"/>
      </w:r>
    </w:p>
    <w:p w14:paraId="688AC102">
      <w:pPr>
        <w:pStyle w:val="33"/>
        <w:tabs>
          <w:tab w:val="right" w:leader="dot" w:pos="8669"/>
        </w:tabs>
        <w:rPr>
          <w:color w:val="auto"/>
        </w:rPr>
      </w:pPr>
      <w:r>
        <w:rPr>
          <w:color w:val="auto"/>
          <w:highlight w:val="none"/>
        </w:rPr>
        <w:fldChar w:fldCharType="begin"/>
      </w:r>
      <w:r>
        <w:rPr>
          <w:color w:val="auto"/>
          <w:highlight w:val="none"/>
        </w:rPr>
        <w:instrText xml:space="preserve"> HYPERLINK \l _Toc1411199635 </w:instrText>
      </w:r>
      <w:r>
        <w:rPr>
          <w:color w:val="auto"/>
          <w:highlight w:val="none"/>
        </w:rPr>
        <w:fldChar w:fldCharType="separate"/>
      </w:r>
      <w:r>
        <w:rPr>
          <w:color w:val="auto"/>
          <w:highlight w:val="none"/>
        </w:rPr>
        <w:t xml:space="preserve">2 </w:t>
      </w:r>
      <w:r>
        <w:rPr>
          <w:rFonts w:hint="eastAsia" w:cs="黑体"/>
          <w:color w:val="auto"/>
          <w:highlight w:val="none"/>
        </w:rPr>
        <w:t>评审标准</w:t>
      </w:r>
      <w:r>
        <w:rPr>
          <w:color w:val="auto"/>
        </w:rPr>
        <w:tab/>
      </w:r>
      <w:r>
        <w:rPr>
          <w:color w:val="auto"/>
        </w:rPr>
        <w:fldChar w:fldCharType="begin"/>
      </w:r>
      <w:r>
        <w:rPr>
          <w:color w:val="auto"/>
        </w:rPr>
        <w:instrText xml:space="preserve"> PAGEREF _Toc1411199635 </w:instrText>
      </w:r>
      <w:r>
        <w:rPr>
          <w:color w:val="auto"/>
        </w:rPr>
        <w:fldChar w:fldCharType="separate"/>
      </w:r>
      <w:r>
        <w:rPr>
          <w:color w:val="auto"/>
        </w:rPr>
        <w:t>51</w:t>
      </w:r>
      <w:r>
        <w:rPr>
          <w:color w:val="auto"/>
        </w:rPr>
        <w:fldChar w:fldCharType="end"/>
      </w:r>
      <w:r>
        <w:rPr>
          <w:color w:val="auto"/>
          <w:highlight w:val="none"/>
        </w:rPr>
        <w:fldChar w:fldCharType="end"/>
      </w:r>
    </w:p>
    <w:p w14:paraId="67728C0F">
      <w:pPr>
        <w:pStyle w:val="21"/>
        <w:tabs>
          <w:tab w:val="right" w:leader="dot" w:pos="8669"/>
        </w:tabs>
        <w:rPr>
          <w:color w:val="auto"/>
        </w:rPr>
      </w:pPr>
      <w:r>
        <w:rPr>
          <w:color w:val="auto"/>
          <w:highlight w:val="none"/>
        </w:rPr>
        <w:fldChar w:fldCharType="begin"/>
      </w:r>
      <w:r>
        <w:rPr>
          <w:color w:val="auto"/>
          <w:highlight w:val="none"/>
        </w:rPr>
        <w:instrText xml:space="preserve"> HYPERLINK \l _Toc659990663 </w:instrText>
      </w:r>
      <w:r>
        <w:rPr>
          <w:color w:val="auto"/>
          <w:highlight w:val="none"/>
        </w:rPr>
        <w:fldChar w:fldCharType="separate"/>
      </w:r>
      <w:r>
        <w:rPr>
          <w:color w:val="auto"/>
          <w:highlight w:val="none"/>
        </w:rPr>
        <w:t xml:space="preserve">2.1 </w:t>
      </w:r>
      <w:r>
        <w:rPr>
          <w:rFonts w:hint="eastAsia" w:cs="黑体"/>
          <w:color w:val="auto"/>
          <w:highlight w:val="none"/>
        </w:rPr>
        <w:t>初步评审标准</w:t>
      </w:r>
      <w:r>
        <w:rPr>
          <w:color w:val="auto"/>
        </w:rPr>
        <w:tab/>
      </w:r>
      <w:r>
        <w:rPr>
          <w:color w:val="auto"/>
        </w:rPr>
        <w:fldChar w:fldCharType="begin"/>
      </w:r>
      <w:r>
        <w:rPr>
          <w:color w:val="auto"/>
        </w:rPr>
        <w:instrText xml:space="preserve"> PAGEREF _Toc659990663 </w:instrText>
      </w:r>
      <w:r>
        <w:rPr>
          <w:color w:val="auto"/>
        </w:rPr>
        <w:fldChar w:fldCharType="separate"/>
      </w:r>
      <w:r>
        <w:rPr>
          <w:color w:val="auto"/>
        </w:rPr>
        <w:t>51</w:t>
      </w:r>
      <w:r>
        <w:rPr>
          <w:color w:val="auto"/>
        </w:rPr>
        <w:fldChar w:fldCharType="end"/>
      </w:r>
      <w:r>
        <w:rPr>
          <w:color w:val="auto"/>
          <w:highlight w:val="none"/>
        </w:rPr>
        <w:fldChar w:fldCharType="end"/>
      </w:r>
    </w:p>
    <w:p w14:paraId="04A0570F">
      <w:pPr>
        <w:pStyle w:val="21"/>
        <w:tabs>
          <w:tab w:val="right" w:leader="dot" w:pos="8669"/>
        </w:tabs>
        <w:rPr>
          <w:color w:val="auto"/>
        </w:rPr>
      </w:pPr>
      <w:r>
        <w:rPr>
          <w:color w:val="auto"/>
          <w:highlight w:val="none"/>
        </w:rPr>
        <w:fldChar w:fldCharType="begin"/>
      </w:r>
      <w:r>
        <w:rPr>
          <w:color w:val="auto"/>
          <w:highlight w:val="none"/>
        </w:rPr>
        <w:instrText xml:space="preserve"> HYPERLINK \l _Toc1611583793 </w:instrText>
      </w:r>
      <w:r>
        <w:rPr>
          <w:color w:val="auto"/>
          <w:highlight w:val="none"/>
        </w:rPr>
        <w:fldChar w:fldCharType="separate"/>
      </w:r>
      <w:r>
        <w:rPr>
          <w:color w:val="auto"/>
          <w:highlight w:val="none"/>
        </w:rPr>
        <w:t xml:space="preserve">2.2 </w:t>
      </w:r>
      <w:r>
        <w:rPr>
          <w:rFonts w:hint="eastAsia" w:cs="黑体"/>
          <w:color w:val="auto"/>
          <w:highlight w:val="none"/>
        </w:rPr>
        <w:t>详细评审标准</w:t>
      </w:r>
      <w:r>
        <w:rPr>
          <w:color w:val="auto"/>
        </w:rPr>
        <w:tab/>
      </w:r>
      <w:r>
        <w:rPr>
          <w:color w:val="auto"/>
        </w:rPr>
        <w:fldChar w:fldCharType="begin"/>
      </w:r>
      <w:r>
        <w:rPr>
          <w:color w:val="auto"/>
        </w:rPr>
        <w:instrText xml:space="preserve"> PAGEREF _Toc1611583793 </w:instrText>
      </w:r>
      <w:r>
        <w:rPr>
          <w:color w:val="auto"/>
        </w:rPr>
        <w:fldChar w:fldCharType="separate"/>
      </w:r>
      <w:r>
        <w:rPr>
          <w:color w:val="auto"/>
        </w:rPr>
        <w:t>51</w:t>
      </w:r>
      <w:r>
        <w:rPr>
          <w:color w:val="auto"/>
        </w:rPr>
        <w:fldChar w:fldCharType="end"/>
      </w:r>
      <w:r>
        <w:rPr>
          <w:color w:val="auto"/>
          <w:highlight w:val="none"/>
        </w:rPr>
        <w:fldChar w:fldCharType="end"/>
      </w:r>
    </w:p>
    <w:p w14:paraId="38F9473A">
      <w:pPr>
        <w:pStyle w:val="33"/>
        <w:tabs>
          <w:tab w:val="right" w:leader="dot" w:pos="8669"/>
        </w:tabs>
        <w:rPr>
          <w:color w:val="auto"/>
        </w:rPr>
      </w:pPr>
      <w:r>
        <w:rPr>
          <w:color w:val="auto"/>
          <w:highlight w:val="none"/>
        </w:rPr>
        <w:fldChar w:fldCharType="begin"/>
      </w:r>
      <w:r>
        <w:rPr>
          <w:color w:val="auto"/>
          <w:highlight w:val="none"/>
        </w:rPr>
        <w:instrText xml:space="preserve"> HYPERLINK \l _Toc2115593762 </w:instrText>
      </w:r>
      <w:r>
        <w:rPr>
          <w:color w:val="auto"/>
          <w:highlight w:val="none"/>
        </w:rPr>
        <w:fldChar w:fldCharType="separate"/>
      </w:r>
      <w:r>
        <w:rPr>
          <w:color w:val="auto"/>
          <w:highlight w:val="none"/>
        </w:rPr>
        <w:t xml:space="preserve">3 </w:t>
      </w:r>
      <w:r>
        <w:rPr>
          <w:rFonts w:hint="eastAsia" w:cs="黑体"/>
          <w:color w:val="auto"/>
          <w:highlight w:val="none"/>
        </w:rPr>
        <w:t>评标程序</w:t>
      </w:r>
      <w:r>
        <w:rPr>
          <w:color w:val="auto"/>
        </w:rPr>
        <w:tab/>
      </w:r>
      <w:r>
        <w:rPr>
          <w:color w:val="auto"/>
        </w:rPr>
        <w:fldChar w:fldCharType="begin"/>
      </w:r>
      <w:r>
        <w:rPr>
          <w:color w:val="auto"/>
        </w:rPr>
        <w:instrText xml:space="preserve"> PAGEREF _Toc2115593762 </w:instrText>
      </w:r>
      <w:r>
        <w:rPr>
          <w:color w:val="auto"/>
        </w:rPr>
        <w:fldChar w:fldCharType="separate"/>
      </w:r>
      <w:r>
        <w:rPr>
          <w:color w:val="auto"/>
        </w:rPr>
        <w:t>51</w:t>
      </w:r>
      <w:r>
        <w:rPr>
          <w:color w:val="auto"/>
        </w:rPr>
        <w:fldChar w:fldCharType="end"/>
      </w:r>
      <w:r>
        <w:rPr>
          <w:color w:val="auto"/>
          <w:highlight w:val="none"/>
        </w:rPr>
        <w:fldChar w:fldCharType="end"/>
      </w:r>
    </w:p>
    <w:p w14:paraId="10E0F60E">
      <w:pPr>
        <w:pStyle w:val="21"/>
        <w:tabs>
          <w:tab w:val="right" w:leader="dot" w:pos="8669"/>
        </w:tabs>
        <w:rPr>
          <w:color w:val="auto"/>
        </w:rPr>
      </w:pPr>
      <w:r>
        <w:rPr>
          <w:color w:val="auto"/>
          <w:highlight w:val="none"/>
        </w:rPr>
        <w:fldChar w:fldCharType="begin"/>
      </w:r>
      <w:r>
        <w:rPr>
          <w:color w:val="auto"/>
          <w:highlight w:val="none"/>
        </w:rPr>
        <w:instrText xml:space="preserve"> HYPERLINK \l _Toc1284409131 </w:instrText>
      </w:r>
      <w:r>
        <w:rPr>
          <w:color w:val="auto"/>
          <w:highlight w:val="none"/>
        </w:rPr>
        <w:fldChar w:fldCharType="separate"/>
      </w:r>
      <w:r>
        <w:rPr>
          <w:color w:val="auto"/>
          <w:highlight w:val="none"/>
        </w:rPr>
        <w:t xml:space="preserve">3.1 </w:t>
      </w:r>
      <w:r>
        <w:rPr>
          <w:rFonts w:hint="eastAsia" w:cs="黑体"/>
          <w:color w:val="auto"/>
          <w:highlight w:val="none"/>
        </w:rPr>
        <w:t>初步评审</w:t>
      </w:r>
      <w:r>
        <w:rPr>
          <w:color w:val="auto"/>
        </w:rPr>
        <w:tab/>
      </w:r>
      <w:r>
        <w:rPr>
          <w:color w:val="auto"/>
        </w:rPr>
        <w:fldChar w:fldCharType="begin"/>
      </w:r>
      <w:r>
        <w:rPr>
          <w:color w:val="auto"/>
        </w:rPr>
        <w:instrText xml:space="preserve"> PAGEREF _Toc1284409131 </w:instrText>
      </w:r>
      <w:r>
        <w:rPr>
          <w:color w:val="auto"/>
        </w:rPr>
        <w:fldChar w:fldCharType="separate"/>
      </w:r>
      <w:r>
        <w:rPr>
          <w:color w:val="auto"/>
        </w:rPr>
        <w:t>51</w:t>
      </w:r>
      <w:r>
        <w:rPr>
          <w:color w:val="auto"/>
        </w:rPr>
        <w:fldChar w:fldCharType="end"/>
      </w:r>
      <w:r>
        <w:rPr>
          <w:color w:val="auto"/>
          <w:highlight w:val="none"/>
        </w:rPr>
        <w:fldChar w:fldCharType="end"/>
      </w:r>
    </w:p>
    <w:p w14:paraId="465EDF7A">
      <w:pPr>
        <w:pStyle w:val="21"/>
        <w:tabs>
          <w:tab w:val="right" w:leader="dot" w:pos="8669"/>
        </w:tabs>
        <w:rPr>
          <w:color w:val="auto"/>
        </w:rPr>
      </w:pPr>
      <w:r>
        <w:rPr>
          <w:color w:val="auto"/>
          <w:highlight w:val="none"/>
        </w:rPr>
        <w:fldChar w:fldCharType="begin"/>
      </w:r>
      <w:r>
        <w:rPr>
          <w:color w:val="auto"/>
          <w:highlight w:val="none"/>
        </w:rPr>
        <w:instrText xml:space="preserve"> HYPERLINK \l _Toc27773867 </w:instrText>
      </w:r>
      <w:r>
        <w:rPr>
          <w:color w:val="auto"/>
          <w:highlight w:val="none"/>
        </w:rPr>
        <w:fldChar w:fldCharType="separate"/>
      </w:r>
      <w:r>
        <w:rPr>
          <w:color w:val="auto"/>
          <w:highlight w:val="none"/>
        </w:rPr>
        <w:t xml:space="preserve">3.2 </w:t>
      </w:r>
      <w:r>
        <w:rPr>
          <w:rFonts w:hint="eastAsia" w:cs="黑体"/>
          <w:color w:val="auto"/>
          <w:highlight w:val="none"/>
        </w:rPr>
        <w:t>详细评审</w:t>
      </w:r>
      <w:r>
        <w:rPr>
          <w:color w:val="auto"/>
        </w:rPr>
        <w:tab/>
      </w:r>
      <w:r>
        <w:rPr>
          <w:color w:val="auto"/>
        </w:rPr>
        <w:fldChar w:fldCharType="begin"/>
      </w:r>
      <w:r>
        <w:rPr>
          <w:color w:val="auto"/>
        </w:rPr>
        <w:instrText xml:space="preserve"> PAGEREF _Toc27773867 </w:instrText>
      </w:r>
      <w:r>
        <w:rPr>
          <w:color w:val="auto"/>
        </w:rPr>
        <w:fldChar w:fldCharType="separate"/>
      </w:r>
      <w:r>
        <w:rPr>
          <w:color w:val="auto"/>
        </w:rPr>
        <w:t>52</w:t>
      </w:r>
      <w:r>
        <w:rPr>
          <w:color w:val="auto"/>
        </w:rPr>
        <w:fldChar w:fldCharType="end"/>
      </w:r>
      <w:r>
        <w:rPr>
          <w:color w:val="auto"/>
          <w:highlight w:val="none"/>
        </w:rPr>
        <w:fldChar w:fldCharType="end"/>
      </w:r>
    </w:p>
    <w:p w14:paraId="6DEF3AF3">
      <w:pPr>
        <w:pStyle w:val="21"/>
        <w:tabs>
          <w:tab w:val="right" w:leader="dot" w:pos="8669"/>
        </w:tabs>
        <w:rPr>
          <w:color w:val="auto"/>
        </w:rPr>
      </w:pPr>
      <w:r>
        <w:rPr>
          <w:color w:val="auto"/>
          <w:highlight w:val="none"/>
        </w:rPr>
        <w:fldChar w:fldCharType="begin"/>
      </w:r>
      <w:r>
        <w:rPr>
          <w:color w:val="auto"/>
          <w:highlight w:val="none"/>
        </w:rPr>
        <w:instrText xml:space="preserve"> HYPERLINK \l _Toc559599776 </w:instrText>
      </w:r>
      <w:r>
        <w:rPr>
          <w:color w:val="auto"/>
          <w:highlight w:val="none"/>
        </w:rPr>
        <w:fldChar w:fldCharType="separate"/>
      </w:r>
      <w:r>
        <w:rPr>
          <w:color w:val="auto"/>
          <w:highlight w:val="none"/>
        </w:rPr>
        <w:t xml:space="preserve">3.3 </w:t>
      </w:r>
      <w:r>
        <w:rPr>
          <w:rFonts w:hint="eastAsia" w:cs="黑体"/>
          <w:color w:val="auto"/>
          <w:highlight w:val="none"/>
        </w:rPr>
        <w:t>投标文件的澄清、说明和补正</w:t>
      </w:r>
      <w:r>
        <w:rPr>
          <w:color w:val="auto"/>
        </w:rPr>
        <w:tab/>
      </w:r>
      <w:r>
        <w:rPr>
          <w:color w:val="auto"/>
        </w:rPr>
        <w:fldChar w:fldCharType="begin"/>
      </w:r>
      <w:r>
        <w:rPr>
          <w:color w:val="auto"/>
        </w:rPr>
        <w:instrText xml:space="preserve"> PAGEREF _Toc559599776 </w:instrText>
      </w:r>
      <w:r>
        <w:rPr>
          <w:color w:val="auto"/>
        </w:rPr>
        <w:fldChar w:fldCharType="separate"/>
      </w:r>
      <w:r>
        <w:rPr>
          <w:color w:val="auto"/>
        </w:rPr>
        <w:t>52</w:t>
      </w:r>
      <w:r>
        <w:rPr>
          <w:color w:val="auto"/>
        </w:rPr>
        <w:fldChar w:fldCharType="end"/>
      </w:r>
      <w:r>
        <w:rPr>
          <w:color w:val="auto"/>
          <w:highlight w:val="none"/>
        </w:rPr>
        <w:fldChar w:fldCharType="end"/>
      </w:r>
    </w:p>
    <w:p w14:paraId="0E0EFEE4">
      <w:pPr>
        <w:pStyle w:val="21"/>
        <w:tabs>
          <w:tab w:val="right" w:leader="dot" w:pos="8669"/>
        </w:tabs>
        <w:rPr>
          <w:color w:val="auto"/>
        </w:rPr>
      </w:pPr>
      <w:r>
        <w:rPr>
          <w:color w:val="auto"/>
          <w:highlight w:val="none"/>
        </w:rPr>
        <w:fldChar w:fldCharType="begin"/>
      </w:r>
      <w:r>
        <w:rPr>
          <w:color w:val="auto"/>
          <w:highlight w:val="none"/>
        </w:rPr>
        <w:instrText xml:space="preserve"> HYPERLINK \l _Toc392241788 </w:instrText>
      </w:r>
      <w:r>
        <w:rPr>
          <w:color w:val="auto"/>
          <w:highlight w:val="none"/>
        </w:rPr>
        <w:fldChar w:fldCharType="separate"/>
      </w:r>
      <w:r>
        <w:rPr>
          <w:color w:val="auto"/>
          <w:highlight w:val="none"/>
        </w:rPr>
        <w:t xml:space="preserve">3.4 </w:t>
      </w:r>
      <w:r>
        <w:rPr>
          <w:rFonts w:hint="eastAsia" w:cs="黑体"/>
          <w:color w:val="auto"/>
          <w:highlight w:val="none"/>
        </w:rPr>
        <w:t>评标结果</w:t>
      </w:r>
      <w:r>
        <w:rPr>
          <w:color w:val="auto"/>
        </w:rPr>
        <w:tab/>
      </w:r>
      <w:r>
        <w:rPr>
          <w:color w:val="auto"/>
        </w:rPr>
        <w:fldChar w:fldCharType="begin"/>
      </w:r>
      <w:r>
        <w:rPr>
          <w:color w:val="auto"/>
        </w:rPr>
        <w:instrText xml:space="preserve"> PAGEREF _Toc392241788 </w:instrText>
      </w:r>
      <w:r>
        <w:rPr>
          <w:color w:val="auto"/>
        </w:rPr>
        <w:fldChar w:fldCharType="separate"/>
      </w:r>
      <w:r>
        <w:rPr>
          <w:color w:val="auto"/>
        </w:rPr>
        <w:t>52</w:t>
      </w:r>
      <w:r>
        <w:rPr>
          <w:color w:val="auto"/>
        </w:rPr>
        <w:fldChar w:fldCharType="end"/>
      </w:r>
      <w:r>
        <w:rPr>
          <w:color w:val="auto"/>
          <w:highlight w:val="none"/>
        </w:rPr>
        <w:fldChar w:fldCharType="end"/>
      </w:r>
    </w:p>
    <w:p w14:paraId="2D9B683D">
      <w:pPr>
        <w:pStyle w:val="28"/>
        <w:tabs>
          <w:tab w:val="right" w:leader="dot" w:pos="8669"/>
        </w:tabs>
        <w:rPr>
          <w:color w:val="auto"/>
        </w:rPr>
      </w:pPr>
      <w:r>
        <w:rPr>
          <w:color w:val="auto"/>
          <w:highlight w:val="none"/>
        </w:rPr>
        <w:fldChar w:fldCharType="begin"/>
      </w:r>
      <w:r>
        <w:rPr>
          <w:color w:val="auto"/>
          <w:highlight w:val="none"/>
        </w:rPr>
        <w:instrText xml:space="preserve"> HYPERLINK \l _Toc701882088 </w:instrText>
      </w:r>
      <w:r>
        <w:rPr>
          <w:color w:val="auto"/>
          <w:highlight w:val="none"/>
        </w:rPr>
        <w:fldChar w:fldCharType="separate"/>
      </w:r>
      <w:r>
        <w:rPr>
          <w:rFonts w:hint="eastAsia" w:cs="黑体"/>
          <w:color w:val="auto"/>
          <w:highlight w:val="none"/>
        </w:rPr>
        <w:t>附件</w:t>
      </w:r>
      <w:r>
        <w:rPr>
          <w:color w:val="auto"/>
          <w:highlight w:val="none"/>
        </w:rPr>
        <w:t xml:space="preserve">A  </w:t>
      </w:r>
      <w:r>
        <w:rPr>
          <w:rFonts w:hint="eastAsia" w:cs="黑体"/>
          <w:color w:val="auto"/>
          <w:highlight w:val="none"/>
        </w:rPr>
        <w:t>评标详细程序</w:t>
      </w:r>
      <w:r>
        <w:rPr>
          <w:color w:val="auto"/>
        </w:rPr>
        <w:tab/>
      </w:r>
      <w:r>
        <w:rPr>
          <w:color w:val="auto"/>
        </w:rPr>
        <w:fldChar w:fldCharType="begin"/>
      </w:r>
      <w:r>
        <w:rPr>
          <w:color w:val="auto"/>
        </w:rPr>
        <w:instrText xml:space="preserve"> PAGEREF _Toc701882088 </w:instrText>
      </w:r>
      <w:r>
        <w:rPr>
          <w:color w:val="auto"/>
        </w:rPr>
        <w:fldChar w:fldCharType="separate"/>
      </w:r>
      <w:r>
        <w:rPr>
          <w:color w:val="auto"/>
        </w:rPr>
        <w:t>53</w:t>
      </w:r>
      <w:r>
        <w:rPr>
          <w:color w:val="auto"/>
        </w:rPr>
        <w:fldChar w:fldCharType="end"/>
      </w:r>
      <w:r>
        <w:rPr>
          <w:color w:val="auto"/>
          <w:highlight w:val="none"/>
        </w:rPr>
        <w:fldChar w:fldCharType="end"/>
      </w:r>
    </w:p>
    <w:p w14:paraId="7F58F04D">
      <w:pPr>
        <w:pStyle w:val="28"/>
        <w:tabs>
          <w:tab w:val="right" w:leader="dot" w:pos="8669"/>
        </w:tabs>
        <w:rPr>
          <w:color w:val="auto"/>
        </w:rPr>
      </w:pPr>
      <w:r>
        <w:rPr>
          <w:color w:val="auto"/>
          <w:highlight w:val="none"/>
        </w:rPr>
        <w:fldChar w:fldCharType="begin"/>
      </w:r>
      <w:r>
        <w:rPr>
          <w:color w:val="auto"/>
          <w:highlight w:val="none"/>
        </w:rPr>
        <w:instrText xml:space="preserve"> HYPERLINK \l _Toc2144270990 </w:instrText>
      </w:r>
      <w:r>
        <w:rPr>
          <w:color w:val="auto"/>
          <w:highlight w:val="none"/>
        </w:rPr>
        <w:fldChar w:fldCharType="separate"/>
      </w:r>
      <w:r>
        <w:rPr>
          <w:rFonts w:hint="eastAsia" w:cs="黑体"/>
          <w:color w:val="auto"/>
          <w:highlight w:val="none"/>
        </w:rPr>
        <w:t>附件</w:t>
      </w:r>
      <w:r>
        <w:rPr>
          <w:color w:val="auto"/>
          <w:highlight w:val="none"/>
        </w:rPr>
        <w:t xml:space="preserve">B  </w:t>
      </w:r>
      <w:r>
        <w:rPr>
          <w:rFonts w:hint="eastAsia" w:cs="黑体"/>
          <w:color w:val="auto"/>
          <w:highlight w:val="none"/>
        </w:rPr>
        <w:t>否决投标条件</w:t>
      </w:r>
      <w:r>
        <w:rPr>
          <w:color w:val="auto"/>
        </w:rPr>
        <w:tab/>
      </w:r>
      <w:r>
        <w:rPr>
          <w:color w:val="auto"/>
        </w:rPr>
        <w:fldChar w:fldCharType="begin"/>
      </w:r>
      <w:r>
        <w:rPr>
          <w:color w:val="auto"/>
        </w:rPr>
        <w:instrText xml:space="preserve"> PAGEREF _Toc2144270990 </w:instrText>
      </w:r>
      <w:r>
        <w:rPr>
          <w:color w:val="auto"/>
        </w:rPr>
        <w:fldChar w:fldCharType="separate"/>
      </w:r>
      <w:r>
        <w:rPr>
          <w:color w:val="auto"/>
        </w:rPr>
        <w:t>59</w:t>
      </w:r>
      <w:r>
        <w:rPr>
          <w:color w:val="auto"/>
        </w:rPr>
        <w:fldChar w:fldCharType="end"/>
      </w:r>
      <w:r>
        <w:rPr>
          <w:color w:val="auto"/>
          <w:highlight w:val="none"/>
        </w:rPr>
        <w:fldChar w:fldCharType="end"/>
      </w:r>
    </w:p>
    <w:p w14:paraId="1AABB65F">
      <w:pPr>
        <w:pStyle w:val="28"/>
        <w:tabs>
          <w:tab w:val="right" w:leader="dot" w:pos="8669"/>
        </w:tabs>
        <w:rPr>
          <w:color w:val="auto"/>
        </w:rPr>
      </w:pPr>
      <w:r>
        <w:rPr>
          <w:color w:val="auto"/>
          <w:highlight w:val="none"/>
        </w:rPr>
        <w:fldChar w:fldCharType="begin"/>
      </w:r>
      <w:r>
        <w:rPr>
          <w:color w:val="auto"/>
          <w:highlight w:val="none"/>
        </w:rPr>
        <w:instrText xml:space="preserve"> HYPERLINK \l _Toc213326950 </w:instrText>
      </w:r>
      <w:r>
        <w:rPr>
          <w:color w:val="auto"/>
          <w:highlight w:val="none"/>
        </w:rPr>
        <w:fldChar w:fldCharType="separate"/>
      </w:r>
      <w:r>
        <w:rPr>
          <w:rFonts w:hint="eastAsia" w:cs="黑体"/>
          <w:color w:val="auto"/>
          <w:highlight w:val="none"/>
        </w:rPr>
        <w:t>第三章</w:t>
      </w:r>
      <w:r>
        <w:rPr>
          <w:color w:val="auto"/>
          <w:highlight w:val="none"/>
        </w:rPr>
        <w:t xml:space="preserve">  </w:t>
      </w:r>
      <w:r>
        <w:rPr>
          <w:rFonts w:hint="eastAsia" w:cs="黑体"/>
          <w:color w:val="auto"/>
          <w:highlight w:val="none"/>
        </w:rPr>
        <w:t>评标办法（综合评估法）</w:t>
      </w:r>
      <w:r>
        <w:rPr>
          <w:color w:val="auto"/>
        </w:rPr>
        <w:tab/>
      </w:r>
      <w:r>
        <w:rPr>
          <w:color w:val="auto"/>
        </w:rPr>
        <w:fldChar w:fldCharType="begin"/>
      </w:r>
      <w:r>
        <w:rPr>
          <w:color w:val="auto"/>
        </w:rPr>
        <w:instrText xml:space="preserve"> PAGEREF _Toc213326950 </w:instrText>
      </w:r>
      <w:r>
        <w:rPr>
          <w:color w:val="auto"/>
        </w:rPr>
        <w:fldChar w:fldCharType="separate"/>
      </w:r>
      <w:r>
        <w:rPr>
          <w:color w:val="auto"/>
        </w:rPr>
        <w:t>88</w:t>
      </w:r>
      <w:r>
        <w:rPr>
          <w:color w:val="auto"/>
        </w:rPr>
        <w:fldChar w:fldCharType="end"/>
      </w:r>
      <w:r>
        <w:rPr>
          <w:color w:val="auto"/>
          <w:highlight w:val="none"/>
        </w:rPr>
        <w:fldChar w:fldCharType="end"/>
      </w:r>
    </w:p>
    <w:p w14:paraId="16B4AB28">
      <w:pPr>
        <w:pStyle w:val="28"/>
        <w:tabs>
          <w:tab w:val="right" w:leader="dot" w:pos="8669"/>
        </w:tabs>
        <w:rPr>
          <w:color w:val="auto"/>
        </w:rPr>
      </w:pPr>
      <w:r>
        <w:rPr>
          <w:color w:val="auto"/>
          <w:highlight w:val="none"/>
        </w:rPr>
        <w:fldChar w:fldCharType="begin"/>
      </w:r>
      <w:r>
        <w:rPr>
          <w:color w:val="auto"/>
          <w:highlight w:val="none"/>
        </w:rPr>
        <w:instrText xml:space="preserve"> HYPERLINK \l _Toc147211003 </w:instrText>
      </w:r>
      <w:r>
        <w:rPr>
          <w:color w:val="auto"/>
          <w:highlight w:val="none"/>
        </w:rPr>
        <w:fldChar w:fldCharType="separate"/>
      </w:r>
      <w:r>
        <w:rPr>
          <w:rFonts w:hint="eastAsia" w:cs="黑体"/>
          <w:color w:val="auto"/>
          <w:highlight w:val="none"/>
        </w:rPr>
        <w:t>评标办法前附表</w:t>
      </w:r>
      <w:r>
        <w:rPr>
          <w:color w:val="auto"/>
        </w:rPr>
        <w:tab/>
      </w:r>
      <w:r>
        <w:rPr>
          <w:color w:val="auto"/>
        </w:rPr>
        <w:fldChar w:fldCharType="begin"/>
      </w:r>
      <w:r>
        <w:rPr>
          <w:color w:val="auto"/>
        </w:rPr>
        <w:instrText xml:space="preserve"> PAGEREF _Toc147211003 </w:instrText>
      </w:r>
      <w:r>
        <w:rPr>
          <w:color w:val="auto"/>
        </w:rPr>
        <w:fldChar w:fldCharType="separate"/>
      </w:r>
      <w:r>
        <w:rPr>
          <w:color w:val="auto"/>
        </w:rPr>
        <w:t>88</w:t>
      </w:r>
      <w:r>
        <w:rPr>
          <w:color w:val="auto"/>
        </w:rPr>
        <w:fldChar w:fldCharType="end"/>
      </w:r>
      <w:r>
        <w:rPr>
          <w:color w:val="auto"/>
          <w:highlight w:val="none"/>
        </w:rPr>
        <w:fldChar w:fldCharType="end"/>
      </w:r>
    </w:p>
    <w:p w14:paraId="19C699E8">
      <w:pPr>
        <w:pStyle w:val="28"/>
        <w:tabs>
          <w:tab w:val="right" w:leader="dot" w:pos="8669"/>
        </w:tabs>
        <w:rPr>
          <w:color w:val="auto"/>
        </w:rPr>
      </w:pPr>
      <w:r>
        <w:rPr>
          <w:color w:val="auto"/>
          <w:highlight w:val="none"/>
        </w:rPr>
        <w:fldChar w:fldCharType="begin"/>
      </w:r>
      <w:r>
        <w:rPr>
          <w:color w:val="auto"/>
          <w:highlight w:val="none"/>
        </w:rPr>
        <w:instrText xml:space="preserve"> HYPERLINK \l _Toc851624155 </w:instrText>
      </w:r>
      <w:r>
        <w:rPr>
          <w:color w:val="auto"/>
          <w:highlight w:val="none"/>
        </w:rPr>
        <w:fldChar w:fldCharType="separate"/>
      </w:r>
      <w:r>
        <w:rPr>
          <w:rFonts w:hint="eastAsia" w:cs="黑体"/>
          <w:color w:val="auto"/>
          <w:highlight w:val="none"/>
        </w:rPr>
        <w:t>评标办法（综合评估法）正文部分</w:t>
      </w:r>
      <w:r>
        <w:rPr>
          <w:color w:val="auto"/>
        </w:rPr>
        <w:tab/>
      </w:r>
      <w:r>
        <w:rPr>
          <w:color w:val="auto"/>
        </w:rPr>
        <w:fldChar w:fldCharType="begin"/>
      </w:r>
      <w:r>
        <w:rPr>
          <w:color w:val="auto"/>
        </w:rPr>
        <w:instrText xml:space="preserve"> PAGEREF _Toc851624155 </w:instrText>
      </w:r>
      <w:r>
        <w:rPr>
          <w:color w:val="auto"/>
        </w:rPr>
        <w:fldChar w:fldCharType="separate"/>
      </w:r>
      <w:r>
        <w:rPr>
          <w:color w:val="auto"/>
        </w:rPr>
        <w:t>98</w:t>
      </w:r>
      <w:r>
        <w:rPr>
          <w:color w:val="auto"/>
        </w:rPr>
        <w:fldChar w:fldCharType="end"/>
      </w:r>
      <w:r>
        <w:rPr>
          <w:color w:val="auto"/>
          <w:highlight w:val="none"/>
        </w:rPr>
        <w:fldChar w:fldCharType="end"/>
      </w:r>
    </w:p>
    <w:p w14:paraId="10A6F16A">
      <w:pPr>
        <w:pStyle w:val="33"/>
        <w:tabs>
          <w:tab w:val="right" w:leader="dot" w:pos="8669"/>
        </w:tabs>
        <w:rPr>
          <w:color w:val="auto"/>
        </w:rPr>
      </w:pPr>
      <w:r>
        <w:rPr>
          <w:color w:val="auto"/>
          <w:highlight w:val="none"/>
        </w:rPr>
        <w:fldChar w:fldCharType="begin"/>
      </w:r>
      <w:r>
        <w:rPr>
          <w:color w:val="auto"/>
          <w:highlight w:val="none"/>
        </w:rPr>
        <w:instrText xml:space="preserve"> HYPERLINK \l _Toc1730128541 </w:instrText>
      </w:r>
      <w:r>
        <w:rPr>
          <w:color w:val="auto"/>
          <w:highlight w:val="none"/>
        </w:rPr>
        <w:fldChar w:fldCharType="separate"/>
      </w:r>
      <w:r>
        <w:rPr>
          <w:color w:val="auto"/>
          <w:highlight w:val="none"/>
        </w:rPr>
        <w:t xml:space="preserve">1 </w:t>
      </w:r>
      <w:r>
        <w:rPr>
          <w:rFonts w:hint="eastAsia" w:cs="黑体"/>
          <w:color w:val="auto"/>
          <w:highlight w:val="none"/>
        </w:rPr>
        <w:t>评标方法</w:t>
      </w:r>
      <w:r>
        <w:rPr>
          <w:color w:val="auto"/>
        </w:rPr>
        <w:tab/>
      </w:r>
      <w:r>
        <w:rPr>
          <w:color w:val="auto"/>
        </w:rPr>
        <w:fldChar w:fldCharType="begin"/>
      </w:r>
      <w:r>
        <w:rPr>
          <w:color w:val="auto"/>
        </w:rPr>
        <w:instrText xml:space="preserve"> PAGEREF _Toc1730128541 </w:instrText>
      </w:r>
      <w:r>
        <w:rPr>
          <w:color w:val="auto"/>
        </w:rPr>
        <w:fldChar w:fldCharType="separate"/>
      </w:r>
      <w:r>
        <w:rPr>
          <w:color w:val="auto"/>
        </w:rPr>
        <w:t>98</w:t>
      </w:r>
      <w:r>
        <w:rPr>
          <w:color w:val="auto"/>
        </w:rPr>
        <w:fldChar w:fldCharType="end"/>
      </w:r>
      <w:r>
        <w:rPr>
          <w:color w:val="auto"/>
          <w:highlight w:val="none"/>
        </w:rPr>
        <w:fldChar w:fldCharType="end"/>
      </w:r>
    </w:p>
    <w:p w14:paraId="6DB0B691">
      <w:pPr>
        <w:pStyle w:val="33"/>
        <w:tabs>
          <w:tab w:val="right" w:leader="dot" w:pos="8669"/>
        </w:tabs>
        <w:rPr>
          <w:color w:val="auto"/>
        </w:rPr>
      </w:pPr>
      <w:r>
        <w:rPr>
          <w:color w:val="auto"/>
          <w:highlight w:val="none"/>
        </w:rPr>
        <w:fldChar w:fldCharType="begin"/>
      </w:r>
      <w:r>
        <w:rPr>
          <w:color w:val="auto"/>
          <w:highlight w:val="none"/>
        </w:rPr>
        <w:instrText xml:space="preserve"> HYPERLINK \l _Toc1983522588 </w:instrText>
      </w:r>
      <w:r>
        <w:rPr>
          <w:color w:val="auto"/>
          <w:highlight w:val="none"/>
        </w:rPr>
        <w:fldChar w:fldCharType="separate"/>
      </w:r>
      <w:r>
        <w:rPr>
          <w:color w:val="auto"/>
          <w:highlight w:val="none"/>
        </w:rPr>
        <w:t xml:space="preserve">2 </w:t>
      </w:r>
      <w:r>
        <w:rPr>
          <w:rFonts w:hint="eastAsia" w:cs="黑体"/>
          <w:color w:val="auto"/>
          <w:highlight w:val="none"/>
        </w:rPr>
        <w:t>评审标准</w:t>
      </w:r>
      <w:r>
        <w:rPr>
          <w:color w:val="auto"/>
        </w:rPr>
        <w:tab/>
      </w:r>
      <w:r>
        <w:rPr>
          <w:color w:val="auto"/>
        </w:rPr>
        <w:fldChar w:fldCharType="begin"/>
      </w:r>
      <w:r>
        <w:rPr>
          <w:color w:val="auto"/>
        </w:rPr>
        <w:instrText xml:space="preserve"> PAGEREF _Toc1983522588 </w:instrText>
      </w:r>
      <w:r>
        <w:rPr>
          <w:color w:val="auto"/>
        </w:rPr>
        <w:fldChar w:fldCharType="separate"/>
      </w:r>
      <w:r>
        <w:rPr>
          <w:color w:val="auto"/>
        </w:rPr>
        <w:t>98</w:t>
      </w:r>
      <w:r>
        <w:rPr>
          <w:color w:val="auto"/>
        </w:rPr>
        <w:fldChar w:fldCharType="end"/>
      </w:r>
      <w:r>
        <w:rPr>
          <w:color w:val="auto"/>
          <w:highlight w:val="none"/>
        </w:rPr>
        <w:fldChar w:fldCharType="end"/>
      </w:r>
    </w:p>
    <w:p w14:paraId="126AD851">
      <w:pPr>
        <w:pStyle w:val="21"/>
        <w:tabs>
          <w:tab w:val="right" w:leader="dot" w:pos="8669"/>
        </w:tabs>
        <w:rPr>
          <w:color w:val="auto"/>
        </w:rPr>
      </w:pPr>
      <w:r>
        <w:rPr>
          <w:color w:val="auto"/>
          <w:highlight w:val="none"/>
        </w:rPr>
        <w:fldChar w:fldCharType="begin"/>
      </w:r>
      <w:r>
        <w:rPr>
          <w:color w:val="auto"/>
          <w:highlight w:val="none"/>
        </w:rPr>
        <w:instrText xml:space="preserve"> HYPERLINK \l _Toc848411497 </w:instrText>
      </w:r>
      <w:r>
        <w:rPr>
          <w:color w:val="auto"/>
          <w:highlight w:val="none"/>
        </w:rPr>
        <w:fldChar w:fldCharType="separate"/>
      </w:r>
      <w:r>
        <w:rPr>
          <w:color w:val="auto"/>
          <w:highlight w:val="none"/>
        </w:rPr>
        <w:t xml:space="preserve">2.1 </w:t>
      </w:r>
      <w:r>
        <w:rPr>
          <w:rFonts w:hint="eastAsia" w:cs="黑体"/>
          <w:color w:val="auto"/>
          <w:highlight w:val="none"/>
        </w:rPr>
        <w:t>初步评审标准</w:t>
      </w:r>
      <w:r>
        <w:rPr>
          <w:color w:val="auto"/>
        </w:rPr>
        <w:tab/>
      </w:r>
      <w:r>
        <w:rPr>
          <w:color w:val="auto"/>
        </w:rPr>
        <w:fldChar w:fldCharType="begin"/>
      </w:r>
      <w:r>
        <w:rPr>
          <w:color w:val="auto"/>
        </w:rPr>
        <w:instrText xml:space="preserve"> PAGEREF _Toc848411497 </w:instrText>
      </w:r>
      <w:r>
        <w:rPr>
          <w:color w:val="auto"/>
        </w:rPr>
        <w:fldChar w:fldCharType="separate"/>
      </w:r>
      <w:r>
        <w:rPr>
          <w:color w:val="auto"/>
        </w:rPr>
        <w:t>98</w:t>
      </w:r>
      <w:r>
        <w:rPr>
          <w:color w:val="auto"/>
        </w:rPr>
        <w:fldChar w:fldCharType="end"/>
      </w:r>
      <w:r>
        <w:rPr>
          <w:color w:val="auto"/>
          <w:highlight w:val="none"/>
        </w:rPr>
        <w:fldChar w:fldCharType="end"/>
      </w:r>
    </w:p>
    <w:p w14:paraId="135E3E8E">
      <w:pPr>
        <w:pStyle w:val="21"/>
        <w:tabs>
          <w:tab w:val="right" w:leader="dot" w:pos="8669"/>
        </w:tabs>
        <w:rPr>
          <w:color w:val="auto"/>
        </w:rPr>
      </w:pPr>
      <w:r>
        <w:rPr>
          <w:color w:val="auto"/>
          <w:highlight w:val="none"/>
        </w:rPr>
        <w:fldChar w:fldCharType="begin"/>
      </w:r>
      <w:r>
        <w:rPr>
          <w:color w:val="auto"/>
          <w:highlight w:val="none"/>
        </w:rPr>
        <w:instrText xml:space="preserve"> HYPERLINK \l _Toc1750164173 </w:instrText>
      </w:r>
      <w:r>
        <w:rPr>
          <w:color w:val="auto"/>
          <w:highlight w:val="none"/>
        </w:rPr>
        <w:fldChar w:fldCharType="separate"/>
      </w:r>
      <w:r>
        <w:rPr>
          <w:color w:val="auto"/>
          <w:highlight w:val="none"/>
        </w:rPr>
        <w:t xml:space="preserve">2.2 </w:t>
      </w:r>
      <w:r>
        <w:rPr>
          <w:rFonts w:hint="eastAsia" w:cs="黑体"/>
          <w:color w:val="auto"/>
          <w:highlight w:val="none"/>
        </w:rPr>
        <w:t>详细评审标准</w:t>
      </w:r>
      <w:r>
        <w:rPr>
          <w:color w:val="auto"/>
        </w:rPr>
        <w:tab/>
      </w:r>
      <w:r>
        <w:rPr>
          <w:color w:val="auto"/>
        </w:rPr>
        <w:fldChar w:fldCharType="begin"/>
      </w:r>
      <w:r>
        <w:rPr>
          <w:color w:val="auto"/>
        </w:rPr>
        <w:instrText xml:space="preserve"> PAGEREF _Toc1750164173 </w:instrText>
      </w:r>
      <w:r>
        <w:rPr>
          <w:color w:val="auto"/>
        </w:rPr>
        <w:fldChar w:fldCharType="separate"/>
      </w:r>
      <w:r>
        <w:rPr>
          <w:color w:val="auto"/>
        </w:rPr>
        <w:t>98</w:t>
      </w:r>
      <w:r>
        <w:rPr>
          <w:color w:val="auto"/>
        </w:rPr>
        <w:fldChar w:fldCharType="end"/>
      </w:r>
      <w:r>
        <w:rPr>
          <w:color w:val="auto"/>
          <w:highlight w:val="none"/>
        </w:rPr>
        <w:fldChar w:fldCharType="end"/>
      </w:r>
    </w:p>
    <w:p w14:paraId="44BCEE27">
      <w:pPr>
        <w:pStyle w:val="33"/>
        <w:tabs>
          <w:tab w:val="right" w:leader="dot" w:pos="8669"/>
        </w:tabs>
        <w:rPr>
          <w:color w:val="auto"/>
        </w:rPr>
      </w:pPr>
      <w:r>
        <w:rPr>
          <w:color w:val="auto"/>
          <w:highlight w:val="none"/>
        </w:rPr>
        <w:fldChar w:fldCharType="begin"/>
      </w:r>
      <w:r>
        <w:rPr>
          <w:color w:val="auto"/>
          <w:highlight w:val="none"/>
        </w:rPr>
        <w:instrText xml:space="preserve"> HYPERLINK \l _Toc883953962 </w:instrText>
      </w:r>
      <w:r>
        <w:rPr>
          <w:color w:val="auto"/>
          <w:highlight w:val="none"/>
        </w:rPr>
        <w:fldChar w:fldCharType="separate"/>
      </w:r>
      <w:r>
        <w:rPr>
          <w:color w:val="auto"/>
          <w:highlight w:val="none"/>
        </w:rPr>
        <w:t xml:space="preserve">3 </w:t>
      </w:r>
      <w:r>
        <w:rPr>
          <w:rFonts w:hint="eastAsia" w:cs="黑体"/>
          <w:color w:val="auto"/>
          <w:highlight w:val="none"/>
        </w:rPr>
        <w:t>评标程序</w:t>
      </w:r>
      <w:r>
        <w:rPr>
          <w:color w:val="auto"/>
        </w:rPr>
        <w:tab/>
      </w:r>
      <w:r>
        <w:rPr>
          <w:color w:val="auto"/>
        </w:rPr>
        <w:fldChar w:fldCharType="begin"/>
      </w:r>
      <w:r>
        <w:rPr>
          <w:color w:val="auto"/>
        </w:rPr>
        <w:instrText xml:space="preserve"> PAGEREF _Toc883953962 </w:instrText>
      </w:r>
      <w:r>
        <w:rPr>
          <w:color w:val="auto"/>
        </w:rPr>
        <w:fldChar w:fldCharType="separate"/>
      </w:r>
      <w:r>
        <w:rPr>
          <w:color w:val="auto"/>
        </w:rPr>
        <w:t>98</w:t>
      </w:r>
      <w:r>
        <w:rPr>
          <w:color w:val="auto"/>
        </w:rPr>
        <w:fldChar w:fldCharType="end"/>
      </w:r>
      <w:r>
        <w:rPr>
          <w:color w:val="auto"/>
          <w:highlight w:val="none"/>
        </w:rPr>
        <w:fldChar w:fldCharType="end"/>
      </w:r>
    </w:p>
    <w:p w14:paraId="1BFB973F">
      <w:pPr>
        <w:pStyle w:val="21"/>
        <w:tabs>
          <w:tab w:val="right" w:leader="dot" w:pos="8669"/>
        </w:tabs>
        <w:rPr>
          <w:color w:val="auto"/>
        </w:rPr>
      </w:pPr>
      <w:r>
        <w:rPr>
          <w:color w:val="auto"/>
          <w:highlight w:val="none"/>
        </w:rPr>
        <w:fldChar w:fldCharType="begin"/>
      </w:r>
      <w:r>
        <w:rPr>
          <w:color w:val="auto"/>
          <w:highlight w:val="none"/>
        </w:rPr>
        <w:instrText xml:space="preserve"> HYPERLINK \l _Toc588630431 </w:instrText>
      </w:r>
      <w:r>
        <w:rPr>
          <w:color w:val="auto"/>
          <w:highlight w:val="none"/>
        </w:rPr>
        <w:fldChar w:fldCharType="separate"/>
      </w:r>
      <w:r>
        <w:rPr>
          <w:color w:val="auto"/>
          <w:highlight w:val="none"/>
        </w:rPr>
        <w:t xml:space="preserve">3.1 </w:t>
      </w:r>
      <w:r>
        <w:rPr>
          <w:rFonts w:hint="eastAsia" w:cs="黑体"/>
          <w:color w:val="auto"/>
          <w:highlight w:val="none"/>
        </w:rPr>
        <w:t>初步评审</w:t>
      </w:r>
      <w:r>
        <w:rPr>
          <w:color w:val="auto"/>
        </w:rPr>
        <w:tab/>
      </w:r>
      <w:r>
        <w:rPr>
          <w:color w:val="auto"/>
        </w:rPr>
        <w:fldChar w:fldCharType="begin"/>
      </w:r>
      <w:r>
        <w:rPr>
          <w:color w:val="auto"/>
        </w:rPr>
        <w:instrText xml:space="preserve"> PAGEREF _Toc588630431 </w:instrText>
      </w:r>
      <w:r>
        <w:rPr>
          <w:color w:val="auto"/>
        </w:rPr>
        <w:fldChar w:fldCharType="separate"/>
      </w:r>
      <w:r>
        <w:rPr>
          <w:color w:val="auto"/>
        </w:rPr>
        <w:t>98</w:t>
      </w:r>
      <w:r>
        <w:rPr>
          <w:color w:val="auto"/>
        </w:rPr>
        <w:fldChar w:fldCharType="end"/>
      </w:r>
      <w:r>
        <w:rPr>
          <w:color w:val="auto"/>
          <w:highlight w:val="none"/>
        </w:rPr>
        <w:fldChar w:fldCharType="end"/>
      </w:r>
    </w:p>
    <w:p w14:paraId="20C2DFE1">
      <w:pPr>
        <w:pStyle w:val="21"/>
        <w:tabs>
          <w:tab w:val="right" w:leader="dot" w:pos="8669"/>
        </w:tabs>
        <w:rPr>
          <w:color w:val="auto"/>
        </w:rPr>
      </w:pPr>
      <w:r>
        <w:rPr>
          <w:color w:val="auto"/>
          <w:highlight w:val="none"/>
        </w:rPr>
        <w:fldChar w:fldCharType="begin"/>
      </w:r>
      <w:r>
        <w:rPr>
          <w:color w:val="auto"/>
          <w:highlight w:val="none"/>
        </w:rPr>
        <w:instrText xml:space="preserve"> HYPERLINK \l _Toc316724960 </w:instrText>
      </w:r>
      <w:r>
        <w:rPr>
          <w:color w:val="auto"/>
          <w:highlight w:val="none"/>
        </w:rPr>
        <w:fldChar w:fldCharType="separate"/>
      </w:r>
      <w:r>
        <w:rPr>
          <w:color w:val="auto"/>
          <w:highlight w:val="none"/>
        </w:rPr>
        <w:t xml:space="preserve">3.2 </w:t>
      </w:r>
      <w:r>
        <w:rPr>
          <w:rFonts w:hint="eastAsia" w:cs="黑体"/>
          <w:color w:val="auto"/>
          <w:highlight w:val="none"/>
        </w:rPr>
        <w:t>详细评审</w:t>
      </w:r>
      <w:r>
        <w:rPr>
          <w:color w:val="auto"/>
        </w:rPr>
        <w:tab/>
      </w:r>
      <w:r>
        <w:rPr>
          <w:color w:val="auto"/>
        </w:rPr>
        <w:fldChar w:fldCharType="begin"/>
      </w:r>
      <w:r>
        <w:rPr>
          <w:color w:val="auto"/>
        </w:rPr>
        <w:instrText xml:space="preserve"> PAGEREF _Toc316724960 </w:instrText>
      </w:r>
      <w:r>
        <w:rPr>
          <w:color w:val="auto"/>
        </w:rPr>
        <w:fldChar w:fldCharType="separate"/>
      </w:r>
      <w:r>
        <w:rPr>
          <w:color w:val="auto"/>
        </w:rPr>
        <w:t>99</w:t>
      </w:r>
      <w:r>
        <w:rPr>
          <w:color w:val="auto"/>
        </w:rPr>
        <w:fldChar w:fldCharType="end"/>
      </w:r>
      <w:r>
        <w:rPr>
          <w:color w:val="auto"/>
          <w:highlight w:val="none"/>
        </w:rPr>
        <w:fldChar w:fldCharType="end"/>
      </w:r>
    </w:p>
    <w:p w14:paraId="02C36321">
      <w:pPr>
        <w:pStyle w:val="21"/>
        <w:tabs>
          <w:tab w:val="right" w:leader="dot" w:pos="8669"/>
        </w:tabs>
        <w:rPr>
          <w:color w:val="auto"/>
        </w:rPr>
      </w:pPr>
      <w:r>
        <w:rPr>
          <w:color w:val="auto"/>
          <w:highlight w:val="none"/>
        </w:rPr>
        <w:fldChar w:fldCharType="begin"/>
      </w:r>
      <w:r>
        <w:rPr>
          <w:color w:val="auto"/>
          <w:highlight w:val="none"/>
        </w:rPr>
        <w:instrText xml:space="preserve"> HYPERLINK \l _Toc946218912 </w:instrText>
      </w:r>
      <w:r>
        <w:rPr>
          <w:color w:val="auto"/>
          <w:highlight w:val="none"/>
        </w:rPr>
        <w:fldChar w:fldCharType="separate"/>
      </w:r>
      <w:r>
        <w:rPr>
          <w:color w:val="auto"/>
          <w:highlight w:val="none"/>
        </w:rPr>
        <w:t xml:space="preserve">3.3 </w:t>
      </w:r>
      <w:r>
        <w:rPr>
          <w:rFonts w:hint="eastAsia" w:cs="黑体"/>
          <w:color w:val="auto"/>
          <w:highlight w:val="none"/>
        </w:rPr>
        <w:t>投标文件的澄清和补正</w:t>
      </w:r>
      <w:r>
        <w:rPr>
          <w:color w:val="auto"/>
        </w:rPr>
        <w:tab/>
      </w:r>
      <w:r>
        <w:rPr>
          <w:color w:val="auto"/>
        </w:rPr>
        <w:fldChar w:fldCharType="begin"/>
      </w:r>
      <w:r>
        <w:rPr>
          <w:color w:val="auto"/>
        </w:rPr>
        <w:instrText xml:space="preserve"> PAGEREF _Toc946218912 </w:instrText>
      </w:r>
      <w:r>
        <w:rPr>
          <w:color w:val="auto"/>
        </w:rPr>
        <w:fldChar w:fldCharType="separate"/>
      </w:r>
      <w:r>
        <w:rPr>
          <w:color w:val="auto"/>
        </w:rPr>
        <w:t>99</w:t>
      </w:r>
      <w:r>
        <w:rPr>
          <w:color w:val="auto"/>
        </w:rPr>
        <w:fldChar w:fldCharType="end"/>
      </w:r>
      <w:r>
        <w:rPr>
          <w:color w:val="auto"/>
          <w:highlight w:val="none"/>
        </w:rPr>
        <w:fldChar w:fldCharType="end"/>
      </w:r>
    </w:p>
    <w:p w14:paraId="35CA641C">
      <w:pPr>
        <w:pStyle w:val="21"/>
        <w:tabs>
          <w:tab w:val="right" w:leader="dot" w:pos="8669"/>
        </w:tabs>
        <w:rPr>
          <w:color w:val="auto"/>
        </w:rPr>
      </w:pPr>
      <w:r>
        <w:rPr>
          <w:color w:val="auto"/>
          <w:highlight w:val="none"/>
        </w:rPr>
        <w:fldChar w:fldCharType="begin"/>
      </w:r>
      <w:r>
        <w:rPr>
          <w:color w:val="auto"/>
          <w:highlight w:val="none"/>
        </w:rPr>
        <w:instrText xml:space="preserve"> HYPERLINK \l _Toc1144812966 </w:instrText>
      </w:r>
      <w:r>
        <w:rPr>
          <w:color w:val="auto"/>
          <w:highlight w:val="none"/>
        </w:rPr>
        <w:fldChar w:fldCharType="separate"/>
      </w:r>
      <w:r>
        <w:rPr>
          <w:color w:val="auto"/>
          <w:highlight w:val="none"/>
        </w:rPr>
        <w:t xml:space="preserve">3.4 </w:t>
      </w:r>
      <w:r>
        <w:rPr>
          <w:rFonts w:hint="eastAsia" w:cs="黑体"/>
          <w:color w:val="auto"/>
          <w:highlight w:val="none"/>
        </w:rPr>
        <w:t>评标结果</w:t>
      </w:r>
      <w:r>
        <w:rPr>
          <w:color w:val="auto"/>
        </w:rPr>
        <w:tab/>
      </w:r>
      <w:r>
        <w:rPr>
          <w:color w:val="auto"/>
        </w:rPr>
        <w:fldChar w:fldCharType="begin"/>
      </w:r>
      <w:r>
        <w:rPr>
          <w:color w:val="auto"/>
        </w:rPr>
        <w:instrText xml:space="preserve"> PAGEREF _Toc1144812966 </w:instrText>
      </w:r>
      <w:r>
        <w:rPr>
          <w:color w:val="auto"/>
        </w:rPr>
        <w:fldChar w:fldCharType="separate"/>
      </w:r>
      <w:r>
        <w:rPr>
          <w:color w:val="auto"/>
        </w:rPr>
        <w:t>99</w:t>
      </w:r>
      <w:r>
        <w:rPr>
          <w:color w:val="auto"/>
        </w:rPr>
        <w:fldChar w:fldCharType="end"/>
      </w:r>
      <w:r>
        <w:rPr>
          <w:color w:val="auto"/>
          <w:highlight w:val="none"/>
        </w:rPr>
        <w:fldChar w:fldCharType="end"/>
      </w:r>
    </w:p>
    <w:p w14:paraId="5881376E">
      <w:pPr>
        <w:pStyle w:val="28"/>
        <w:tabs>
          <w:tab w:val="right" w:leader="dot" w:pos="8669"/>
        </w:tabs>
        <w:rPr>
          <w:color w:val="auto"/>
        </w:rPr>
      </w:pPr>
      <w:r>
        <w:rPr>
          <w:color w:val="auto"/>
          <w:highlight w:val="none"/>
        </w:rPr>
        <w:fldChar w:fldCharType="begin"/>
      </w:r>
      <w:r>
        <w:rPr>
          <w:color w:val="auto"/>
          <w:highlight w:val="none"/>
        </w:rPr>
        <w:instrText xml:space="preserve"> HYPERLINK \l _Toc1919979775 </w:instrText>
      </w:r>
      <w:r>
        <w:rPr>
          <w:color w:val="auto"/>
          <w:highlight w:val="none"/>
        </w:rPr>
        <w:fldChar w:fldCharType="separate"/>
      </w:r>
      <w:r>
        <w:rPr>
          <w:rFonts w:hint="eastAsia" w:cs="黑体"/>
          <w:color w:val="auto"/>
          <w:highlight w:val="none"/>
        </w:rPr>
        <w:t>附件</w:t>
      </w:r>
      <w:r>
        <w:rPr>
          <w:color w:val="auto"/>
          <w:highlight w:val="none"/>
        </w:rPr>
        <w:t xml:space="preserve">A  </w:t>
      </w:r>
      <w:r>
        <w:rPr>
          <w:rFonts w:hint="eastAsia" w:cs="黑体"/>
          <w:color w:val="auto"/>
          <w:highlight w:val="none"/>
        </w:rPr>
        <w:t>评标详细程序</w:t>
      </w:r>
      <w:r>
        <w:rPr>
          <w:color w:val="auto"/>
        </w:rPr>
        <w:tab/>
      </w:r>
      <w:r>
        <w:rPr>
          <w:color w:val="auto"/>
        </w:rPr>
        <w:fldChar w:fldCharType="begin"/>
      </w:r>
      <w:r>
        <w:rPr>
          <w:color w:val="auto"/>
        </w:rPr>
        <w:instrText xml:space="preserve"> PAGEREF _Toc1919979775 </w:instrText>
      </w:r>
      <w:r>
        <w:rPr>
          <w:color w:val="auto"/>
        </w:rPr>
        <w:fldChar w:fldCharType="separate"/>
      </w:r>
      <w:r>
        <w:rPr>
          <w:color w:val="auto"/>
        </w:rPr>
        <w:t>100</w:t>
      </w:r>
      <w:r>
        <w:rPr>
          <w:color w:val="auto"/>
        </w:rPr>
        <w:fldChar w:fldCharType="end"/>
      </w:r>
      <w:r>
        <w:rPr>
          <w:color w:val="auto"/>
          <w:highlight w:val="none"/>
        </w:rPr>
        <w:fldChar w:fldCharType="end"/>
      </w:r>
    </w:p>
    <w:p w14:paraId="6EFC5057">
      <w:pPr>
        <w:pStyle w:val="28"/>
        <w:tabs>
          <w:tab w:val="right" w:leader="dot" w:pos="8669"/>
        </w:tabs>
        <w:rPr>
          <w:color w:val="auto"/>
        </w:rPr>
      </w:pPr>
      <w:r>
        <w:rPr>
          <w:color w:val="auto"/>
          <w:highlight w:val="none"/>
        </w:rPr>
        <w:fldChar w:fldCharType="begin"/>
      </w:r>
      <w:r>
        <w:rPr>
          <w:color w:val="auto"/>
          <w:highlight w:val="none"/>
        </w:rPr>
        <w:instrText xml:space="preserve"> HYPERLINK \l _Toc53336251 </w:instrText>
      </w:r>
      <w:r>
        <w:rPr>
          <w:color w:val="auto"/>
          <w:highlight w:val="none"/>
        </w:rPr>
        <w:fldChar w:fldCharType="separate"/>
      </w:r>
      <w:r>
        <w:rPr>
          <w:rFonts w:hint="eastAsia" w:cs="黑体"/>
          <w:color w:val="auto"/>
          <w:highlight w:val="none"/>
        </w:rPr>
        <w:t>附件</w:t>
      </w:r>
      <w:r>
        <w:rPr>
          <w:color w:val="auto"/>
          <w:highlight w:val="none"/>
        </w:rPr>
        <w:t xml:space="preserve">B  </w:t>
      </w:r>
      <w:r>
        <w:rPr>
          <w:rFonts w:hint="eastAsia" w:cs="黑体"/>
          <w:color w:val="auto"/>
          <w:highlight w:val="none"/>
        </w:rPr>
        <w:t>否决投标条件</w:t>
      </w:r>
      <w:r>
        <w:rPr>
          <w:color w:val="auto"/>
        </w:rPr>
        <w:tab/>
      </w:r>
      <w:r>
        <w:rPr>
          <w:color w:val="auto"/>
        </w:rPr>
        <w:fldChar w:fldCharType="begin"/>
      </w:r>
      <w:r>
        <w:rPr>
          <w:color w:val="auto"/>
        </w:rPr>
        <w:instrText xml:space="preserve"> PAGEREF _Toc53336251 </w:instrText>
      </w:r>
      <w:r>
        <w:rPr>
          <w:color w:val="auto"/>
        </w:rPr>
        <w:fldChar w:fldCharType="separate"/>
      </w:r>
      <w:r>
        <w:rPr>
          <w:color w:val="auto"/>
        </w:rPr>
        <w:t>107</w:t>
      </w:r>
      <w:r>
        <w:rPr>
          <w:color w:val="auto"/>
        </w:rPr>
        <w:fldChar w:fldCharType="end"/>
      </w:r>
      <w:r>
        <w:rPr>
          <w:color w:val="auto"/>
          <w:highlight w:val="none"/>
        </w:rPr>
        <w:fldChar w:fldCharType="end"/>
      </w:r>
    </w:p>
    <w:p w14:paraId="1CA2CCC9">
      <w:pPr>
        <w:pStyle w:val="28"/>
        <w:tabs>
          <w:tab w:val="right" w:leader="dot" w:pos="8669"/>
        </w:tabs>
        <w:rPr>
          <w:color w:val="auto"/>
        </w:rPr>
      </w:pPr>
      <w:r>
        <w:rPr>
          <w:color w:val="auto"/>
          <w:highlight w:val="none"/>
        </w:rPr>
        <w:fldChar w:fldCharType="begin"/>
      </w:r>
      <w:r>
        <w:rPr>
          <w:color w:val="auto"/>
          <w:highlight w:val="none"/>
        </w:rPr>
        <w:instrText xml:space="preserve"> HYPERLINK \l _Toc317457375 </w:instrText>
      </w:r>
      <w:r>
        <w:rPr>
          <w:color w:val="auto"/>
          <w:highlight w:val="none"/>
        </w:rPr>
        <w:fldChar w:fldCharType="separate"/>
      </w:r>
      <w:r>
        <w:rPr>
          <w:rFonts w:hint="eastAsia" w:cs="黑体"/>
          <w:color w:val="auto"/>
          <w:highlight w:val="none"/>
        </w:rPr>
        <w:t>第四章</w:t>
      </w:r>
      <w:r>
        <w:rPr>
          <w:rFonts w:cs="黑体"/>
          <w:color w:val="auto"/>
          <w:highlight w:val="none"/>
        </w:rPr>
        <w:t xml:space="preserve">  </w:t>
      </w:r>
      <w:r>
        <w:rPr>
          <w:rFonts w:hint="eastAsia" w:cs="黑体"/>
          <w:color w:val="auto"/>
          <w:highlight w:val="none"/>
        </w:rPr>
        <w:t>合同条款及格式</w:t>
      </w:r>
      <w:r>
        <w:rPr>
          <w:color w:val="auto"/>
        </w:rPr>
        <w:tab/>
      </w:r>
      <w:r>
        <w:rPr>
          <w:color w:val="auto"/>
        </w:rPr>
        <w:fldChar w:fldCharType="begin"/>
      </w:r>
      <w:r>
        <w:rPr>
          <w:color w:val="auto"/>
        </w:rPr>
        <w:instrText xml:space="preserve"> PAGEREF _Toc317457375 </w:instrText>
      </w:r>
      <w:r>
        <w:rPr>
          <w:color w:val="auto"/>
        </w:rPr>
        <w:fldChar w:fldCharType="separate"/>
      </w:r>
      <w:r>
        <w:rPr>
          <w:color w:val="auto"/>
        </w:rPr>
        <w:t>137</w:t>
      </w:r>
      <w:r>
        <w:rPr>
          <w:color w:val="auto"/>
        </w:rPr>
        <w:fldChar w:fldCharType="end"/>
      </w:r>
      <w:r>
        <w:rPr>
          <w:color w:val="auto"/>
          <w:highlight w:val="none"/>
        </w:rPr>
        <w:fldChar w:fldCharType="end"/>
      </w:r>
    </w:p>
    <w:p w14:paraId="5FC604E4">
      <w:pPr>
        <w:pStyle w:val="28"/>
        <w:tabs>
          <w:tab w:val="right" w:leader="dot" w:pos="8669"/>
        </w:tabs>
        <w:rPr>
          <w:color w:val="auto"/>
        </w:rPr>
      </w:pPr>
      <w:r>
        <w:rPr>
          <w:color w:val="auto"/>
          <w:highlight w:val="none"/>
        </w:rPr>
        <w:fldChar w:fldCharType="begin"/>
      </w:r>
      <w:r>
        <w:rPr>
          <w:color w:val="auto"/>
          <w:highlight w:val="none"/>
        </w:rPr>
        <w:instrText xml:space="preserve"> HYPERLINK \l _Toc1756478213 </w:instrText>
      </w:r>
      <w:r>
        <w:rPr>
          <w:color w:val="auto"/>
          <w:highlight w:val="none"/>
        </w:rPr>
        <w:fldChar w:fldCharType="separate"/>
      </w:r>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r>
        <w:rPr>
          <w:color w:val="auto"/>
        </w:rPr>
        <w:tab/>
      </w:r>
      <w:r>
        <w:rPr>
          <w:color w:val="auto"/>
        </w:rPr>
        <w:fldChar w:fldCharType="begin"/>
      </w:r>
      <w:r>
        <w:rPr>
          <w:color w:val="auto"/>
        </w:rPr>
        <w:instrText xml:space="preserve"> PAGEREF _Toc1756478213 </w:instrText>
      </w:r>
      <w:r>
        <w:rPr>
          <w:color w:val="auto"/>
        </w:rPr>
        <w:fldChar w:fldCharType="separate"/>
      </w:r>
      <w:r>
        <w:rPr>
          <w:color w:val="auto"/>
        </w:rPr>
        <w:t>137</w:t>
      </w:r>
      <w:r>
        <w:rPr>
          <w:color w:val="auto"/>
        </w:rPr>
        <w:fldChar w:fldCharType="end"/>
      </w:r>
      <w:r>
        <w:rPr>
          <w:color w:val="auto"/>
          <w:highlight w:val="none"/>
        </w:rPr>
        <w:fldChar w:fldCharType="end"/>
      </w:r>
    </w:p>
    <w:p w14:paraId="488163CB">
      <w:pPr>
        <w:pStyle w:val="28"/>
        <w:tabs>
          <w:tab w:val="right" w:leader="dot" w:pos="8669"/>
        </w:tabs>
        <w:rPr>
          <w:color w:val="auto"/>
        </w:rPr>
      </w:pPr>
      <w:r>
        <w:rPr>
          <w:color w:val="auto"/>
          <w:highlight w:val="none"/>
        </w:rPr>
        <w:fldChar w:fldCharType="begin"/>
      </w:r>
      <w:r>
        <w:rPr>
          <w:color w:val="auto"/>
          <w:highlight w:val="none"/>
        </w:rPr>
        <w:instrText xml:space="preserve"> HYPERLINK \l _Toc1714491818 </w:instrText>
      </w:r>
      <w:r>
        <w:rPr>
          <w:color w:val="auto"/>
          <w:highlight w:val="none"/>
        </w:rPr>
        <w:fldChar w:fldCharType="separate"/>
      </w:r>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r>
        <w:rPr>
          <w:color w:val="auto"/>
        </w:rPr>
        <w:tab/>
      </w:r>
      <w:r>
        <w:rPr>
          <w:color w:val="auto"/>
        </w:rPr>
        <w:fldChar w:fldCharType="begin"/>
      </w:r>
      <w:r>
        <w:rPr>
          <w:color w:val="auto"/>
        </w:rPr>
        <w:instrText xml:space="preserve"> PAGEREF _Toc1714491818 </w:instrText>
      </w:r>
      <w:r>
        <w:rPr>
          <w:color w:val="auto"/>
        </w:rPr>
        <w:fldChar w:fldCharType="separate"/>
      </w:r>
      <w:r>
        <w:rPr>
          <w:color w:val="auto"/>
        </w:rPr>
        <w:t>140</w:t>
      </w:r>
      <w:r>
        <w:rPr>
          <w:color w:val="auto"/>
        </w:rPr>
        <w:fldChar w:fldCharType="end"/>
      </w:r>
      <w:r>
        <w:rPr>
          <w:color w:val="auto"/>
          <w:highlight w:val="none"/>
        </w:rPr>
        <w:fldChar w:fldCharType="end"/>
      </w:r>
    </w:p>
    <w:p w14:paraId="3876A482">
      <w:pPr>
        <w:pStyle w:val="28"/>
        <w:tabs>
          <w:tab w:val="right" w:leader="dot" w:pos="8669"/>
        </w:tabs>
        <w:rPr>
          <w:color w:val="auto"/>
        </w:rPr>
      </w:pPr>
      <w:r>
        <w:rPr>
          <w:color w:val="auto"/>
          <w:highlight w:val="none"/>
        </w:rPr>
        <w:fldChar w:fldCharType="begin"/>
      </w:r>
      <w:r>
        <w:rPr>
          <w:color w:val="auto"/>
          <w:highlight w:val="none"/>
        </w:rPr>
        <w:instrText xml:space="preserve"> HYPERLINK \l _Toc1204138598 </w:instrText>
      </w:r>
      <w:r>
        <w:rPr>
          <w:color w:val="auto"/>
          <w:highlight w:val="none"/>
        </w:rPr>
        <w:fldChar w:fldCharType="separate"/>
      </w:r>
      <w:r>
        <w:rPr>
          <w:rFonts w:hint="eastAsia" w:hAnsi="宋体" w:cs="黑体"/>
          <w:color w:val="auto"/>
          <w:szCs w:val="30"/>
          <w:highlight w:val="none"/>
        </w:rPr>
        <w:t>第三部分</w:t>
      </w:r>
      <w:r>
        <w:rPr>
          <w:color w:val="auto"/>
          <w:szCs w:val="30"/>
          <w:highlight w:val="none"/>
        </w:rPr>
        <w:t xml:space="preserve"> </w:t>
      </w:r>
      <w:r>
        <w:rPr>
          <w:rFonts w:hint="eastAsia" w:hAnsi="宋体" w:cs="黑体"/>
          <w:color w:val="auto"/>
          <w:szCs w:val="30"/>
          <w:highlight w:val="none"/>
        </w:rPr>
        <w:t>专用合同条款</w:t>
      </w:r>
      <w:r>
        <w:rPr>
          <w:color w:val="auto"/>
        </w:rPr>
        <w:tab/>
      </w:r>
      <w:r>
        <w:rPr>
          <w:color w:val="auto"/>
        </w:rPr>
        <w:fldChar w:fldCharType="begin"/>
      </w:r>
      <w:r>
        <w:rPr>
          <w:color w:val="auto"/>
        </w:rPr>
        <w:instrText xml:space="preserve"> PAGEREF _Toc1204138598 </w:instrText>
      </w:r>
      <w:r>
        <w:rPr>
          <w:color w:val="auto"/>
        </w:rPr>
        <w:fldChar w:fldCharType="separate"/>
      </w:r>
      <w:r>
        <w:rPr>
          <w:color w:val="auto"/>
        </w:rPr>
        <w:t>140</w:t>
      </w:r>
      <w:r>
        <w:rPr>
          <w:color w:val="auto"/>
        </w:rPr>
        <w:fldChar w:fldCharType="end"/>
      </w:r>
      <w:r>
        <w:rPr>
          <w:color w:val="auto"/>
          <w:highlight w:val="none"/>
        </w:rPr>
        <w:fldChar w:fldCharType="end"/>
      </w:r>
    </w:p>
    <w:p w14:paraId="4EF84BC2">
      <w:pPr>
        <w:pStyle w:val="33"/>
        <w:tabs>
          <w:tab w:val="right" w:leader="dot" w:pos="8669"/>
        </w:tabs>
        <w:rPr>
          <w:color w:val="auto"/>
        </w:rPr>
      </w:pPr>
      <w:r>
        <w:rPr>
          <w:color w:val="auto"/>
          <w:highlight w:val="none"/>
        </w:rPr>
        <w:fldChar w:fldCharType="begin"/>
      </w:r>
      <w:r>
        <w:rPr>
          <w:color w:val="auto"/>
          <w:highlight w:val="none"/>
        </w:rPr>
        <w:instrText xml:space="preserve"> HYPERLINK \l _Toc1516097295 </w:instrText>
      </w:r>
      <w:r>
        <w:rPr>
          <w:color w:val="auto"/>
          <w:highlight w:val="none"/>
        </w:rPr>
        <w:fldChar w:fldCharType="separate"/>
      </w:r>
      <w:r>
        <w:rPr>
          <w:color w:val="auto"/>
          <w:highlight w:val="none"/>
        </w:rPr>
        <w:t xml:space="preserve">1. </w:t>
      </w:r>
      <w:r>
        <w:rPr>
          <w:rFonts w:hint="eastAsia" w:hAnsi="宋体" w:cs="黑体"/>
          <w:color w:val="auto"/>
          <w:highlight w:val="none"/>
        </w:rPr>
        <w:t>一般约定</w:t>
      </w:r>
      <w:r>
        <w:rPr>
          <w:color w:val="auto"/>
        </w:rPr>
        <w:tab/>
      </w:r>
      <w:r>
        <w:rPr>
          <w:color w:val="auto"/>
        </w:rPr>
        <w:fldChar w:fldCharType="begin"/>
      </w:r>
      <w:r>
        <w:rPr>
          <w:color w:val="auto"/>
        </w:rPr>
        <w:instrText xml:space="preserve"> PAGEREF _Toc1516097295 </w:instrText>
      </w:r>
      <w:r>
        <w:rPr>
          <w:color w:val="auto"/>
        </w:rPr>
        <w:fldChar w:fldCharType="separate"/>
      </w:r>
      <w:r>
        <w:rPr>
          <w:color w:val="auto"/>
        </w:rPr>
        <w:t>140</w:t>
      </w:r>
      <w:r>
        <w:rPr>
          <w:color w:val="auto"/>
        </w:rPr>
        <w:fldChar w:fldCharType="end"/>
      </w:r>
      <w:r>
        <w:rPr>
          <w:color w:val="auto"/>
          <w:highlight w:val="none"/>
        </w:rPr>
        <w:fldChar w:fldCharType="end"/>
      </w:r>
    </w:p>
    <w:p w14:paraId="6E44C6D2">
      <w:pPr>
        <w:pStyle w:val="21"/>
        <w:tabs>
          <w:tab w:val="right" w:leader="dot" w:pos="8669"/>
        </w:tabs>
        <w:rPr>
          <w:color w:val="auto"/>
        </w:rPr>
      </w:pPr>
      <w:r>
        <w:rPr>
          <w:color w:val="auto"/>
          <w:highlight w:val="none"/>
        </w:rPr>
        <w:fldChar w:fldCharType="begin"/>
      </w:r>
      <w:r>
        <w:rPr>
          <w:color w:val="auto"/>
          <w:highlight w:val="none"/>
        </w:rPr>
        <w:instrText xml:space="preserve"> HYPERLINK \l _Toc155697041 </w:instrText>
      </w:r>
      <w:r>
        <w:rPr>
          <w:color w:val="auto"/>
          <w:highlight w:val="none"/>
        </w:rPr>
        <w:fldChar w:fldCharType="separate"/>
      </w:r>
      <w:r>
        <w:rPr>
          <w:color w:val="auto"/>
          <w:highlight w:val="none"/>
        </w:rPr>
        <w:t xml:space="preserve">1.1 </w:t>
      </w:r>
      <w:r>
        <w:rPr>
          <w:rFonts w:hint="eastAsia" w:hAnsi="宋体" w:cs="黑体"/>
          <w:color w:val="auto"/>
          <w:highlight w:val="none"/>
        </w:rPr>
        <w:t>词语定义</w:t>
      </w:r>
      <w:r>
        <w:rPr>
          <w:color w:val="auto"/>
        </w:rPr>
        <w:tab/>
      </w:r>
      <w:r>
        <w:rPr>
          <w:color w:val="auto"/>
        </w:rPr>
        <w:fldChar w:fldCharType="begin"/>
      </w:r>
      <w:r>
        <w:rPr>
          <w:color w:val="auto"/>
        </w:rPr>
        <w:instrText xml:space="preserve"> PAGEREF _Toc155697041 </w:instrText>
      </w:r>
      <w:r>
        <w:rPr>
          <w:color w:val="auto"/>
        </w:rPr>
        <w:fldChar w:fldCharType="separate"/>
      </w:r>
      <w:r>
        <w:rPr>
          <w:color w:val="auto"/>
        </w:rPr>
        <w:t>140</w:t>
      </w:r>
      <w:r>
        <w:rPr>
          <w:color w:val="auto"/>
        </w:rPr>
        <w:fldChar w:fldCharType="end"/>
      </w:r>
      <w:r>
        <w:rPr>
          <w:color w:val="auto"/>
          <w:highlight w:val="none"/>
        </w:rPr>
        <w:fldChar w:fldCharType="end"/>
      </w:r>
    </w:p>
    <w:p w14:paraId="5F7860B3">
      <w:pPr>
        <w:pStyle w:val="21"/>
        <w:tabs>
          <w:tab w:val="right" w:leader="dot" w:pos="8669"/>
        </w:tabs>
        <w:rPr>
          <w:color w:val="auto"/>
        </w:rPr>
      </w:pPr>
      <w:r>
        <w:rPr>
          <w:color w:val="auto"/>
          <w:highlight w:val="none"/>
        </w:rPr>
        <w:fldChar w:fldCharType="begin"/>
      </w:r>
      <w:r>
        <w:rPr>
          <w:color w:val="auto"/>
          <w:highlight w:val="none"/>
        </w:rPr>
        <w:instrText xml:space="preserve"> HYPERLINK \l _Toc1182598796 </w:instrText>
      </w:r>
      <w:r>
        <w:rPr>
          <w:color w:val="auto"/>
          <w:highlight w:val="none"/>
        </w:rPr>
        <w:fldChar w:fldCharType="separate"/>
      </w:r>
      <w:r>
        <w:rPr>
          <w:color w:val="auto"/>
          <w:highlight w:val="none"/>
        </w:rPr>
        <w:t xml:space="preserve">1.3 </w:t>
      </w:r>
      <w:r>
        <w:rPr>
          <w:rFonts w:hint="eastAsia" w:hAnsi="宋体" w:cs="黑体"/>
          <w:color w:val="auto"/>
          <w:highlight w:val="none"/>
        </w:rPr>
        <w:t>法律</w:t>
      </w:r>
      <w:r>
        <w:rPr>
          <w:color w:val="auto"/>
        </w:rPr>
        <w:tab/>
      </w:r>
      <w:r>
        <w:rPr>
          <w:color w:val="auto"/>
        </w:rPr>
        <w:fldChar w:fldCharType="begin"/>
      </w:r>
      <w:r>
        <w:rPr>
          <w:color w:val="auto"/>
        </w:rPr>
        <w:instrText xml:space="preserve"> PAGEREF _Toc1182598796 </w:instrText>
      </w:r>
      <w:r>
        <w:rPr>
          <w:color w:val="auto"/>
        </w:rPr>
        <w:fldChar w:fldCharType="separate"/>
      </w:r>
      <w:r>
        <w:rPr>
          <w:color w:val="auto"/>
        </w:rPr>
        <w:t>140</w:t>
      </w:r>
      <w:r>
        <w:rPr>
          <w:color w:val="auto"/>
        </w:rPr>
        <w:fldChar w:fldCharType="end"/>
      </w:r>
      <w:r>
        <w:rPr>
          <w:color w:val="auto"/>
          <w:highlight w:val="none"/>
        </w:rPr>
        <w:fldChar w:fldCharType="end"/>
      </w:r>
    </w:p>
    <w:p w14:paraId="1040C34C">
      <w:pPr>
        <w:pStyle w:val="21"/>
        <w:tabs>
          <w:tab w:val="right" w:leader="dot" w:pos="8669"/>
        </w:tabs>
        <w:rPr>
          <w:color w:val="auto"/>
        </w:rPr>
      </w:pPr>
      <w:r>
        <w:rPr>
          <w:color w:val="auto"/>
          <w:highlight w:val="none"/>
        </w:rPr>
        <w:fldChar w:fldCharType="begin"/>
      </w:r>
      <w:r>
        <w:rPr>
          <w:color w:val="auto"/>
          <w:highlight w:val="none"/>
        </w:rPr>
        <w:instrText xml:space="preserve"> HYPERLINK \l _Toc1569433547 </w:instrText>
      </w:r>
      <w:r>
        <w:rPr>
          <w:color w:val="auto"/>
          <w:highlight w:val="none"/>
        </w:rPr>
        <w:fldChar w:fldCharType="separate"/>
      </w:r>
      <w:r>
        <w:rPr>
          <w:color w:val="auto"/>
          <w:highlight w:val="none"/>
        </w:rPr>
        <w:t xml:space="preserve">1.4 </w:t>
      </w:r>
      <w:r>
        <w:rPr>
          <w:rFonts w:hint="eastAsia" w:hAnsi="宋体" w:cs="黑体"/>
          <w:color w:val="auto"/>
          <w:highlight w:val="none"/>
        </w:rPr>
        <w:t>标准和规范</w:t>
      </w:r>
      <w:r>
        <w:rPr>
          <w:color w:val="auto"/>
        </w:rPr>
        <w:tab/>
      </w:r>
      <w:r>
        <w:rPr>
          <w:color w:val="auto"/>
        </w:rPr>
        <w:fldChar w:fldCharType="begin"/>
      </w:r>
      <w:r>
        <w:rPr>
          <w:color w:val="auto"/>
        </w:rPr>
        <w:instrText xml:space="preserve"> PAGEREF _Toc1569433547 </w:instrText>
      </w:r>
      <w:r>
        <w:rPr>
          <w:color w:val="auto"/>
        </w:rPr>
        <w:fldChar w:fldCharType="separate"/>
      </w:r>
      <w:r>
        <w:rPr>
          <w:color w:val="auto"/>
        </w:rPr>
        <w:t>141</w:t>
      </w:r>
      <w:r>
        <w:rPr>
          <w:color w:val="auto"/>
        </w:rPr>
        <w:fldChar w:fldCharType="end"/>
      </w:r>
      <w:r>
        <w:rPr>
          <w:color w:val="auto"/>
          <w:highlight w:val="none"/>
        </w:rPr>
        <w:fldChar w:fldCharType="end"/>
      </w:r>
    </w:p>
    <w:p w14:paraId="0A39B446">
      <w:pPr>
        <w:pStyle w:val="21"/>
        <w:tabs>
          <w:tab w:val="right" w:leader="dot" w:pos="8669"/>
        </w:tabs>
        <w:rPr>
          <w:color w:val="auto"/>
        </w:rPr>
      </w:pPr>
      <w:r>
        <w:rPr>
          <w:color w:val="auto"/>
          <w:highlight w:val="none"/>
        </w:rPr>
        <w:fldChar w:fldCharType="begin"/>
      </w:r>
      <w:r>
        <w:rPr>
          <w:color w:val="auto"/>
          <w:highlight w:val="none"/>
        </w:rPr>
        <w:instrText xml:space="preserve"> HYPERLINK \l _Toc188277238 </w:instrText>
      </w:r>
      <w:r>
        <w:rPr>
          <w:color w:val="auto"/>
          <w:highlight w:val="none"/>
        </w:rPr>
        <w:fldChar w:fldCharType="separate"/>
      </w:r>
      <w:r>
        <w:rPr>
          <w:color w:val="auto"/>
          <w:highlight w:val="none"/>
        </w:rPr>
        <w:t xml:space="preserve">1.5 </w:t>
      </w:r>
      <w:r>
        <w:rPr>
          <w:rFonts w:hint="eastAsia" w:cs="黑体"/>
          <w:color w:val="auto"/>
          <w:highlight w:val="none"/>
        </w:rPr>
        <w:t>合同文件的优先顺序</w:t>
      </w:r>
      <w:r>
        <w:rPr>
          <w:color w:val="auto"/>
        </w:rPr>
        <w:tab/>
      </w:r>
      <w:r>
        <w:rPr>
          <w:color w:val="auto"/>
        </w:rPr>
        <w:fldChar w:fldCharType="begin"/>
      </w:r>
      <w:r>
        <w:rPr>
          <w:color w:val="auto"/>
        </w:rPr>
        <w:instrText xml:space="preserve"> PAGEREF _Toc188277238 </w:instrText>
      </w:r>
      <w:r>
        <w:rPr>
          <w:color w:val="auto"/>
        </w:rPr>
        <w:fldChar w:fldCharType="separate"/>
      </w:r>
      <w:r>
        <w:rPr>
          <w:color w:val="auto"/>
        </w:rPr>
        <w:t>141</w:t>
      </w:r>
      <w:r>
        <w:rPr>
          <w:color w:val="auto"/>
        </w:rPr>
        <w:fldChar w:fldCharType="end"/>
      </w:r>
      <w:r>
        <w:rPr>
          <w:color w:val="auto"/>
          <w:highlight w:val="none"/>
        </w:rPr>
        <w:fldChar w:fldCharType="end"/>
      </w:r>
    </w:p>
    <w:p w14:paraId="0D092A9A">
      <w:pPr>
        <w:pStyle w:val="21"/>
        <w:tabs>
          <w:tab w:val="right" w:leader="dot" w:pos="8669"/>
        </w:tabs>
        <w:rPr>
          <w:color w:val="auto"/>
        </w:rPr>
      </w:pPr>
      <w:r>
        <w:rPr>
          <w:color w:val="auto"/>
          <w:highlight w:val="none"/>
        </w:rPr>
        <w:fldChar w:fldCharType="begin"/>
      </w:r>
      <w:r>
        <w:rPr>
          <w:color w:val="auto"/>
          <w:highlight w:val="none"/>
        </w:rPr>
        <w:instrText xml:space="preserve"> HYPERLINK \l _Toc1537247101 </w:instrText>
      </w:r>
      <w:r>
        <w:rPr>
          <w:color w:val="auto"/>
          <w:highlight w:val="none"/>
        </w:rPr>
        <w:fldChar w:fldCharType="separate"/>
      </w:r>
      <w:r>
        <w:rPr>
          <w:color w:val="auto"/>
          <w:highlight w:val="none"/>
        </w:rPr>
        <w:t xml:space="preserve">1.6 </w:t>
      </w:r>
      <w:r>
        <w:rPr>
          <w:rFonts w:hint="eastAsia" w:cs="黑体"/>
          <w:color w:val="auto"/>
          <w:highlight w:val="none"/>
        </w:rPr>
        <w:t>图纸和承包人文件</w:t>
      </w:r>
      <w:r>
        <w:rPr>
          <w:color w:val="auto"/>
        </w:rPr>
        <w:tab/>
      </w:r>
      <w:r>
        <w:rPr>
          <w:color w:val="auto"/>
        </w:rPr>
        <w:fldChar w:fldCharType="begin"/>
      </w:r>
      <w:r>
        <w:rPr>
          <w:color w:val="auto"/>
        </w:rPr>
        <w:instrText xml:space="preserve"> PAGEREF _Toc1537247101 </w:instrText>
      </w:r>
      <w:r>
        <w:rPr>
          <w:color w:val="auto"/>
        </w:rPr>
        <w:fldChar w:fldCharType="separate"/>
      </w:r>
      <w:r>
        <w:rPr>
          <w:color w:val="auto"/>
        </w:rPr>
        <w:t>141</w:t>
      </w:r>
      <w:r>
        <w:rPr>
          <w:color w:val="auto"/>
        </w:rPr>
        <w:fldChar w:fldCharType="end"/>
      </w:r>
      <w:r>
        <w:rPr>
          <w:color w:val="auto"/>
          <w:highlight w:val="none"/>
        </w:rPr>
        <w:fldChar w:fldCharType="end"/>
      </w:r>
    </w:p>
    <w:p w14:paraId="1ABF1FF1">
      <w:pPr>
        <w:pStyle w:val="21"/>
        <w:tabs>
          <w:tab w:val="right" w:leader="dot" w:pos="8669"/>
        </w:tabs>
        <w:rPr>
          <w:color w:val="auto"/>
        </w:rPr>
      </w:pPr>
      <w:r>
        <w:rPr>
          <w:color w:val="auto"/>
          <w:highlight w:val="none"/>
        </w:rPr>
        <w:fldChar w:fldCharType="begin"/>
      </w:r>
      <w:r>
        <w:rPr>
          <w:color w:val="auto"/>
          <w:highlight w:val="none"/>
        </w:rPr>
        <w:instrText xml:space="preserve"> HYPERLINK \l _Toc1944260835 </w:instrText>
      </w:r>
      <w:r>
        <w:rPr>
          <w:color w:val="auto"/>
          <w:highlight w:val="none"/>
        </w:rPr>
        <w:fldChar w:fldCharType="separate"/>
      </w:r>
      <w:r>
        <w:rPr>
          <w:color w:val="auto"/>
          <w:highlight w:val="none"/>
        </w:rPr>
        <w:t xml:space="preserve">1.7 </w:t>
      </w:r>
      <w:r>
        <w:rPr>
          <w:rFonts w:hint="eastAsia" w:hAnsi="宋体" w:cs="黑体"/>
          <w:color w:val="auto"/>
          <w:highlight w:val="none"/>
        </w:rPr>
        <w:t>联络</w:t>
      </w:r>
      <w:r>
        <w:rPr>
          <w:color w:val="auto"/>
        </w:rPr>
        <w:tab/>
      </w:r>
      <w:r>
        <w:rPr>
          <w:color w:val="auto"/>
        </w:rPr>
        <w:fldChar w:fldCharType="begin"/>
      </w:r>
      <w:r>
        <w:rPr>
          <w:color w:val="auto"/>
        </w:rPr>
        <w:instrText xml:space="preserve"> PAGEREF _Toc1944260835 </w:instrText>
      </w:r>
      <w:r>
        <w:rPr>
          <w:color w:val="auto"/>
        </w:rPr>
        <w:fldChar w:fldCharType="separate"/>
      </w:r>
      <w:r>
        <w:rPr>
          <w:color w:val="auto"/>
        </w:rPr>
        <w:t>142</w:t>
      </w:r>
      <w:r>
        <w:rPr>
          <w:color w:val="auto"/>
        </w:rPr>
        <w:fldChar w:fldCharType="end"/>
      </w:r>
      <w:r>
        <w:rPr>
          <w:color w:val="auto"/>
          <w:highlight w:val="none"/>
        </w:rPr>
        <w:fldChar w:fldCharType="end"/>
      </w:r>
    </w:p>
    <w:p w14:paraId="28EA4157">
      <w:pPr>
        <w:pStyle w:val="21"/>
        <w:tabs>
          <w:tab w:val="right" w:leader="dot" w:pos="8669"/>
        </w:tabs>
        <w:rPr>
          <w:color w:val="auto"/>
        </w:rPr>
      </w:pPr>
      <w:r>
        <w:rPr>
          <w:color w:val="auto"/>
          <w:highlight w:val="none"/>
        </w:rPr>
        <w:fldChar w:fldCharType="begin"/>
      </w:r>
      <w:r>
        <w:rPr>
          <w:color w:val="auto"/>
          <w:highlight w:val="none"/>
        </w:rPr>
        <w:instrText xml:space="preserve"> HYPERLINK \l _Toc224348539 </w:instrText>
      </w:r>
      <w:r>
        <w:rPr>
          <w:color w:val="auto"/>
          <w:highlight w:val="none"/>
        </w:rPr>
        <w:fldChar w:fldCharType="separate"/>
      </w:r>
      <w:r>
        <w:rPr>
          <w:color w:val="auto"/>
          <w:highlight w:val="none"/>
        </w:rPr>
        <w:t xml:space="preserve">1.10 </w:t>
      </w:r>
      <w:r>
        <w:rPr>
          <w:rFonts w:hint="eastAsia" w:hAnsi="宋体" w:cs="黑体"/>
          <w:color w:val="auto"/>
          <w:highlight w:val="none"/>
        </w:rPr>
        <w:t>交通运输</w:t>
      </w:r>
      <w:r>
        <w:rPr>
          <w:color w:val="auto"/>
        </w:rPr>
        <w:tab/>
      </w:r>
      <w:r>
        <w:rPr>
          <w:color w:val="auto"/>
        </w:rPr>
        <w:fldChar w:fldCharType="begin"/>
      </w:r>
      <w:r>
        <w:rPr>
          <w:color w:val="auto"/>
        </w:rPr>
        <w:instrText xml:space="preserve"> PAGEREF _Toc224348539 </w:instrText>
      </w:r>
      <w:r>
        <w:rPr>
          <w:color w:val="auto"/>
        </w:rPr>
        <w:fldChar w:fldCharType="separate"/>
      </w:r>
      <w:r>
        <w:rPr>
          <w:color w:val="auto"/>
        </w:rPr>
        <w:t>142</w:t>
      </w:r>
      <w:r>
        <w:rPr>
          <w:color w:val="auto"/>
        </w:rPr>
        <w:fldChar w:fldCharType="end"/>
      </w:r>
      <w:r>
        <w:rPr>
          <w:color w:val="auto"/>
          <w:highlight w:val="none"/>
        </w:rPr>
        <w:fldChar w:fldCharType="end"/>
      </w:r>
    </w:p>
    <w:p w14:paraId="4CE09113">
      <w:pPr>
        <w:pStyle w:val="21"/>
        <w:tabs>
          <w:tab w:val="right" w:leader="dot" w:pos="8669"/>
        </w:tabs>
        <w:rPr>
          <w:color w:val="auto"/>
        </w:rPr>
      </w:pPr>
      <w:r>
        <w:rPr>
          <w:color w:val="auto"/>
          <w:highlight w:val="none"/>
        </w:rPr>
        <w:fldChar w:fldCharType="begin"/>
      </w:r>
      <w:r>
        <w:rPr>
          <w:color w:val="auto"/>
          <w:highlight w:val="none"/>
        </w:rPr>
        <w:instrText xml:space="preserve"> HYPERLINK \l _Toc512841653 </w:instrText>
      </w:r>
      <w:r>
        <w:rPr>
          <w:color w:val="auto"/>
          <w:highlight w:val="none"/>
        </w:rPr>
        <w:fldChar w:fldCharType="separate"/>
      </w:r>
      <w:r>
        <w:rPr>
          <w:color w:val="auto"/>
          <w:highlight w:val="none"/>
        </w:rPr>
        <w:t xml:space="preserve">1.11 </w:t>
      </w:r>
      <w:r>
        <w:rPr>
          <w:rFonts w:hint="eastAsia" w:hAnsi="宋体" w:cs="黑体"/>
          <w:color w:val="auto"/>
          <w:highlight w:val="none"/>
        </w:rPr>
        <w:t>知识产权</w:t>
      </w:r>
      <w:r>
        <w:rPr>
          <w:color w:val="auto"/>
        </w:rPr>
        <w:tab/>
      </w:r>
      <w:r>
        <w:rPr>
          <w:color w:val="auto"/>
        </w:rPr>
        <w:fldChar w:fldCharType="begin"/>
      </w:r>
      <w:r>
        <w:rPr>
          <w:color w:val="auto"/>
        </w:rPr>
        <w:instrText xml:space="preserve"> PAGEREF _Toc512841653 </w:instrText>
      </w:r>
      <w:r>
        <w:rPr>
          <w:color w:val="auto"/>
        </w:rPr>
        <w:fldChar w:fldCharType="separate"/>
      </w:r>
      <w:r>
        <w:rPr>
          <w:color w:val="auto"/>
        </w:rPr>
        <w:t>142</w:t>
      </w:r>
      <w:r>
        <w:rPr>
          <w:color w:val="auto"/>
        </w:rPr>
        <w:fldChar w:fldCharType="end"/>
      </w:r>
      <w:r>
        <w:rPr>
          <w:color w:val="auto"/>
          <w:highlight w:val="none"/>
        </w:rPr>
        <w:fldChar w:fldCharType="end"/>
      </w:r>
    </w:p>
    <w:p w14:paraId="56C97BCB">
      <w:pPr>
        <w:pStyle w:val="21"/>
        <w:tabs>
          <w:tab w:val="right" w:leader="dot" w:pos="8669"/>
        </w:tabs>
        <w:rPr>
          <w:color w:val="auto"/>
        </w:rPr>
      </w:pPr>
      <w:r>
        <w:rPr>
          <w:color w:val="auto"/>
          <w:highlight w:val="none"/>
        </w:rPr>
        <w:fldChar w:fldCharType="begin"/>
      </w:r>
      <w:r>
        <w:rPr>
          <w:color w:val="auto"/>
          <w:highlight w:val="none"/>
        </w:rPr>
        <w:instrText xml:space="preserve"> HYPERLINK \l _Toc1194977599 </w:instrText>
      </w:r>
      <w:r>
        <w:rPr>
          <w:color w:val="auto"/>
          <w:highlight w:val="none"/>
        </w:rPr>
        <w:fldChar w:fldCharType="separate"/>
      </w:r>
      <w:r>
        <w:rPr>
          <w:color w:val="auto"/>
          <w:highlight w:val="none"/>
        </w:rPr>
        <w:t>1.13</w:t>
      </w:r>
      <w:r>
        <w:rPr>
          <w:rFonts w:hint="eastAsia" w:cs="黑体"/>
          <w:color w:val="auto"/>
          <w:highlight w:val="none"/>
        </w:rPr>
        <w:t>工程量清单错误的修正</w:t>
      </w:r>
      <w:r>
        <w:rPr>
          <w:color w:val="auto"/>
        </w:rPr>
        <w:tab/>
      </w:r>
      <w:r>
        <w:rPr>
          <w:color w:val="auto"/>
        </w:rPr>
        <w:fldChar w:fldCharType="begin"/>
      </w:r>
      <w:r>
        <w:rPr>
          <w:color w:val="auto"/>
        </w:rPr>
        <w:instrText xml:space="preserve"> PAGEREF _Toc1194977599 </w:instrText>
      </w:r>
      <w:r>
        <w:rPr>
          <w:color w:val="auto"/>
        </w:rPr>
        <w:fldChar w:fldCharType="separate"/>
      </w:r>
      <w:r>
        <w:rPr>
          <w:color w:val="auto"/>
        </w:rPr>
        <w:t>143</w:t>
      </w:r>
      <w:r>
        <w:rPr>
          <w:color w:val="auto"/>
        </w:rPr>
        <w:fldChar w:fldCharType="end"/>
      </w:r>
      <w:r>
        <w:rPr>
          <w:color w:val="auto"/>
          <w:highlight w:val="none"/>
        </w:rPr>
        <w:fldChar w:fldCharType="end"/>
      </w:r>
    </w:p>
    <w:p w14:paraId="49865C88">
      <w:pPr>
        <w:pStyle w:val="33"/>
        <w:tabs>
          <w:tab w:val="right" w:leader="dot" w:pos="8669"/>
        </w:tabs>
        <w:rPr>
          <w:color w:val="auto"/>
        </w:rPr>
      </w:pPr>
      <w:r>
        <w:rPr>
          <w:color w:val="auto"/>
          <w:highlight w:val="none"/>
        </w:rPr>
        <w:fldChar w:fldCharType="begin"/>
      </w:r>
      <w:r>
        <w:rPr>
          <w:color w:val="auto"/>
          <w:highlight w:val="none"/>
        </w:rPr>
        <w:instrText xml:space="preserve"> HYPERLINK \l _Toc1415467590 </w:instrText>
      </w:r>
      <w:r>
        <w:rPr>
          <w:color w:val="auto"/>
          <w:highlight w:val="none"/>
        </w:rPr>
        <w:fldChar w:fldCharType="separate"/>
      </w:r>
      <w:r>
        <w:rPr>
          <w:color w:val="auto"/>
          <w:highlight w:val="none"/>
        </w:rPr>
        <w:t xml:space="preserve">2. </w:t>
      </w:r>
      <w:r>
        <w:rPr>
          <w:rFonts w:hint="eastAsia" w:hAnsi="宋体" w:cs="黑体"/>
          <w:color w:val="auto"/>
          <w:highlight w:val="none"/>
        </w:rPr>
        <w:t>发包人</w:t>
      </w:r>
      <w:r>
        <w:rPr>
          <w:color w:val="auto"/>
        </w:rPr>
        <w:tab/>
      </w:r>
      <w:r>
        <w:rPr>
          <w:color w:val="auto"/>
        </w:rPr>
        <w:fldChar w:fldCharType="begin"/>
      </w:r>
      <w:r>
        <w:rPr>
          <w:color w:val="auto"/>
        </w:rPr>
        <w:instrText xml:space="preserve"> PAGEREF _Toc1415467590 </w:instrText>
      </w:r>
      <w:r>
        <w:rPr>
          <w:color w:val="auto"/>
        </w:rPr>
        <w:fldChar w:fldCharType="separate"/>
      </w:r>
      <w:r>
        <w:rPr>
          <w:color w:val="auto"/>
        </w:rPr>
        <w:t>143</w:t>
      </w:r>
      <w:r>
        <w:rPr>
          <w:color w:val="auto"/>
        </w:rPr>
        <w:fldChar w:fldCharType="end"/>
      </w:r>
      <w:r>
        <w:rPr>
          <w:color w:val="auto"/>
          <w:highlight w:val="none"/>
        </w:rPr>
        <w:fldChar w:fldCharType="end"/>
      </w:r>
    </w:p>
    <w:p w14:paraId="36BDE826">
      <w:pPr>
        <w:pStyle w:val="21"/>
        <w:tabs>
          <w:tab w:val="right" w:leader="dot" w:pos="8669"/>
        </w:tabs>
        <w:rPr>
          <w:color w:val="auto"/>
        </w:rPr>
      </w:pPr>
      <w:r>
        <w:rPr>
          <w:color w:val="auto"/>
          <w:highlight w:val="none"/>
        </w:rPr>
        <w:fldChar w:fldCharType="begin"/>
      </w:r>
      <w:r>
        <w:rPr>
          <w:color w:val="auto"/>
          <w:highlight w:val="none"/>
        </w:rPr>
        <w:instrText xml:space="preserve"> HYPERLINK \l _Toc547644210 </w:instrText>
      </w:r>
      <w:r>
        <w:rPr>
          <w:color w:val="auto"/>
          <w:highlight w:val="none"/>
        </w:rPr>
        <w:fldChar w:fldCharType="separate"/>
      </w:r>
      <w:r>
        <w:rPr>
          <w:color w:val="auto"/>
          <w:highlight w:val="none"/>
        </w:rPr>
        <w:t xml:space="preserve">2.2 </w:t>
      </w:r>
      <w:r>
        <w:rPr>
          <w:rFonts w:hint="eastAsia" w:hAnsi="宋体" w:cs="黑体"/>
          <w:color w:val="auto"/>
          <w:highlight w:val="none"/>
        </w:rPr>
        <w:t>发包人代表</w:t>
      </w:r>
      <w:r>
        <w:rPr>
          <w:color w:val="auto"/>
        </w:rPr>
        <w:tab/>
      </w:r>
      <w:r>
        <w:rPr>
          <w:color w:val="auto"/>
        </w:rPr>
        <w:fldChar w:fldCharType="begin"/>
      </w:r>
      <w:r>
        <w:rPr>
          <w:color w:val="auto"/>
        </w:rPr>
        <w:instrText xml:space="preserve"> PAGEREF _Toc547644210 </w:instrText>
      </w:r>
      <w:r>
        <w:rPr>
          <w:color w:val="auto"/>
        </w:rPr>
        <w:fldChar w:fldCharType="separate"/>
      </w:r>
      <w:r>
        <w:rPr>
          <w:color w:val="auto"/>
        </w:rPr>
        <w:t>143</w:t>
      </w:r>
      <w:r>
        <w:rPr>
          <w:color w:val="auto"/>
        </w:rPr>
        <w:fldChar w:fldCharType="end"/>
      </w:r>
      <w:r>
        <w:rPr>
          <w:color w:val="auto"/>
          <w:highlight w:val="none"/>
        </w:rPr>
        <w:fldChar w:fldCharType="end"/>
      </w:r>
    </w:p>
    <w:p w14:paraId="24E7AEAA">
      <w:pPr>
        <w:pStyle w:val="21"/>
        <w:tabs>
          <w:tab w:val="right" w:leader="dot" w:pos="8669"/>
        </w:tabs>
        <w:rPr>
          <w:color w:val="auto"/>
        </w:rPr>
      </w:pPr>
      <w:r>
        <w:rPr>
          <w:color w:val="auto"/>
          <w:highlight w:val="none"/>
        </w:rPr>
        <w:fldChar w:fldCharType="begin"/>
      </w:r>
      <w:r>
        <w:rPr>
          <w:color w:val="auto"/>
          <w:highlight w:val="none"/>
        </w:rPr>
        <w:instrText xml:space="preserve"> HYPERLINK \l _Toc2066513957 </w:instrText>
      </w:r>
      <w:r>
        <w:rPr>
          <w:color w:val="auto"/>
          <w:highlight w:val="none"/>
        </w:rPr>
        <w:fldChar w:fldCharType="separate"/>
      </w:r>
      <w:r>
        <w:rPr>
          <w:color w:val="auto"/>
          <w:highlight w:val="none"/>
        </w:rPr>
        <w:t xml:space="preserve">2.4 </w:t>
      </w:r>
      <w:r>
        <w:rPr>
          <w:rFonts w:hint="eastAsia" w:cs="黑体"/>
          <w:color w:val="auto"/>
          <w:highlight w:val="none"/>
        </w:rPr>
        <w:t>施工现场、施工条件和基础资料的提供</w:t>
      </w:r>
      <w:r>
        <w:rPr>
          <w:color w:val="auto"/>
        </w:rPr>
        <w:tab/>
      </w:r>
      <w:r>
        <w:rPr>
          <w:color w:val="auto"/>
        </w:rPr>
        <w:fldChar w:fldCharType="begin"/>
      </w:r>
      <w:r>
        <w:rPr>
          <w:color w:val="auto"/>
        </w:rPr>
        <w:instrText xml:space="preserve"> PAGEREF _Toc2066513957 </w:instrText>
      </w:r>
      <w:r>
        <w:rPr>
          <w:color w:val="auto"/>
        </w:rPr>
        <w:fldChar w:fldCharType="separate"/>
      </w:r>
      <w:r>
        <w:rPr>
          <w:color w:val="auto"/>
        </w:rPr>
        <w:t>143</w:t>
      </w:r>
      <w:r>
        <w:rPr>
          <w:color w:val="auto"/>
        </w:rPr>
        <w:fldChar w:fldCharType="end"/>
      </w:r>
      <w:r>
        <w:rPr>
          <w:color w:val="auto"/>
          <w:highlight w:val="none"/>
        </w:rPr>
        <w:fldChar w:fldCharType="end"/>
      </w:r>
    </w:p>
    <w:p w14:paraId="24B0616E">
      <w:pPr>
        <w:pStyle w:val="21"/>
        <w:tabs>
          <w:tab w:val="right" w:leader="dot" w:pos="8669"/>
        </w:tabs>
        <w:rPr>
          <w:color w:val="auto"/>
        </w:rPr>
      </w:pPr>
      <w:r>
        <w:rPr>
          <w:color w:val="auto"/>
          <w:highlight w:val="none"/>
        </w:rPr>
        <w:fldChar w:fldCharType="begin"/>
      </w:r>
      <w:r>
        <w:rPr>
          <w:color w:val="auto"/>
          <w:highlight w:val="none"/>
        </w:rPr>
        <w:instrText xml:space="preserve"> HYPERLINK \l _Toc672429943 </w:instrText>
      </w:r>
      <w:r>
        <w:rPr>
          <w:color w:val="auto"/>
          <w:highlight w:val="none"/>
        </w:rPr>
        <w:fldChar w:fldCharType="separate"/>
      </w:r>
      <w:r>
        <w:rPr>
          <w:color w:val="auto"/>
          <w:highlight w:val="none"/>
        </w:rPr>
        <w:t xml:space="preserve">2.5 </w:t>
      </w:r>
      <w:r>
        <w:rPr>
          <w:rFonts w:hint="eastAsia" w:cs="黑体"/>
          <w:color w:val="auto"/>
          <w:highlight w:val="none"/>
        </w:rPr>
        <w:t>资金来源证明及支付担保</w:t>
      </w:r>
      <w:r>
        <w:rPr>
          <w:color w:val="auto"/>
        </w:rPr>
        <w:tab/>
      </w:r>
      <w:r>
        <w:rPr>
          <w:color w:val="auto"/>
        </w:rPr>
        <w:fldChar w:fldCharType="begin"/>
      </w:r>
      <w:r>
        <w:rPr>
          <w:color w:val="auto"/>
        </w:rPr>
        <w:instrText xml:space="preserve"> PAGEREF _Toc672429943 </w:instrText>
      </w:r>
      <w:r>
        <w:rPr>
          <w:color w:val="auto"/>
        </w:rPr>
        <w:fldChar w:fldCharType="separate"/>
      </w:r>
      <w:r>
        <w:rPr>
          <w:color w:val="auto"/>
        </w:rPr>
        <w:t>143</w:t>
      </w:r>
      <w:r>
        <w:rPr>
          <w:color w:val="auto"/>
        </w:rPr>
        <w:fldChar w:fldCharType="end"/>
      </w:r>
      <w:r>
        <w:rPr>
          <w:color w:val="auto"/>
          <w:highlight w:val="none"/>
        </w:rPr>
        <w:fldChar w:fldCharType="end"/>
      </w:r>
    </w:p>
    <w:p w14:paraId="4D57B118">
      <w:pPr>
        <w:pStyle w:val="33"/>
        <w:tabs>
          <w:tab w:val="right" w:leader="dot" w:pos="8669"/>
        </w:tabs>
        <w:rPr>
          <w:color w:val="auto"/>
        </w:rPr>
      </w:pPr>
      <w:r>
        <w:rPr>
          <w:color w:val="auto"/>
          <w:highlight w:val="none"/>
        </w:rPr>
        <w:fldChar w:fldCharType="begin"/>
      </w:r>
      <w:r>
        <w:rPr>
          <w:color w:val="auto"/>
          <w:highlight w:val="none"/>
        </w:rPr>
        <w:instrText xml:space="preserve"> HYPERLINK \l _Toc729657770 </w:instrText>
      </w:r>
      <w:r>
        <w:rPr>
          <w:color w:val="auto"/>
          <w:highlight w:val="none"/>
        </w:rPr>
        <w:fldChar w:fldCharType="separate"/>
      </w:r>
      <w:r>
        <w:rPr>
          <w:color w:val="auto"/>
          <w:highlight w:val="none"/>
        </w:rPr>
        <w:t xml:space="preserve">3. </w:t>
      </w:r>
      <w:r>
        <w:rPr>
          <w:rFonts w:hint="eastAsia" w:hAnsi="宋体" w:cs="黑体"/>
          <w:color w:val="auto"/>
          <w:highlight w:val="none"/>
        </w:rPr>
        <w:t>承包人</w:t>
      </w:r>
      <w:r>
        <w:rPr>
          <w:color w:val="auto"/>
        </w:rPr>
        <w:tab/>
      </w:r>
      <w:r>
        <w:rPr>
          <w:color w:val="auto"/>
        </w:rPr>
        <w:fldChar w:fldCharType="begin"/>
      </w:r>
      <w:r>
        <w:rPr>
          <w:color w:val="auto"/>
        </w:rPr>
        <w:instrText xml:space="preserve"> PAGEREF _Toc729657770 </w:instrText>
      </w:r>
      <w:r>
        <w:rPr>
          <w:color w:val="auto"/>
        </w:rPr>
        <w:fldChar w:fldCharType="separate"/>
      </w:r>
      <w:r>
        <w:rPr>
          <w:color w:val="auto"/>
        </w:rPr>
        <w:t>144</w:t>
      </w:r>
      <w:r>
        <w:rPr>
          <w:color w:val="auto"/>
        </w:rPr>
        <w:fldChar w:fldCharType="end"/>
      </w:r>
      <w:r>
        <w:rPr>
          <w:color w:val="auto"/>
          <w:highlight w:val="none"/>
        </w:rPr>
        <w:fldChar w:fldCharType="end"/>
      </w:r>
    </w:p>
    <w:p w14:paraId="2C4EBDF1">
      <w:pPr>
        <w:pStyle w:val="21"/>
        <w:tabs>
          <w:tab w:val="right" w:leader="dot" w:pos="8669"/>
        </w:tabs>
        <w:rPr>
          <w:color w:val="auto"/>
        </w:rPr>
      </w:pPr>
      <w:r>
        <w:rPr>
          <w:color w:val="auto"/>
          <w:highlight w:val="none"/>
        </w:rPr>
        <w:fldChar w:fldCharType="begin"/>
      </w:r>
      <w:r>
        <w:rPr>
          <w:color w:val="auto"/>
          <w:highlight w:val="none"/>
        </w:rPr>
        <w:instrText xml:space="preserve"> HYPERLINK \l _Toc1642190822 </w:instrText>
      </w:r>
      <w:r>
        <w:rPr>
          <w:color w:val="auto"/>
          <w:highlight w:val="none"/>
        </w:rPr>
        <w:fldChar w:fldCharType="separate"/>
      </w:r>
      <w:r>
        <w:rPr>
          <w:color w:val="auto"/>
          <w:highlight w:val="none"/>
        </w:rPr>
        <w:t xml:space="preserve">3.1 </w:t>
      </w:r>
      <w:r>
        <w:rPr>
          <w:rFonts w:hint="eastAsia" w:cs="黑体"/>
          <w:color w:val="auto"/>
          <w:highlight w:val="none"/>
        </w:rPr>
        <w:t>承包人的一般义务</w:t>
      </w:r>
      <w:r>
        <w:rPr>
          <w:color w:val="auto"/>
        </w:rPr>
        <w:tab/>
      </w:r>
      <w:r>
        <w:rPr>
          <w:color w:val="auto"/>
        </w:rPr>
        <w:fldChar w:fldCharType="begin"/>
      </w:r>
      <w:r>
        <w:rPr>
          <w:color w:val="auto"/>
        </w:rPr>
        <w:instrText xml:space="preserve"> PAGEREF _Toc1642190822 </w:instrText>
      </w:r>
      <w:r>
        <w:rPr>
          <w:color w:val="auto"/>
        </w:rPr>
        <w:fldChar w:fldCharType="separate"/>
      </w:r>
      <w:r>
        <w:rPr>
          <w:color w:val="auto"/>
        </w:rPr>
        <w:t>144</w:t>
      </w:r>
      <w:r>
        <w:rPr>
          <w:color w:val="auto"/>
        </w:rPr>
        <w:fldChar w:fldCharType="end"/>
      </w:r>
      <w:r>
        <w:rPr>
          <w:color w:val="auto"/>
          <w:highlight w:val="none"/>
        </w:rPr>
        <w:fldChar w:fldCharType="end"/>
      </w:r>
    </w:p>
    <w:p w14:paraId="2DF71259">
      <w:pPr>
        <w:pStyle w:val="21"/>
        <w:tabs>
          <w:tab w:val="right" w:leader="dot" w:pos="8669"/>
        </w:tabs>
        <w:rPr>
          <w:color w:val="auto"/>
        </w:rPr>
      </w:pPr>
      <w:r>
        <w:rPr>
          <w:color w:val="auto"/>
          <w:highlight w:val="none"/>
        </w:rPr>
        <w:fldChar w:fldCharType="begin"/>
      </w:r>
      <w:r>
        <w:rPr>
          <w:color w:val="auto"/>
          <w:highlight w:val="none"/>
        </w:rPr>
        <w:instrText xml:space="preserve"> HYPERLINK \l _Toc1659520837 </w:instrText>
      </w:r>
      <w:r>
        <w:rPr>
          <w:color w:val="auto"/>
          <w:highlight w:val="none"/>
        </w:rPr>
        <w:fldChar w:fldCharType="separate"/>
      </w:r>
      <w:r>
        <w:rPr>
          <w:color w:val="auto"/>
          <w:highlight w:val="none"/>
        </w:rPr>
        <w:t xml:space="preserve">3.2 </w:t>
      </w:r>
      <w:r>
        <w:rPr>
          <w:rFonts w:hint="eastAsia" w:hAnsi="宋体" w:cs="黑体"/>
          <w:color w:val="auto"/>
          <w:highlight w:val="none"/>
        </w:rPr>
        <w:t>项目经理</w:t>
      </w:r>
      <w:r>
        <w:rPr>
          <w:color w:val="auto"/>
        </w:rPr>
        <w:tab/>
      </w:r>
      <w:r>
        <w:rPr>
          <w:color w:val="auto"/>
        </w:rPr>
        <w:fldChar w:fldCharType="begin"/>
      </w:r>
      <w:r>
        <w:rPr>
          <w:color w:val="auto"/>
        </w:rPr>
        <w:instrText xml:space="preserve"> PAGEREF _Toc1659520837 </w:instrText>
      </w:r>
      <w:r>
        <w:rPr>
          <w:color w:val="auto"/>
        </w:rPr>
        <w:fldChar w:fldCharType="separate"/>
      </w:r>
      <w:r>
        <w:rPr>
          <w:color w:val="auto"/>
        </w:rPr>
        <w:t>144</w:t>
      </w:r>
      <w:r>
        <w:rPr>
          <w:color w:val="auto"/>
        </w:rPr>
        <w:fldChar w:fldCharType="end"/>
      </w:r>
      <w:r>
        <w:rPr>
          <w:color w:val="auto"/>
          <w:highlight w:val="none"/>
        </w:rPr>
        <w:fldChar w:fldCharType="end"/>
      </w:r>
    </w:p>
    <w:p w14:paraId="4503B304">
      <w:pPr>
        <w:pStyle w:val="21"/>
        <w:tabs>
          <w:tab w:val="right" w:leader="dot" w:pos="8669"/>
        </w:tabs>
        <w:rPr>
          <w:color w:val="auto"/>
        </w:rPr>
      </w:pPr>
      <w:r>
        <w:rPr>
          <w:color w:val="auto"/>
          <w:highlight w:val="none"/>
        </w:rPr>
        <w:fldChar w:fldCharType="begin"/>
      </w:r>
      <w:r>
        <w:rPr>
          <w:color w:val="auto"/>
          <w:highlight w:val="none"/>
        </w:rPr>
        <w:instrText xml:space="preserve"> HYPERLINK \l _Toc747710271 </w:instrText>
      </w:r>
      <w:r>
        <w:rPr>
          <w:color w:val="auto"/>
          <w:highlight w:val="none"/>
        </w:rPr>
        <w:fldChar w:fldCharType="separate"/>
      </w:r>
      <w:r>
        <w:rPr>
          <w:color w:val="auto"/>
          <w:highlight w:val="none"/>
        </w:rPr>
        <w:t xml:space="preserve">3.3 </w:t>
      </w:r>
      <w:r>
        <w:rPr>
          <w:rFonts w:hint="eastAsia" w:hAnsi="宋体" w:cs="黑体"/>
          <w:color w:val="auto"/>
          <w:highlight w:val="none"/>
        </w:rPr>
        <w:t>承包人人员</w:t>
      </w:r>
      <w:r>
        <w:rPr>
          <w:color w:val="auto"/>
        </w:rPr>
        <w:tab/>
      </w:r>
      <w:r>
        <w:rPr>
          <w:color w:val="auto"/>
        </w:rPr>
        <w:fldChar w:fldCharType="begin"/>
      </w:r>
      <w:r>
        <w:rPr>
          <w:color w:val="auto"/>
        </w:rPr>
        <w:instrText xml:space="preserve"> PAGEREF _Toc747710271 </w:instrText>
      </w:r>
      <w:r>
        <w:rPr>
          <w:color w:val="auto"/>
        </w:rPr>
        <w:fldChar w:fldCharType="separate"/>
      </w:r>
      <w:r>
        <w:rPr>
          <w:color w:val="auto"/>
        </w:rPr>
        <w:t>145</w:t>
      </w:r>
      <w:r>
        <w:rPr>
          <w:color w:val="auto"/>
        </w:rPr>
        <w:fldChar w:fldCharType="end"/>
      </w:r>
      <w:r>
        <w:rPr>
          <w:color w:val="auto"/>
          <w:highlight w:val="none"/>
        </w:rPr>
        <w:fldChar w:fldCharType="end"/>
      </w:r>
    </w:p>
    <w:p w14:paraId="77307EC3">
      <w:pPr>
        <w:pStyle w:val="21"/>
        <w:tabs>
          <w:tab w:val="right" w:leader="dot" w:pos="8669"/>
        </w:tabs>
        <w:rPr>
          <w:color w:val="auto"/>
        </w:rPr>
      </w:pPr>
      <w:r>
        <w:rPr>
          <w:color w:val="auto"/>
          <w:highlight w:val="none"/>
        </w:rPr>
        <w:fldChar w:fldCharType="begin"/>
      </w:r>
      <w:r>
        <w:rPr>
          <w:color w:val="auto"/>
          <w:highlight w:val="none"/>
        </w:rPr>
        <w:instrText xml:space="preserve"> HYPERLINK \l _Toc2066279184 </w:instrText>
      </w:r>
      <w:r>
        <w:rPr>
          <w:color w:val="auto"/>
          <w:highlight w:val="none"/>
        </w:rPr>
        <w:fldChar w:fldCharType="separate"/>
      </w:r>
      <w:r>
        <w:rPr>
          <w:color w:val="auto"/>
          <w:highlight w:val="none"/>
        </w:rPr>
        <w:t xml:space="preserve">3.5 </w:t>
      </w:r>
      <w:r>
        <w:rPr>
          <w:rFonts w:hint="eastAsia" w:hAnsi="宋体" w:cs="黑体"/>
          <w:color w:val="auto"/>
          <w:highlight w:val="none"/>
        </w:rPr>
        <w:t>分包</w:t>
      </w:r>
      <w:r>
        <w:rPr>
          <w:color w:val="auto"/>
        </w:rPr>
        <w:tab/>
      </w:r>
      <w:r>
        <w:rPr>
          <w:color w:val="auto"/>
        </w:rPr>
        <w:fldChar w:fldCharType="begin"/>
      </w:r>
      <w:r>
        <w:rPr>
          <w:color w:val="auto"/>
        </w:rPr>
        <w:instrText xml:space="preserve"> PAGEREF _Toc2066279184 </w:instrText>
      </w:r>
      <w:r>
        <w:rPr>
          <w:color w:val="auto"/>
        </w:rPr>
        <w:fldChar w:fldCharType="separate"/>
      </w:r>
      <w:r>
        <w:rPr>
          <w:color w:val="auto"/>
        </w:rPr>
        <w:t>145</w:t>
      </w:r>
      <w:r>
        <w:rPr>
          <w:color w:val="auto"/>
        </w:rPr>
        <w:fldChar w:fldCharType="end"/>
      </w:r>
      <w:r>
        <w:rPr>
          <w:color w:val="auto"/>
          <w:highlight w:val="none"/>
        </w:rPr>
        <w:fldChar w:fldCharType="end"/>
      </w:r>
    </w:p>
    <w:p w14:paraId="15BF5F9B">
      <w:pPr>
        <w:pStyle w:val="21"/>
        <w:tabs>
          <w:tab w:val="right" w:leader="dot" w:pos="8669"/>
        </w:tabs>
        <w:rPr>
          <w:color w:val="auto"/>
        </w:rPr>
      </w:pPr>
      <w:r>
        <w:rPr>
          <w:color w:val="auto"/>
          <w:highlight w:val="none"/>
        </w:rPr>
        <w:fldChar w:fldCharType="begin"/>
      </w:r>
      <w:r>
        <w:rPr>
          <w:color w:val="auto"/>
          <w:highlight w:val="none"/>
        </w:rPr>
        <w:instrText xml:space="preserve"> HYPERLINK \l _Toc101808609 </w:instrText>
      </w:r>
      <w:r>
        <w:rPr>
          <w:color w:val="auto"/>
          <w:highlight w:val="none"/>
        </w:rPr>
        <w:fldChar w:fldCharType="separate"/>
      </w:r>
      <w:r>
        <w:rPr>
          <w:color w:val="auto"/>
          <w:highlight w:val="none"/>
        </w:rPr>
        <w:t xml:space="preserve">3.6 </w:t>
      </w:r>
      <w:r>
        <w:rPr>
          <w:rFonts w:hint="eastAsia" w:cs="黑体"/>
          <w:color w:val="auto"/>
          <w:highlight w:val="none"/>
        </w:rPr>
        <w:t>工程照管与成品、半成品保护</w:t>
      </w:r>
      <w:r>
        <w:rPr>
          <w:color w:val="auto"/>
        </w:rPr>
        <w:tab/>
      </w:r>
      <w:r>
        <w:rPr>
          <w:color w:val="auto"/>
        </w:rPr>
        <w:fldChar w:fldCharType="begin"/>
      </w:r>
      <w:r>
        <w:rPr>
          <w:color w:val="auto"/>
        </w:rPr>
        <w:instrText xml:space="preserve"> PAGEREF _Toc101808609 </w:instrText>
      </w:r>
      <w:r>
        <w:rPr>
          <w:color w:val="auto"/>
        </w:rPr>
        <w:fldChar w:fldCharType="separate"/>
      </w:r>
      <w:r>
        <w:rPr>
          <w:color w:val="auto"/>
        </w:rPr>
        <w:t>146</w:t>
      </w:r>
      <w:r>
        <w:rPr>
          <w:color w:val="auto"/>
        </w:rPr>
        <w:fldChar w:fldCharType="end"/>
      </w:r>
      <w:r>
        <w:rPr>
          <w:color w:val="auto"/>
          <w:highlight w:val="none"/>
        </w:rPr>
        <w:fldChar w:fldCharType="end"/>
      </w:r>
    </w:p>
    <w:p w14:paraId="55CA790A">
      <w:pPr>
        <w:pStyle w:val="21"/>
        <w:tabs>
          <w:tab w:val="right" w:leader="dot" w:pos="8669"/>
        </w:tabs>
        <w:rPr>
          <w:color w:val="auto"/>
        </w:rPr>
      </w:pPr>
      <w:r>
        <w:rPr>
          <w:color w:val="auto"/>
          <w:highlight w:val="none"/>
        </w:rPr>
        <w:fldChar w:fldCharType="begin"/>
      </w:r>
      <w:r>
        <w:rPr>
          <w:color w:val="auto"/>
          <w:highlight w:val="none"/>
        </w:rPr>
        <w:instrText xml:space="preserve"> HYPERLINK \l _Toc1649716734 </w:instrText>
      </w:r>
      <w:r>
        <w:rPr>
          <w:color w:val="auto"/>
          <w:highlight w:val="none"/>
        </w:rPr>
        <w:fldChar w:fldCharType="separate"/>
      </w:r>
      <w:r>
        <w:rPr>
          <w:color w:val="auto"/>
          <w:highlight w:val="none"/>
        </w:rPr>
        <w:t xml:space="preserve">3.7 </w:t>
      </w:r>
      <w:r>
        <w:rPr>
          <w:rFonts w:hint="eastAsia" w:hAnsi="宋体" w:cs="黑体"/>
          <w:color w:val="auto"/>
          <w:highlight w:val="none"/>
        </w:rPr>
        <w:t>履约保证金</w:t>
      </w:r>
      <w:r>
        <w:rPr>
          <w:color w:val="auto"/>
        </w:rPr>
        <w:tab/>
      </w:r>
      <w:r>
        <w:rPr>
          <w:color w:val="auto"/>
        </w:rPr>
        <w:fldChar w:fldCharType="begin"/>
      </w:r>
      <w:r>
        <w:rPr>
          <w:color w:val="auto"/>
        </w:rPr>
        <w:instrText xml:space="preserve"> PAGEREF _Toc1649716734 </w:instrText>
      </w:r>
      <w:r>
        <w:rPr>
          <w:color w:val="auto"/>
        </w:rPr>
        <w:fldChar w:fldCharType="separate"/>
      </w:r>
      <w:r>
        <w:rPr>
          <w:color w:val="auto"/>
        </w:rPr>
        <w:t>146</w:t>
      </w:r>
      <w:r>
        <w:rPr>
          <w:color w:val="auto"/>
        </w:rPr>
        <w:fldChar w:fldCharType="end"/>
      </w:r>
      <w:r>
        <w:rPr>
          <w:color w:val="auto"/>
          <w:highlight w:val="none"/>
        </w:rPr>
        <w:fldChar w:fldCharType="end"/>
      </w:r>
    </w:p>
    <w:p w14:paraId="5BA6188E">
      <w:pPr>
        <w:pStyle w:val="33"/>
        <w:tabs>
          <w:tab w:val="right" w:leader="dot" w:pos="8669"/>
        </w:tabs>
        <w:rPr>
          <w:color w:val="auto"/>
        </w:rPr>
      </w:pPr>
      <w:r>
        <w:rPr>
          <w:color w:val="auto"/>
          <w:highlight w:val="none"/>
        </w:rPr>
        <w:fldChar w:fldCharType="begin"/>
      </w:r>
      <w:r>
        <w:rPr>
          <w:color w:val="auto"/>
          <w:highlight w:val="none"/>
        </w:rPr>
        <w:instrText xml:space="preserve"> HYPERLINK \l _Toc931514330 </w:instrText>
      </w:r>
      <w:r>
        <w:rPr>
          <w:color w:val="auto"/>
          <w:highlight w:val="none"/>
        </w:rPr>
        <w:fldChar w:fldCharType="separate"/>
      </w:r>
      <w:r>
        <w:rPr>
          <w:color w:val="auto"/>
          <w:highlight w:val="none"/>
        </w:rPr>
        <w:t xml:space="preserve">4. </w:t>
      </w:r>
      <w:r>
        <w:rPr>
          <w:rFonts w:hint="eastAsia" w:hAnsi="宋体" w:cs="黑体"/>
          <w:color w:val="auto"/>
          <w:highlight w:val="none"/>
        </w:rPr>
        <w:t>监理人</w:t>
      </w:r>
      <w:r>
        <w:rPr>
          <w:color w:val="auto"/>
        </w:rPr>
        <w:tab/>
      </w:r>
      <w:r>
        <w:rPr>
          <w:color w:val="auto"/>
        </w:rPr>
        <w:fldChar w:fldCharType="begin"/>
      </w:r>
      <w:r>
        <w:rPr>
          <w:color w:val="auto"/>
        </w:rPr>
        <w:instrText xml:space="preserve"> PAGEREF _Toc931514330 </w:instrText>
      </w:r>
      <w:r>
        <w:rPr>
          <w:color w:val="auto"/>
        </w:rPr>
        <w:fldChar w:fldCharType="separate"/>
      </w:r>
      <w:r>
        <w:rPr>
          <w:color w:val="auto"/>
        </w:rPr>
        <w:t>147</w:t>
      </w:r>
      <w:r>
        <w:rPr>
          <w:color w:val="auto"/>
        </w:rPr>
        <w:fldChar w:fldCharType="end"/>
      </w:r>
      <w:r>
        <w:rPr>
          <w:color w:val="auto"/>
          <w:highlight w:val="none"/>
        </w:rPr>
        <w:fldChar w:fldCharType="end"/>
      </w:r>
    </w:p>
    <w:p w14:paraId="7872CD9A">
      <w:pPr>
        <w:pStyle w:val="21"/>
        <w:tabs>
          <w:tab w:val="right" w:leader="dot" w:pos="8669"/>
        </w:tabs>
        <w:rPr>
          <w:color w:val="auto"/>
        </w:rPr>
      </w:pPr>
      <w:r>
        <w:rPr>
          <w:color w:val="auto"/>
          <w:highlight w:val="none"/>
        </w:rPr>
        <w:fldChar w:fldCharType="begin"/>
      </w:r>
      <w:r>
        <w:rPr>
          <w:color w:val="auto"/>
          <w:highlight w:val="none"/>
        </w:rPr>
        <w:instrText xml:space="preserve"> HYPERLINK \l _Toc1008304989 </w:instrText>
      </w:r>
      <w:r>
        <w:rPr>
          <w:color w:val="auto"/>
          <w:highlight w:val="none"/>
        </w:rPr>
        <w:fldChar w:fldCharType="separate"/>
      </w:r>
      <w:r>
        <w:rPr>
          <w:color w:val="auto"/>
          <w:highlight w:val="none"/>
        </w:rPr>
        <w:t xml:space="preserve">4.1 </w:t>
      </w:r>
      <w:r>
        <w:rPr>
          <w:rFonts w:hint="eastAsia" w:cs="黑体"/>
          <w:color w:val="auto"/>
          <w:highlight w:val="none"/>
        </w:rPr>
        <w:t>监理人的一般规定</w:t>
      </w:r>
      <w:r>
        <w:rPr>
          <w:color w:val="auto"/>
        </w:rPr>
        <w:tab/>
      </w:r>
      <w:r>
        <w:rPr>
          <w:color w:val="auto"/>
        </w:rPr>
        <w:fldChar w:fldCharType="begin"/>
      </w:r>
      <w:r>
        <w:rPr>
          <w:color w:val="auto"/>
        </w:rPr>
        <w:instrText xml:space="preserve"> PAGEREF _Toc1008304989 </w:instrText>
      </w:r>
      <w:r>
        <w:rPr>
          <w:color w:val="auto"/>
        </w:rPr>
        <w:fldChar w:fldCharType="separate"/>
      </w:r>
      <w:r>
        <w:rPr>
          <w:color w:val="auto"/>
        </w:rPr>
        <w:t>147</w:t>
      </w:r>
      <w:r>
        <w:rPr>
          <w:color w:val="auto"/>
        </w:rPr>
        <w:fldChar w:fldCharType="end"/>
      </w:r>
      <w:r>
        <w:rPr>
          <w:color w:val="auto"/>
          <w:highlight w:val="none"/>
        </w:rPr>
        <w:fldChar w:fldCharType="end"/>
      </w:r>
    </w:p>
    <w:p w14:paraId="07803A57">
      <w:pPr>
        <w:pStyle w:val="21"/>
        <w:tabs>
          <w:tab w:val="right" w:leader="dot" w:pos="8669"/>
        </w:tabs>
        <w:rPr>
          <w:color w:val="auto"/>
        </w:rPr>
      </w:pPr>
      <w:r>
        <w:rPr>
          <w:color w:val="auto"/>
          <w:highlight w:val="none"/>
        </w:rPr>
        <w:fldChar w:fldCharType="begin"/>
      </w:r>
      <w:r>
        <w:rPr>
          <w:color w:val="auto"/>
          <w:highlight w:val="none"/>
        </w:rPr>
        <w:instrText xml:space="preserve"> HYPERLINK \l _Toc1350458461 </w:instrText>
      </w:r>
      <w:r>
        <w:rPr>
          <w:color w:val="auto"/>
          <w:highlight w:val="none"/>
        </w:rPr>
        <w:fldChar w:fldCharType="separate"/>
      </w:r>
      <w:r>
        <w:rPr>
          <w:color w:val="auto"/>
          <w:highlight w:val="none"/>
        </w:rPr>
        <w:t xml:space="preserve">4.2 </w:t>
      </w:r>
      <w:r>
        <w:rPr>
          <w:rFonts w:hint="eastAsia" w:hAnsi="宋体" w:cs="黑体"/>
          <w:color w:val="auto"/>
          <w:highlight w:val="none"/>
        </w:rPr>
        <w:t>监理人员</w:t>
      </w:r>
      <w:r>
        <w:rPr>
          <w:color w:val="auto"/>
        </w:rPr>
        <w:tab/>
      </w:r>
      <w:r>
        <w:rPr>
          <w:color w:val="auto"/>
        </w:rPr>
        <w:fldChar w:fldCharType="begin"/>
      </w:r>
      <w:r>
        <w:rPr>
          <w:color w:val="auto"/>
        </w:rPr>
        <w:instrText xml:space="preserve"> PAGEREF _Toc1350458461 </w:instrText>
      </w:r>
      <w:r>
        <w:rPr>
          <w:color w:val="auto"/>
        </w:rPr>
        <w:fldChar w:fldCharType="separate"/>
      </w:r>
      <w:r>
        <w:rPr>
          <w:color w:val="auto"/>
        </w:rPr>
        <w:t>147</w:t>
      </w:r>
      <w:r>
        <w:rPr>
          <w:color w:val="auto"/>
        </w:rPr>
        <w:fldChar w:fldCharType="end"/>
      </w:r>
      <w:r>
        <w:rPr>
          <w:color w:val="auto"/>
          <w:highlight w:val="none"/>
        </w:rPr>
        <w:fldChar w:fldCharType="end"/>
      </w:r>
    </w:p>
    <w:p w14:paraId="0CCA4348">
      <w:pPr>
        <w:pStyle w:val="21"/>
        <w:tabs>
          <w:tab w:val="right" w:leader="dot" w:pos="8669"/>
        </w:tabs>
        <w:rPr>
          <w:color w:val="auto"/>
        </w:rPr>
      </w:pPr>
      <w:r>
        <w:rPr>
          <w:color w:val="auto"/>
          <w:highlight w:val="none"/>
        </w:rPr>
        <w:fldChar w:fldCharType="begin"/>
      </w:r>
      <w:r>
        <w:rPr>
          <w:color w:val="auto"/>
          <w:highlight w:val="none"/>
        </w:rPr>
        <w:instrText xml:space="preserve"> HYPERLINK \l _Toc941562442 </w:instrText>
      </w:r>
      <w:r>
        <w:rPr>
          <w:color w:val="auto"/>
          <w:highlight w:val="none"/>
        </w:rPr>
        <w:fldChar w:fldCharType="separate"/>
      </w:r>
      <w:r>
        <w:rPr>
          <w:color w:val="auto"/>
          <w:highlight w:val="none"/>
        </w:rPr>
        <w:t xml:space="preserve">4.4 </w:t>
      </w:r>
      <w:r>
        <w:rPr>
          <w:rFonts w:hint="eastAsia" w:hAnsi="宋体" w:cs="黑体"/>
          <w:color w:val="auto"/>
          <w:highlight w:val="none"/>
        </w:rPr>
        <w:t>商定或确定</w:t>
      </w:r>
      <w:r>
        <w:rPr>
          <w:color w:val="auto"/>
        </w:rPr>
        <w:tab/>
      </w:r>
      <w:r>
        <w:rPr>
          <w:color w:val="auto"/>
        </w:rPr>
        <w:fldChar w:fldCharType="begin"/>
      </w:r>
      <w:r>
        <w:rPr>
          <w:color w:val="auto"/>
        </w:rPr>
        <w:instrText xml:space="preserve"> PAGEREF _Toc941562442 </w:instrText>
      </w:r>
      <w:r>
        <w:rPr>
          <w:color w:val="auto"/>
        </w:rPr>
        <w:fldChar w:fldCharType="separate"/>
      </w:r>
      <w:r>
        <w:rPr>
          <w:color w:val="auto"/>
        </w:rPr>
        <w:t>147</w:t>
      </w:r>
      <w:r>
        <w:rPr>
          <w:color w:val="auto"/>
        </w:rPr>
        <w:fldChar w:fldCharType="end"/>
      </w:r>
      <w:r>
        <w:rPr>
          <w:color w:val="auto"/>
          <w:highlight w:val="none"/>
        </w:rPr>
        <w:fldChar w:fldCharType="end"/>
      </w:r>
    </w:p>
    <w:p w14:paraId="0F7DD1D1">
      <w:pPr>
        <w:pStyle w:val="33"/>
        <w:tabs>
          <w:tab w:val="right" w:leader="dot" w:pos="8669"/>
        </w:tabs>
        <w:rPr>
          <w:color w:val="auto"/>
        </w:rPr>
      </w:pPr>
      <w:r>
        <w:rPr>
          <w:color w:val="auto"/>
          <w:highlight w:val="none"/>
        </w:rPr>
        <w:fldChar w:fldCharType="begin"/>
      </w:r>
      <w:r>
        <w:rPr>
          <w:color w:val="auto"/>
          <w:highlight w:val="none"/>
        </w:rPr>
        <w:instrText xml:space="preserve"> HYPERLINK \l _Toc1687297496 </w:instrText>
      </w:r>
      <w:r>
        <w:rPr>
          <w:color w:val="auto"/>
          <w:highlight w:val="none"/>
        </w:rPr>
        <w:fldChar w:fldCharType="separate"/>
      </w:r>
      <w:r>
        <w:rPr>
          <w:color w:val="auto"/>
          <w:highlight w:val="none"/>
        </w:rPr>
        <w:t xml:space="preserve">5. </w:t>
      </w:r>
      <w:r>
        <w:rPr>
          <w:rFonts w:hint="eastAsia" w:hAnsi="宋体" w:cs="黑体"/>
          <w:color w:val="auto"/>
          <w:highlight w:val="none"/>
        </w:rPr>
        <w:t>工程质量</w:t>
      </w:r>
      <w:r>
        <w:rPr>
          <w:color w:val="auto"/>
        </w:rPr>
        <w:tab/>
      </w:r>
      <w:r>
        <w:rPr>
          <w:color w:val="auto"/>
        </w:rPr>
        <w:fldChar w:fldCharType="begin"/>
      </w:r>
      <w:r>
        <w:rPr>
          <w:color w:val="auto"/>
        </w:rPr>
        <w:instrText xml:space="preserve"> PAGEREF _Toc1687297496 </w:instrText>
      </w:r>
      <w:r>
        <w:rPr>
          <w:color w:val="auto"/>
        </w:rPr>
        <w:fldChar w:fldCharType="separate"/>
      </w:r>
      <w:r>
        <w:rPr>
          <w:color w:val="auto"/>
        </w:rPr>
        <w:t>147</w:t>
      </w:r>
      <w:r>
        <w:rPr>
          <w:color w:val="auto"/>
        </w:rPr>
        <w:fldChar w:fldCharType="end"/>
      </w:r>
      <w:r>
        <w:rPr>
          <w:color w:val="auto"/>
          <w:highlight w:val="none"/>
        </w:rPr>
        <w:fldChar w:fldCharType="end"/>
      </w:r>
    </w:p>
    <w:p w14:paraId="026B5F41">
      <w:pPr>
        <w:pStyle w:val="21"/>
        <w:tabs>
          <w:tab w:val="right" w:leader="dot" w:pos="8669"/>
        </w:tabs>
        <w:rPr>
          <w:color w:val="auto"/>
        </w:rPr>
      </w:pPr>
      <w:r>
        <w:rPr>
          <w:color w:val="auto"/>
          <w:highlight w:val="none"/>
        </w:rPr>
        <w:fldChar w:fldCharType="begin"/>
      </w:r>
      <w:r>
        <w:rPr>
          <w:color w:val="auto"/>
          <w:highlight w:val="none"/>
        </w:rPr>
        <w:instrText xml:space="preserve"> HYPERLINK \l _Toc1952042622 </w:instrText>
      </w:r>
      <w:r>
        <w:rPr>
          <w:color w:val="auto"/>
          <w:highlight w:val="none"/>
        </w:rPr>
        <w:fldChar w:fldCharType="separate"/>
      </w:r>
      <w:r>
        <w:rPr>
          <w:color w:val="auto"/>
          <w:highlight w:val="none"/>
        </w:rPr>
        <w:t xml:space="preserve">5.1 </w:t>
      </w:r>
      <w:r>
        <w:rPr>
          <w:rFonts w:hint="eastAsia" w:hAnsi="宋体" w:cs="黑体"/>
          <w:color w:val="auto"/>
          <w:highlight w:val="none"/>
        </w:rPr>
        <w:t>质量要求</w:t>
      </w:r>
      <w:r>
        <w:rPr>
          <w:color w:val="auto"/>
        </w:rPr>
        <w:tab/>
      </w:r>
      <w:r>
        <w:rPr>
          <w:color w:val="auto"/>
        </w:rPr>
        <w:fldChar w:fldCharType="begin"/>
      </w:r>
      <w:r>
        <w:rPr>
          <w:color w:val="auto"/>
        </w:rPr>
        <w:instrText xml:space="preserve"> PAGEREF _Toc1952042622 </w:instrText>
      </w:r>
      <w:r>
        <w:rPr>
          <w:color w:val="auto"/>
        </w:rPr>
        <w:fldChar w:fldCharType="separate"/>
      </w:r>
      <w:r>
        <w:rPr>
          <w:color w:val="auto"/>
        </w:rPr>
        <w:t>147</w:t>
      </w:r>
      <w:r>
        <w:rPr>
          <w:color w:val="auto"/>
        </w:rPr>
        <w:fldChar w:fldCharType="end"/>
      </w:r>
      <w:r>
        <w:rPr>
          <w:color w:val="auto"/>
          <w:highlight w:val="none"/>
        </w:rPr>
        <w:fldChar w:fldCharType="end"/>
      </w:r>
    </w:p>
    <w:p w14:paraId="3DD82A86">
      <w:pPr>
        <w:pStyle w:val="33"/>
        <w:tabs>
          <w:tab w:val="right" w:leader="dot" w:pos="8669"/>
        </w:tabs>
        <w:rPr>
          <w:color w:val="auto"/>
        </w:rPr>
      </w:pPr>
      <w:r>
        <w:rPr>
          <w:color w:val="auto"/>
          <w:highlight w:val="none"/>
        </w:rPr>
        <w:fldChar w:fldCharType="begin"/>
      </w:r>
      <w:r>
        <w:rPr>
          <w:color w:val="auto"/>
          <w:highlight w:val="none"/>
        </w:rPr>
        <w:instrText xml:space="preserve"> HYPERLINK \l _Toc1259019817 </w:instrText>
      </w:r>
      <w:r>
        <w:rPr>
          <w:color w:val="auto"/>
          <w:highlight w:val="none"/>
        </w:rPr>
        <w:fldChar w:fldCharType="separate"/>
      </w:r>
      <w:r>
        <w:rPr>
          <w:color w:val="auto"/>
          <w:highlight w:val="none"/>
        </w:rPr>
        <w:t xml:space="preserve">6. </w:t>
      </w:r>
      <w:r>
        <w:rPr>
          <w:rFonts w:hint="eastAsia" w:cs="黑体"/>
          <w:color w:val="auto"/>
          <w:highlight w:val="none"/>
        </w:rPr>
        <w:t>安全文明施工与环境保护</w:t>
      </w:r>
      <w:r>
        <w:rPr>
          <w:color w:val="auto"/>
        </w:rPr>
        <w:tab/>
      </w:r>
      <w:r>
        <w:rPr>
          <w:color w:val="auto"/>
        </w:rPr>
        <w:fldChar w:fldCharType="begin"/>
      </w:r>
      <w:r>
        <w:rPr>
          <w:color w:val="auto"/>
        </w:rPr>
        <w:instrText xml:space="preserve"> PAGEREF _Toc1259019817 </w:instrText>
      </w:r>
      <w:r>
        <w:rPr>
          <w:color w:val="auto"/>
        </w:rPr>
        <w:fldChar w:fldCharType="separate"/>
      </w:r>
      <w:r>
        <w:rPr>
          <w:color w:val="auto"/>
        </w:rPr>
        <w:t>148</w:t>
      </w:r>
      <w:r>
        <w:rPr>
          <w:color w:val="auto"/>
        </w:rPr>
        <w:fldChar w:fldCharType="end"/>
      </w:r>
      <w:r>
        <w:rPr>
          <w:color w:val="auto"/>
          <w:highlight w:val="none"/>
        </w:rPr>
        <w:fldChar w:fldCharType="end"/>
      </w:r>
    </w:p>
    <w:p w14:paraId="1CAFC1E7">
      <w:pPr>
        <w:pStyle w:val="21"/>
        <w:tabs>
          <w:tab w:val="right" w:leader="dot" w:pos="8669"/>
        </w:tabs>
        <w:rPr>
          <w:color w:val="auto"/>
        </w:rPr>
      </w:pPr>
      <w:r>
        <w:rPr>
          <w:color w:val="auto"/>
          <w:highlight w:val="none"/>
        </w:rPr>
        <w:fldChar w:fldCharType="begin"/>
      </w:r>
      <w:r>
        <w:rPr>
          <w:color w:val="auto"/>
          <w:highlight w:val="none"/>
        </w:rPr>
        <w:instrText xml:space="preserve"> HYPERLINK \l _Toc1296292062 </w:instrText>
      </w:r>
      <w:r>
        <w:rPr>
          <w:color w:val="auto"/>
          <w:highlight w:val="none"/>
        </w:rPr>
        <w:fldChar w:fldCharType="separate"/>
      </w:r>
      <w:r>
        <w:rPr>
          <w:color w:val="auto"/>
          <w:highlight w:val="none"/>
        </w:rPr>
        <w:t xml:space="preserve">6.1 </w:t>
      </w:r>
      <w:r>
        <w:rPr>
          <w:rFonts w:hint="eastAsia" w:cs="黑体"/>
          <w:color w:val="auto"/>
          <w:highlight w:val="none"/>
        </w:rPr>
        <w:t>安全文明施工</w:t>
      </w:r>
      <w:r>
        <w:rPr>
          <w:color w:val="auto"/>
        </w:rPr>
        <w:tab/>
      </w:r>
      <w:r>
        <w:rPr>
          <w:color w:val="auto"/>
        </w:rPr>
        <w:fldChar w:fldCharType="begin"/>
      </w:r>
      <w:r>
        <w:rPr>
          <w:color w:val="auto"/>
        </w:rPr>
        <w:instrText xml:space="preserve"> PAGEREF _Toc1296292062 </w:instrText>
      </w:r>
      <w:r>
        <w:rPr>
          <w:color w:val="auto"/>
        </w:rPr>
        <w:fldChar w:fldCharType="separate"/>
      </w:r>
      <w:r>
        <w:rPr>
          <w:color w:val="auto"/>
        </w:rPr>
        <w:t>148</w:t>
      </w:r>
      <w:r>
        <w:rPr>
          <w:color w:val="auto"/>
        </w:rPr>
        <w:fldChar w:fldCharType="end"/>
      </w:r>
      <w:r>
        <w:rPr>
          <w:color w:val="auto"/>
          <w:highlight w:val="none"/>
        </w:rPr>
        <w:fldChar w:fldCharType="end"/>
      </w:r>
    </w:p>
    <w:p w14:paraId="7FD2E97C">
      <w:pPr>
        <w:pStyle w:val="21"/>
        <w:tabs>
          <w:tab w:val="right" w:leader="dot" w:pos="8669"/>
        </w:tabs>
        <w:rPr>
          <w:color w:val="auto"/>
        </w:rPr>
      </w:pPr>
      <w:r>
        <w:rPr>
          <w:color w:val="auto"/>
          <w:highlight w:val="none"/>
        </w:rPr>
        <w:fldChar w:fldCharType="begin"/>
      </w:r>
      <w:r>
        <w:rPr>
          <w:color w:val="auto"/>
          <w:highlight w:val="none"/>
        </w:rPr>
        <w:instrText xml:space="preserve"> HYPERLINK \l _Toc1519050792 </w:instrText>
      </w:r>
      <w:r>
        <w:rPr>
          <w:color w:val="auto"/>
          <w:highlight w:val="none"/>
        </w:rPr>
        <w:fldChar w:fldCharType="separate"/>
      </w:r>
      <w:r>
        <w:rPr>
          <w:color w:val="auto"/>
          <w:highlight w:val="none"/>
        </w:rPr>
        <w:t xml:space="preserve">6.3 </w:t>
      </w:r>
      <w:r>
        <w:rPr>
          <w:rFonts w:hint="eastAsia" w:hAnsi="宋体" w:cs="黑体"/>
          <w:color w:val="auto"/>
          <w:highlight w:val="none"/>
        </w:rPr>
        <w:t>环境保护</w:t>
      </w:r>
      <w:r>
        <w:rPr>
          <w:color w:val="auto"/>
        </w:rPr>
        <w:tab/>
      </w:r>
      <w:r>
        <w:rPr>
          <w:color w:val="auto"/>
        </w:rPr>
        <w:fldChar w:fldCharType="begin"/>
      </w:r>
      <w:r>
        <w:rPr>
          <w:color w:val="auto"/>
        </w:rPr>
        <w:instrText xml:space="preserve"> PAGEREF _Toc1519050792 </w:instrText>
      </w:r>
      <w:r>
        <w:rPr>
          <w:color w:val="auto"/>
        </w:rPr>
        <w:fldChar w:fldCharType="separate"/>
      </w:r>
      <w:r>
        <w:rPr>
          <w:color w:val="auto"/>
        </w:rPr>
        <w:t>149</w:t>
      </w:r>
      <w:r>
        <w:rPr>
          <w:color w:val="auto"/>
        </w:rPr>
        <w:fldChar w:fldCharType="end"/>
      </w:r>
      <w:r>
        <w:rPr>
          <w:color w:val="auto"/>
          <w:highlight w:val="none"/>
        </w:rPr>
        <w:fldChar w:fldCharType="end"/>
      </w:r>
    </w:p>
    <w:p w14:paraId="464432DC">
      <w:pPr>
        <w:pStyle w:val="33"/>
        <w:tabs>
          <w:tab w:val="right" w:leader="dot" w:pos="8669"/>
        </w:tabs>
        <w:rPr>
          <w:color w:val="auto"/>
        </w:rPr>
      </w:pPr>
      <w:r>
        <w:rPr>
          <w:color w:val="auto"/>
          <w:highlight w:val="none"/>
        </w:rPr>
        <w:fldChar w:fldCharType="begin"/>
      </w:r>
      <w:r>
        <w:rPr>
          <w:color w:val="auto"/>
          <w:highlight w:val="none"/>
        </w:rPr>
        <w:instrText xml:space="preserve"> HYPERLINK \l _Toc315674767 </w:instrText>
      </w:r>
      <w:r>
        <w:rPr>
          <w:color w:val="auto"/>
          <w:highlight w:val="none"/>
        </w:rPr>
        <w:fldChar w:fldCharType="separate"/>
      </w:r>
      <w:r>
        <w:rPr>
          <w:color w:val="auto"/>
          <w:highlight w:val="none"/>
        </w:rPr>
        <w:t xml:space="preserve">7. </w:t>
      </w:r>
      <w:r>
        <w:rPr>
          <w:rFonts w:hint="eastAsia" w:cs="黑体"/>
          <w:color w:val="auto"/>
          <w:highlight w:val="none"/>
        </w:rPr>
        <w:t>工期和进度</w:t>
      </w:r>
      <w:r>
        <w:rPr>
          <w:color w:val="auto"/>
        </w:rPr>
        <w:tab/>
      </w:r>
      <w:r>
        <w:rPr>
          <w:color w:val="auto"/>
        </w:rPr>
        <w:fldChar w:fldCharType="begin"/>
      </w:r>
      <w:r>
        <w:rPr>
          <w:color w:val="auto"/>
        </w:rPr>
        <w:instrText xml:space="preserve"> PAGEREF _Toc315674767 </w:instrText>
      </w:r>
      <w:r>
        <w:rPr>
          <w:color w:val="auto"/>
        </w:rPr>
        <w:fldChar w:fldCharType="separate"/>
      </w:r>
      <w:r>
        <w:rPr>
          <w:color w:val="auto"/>
        </w:rPr>
        <w:t>149</w:t>
      </w:r>
      <w:r>
        <w:rPr>
          <w:color w:val="auto"/>
        </w:rPr>
        <w:fldChar w:fldCharType="end"/>
      </w:r>
      <w:r>
        <w:rPr>
          <w:color w:val="auto"/>
          <w:highlight w:val="none"/>
        </w:rPr>
        <w:fldChar w:fldCharType="end"/>
      </w:r>
    </w:p>
    <w:p w14:paraId="746FD33D">
      <w:pPr>
        <w:pStyle w:val="21"/>
        <w:tabs>
          <w:tab w:val="right" w:leader="dot" w:pos="8669"/>
        </w:tabs>
        <w:rPr>
          <w:color w:val="auto"/>
        </w:rPr>
      </w:pPr>
      <w:r>
        <w:rPr>
          <w:color w:val="auto"/>
          <w:highlight w:val="none"/>
        </w:rPr>
        <w:fldChar w:fldCharType="begin"/>
      </w:r>
      <w:r>
        <w:rPr>
          <w:color w:val="auto"/>
          <w:highlight w:val="none"/>
        </w:rPr>
        <w:instrText xml:space="preserve"> HYPERLINK \l _Toc664905709 </w:instrText>
      </w:r>
      <w:r>
        <w:rPr>
          <w:color w:val="auto"/>
          <w:highlight w:val="none"/>
        </w:rPr>
        <w:fldChar w:fldCharType="separate"/>
      </w:r>
      <w:r>
        <w:rPr>
          <w:color w:val="auto"/>
          <w:highlight w:val="none"/>
        </w:rPr>
        <w:t xml:space="preserve">7.1 </w:t>
      </w:r>
      <w:r>
        <w:rPr>
          <w:rFonts w:hint="eastAsia" w:cs="黑体"/>
          <w:color w:val="auto"/>
          <w:highlight w:val="none"/>
        </w:rPr>
        <w:t>施工组织设计</w:t>
      </w:r>
      <w:r>
        <w:rPr>
          <w:color w:val="auto"/>
        </w:rPr>
        <w:tab/>
      </w:r>
      <w:r>
        <w:rPr>
          <w:color w:val="auto"/>
        </w:rPr>
        <w:fldChar w:fldCharType="begin"/>
      </w:r>
      <w:r>
        <w:rPr>
          <w:color w:val="auto"/>
        </w:rPr>
        <w:instrText xml:space="preserve"> PAGEREF _Toc664905709 </w:instrText>
      </w:r>
      <w:r>
        <w:rPr>
          <w:color w:val="auto"/>
        </w:rPr>
        <w:fldChar w:fldCharType="separate"/>
      </w:r>
      <w:r>
        <w:rPr>
          <w:color w:val="auto"/>
        </w:rPr>
        <w:t>149</w:t>
      </w:r>
      <w:r>
        <w:rPr>
          <w:color w:val="auto"/>
        </w:rPr>
        <w:fldChar w:fldCharType="end"/>
      </w:r>
      <w:r>
        <w:rPr>
          <w:color w:val="auto"/>
          <w:highlight w:val="none"/>
        </w:rPr>
        <w:fldChar w:fldCharType="end"/>
      </w:r>
    </w:p>
    <w:p w14:paraId="39437B61">
      <w:pPr>
        <w:pStyle w:val="21"/>
        <w:tabs>
          <w:tab w:val="right" w:leader="dot" w:pos="8669"/>
        </w:tabs>
        <w:rPr>
          <w:color w:val="auto"/>
        </w:rPr>
      </w:pPr>
      <w:r>
        <w:rPr>
          <w:color w:val="auto"/>
          <w:highlight w:val="none"/>
        </w:rPr>
        <w:fldChar w:fldCharType="begin"/>
      </w:r>
      <w:r>
        <w:rPr>
          <w:color w:val="auto"/>
          <w:highlight w:val="none"/>
        </w:rPr>
        <w:instrText xml:space="preserve"> HYPERLINK \l _Toc1674747833 </w:instrText>
      </w:r>
      <w:r>
        <w:rPr>
          <w:color w:val="auto"/>
          <w:highlight w:val="none"/>
        </w:rPr>
        <w:fldChar w:fldCharType="separate"/>
      </w:r>
      <w:r>
        <w:rPr>
          <w:color w:val="auto"/>
          <w:highlight w:val="none"/>
        </w:rPr>
        <w:t xml:space="preserve">7.2 </w:t>
      </w:r>
      <w:r>
        <w:rPr>
          <w:rFonts w:hint="eastAsia" w:cs="黑体"/>
          <w:color w:val="auto"/>
          <w:highlight w:val="none"/>
        </w:rPr>
        <w:t>施工进度计划</w:t>
      </w:r>
      <w:r>
        <w:rPr>
          <w:color w:val="auto"/>
        </w:rPr>
        <w:tab/>
      </w:r>
      <w:r>
        <w:rPr>
          <w:color w:val="auto"/>
        </w:rPr>
        <w:fldChar w:fldCharType="begin"/>
      </w:r>
      <w:r>
        <w:rPr>
          <w:color w:val="auto"/>
        </w:rPr>
        <w:instrText xml:space="preserve"> PAGEREF _Toc1674747833 </w:instrText>
      </w:r>
      <w:r>
        <w:rPr>
          <w:color w:val="auto"/>
        </w:rPr>
        <w:fldChar w:fldCharType="separate"/>
      </w:r>
      <w:r>
        <w:rPr>
          <w:color w:val="auto"/>
        </w:rPr>
        <w:t>149</w:t>
      </w:r>
      <w:r>
        <w:rPr>
          <w:color w:val="auto"/>
        </w:rPr>
        <w:fldChar w:fldCharType="end"/>
      </w:r>
      <w:r>
        <w:rPr>
          <w:color w:val="auto"/>
          <w:highlight w:val="none"/>
        </w:rPr>
        <w:fldChar w:fldCharType="end"/>
      </w:r>
    </w:p>
    <w:p w14:paraId="0F01C03C">
      <w:pPr>
        <w:pStyle w:val="21"/>
        <w:tabs>
          <w:tab w:val="right" w:leader="dot" w:pos="8669"/>
        </w:tabs>
        <w:rPr>
          <w:color w:val="auto"/>
        </w:rPr>
      </w:pPr>
      <w:r>
        <w:rPr>
          <w:color w:val="auto"/>
          <w:highlight w:val="none"/>
        </w:rPr>
        <w:fldChar w:fldCharType="begin"/>
      </w:r>
      <w:r>
        <w:rPr>
          <w:color w:val="auto"/>
          <w:highlight w:val="none"/>
        </w:rPr>
        <w:instrText xml:space="preserve"> HYPERLINK \l _Toc1498273563 </w:instrText>
      </w:r>
      <w:r>
        <w:rPr>
          <w:color w:val="auto"/>
          <w:highlight w:val="none"/>
        </w:rPr>
        <w:fldChar w:fldCharType="separate"/>
      </w:r>
      <w:r>
        <w:rPr>
          <w:color w:val="auto"/>
          <w:highlight w:val="none"/>
        </w:rPr>
        <w:t xml:space="preserve">7.3 </w:t>
      </w:r>
      <w:r>
        <w:rPr>
          <w:rFonts w:hint="eastAsia" w:cs="黑体"/>
          <w:color w:val="auto"/>
          <w:highlight w:val="none"/>
        </w:rPr>
        <w:t>开工</w:t>
      </w:r>
      <w:r>
        <w:rPr>
          <w:color w:val="auto"/>
        </w:rPr>
        <w:tab/>
      </w:r>
      <w:r>
        <w:rPr>
          <w:color w:val="auto"/>
        </w:rPr>
        <w:fldChar w:fldCharType="begin"/>
      </w:r>
      <w:r>
        <w:rPr>
          <w:color w:val="auto"/>
        </w:rPr>
        <w:instrText xml:space="preserve"> PAGEREF _Toc1498273563 </w:instrText>
      </w:r>
      <w:r>
        <w:rPr>
          <w:color w:val="auto"/>
        </w:rPr>
        <w:fldChar w:fldCharType="separate"/>
      </w:r>
      <w:r>
        <w:rPr>
          <w:color w:val="auto"/>
        </w:rPr>
        <w:t>149</w:t>
      </w:r>
      <w:r>
        <w:rPr>
          <w:color w:val="auto"/>
        </w:rPr>
        <w:fldChar w:fldCharType="end"/>
      </w:r>
      <w:r>
        <w:rPr>
          <w:color w:val="auto"/>
          <w:highlight w:val="none"/>
        </w:rPr>
        <w:fldChar w:fldCharType="end"/>
      </w:r>
    </w:p>
    <w:p w14:paraId="3A5F80B9">
      <w:pPr>
        <w:pStyle w:val="21"/>
        <w:tabs>
          <w:tab w:val="right" w:leader="dot" w:pos="8669"/>
        </w:tabs>
        <w:rPr>
          <w:color w:val="auto"/>
        </w:rPr>
      </w:pPr>
      <w:r>
        <w:rPr>
          <w:color w:val="auto"/>
          <w:highlight w:val="none"/>
        </w:rPr>
        <w:fldChar w:fldCharType="begin"/>
      </w:r>
      <w:r>
        <w:rPr>
          <w:color w:val="auto"/>
          <w:highlight w:val="none"/>
        </w:rPr>
        <w:instrText xml:space="preserve"> HYPERLINK \l _Toc86855608 </w:instrText>
      </w:r>
      <w:r>
        <w:rPr>
          <w:color w:val="auto"/>
          <w:highlight w:val="none"/>
        </w:rPr>
        <w:fldChar w:fldCharType="separate"/>
      </w:r>
      <w:r>
        <w:rPr>
          <w:color w:val="auto"/>
          <w:highlight w:val="none"/>
        </w:rPr>
        <w:t xml:space="preserve">7.4 </w:t>
      </w:r>
      <w:r>
        <w:rPr>
          <w:rFonts w:hint="eastAsia" w:hAnsi="宋体" w:cs="黑体"/>
          <w:color w:val="auto"/>
          <w:highlight w:val="none"/>
        </w:rPr>
        <w:t>测量放线</w:t>
      </w:r>
      <w:r>
        <w:rPr>
          <w:color w:val="auto"/>
        </w:rPr>
        <w:tab/>
      </w:r>
      <w:r>
        <w:rPr>
          <w:color w:val="auto"/>
        </w:rPr>
        <w:fldChar w:fldCharType="begin"/>
      </w:r>
      <w:r>
        <w:rPr>
          <w:color w:val="auto"/>
        </w:rPr>
        <w:instrText xml:space="preserve"> PAGEREF _Toc86855608 </w:instrText>
      </w:r>
      <w:r>
        <w:rPr>
          <w:color w:val="auto"/>
        </w:rPr>
        <w:fldChar w:fldCharType="separate"/>
      </w:r>
      <w:r>
        <w:rPr>
          <w:color w:val="auto"/>
        </w:rPr>
        <w:t>149</w:t>
      </w:r>
      <w:r>
        <w:rPr>
          <w:color w:val="auto"/>
        </w:rPr>
        <w:fldChar w:fldCharType="end"/>
      </w:r>
      <w:r>
        <w:rPr>
          <w:color w:val="auto"/>
          <w:highlight w:val="none"/>
        </w:rPr>
        <w:fldChar w:fldCharType="end"/>
      </w:r>
    </w:p>
    <w:p w14:paraId="1BE7AF77">
      <w:pPr>
        <w:pStyle w:val="21"/>
        <w:tabs>
          <w:tab w:val="right" w:leader="dot" w:pos="8669"/>
        </w:tabs>
        <w:rPr>
          <w:color w:val="auto"/>
        </w:rPr>
      </w:pPr>
      <w:r>
        <w:rPr>
          <w:color w:val="auto"/>
          <w:highlight w:val="none"/>
        </w:rPr>
        <w:fldChar w:fldCharType="begin"/>
      </w:r>
      <w:r>
        <w:rPr>
          <w:color w:val="auto"/>
          <w:highlight w:val="none"/>
        </w:rPr>
        <w:instrText xml:space="preserve"> HYPERLINK \l _Toc1863025072 </w:instrText>
      </w:r>
      <w:r>
        <w:rPr>
          <w:color w:val="auto"/>
          <w:highlight w:val="none"/>
        </w:rPr>
        <w:fldChar w:fldCharType="separate"/>
      </w:r>
      <w:r>
        <w:rPr>
          <w:color w:val="auto"/>
          <w:highlight w:val="none"/>
        </w:rPr>
        <w:t xml:space="preserve">7.5 </w:t>
      </w:r>
      <w:r>
        <w:rPr>
          <w:rFonts w:hint="eastAsia" w:hAnsi="宋体" w:cs="黑体"/>
          <w:color w:val="auto"/>
          <w:highlight w:val="none"/>
        </w:rPr>
        <w:t>工期延误</w:t>
      </w:r>
      <w:r>
        <w:rPr>
          <w:color w:val="auto"/>
        </w:rPr>
        <w:tab/>
      </w:r>
      <w:r>
        <w:rPr>
          <w:color w:val="auto"/>
        </w:rPr>
        <w:fldChar w:fldCharType="begin"/>
      </w:r>
      <w:r>
        <w:rPr>
          <w:color w:val="auto"/>
        </w:rPr>
        <w:instrText xml:space="preserve"> PAGEREF _Toc1863025072 </w:instrText>
      </w:r>
      <w:r>
        <w:rPr>
          <w:color w:val="auto"/>
        </w:rPr>
        <w:fldChar w:fldCharType="separate"/>
      </w:r>
      <w:r>
        <w:rPr>
          <w:color w:val="auto"/>
        </w:rPr>
        <w:t>149</w:t>
      </w:r>
      <w:r>
        <w:rPr>
          <w:color w:val="auto"/>
        </w:rPr>
        <w:fldChar w:fldCharType="end"/>
      </w:r>
      <w:r>
        <w:rPr>
          <w:color w:val="auto"/>
          <w:highlight w:val="none"/>
        </w:rPr>
        <w:fldChar w:fldCharType="end"/>
      </w:r>
    </w:p>
    <w:p w14:paraId="5005139B">
      <w:pPr>
        <w:pStyle w:val="21"/>
        <w:tabs>
          <w:tab w:val="right" w:leader="dot" w:pos="8669"/>
        </w:tabs>
        <w:rPr>
          <w:color w:val="auto"/>
        </w:rPr>
      </w:pPr>
      <w:r>
        <w:rPr>
          <w:color w:val="auto"/>
          <w:highlight w:val="none"/>
        </w:rPr>
        <w:fldChar w:fldCharType="begin"/>
      </w:r>
      <w:r>
        <w:rPr>
          <w:color w:val="auto"/>
          <w:highlight w:val="none"/>
        </w:rPr>
        <w:instrText xml:space="preserve"> HYPERLINK \l _Toc888037017 </w:instrText>
      </w:r>
      <w:r>
        <w:rPr>
          <w:color w:val="auto"/>
          <w:highlight w:val="none"/>
        </w:rPr>
        <w:fldChar w:fldCharType="separate"/>
      </w:r>
      <w:r>
        <w:rPr>
          <w:color w:val="auto"/>
          <w:highlight w:val="none"/>
        </w:rPr>
        <w:t xml:space="preserve">7.6 </w:t>
      </w:r>
      <w:r>
        <w:rPr>
          <w:rFonts w:hint="eastAsia" w:cs="黑体"/>
          <w:color w:val="auto"/>
          <w:highlight w:val="none"/>
        </w:rPr>
        <w:t>不利物质条件</w:t>
      </w:r>
      <w:r>
        <w:rPr>
          <w:color w:val="auto"/>
        </w:rPr>
        <w:tab/>
      </w:r>
      <w:r>
        <w:rPr>
          <w:color w:val="auto"/>
        </w:rPr>
        <w:fldChar w:fldCharType="begin"/>
      </w:r>
      <w:r>
        <w:rPr>
          <w:color w:val="auto"/>
        </w:rPr>
        <w:instrText xml:space="preserve"> PAGEREF _Toc888037017 </w:instrText>
      </w:r>
      <w:r>
        <w:rPr>
          <w:color w:val="auto"/>
        </w:rPr>
        <w:fldChar w:fldCharType="separate"/>
      </w:r>
      <w:r>
        <w:rPr>
          <w:color w:val="auto"/>
        </w:rPr>
        <w:t>150</w:t>
      </w:r>
      <w:r>
        <w:rPr>
          <w:color w:val="auto"/>
        </w:rPr>
        <w:fldChar w:fldCharType="end"/>
      </w:r>
      <w:r>
        <w:rPr>
          <w:color w:val="auto"/>
          <w:highlight w:val="none"/>
        </w:rPr>
        <w:fldChar w:fldCharType="end"/>
      </w:r>
    </w:p>
    <w:p w14:paraId="51EE4600">
      <w:pPr>
        <w:pStyle w:val="21"/>
        <w:tabs>
          <w:tab w:val="right" w:leader="dot" w:pos="8669"/>
        </w:tabs>
        <w:rPr>
          <w:color w:val="auto"/>
        </w:rPr>
      </w:pPr>
      <w:r>
        <w:rPr>
          <w:color w:val="auto"/>
          <w:highlight w:val="none"/>
        </w:rPr>
        <w:fldChar w:fldCharType="begin"/>
      </w:r>
      <w:r>
        <w:rPr>
          <w:color w:val="auto"/>
          <w:highlight w:val="none"/>
        </w:rPr>
        <w:instrText xml:space="preserve"> HYPERLINK \l _Toc2031116443 </w:instrText>
      </w:r>
      <w:r>
        <w:rPr>
          <w:color w:val="auto"/>
          <w:highlight w:val="none"/>
        </w:rPr>
        <w:fldChar w:fldCharType="separate"/>
      </w:r>
      <w:r>
        <w:rPr>
          <w:color w:val="auto"/>
          <w:highlight w:val="none"/>
        </w:rPr>
        <w:t xml:space="preserve">7.7 </w:t>
      </w:r>
      <w:r>
        <w:rPr>
          <w:rFonts w:hint="eastAsia" w:cs="黑体"/>
          <w:color w:val="auto"/>
          <w:highlight w:val="none"/>
        </w:rPr>
        <w:t>异常恶劣的气候条件</w:t>
      </w:r>
      <w:r>
        <w:rPr>
          <w:color w:val="auto"/>
        </w:rPr>
        <w:tab/>
      </w:r>
      <w:r>
        <w:rPr>
          <w:color w:val="auto"/>
        </w:rPr>
        <w:fldChar w:fldCharType="begin"/>
      </w:r>
      <w:r>
        <w:rPr>
          <w:color w:val="auto"/>
        </w:rPr>
        <w:instrText xml:space="preserve"> PAGEREF _Toc2031116443 </w:instrText>
      </w:r>
      <w:r>
        <w:rPr>
          <w:color w:val="auto"/>
        </w:rPr>
        <w:fldChar w:fldCharType="separate"/>
      </w:r>
      <w:r>
        <w:rPr>
          <w:color w:val="auto"/>
        </w:rPr>
        <w:t>150</w:t>
      </w:r>
      <w:r>
        <w:rPr>
          <w:color w:val="auto"/>
        </w:rPr>
        <w:fldChar w:fldCharType="end"/>
      </w:r>
      <w:r>
        <w:rPr>
          <w:color w:val="auto"/>
          <w:highlight w:val="none"/>
        </w:rPr>
        <w:fldChar w:fldCharType="end"/>
      </w:r>
    </w:p>
    <w:p w14:paraId="4E914CEC">
      <w:pPr>
        <w:pStyle w:val="21"/>
        <w:tabs>
          <w:tab w:val="right" w:leader="dot" w:pos="8669"/>
        </w:tabs>
        <w:rPr>
          <w:color w:val="auto"/>
        </w:rPr>
      </w:pPr>
      <w:r>
        <w:rPr>
          <w:color w:val="auto"/>
          <w:highlight w:val="none"/>
        </w:rPr>
        <w:fldChar w:fldCharType="begin"/>
      </w:r>
      <w:r>
        <w:rPr>
          <w:color w:val="auto"/>
          <w:highlight w:val="none"/>
        </w:rPr>
        <w:instrText xml:space="preserve"> HYPERLINK \l _Toc2087373611 </w:instrText>
      </w:r>
      <w:r>
        <w:rPr>
          <w:color w:val="auto"/>
          <w:highlight w:val="none"/>
        </w:rPr>
        <w:fldChar w:fldCharType="separate"/>
      </w:r>
      <w:r>
        <w:rPr>
          <w:color w:val="auto"/>
          <w:highlight w:val="none"/>
          <w:lang w:val="en-US"/>
        </w:rPr>
        <w:t xml:space="preserve">7.9 </w:t>
      </w:r>
      <w:r>
        <w:rPr>
          <w:rFonts w:hint="eastAsia" w:hAnsi="宋体" w:cs="黑体"/>
          <w:color w:val="auto"/>
          <w:highlight w:val="none"/>
        </w:rPr>
        <w:t>提前竣工</w:t>
      </w:r>
      <w:r>
        <w:rPr>
          <w:color w:val="auto"/>
        </w:rPr>
        <w:tab/>
      </w:r>
      <w:r>
        <w:rPr>
          <w:color w:val="auto"/>
        </w:rPr>
        <w:fldChar w:fldCharType="begin"/>
      </w:r>
      <w:r>
        <w:rPr>
          <w:color w:val="auto"/>
        </w:rPr>
        <w:instrText xml:space="preserve"> PAGEREF _Toc2087373611 </w:instrText>
      </w:r>
      <w:r>
        <w:rPr>
          <w:color w:val="auto"/>
        </w:rPr>
        <w:fldChar w:fldCharType="separate"/>
      </w:r>
      <w:r>
        <w:rPr>
          <w:color w:val="auto"/>
        </w:rPr>
        <w:t>150</w:t>
      </w:r>
      <w:r>
        <w:rPr>
          <w:color w:val="auto"/>
        </w:rPr>
        <w:fldChar w:fldCharType="end"/>
      </w:r>
      <w:r>
        <w:rPr>
          <w:color w:val="auto"/>
          <w:highlight w:val="none"/>
        </w:rPr>
        <w:fldChar w:fldCharType="end"/>
      </w:r>
    </w:p>
    <w:p w14:paraId="4CA16135">
      <w:pPr>
        <w:pStyle w:val="33"/>
        <w:tabs>
          <w:tab w:val="right" w:leader="dot" w:pos="8669"/>
        </w:tabs>
        <w:rPr>
          <w:color w:val="auto"/>
        </w:rPr>
      </w:pPr>
      <w:r>
        <w:rPr>
          <w:color w:val="auto"/>
          <w:highlight w:val="none"/>
        </w:rPr>
        <w:fldChar w:fldCharType="begin"/>
      </w:r>
      <w:r>
        <w:rPr>
          <w:color w:val="auto"/>
          <w:highlight w:val="none"/>
        </w:rPr>
        <w:instrText xml:space="preserve"> HYPERLINK \l _Toc1400878670 </w:instrText>
      </w:r>
      <w:r>
        <w:rPr>
          <w:color w:val="auto"/>
          <w:highlight w:val="none"/>
        </w:rPr>
        <w:fldChar w:fldCharType="separate"/>
      </w:r>
      <w:r>
        <w:rPr>
          <w:color w:val="auto"/>
          <w:highlight w:val="none"/>
        </w:rPr>
        <w:t xml:space="preserve">8. </w:t>
      </w:r>
      <w:r>
        <w:rPr>
          <w:rFonts w:hint="eastAsia" w:cs="黑体"/>
          <w:color w:val="auto"/>
          <w:highlight w:val="none"/>
        </w:rPr>
        <w:t>材料与设备</w:t>
      </w:r>
      <w:r>
        <w:rPr>
          <w:color w:val="auto"/>
        </w:rPr>
        <w:tab/>
      </w:r>
      <w:r>
        <w:rPr>
          <w:color w:val="auto"/>
        </w:rPr>
        <w:fldChar w:fldCharType="begin"/>
      </w:r>
      <w:r>
        <w:rPr>
          <w:color w:val="auto"/>
        </w:rPr>
        <w:instrText xml:space="preserve"> PAGEREF _Toc1400878670 </w:instrText>
      </w:r>
      <w:r>
        <w:rPr>
          <w:color w:val="auto"/>
        </w:rPr>
        <w:fldChar w:fldCharType="separate"/>
      </w:r>
      <w:r>
        <w:rPr>
          <w:color w:val="auto"/>
        </w:rPr>
        <w:t>150</w:t>
      </w:r>
      <w:r>
        <w:rPr>
          <w:color w:val="auto"/>
        </w:rPr>
        <w:fldChar w:fldCharType="end"/>
      </w:r>
      <w:r>
        <w:rPr>
          <w:color w:val="auto"/>
          <w:highlight w:val="none"/>
        </w:rPr>
        <w:fldChar w:fldCharType="end"/>
      </w:r>
    </w:p>
    <w:p w14:paraId="55A3608A">
      <w:pPr>
        <w:pStyle w:val="21"/>
        <w:tabs>
          <w:tab w:val="right" w:leader="dot" w:pos="8669"/>
        </w:tabs>
        <w:rPr>
          <w:color w:val="auto"/>
        </w:rPr>
      </w:pPr>
      <w:r>
        <w:rPr>
          <w:color w:val="auto"/>
          <w:highlight w:val="none"/>
        </w:rPr>
        <w:fldChar w:fldCharType="begin"/>
      </w:r>
      <w:r>
        <w:rPr>
          <w:color w:val="auto"/>
          <w:highlight w:val="none"/>
        </w:rPr>
        <w:instrText xml:space="preserve"> HYPERLINK \l _Toc1078610395 </w:instrText>
      </w:r>
      <w:r>
        <w:rPr>
          <w:color w:val="auto"/>
          <w:highlight w:val="none"/>
        </w:rPr>
        <w:fldChar w:fldCharType="separate"/>
      </w:r>
      <w:r>
        <w:rPr>
          <w:color w:val="auto"/>
          <w:highlight w:val="none"/>
        </w:rPr>
        <w:t xml:space="preserve">8.2 </w:t>
      </w:r>
      <w:r>
        <w:rPr>
          <w:rFonts w:hint="eastAsia" w:cs="黑体"/>
          <w:color w:val="auto"/>
          <w:highlight w:val="none"/>
        </w:rPr>
        <w:t>承包人采购材料与工程设备</w:t>
      </w:r>
      <w:r>
        <w:rPr>
          <w:color w:val="auto"/>
        </w:rPr>
        <w:tab/>
      </w:r>
      <w:r>
        <w:rPr>
          <w:color w:val="auto"/>
        </w:rPr>
        <w:fldChar w:fldCharType="begin"/>
      </w:r>
      <w:r>
        <w:rPr>
          <w:color w:val="auto"/>
        </w:rPr>
        <w:instrText xml:space="preserve"> PAGEREF _Toc1078610395 </w:instrText>
      </w:r>
      <w:r>
        <w:rPr>
          <w:color w:val="auto"/>
        </w:rPr>
        <w:fldChar w:fldCharType="separate"/>
      </w:r>
      <w:r>
        <w:rPr>
          <w:color w:val="auto"/>
        </w:rPr>
        <w:t>150</w:t>
      </w:r>
      <w:r>
        <w:rPr>
          <w:color w:val="auto"/>
        </w:rPr>
        <w:fldChar w:fldCharType="end"/>
      </w:r>
      <w:r>
        <w:rPr>
          <w:color w:val="auto"/>
          <w:highlight w:val="none"/>
        </w:rPr>
        <w:fldChar w:fldCharType="end"/>
      </w:r>
    </w:p>
    <w:p w14:paraId="0ED4A7ED">
      <w:pPr>
        <w:pStyle w:val="21"/>
        <w:tabs>
          <w:tab w:val="right" w:leader="dot" w:pos="8669"/>
        </w:tabs>
        <w:rPr>
          <w:color w:val="auto"/>
        </w:rPr>
      </w:pPr>
      <w:r>
        <w:rPr>
          <w:color w:val="auto"/>
          <w:highlight w:val="none"/>
        </w:rPr>
        <w:fldChar w:fldCharType="begin"/>
      </w:r>
      <w:r>
        <w:rPr>
          <w:color w:val="auto"/>
          <w:highlight w:val="none"/>
        </w:rPr>
        <w:instrText xml:space="preserve"> HYPERLINK \l _Toc1355357553 </w:instrText>
      </w:r>
      <w:r>
        <w:rPr>
          <w:color w:val="auto"/>
          <w:highlight w:val="none"/>
        </w:rPr>
        <w:fldChar w:fldCharType="separate"/>
      </w:r>
      <w:r>
        <w:rPr>
          <w:color w:val="auto"/>
          <w:highlight w:val="none"/>
        </w:rPr>
        <w:t xml:space="preserve">8.4 </w:t>
      </w:r>
      <w:r>
        <w:rPr>
          <w:rFonts w:hint="eastAsia" w:cs="黑体"/>
          <w:color w:val="auto"/>
          <w:highlight w:val="none"/>
        </w:rPr>
        <w:t>材料与工程设备的保管与使用</w:t>
      </w:r>
      <w:r>
        <w:rPr>
          <w:color w:val="auto"/>
        </w:rPr>
        <w:tab/>
      </w:r>
      <w:r>
        <w:rPr>
          <w:color w:val="auto"/>
        </w:rPr>
        <w:fldChar w:fldCharType="begin"/>
      </w:r>
      <w:r>
        <w:rPr>
          <w:color w:val="auto"/>
        </w:rPr>
        <w:instrText xml:space="preserve"> PAGEREF _Toc1355357553 </w:instrText>
      </w:r>
      <w:r>
        <w:rPr>
          <w:color w:val="auto"/>
        </w:rPr>
        <w:fldChar w:fldCharType="separate"/>
      </w:r>
      <w:r>
        <w:rPr>
          <w:color w:val="auto"/>
        </w:rPr>
        <w:t>150</w:t>
      </w:r>
      <w:r>
        <w:rPr>
          <w:color w:val="auto"/>
        </w:rPr>
        <w:fldChar w:fldCharType="end"/>
      </w:r>
      <w:r>
        <w:rPr>
          <w:color w:val="auto"/>
          <w:highlight w:val="none"/>
        </w:rPr>
        <w:fldChar w:fldCharType="end"/>
      </w:r>
    </w:p>
    <w:p w14:paraId="2737D23A">
      <w:pPr>
        <w:pStyle w:val="21"/>
        <w:tabs>
          <w:tab w:val="right" w:leader="dot" w:pos="8669"/>
        </w:tabs>
        <w:rPr>
          <w:color w:val="auto"/>
        </w:rPr>
      </w:pPr>
      <w:r>
        <w:rPr>
          <w:color w:val="auto"/>
          <w:highlight w:val="none"/>
        </w:rPr>
        <w:fldChar w:fldCharType="begin"/>
      </w:r>
      <w:r>
        <w:rPr>
          <w:color w:val="auto"/>
          <w:highlight w:val="none"/>
        </w:rPr>
        <w:instrText xml:space="preserve"> HYPERLINK \l _Toc1948522881 </w:instrText>
      </w:r>
      <w:r>
        <w:rPr>
          <w:color w:val="auto"/>
          <w:highlight w:val="none"/>
        </w:rPr>
        <w:fldChar w:fldCharType="separate"/>
      </w:r>
      <w:r>
        <w:rPr>
          <w:color w:val="auto"/>
          <w:highlight w:val="none"/>
        </w:rPr>
        <w:t xml:space="preserve">8.6 </w:t>
      </w:r>
      <w:r>
        <w:rPr>
          <w:rFonts w:hint="eastAsia" w:hAnsi="宋体" w:cs="黑体"/>
          <w:color w:val="auto"/>
          <w:highlight w:val="none"/>
        </w:rPr>
        <w:t>样品</w:t>
      </w:r>
      <w:r>
        <w:rPr>
          <w:color w:val="auto"/>
        </w:rPr>
        <w:tab/>
      </w:r>
      <w:r>
        <w:rPr>
          <w:color w:val="auto"/>
        </w:rPr>
        <w:fldChar w:fldCharType="begin"/>
      </w:r>
      <w:r>
        <w:rPr>
          <w:color w:val="auto"/>
        </w:rPr>
        <w:instrText xml:space="preserve"> PAGEREF _Toc1948522881 </w:instrText>
      </w:r>
      <w:r>
        <w:rPr>
          <w:color w:val="auto"/>
        </w:rPr>
        <w:fldChar w:fldCharType="separate"/>
      </w:r>
      <w:r>
        <w:rPr>
          <w:color w:val="auto"/>
        </w:rPr>
        <w:t>150</w:t>
      </w:r>
      <w:r>
        <w:rPr>
          <w:color w:val="auto"/>
        </w:rPr>
        <w:fldChar w:fldCharType="end"/>
      </w:r>
      <w:r>
        <w:rPr>
          <w:color w:val="auto"/>
          <w:highlight w:val="none"/>
        </w:rPr>
        <w:fldChar w:fldCharType="end"/>
      </w:r>
    </w:p>
    <w:p w14:paraId="2CB331EC">
      <w:pPr>
        <w:pStyle w:val="21"/>
        <w:tabs>
          <w:tab w:val="right" w:leader="dot" w:pos="8669"/>
        </w:tabs>
        <w:rPr>
          <w:color w:val="auto"/>
        </w:rPr>
      </w:pPr>
      <w:r>
        <w:rPr>
          <w:color w:val="auto"/>
          <w:highlight w:val="none"/>
        </w:rPr>
        <w:fldChar w:fldCharType="begin"/>
      </w:r>
      <w:r>
        <w:rPr>
          <w:color w:val="auto"/>
          <w:highlight w:val="none"/>
        </w:rPr>
        <w:instrText xml:space="preserve"> HYPERLINK \l _Toc997640704 </w:instrText>
      </w:r>
      <w:r>
        <w:rPr>
          <w:color w:val="auto"/>
          <w:highlight w:val="none"/>
        </w:rPr>
        <w:fldChar w:fldCharType="separate"/>
      </w:r>
      <w:r>
        <w:rPr>
          <w:color w:val="auto"/>
          <w:highlight w:val="none"/>
        </w:rPr>
        <w:t xml:space="preserve">8.8 </w:t>
      </w:r>
      <w:r>
        <w:rPr>
          <w:rFonts w:hint="eastAsia" w:cs="黑体"/>
          <w:color w:val="auto"/>
          <w:highlight w:val="none"/>
        </w:rPr>
        <w:t>施工设备和临时设施</w:t>
      </w:r>
      <w:r>
        <w:rPr>
          <w:color w:val="auto"/>
        </w:rPr>
        <w:tab/>
      </w:r>
      <w:r>
        <w:rPr>
          <w:color w:val="auto"/>
        </w:rPr>
        <w:fldChar w:fldCharType="begin"/>
      </w:r>
      <w:r>
        <w:rPr>
          <w:color w:val="auto"/>
        </w:rPr>
        <w:instrText xml:space="preserve"> PAGEREF _Toc997640704 </w:instrText>
      </w:r>
      <w:r>
        <w:rPr>
          <w:color w:val="auto"/>
        </w:rPr>
        <w:fldChar w:fldCharType="separate"/>
      </w:r>
      <w:r>
        <w:rPr>
          <w:color w:val="auto"/>
        </w:rPr>
        <w:t>150</w:t>
      </w:r>
      <w:r>
        <w:rPr>
          <w:color w:val="auto"/>
        </w:rPr>
        <w:fldChar w:fldCharType="end"/>
      </w:r>
      <w:r>
        <w:rPr>
          <w:color w:val="auto"/>
          <w:highlight w:val="none"/>
        </w:rPr>
        <w:fldChar w:fldCharType="end"/>
      </w:r>
    </w:p>
    <w:p w14:paraId="03A5EDF5">
      <w:pPr>
        <w:pStyle w:val="33"/>
        <w:tabs>
          <w:tab w:val="right" w:leader="dot" w:pos="8669"/>
        </w:tabs>
        <w:rPr>
          <w:color w:val="auto"/>
        </w:rPr>
      </w:pPr>
      <w:r>
        <w:rPr>
          <w:color w:val="auto"/>
          <w:highlight w:val="none"/>
        </w:rPr>
        <w:fldChar w:fldCharType="begin"/>
      </w:r>
      <w:r>
        <w:rPr>
          <w:color w:val="auto"/>
          <w:highlight w:val="none"/>
        </w:rPr>
        <w:instrText xml:space="preserve"> HYPERLINK \l _Toc2027787496 </w:instrText>
      </w:r>
      <w:r>
        <w:rPr>
          <w:color w:val="auto"/>
          <w:highlight w:val="none"/>
        </w:rPr>
        <w:fldChar w:fldCharType="separate"/>
      </w:r>
      <w:r>
        <w:rPr>
          <w:color w:val="auto"/>
          <w:highlight w:val="none"/>
        </w:rPr>
        <w:t xml:space="preserve">9. </w:t>
      </w:r>
      <w:r>
        <w:rPr>
          <w:rFonts w:hint="eastAsia" w:cs="黑体"/>
          <w:color w:val="auto"/>
          <w:highlight w:val="none"/>
        </w:rPr>
        <w:t>试验与检验</w:t>
      </w:r>
      <w:r>
        <w:rPr>
          <w:color w:val="auto"/>
        </w:rPr>
        <w:tab/>
      </w:r>
      <w:r>
        <w:rPr>
          <w:color w:val="auto"/>
        </w:rPr>
        <w:fldChar w:fldCharType="begin"/>
      </w:r>
      <w:r>
        <w:rPr>
          <w:color w:val="auto"/>
        </w:rPr>
        <w:instrText xml:space="preserve"> PAGEREF _Toc2027787496 </w:instrText>
      </w:r>
      <w:r>
        <w:rPr>
          <w:color w:val="auto"/>
        </w:rPr>
        <w:fldChar w:fldCharType="separate"/>
      </w:r>
      <w:r>
        <w:rPr>
          <w:color w:val="auto"/>
        </w:rPr>
        <w:t>151</w:t>
      </w:r>
      <w:r>
        <w:rPr>
          <w:color w:val="auto"/>
        </w:rPr>
        <w:fldChar w:fldCharType="end"/>
      </w:r>
      <w:r>
        <w:rPr>
          <w:color w:val="auto"/>
          <w:highlight w:val="none"/>
        </w:rPr>
        <w:fldChar w:fldCharType="end"/>
      </w:r>
    </w:p>
    <w:p w14:paraId="4A8A776F">
      <w:pPr>
        <w:pStyle w:val="21"/>
        <w:tabs>
          <w:tab w:val="right" w:leader="dot" w:pos="8669"/>
        </w:tabs>
        <w:rPr>
          <w:color w:val="auto"/>
        </w:rPr>
      </w:pPr>
      <w:r>
        <w:rPr>
          <w:color w:val="auto"/>
          <w:highlight w:val="none"/>
        </w:rPr>
        <w:fldChar w:fldCharType="begin"/>
      </w:r>
      <w:r>
        <w:rPr>
          <w:color w:val="auto"/>
          <w:highlight w:val="none"/>
        </w:rPr>
        <w:instrText xml:space="preserve"> HYPERLINK \l _Toc530697003 </w:instrText>
      </w:r>
      <w:r>
        <w:rPr>
          <w:color w:val="auto"/>
          <w:highlight w:val="none"/>
        </w:rPr>
        <w:fldChar w:fldCharType="separate"/>
      </w:r>
      <w:r>
        <w:rPr>
          <w:color w:val="auto"/>
          <w:highlight w:val="none"/>
        </w:rPr>
        <w:t xml:space="preserve">9.1 </w:t>
      </w:r>
      <w:r>
        <w:rPr>
          <w:rFonts w:hint="eastAsia" w:cs="黑体"/>
          <w:color w:val="auto"/>
          <w:highlight w:val="none"/>
        </w:rPr>
        <w:t>试验设备与试验人员</w:t>
      </w:r>
      <w:r>
        <w:rPr>
          <w:color w:val="auto"/>
        </w:rPr>
        <w:tab/>
      </w:r>
      <w:r>
        <w:rPr>
          <w:color w:val="auto"/>
        </w:rPr>
        <w:fldChar w:fldCharType="begin"/>
      </w:r>
      <w:r>
        <w:rPr>
          <w:color w:val="auto"/>
        </w:rPr>
        <w:instrText xml:space="preserve"> PAGEREF _Toc530697003 </w:instrText>
      </w:r>
      <w:r>
        <w:rPr>
          <w:color w:val="auto"/>
        </w:rPr>
        <w:fldChar w:fldCharType="separate"/>
      </w:r>
      <w:r>
        <w:rPr>
          <w:color w:val="auto"/>
        </w:rPr>
        <w:t>151</w:t>
      </w:r>
      <w:r>
        <w:rPr>
          <w:color w:val="auto"/>
        </w:rPr>
        <w:fldChar w:fldCharType="end"/>
      </w:r>
      <w:r>
        <w:rPr>
          <w:color w:val="auto"/>
          <w:highlight w:val="none"/>
        </w:rPr>
        <w:fldChar w:fldCharType="end"/>
      </w:r>
    </w:p>
    <w:p w14:paraId="65CE1A52">
      <w:pPr>
        <w:pStyle w:val="21"/>
        <w:tabs>
          <w:tab w:val="right" w:leader="dot" w:pos="8669"/>
        </w:tabs>
        <w:rPr>
          <w:color w:val="auto"/>
        </w:rPr>
      </w:pPr>
      <w:r>
        <w:rPr>
          <w:color w:val="auto"/>
          <w:highlight w:val="none"/>
        </w:rPr>
        <w:fldChar w:fldCharType="begin"/>
      </w:r>
      <w:r>
        <w:rPr>
          <w:color w:val="auto"/>
          <w:highlight w:val="none"/>
        </w:rPr>
        <w:instrText xml:space="preserve"> HYPERLINK \l _Toc492347879 </w:instrText>
      </w:r>
      <w:r>
        <w:rPr>
          <w:color w:val="auto"/>
          <w:highlight w:val="none"/>
        </w:rPr>
        <w:fldChar w:fldCharType="separate"/>
      </w:r>
      <w:r>
        <w:rPr>
          <w:color w:val="auto"/>
          <w:highlight w:val="none"/>
        </w:rPr>
        <w:t xml:space="preserve">9.4 </w:t>
      </w:r>
      <w:r>
        <w:rPr>
          <w:rFonts w:hint="eastAsia" w:hAnsi="宋体" w:cs="黑体"/>
          <w:color w:val="auto"/>
          <w:highlight w:val="none"/>
        </w:rPr>
        <w:t>现场工艺试验</w:t>
      </w:r>
      <w:r>
        <w:rPr>
          <w:color w:val="auto"/>
        </w:rPr>
        <w:tab/>
      </w:r>
      <w:r>
        <w:rPr>
          <w:color w:val="auto"/>
        </w:rPr>
        <w:fldChar w:fldCharType="begin"/>
      </w:r>
      <w:r>
        <w:rPr>
          <w:color w:val="auto"/>
        </w:rPr>
        <w:instrText xml:space="preserve"> PAGEREF _Toc492347879 </w:instrText>
      </w:r>
      <w:r>
        <w:rPr>
          <w:color w:val="auto"/>
        </w:rPr>
        <w:fldChar w:fldCharType="separate"/>
      </w:r>
      <w:r>
        <w:rPr>
          <w:color w:val="auto"/>
        </w:rPr>
        <w:t>151</w:t>
      </w:r>
      <w:r>
        <w:rPr>
          <w:color w:val="auto"/>
        </w:rPr>
        <w:fldChar w:fldCharType="end"/>
      </w:r>
      <w:r>
        <w:rPr>
          <w:color w:val="auto"/>
          <w:highlight w:val="none"/>
        </w:rPr>
        <w:fldChar w:fldCharType="end"/>
      </w:r>
    </w:p>
    <w:p w14:paraId="3791FDD5">
      <w:pPr>
        <w:pStyle w:val="21"/>
        <w:tabs>
          <w:tab w:val="right" w:leader="dot" w:pos="8669"/>
        </w:tabs>
        <w:rPr>
          <w:color w:val="auto"/>
        </w:rPr>
      </w:pPr>
      <w:r>
        <w:rPr>
          <w:color w:val="auto"/>
          <w:highlight w:val="none"/>
        </w:rPr>
        <w:fldChar w:fldCharType="begin"/>
      </w:r>
      <w:r>
        <w:rPr>
          <w:color w:val="auto"/>
          <w:highlight w:val="none"/>
        </w:rPr>
        <w:instrText xml:space="preserve"> HYPERLINK \l _Toc1539824686 </w:instrText>
      </w:r>
      <w:r>
        <w:rPr>
          <w:color w:val="auto"/>
          <w:highlight w:val="none"/>
        </w:rPr>
        <w:fldChar w:fldCharType="separate"/>
      </w:r>
      <w:r>
        <w:rPr>
          <w:color w:val="auto"/>
          <w:highlight w:val="none"/>
        </w:rPr>
        <w:t xml:space="preserve">9.5 </w:t>
      </w:r>
      <w:r>
        <w:rPr>
          <w:rFonts w:hint="eastAsia" w:hAnsi="宋体" w:cs="黑体"/>
          <w:color w:val="auto"/>
          <w:highlight w:val="none"/>
        </w:rPr>
        <w:t>检验费用</w:t>
      </w:r>
      <w:r>
        <w:rPr>
          <w:color w:val="auto"/>
        </w:rPr>
        <w:tab/>
      </w:r>
      <w:r>
        <w:rPr>
          <w:color w:val="auto"/>
        </w:rPr>
        <w:fldChar w:fldCharType="begin"/>
      </w:r>
      <w:r>
        <w:rPr>
          <w:color w:val="auto"/>
        </w:rPr>
        <w:instrText xml:space="preserve"> PAGEREF _Toc1539824686 </w:instrText>
      </w:r>
      <w:r>
        <w:rPr>
          <w:color w:val="auto"/>
        </w:rPr>
        <w:fldChar w:fldCharType="separate"/>
      </w:r>
      <w:r>
        <w:rPr>
          <w:color w:val="auto"/>
        </w:rPr>
        <w:t>151</w:t>
      </w:r>
      <w:r>
        <w:rPr>
          <w:color w:val="auto"/>
        </w:rPr>
        <w:fldChar w:fldCharType="end"/>
      </w:r>
      <w:r>
        <w:rPr>
          <w:color w:val="auto"/>
          <w:highlight w:val="none"/>
        </w:rPr>
        <w:fldChar w:fldCharType="end"/>
      </w:r>
    </w:p>
    <w:p w14:paraId="226A0F13">
      <w:pPr>
        <w:pStyle w:val="33"/>
        <w:tabs>
          <w:tab w:val="right" w:leader="dot" w:pos="8669"/>
        </w:tabs>
        <w:rPr>
          <w:color w:val="auto"/>
        </w:rPr>
      </w:pPr>
      <w:r>
        <w:rPr>
          <w:color w:val="auto"/>
          <w:highlight w:val="none"/>
        </w:rPr>
        <w:fldChar w:fldCharType="begin"/>
      </w:r>
      <w:r>
        <w:rPr>
          <w:color w:val="auto"/>
          <w:highlight w:val="none"/>
        </w:rPr>
        <w:instrText xml:space="preserve"> HYPERLINK \l _Toc1278407274 </w:instrText>
      </w:r>
      <w:r>
        <w:rPr>
          <w:color w:val="auto"/>
          <w:highlight w:val="none"/>
        </w:rPr>
        <w:fldChar w:fldCharType="separate"/>
      </w:r>
      <w:r>
        <w:rPr>
          <w:color w:val="auto"/>
          <w:highlight w:val="none"/>
        </w:rPr>
        <w:t xml:space="preserve">10. </w:t>
      </w:r>
      <w:r>
        <w:rPr>
          <w:rFonts w:hint="eastAsia" w:hAnsi="宋体" w:cs="黑体"/>
          <w:color w:val="auto"/>
          <w:highlight w:val="none"/>
        </w:rPr>
        <w:t>变更</w:t>
      </w:r>
      <w:r>
        <w:rPr>
          <w:color w:val="auto"/>
        </w:rPr>
        <w:tab/>
      </w:r>
      <w:r>
        <w:rPr>
          <w:color w:val="auto"/>
        </w:rPr>
        <w:fldChar w:fldCharType="begin"/>
      </w:r>
      <w:r>
        <w:rPr>
          <w:color w:val="auto"/>
        </w:rPr>
        <w:instrText xml:space="preserve"> PAGEREF _Toc1278407274 </w:instrText>
      </w:r>
      <w:r>
        <w:rPr>
          <w:color w:val="auto"/>
        </w:rPr>
        <w:fldChar w:fldCharType="separate"/>
      </w:r>
      <w:r>
        <w:rPr>
          <w:color w:val="auto"/>
        </w:rPr>
        <w:t>151</w:t>
      </w:r>
      <w:r>
        <w:rPr>
          <w:color w:val="auto"/>
        </w:rPr>
        <w:fldChar w:fldCharType="end"/>
      </w:r>
      <w:r>
        <w:rPr>
          <w:color w:val="auto"/>
          <w:highlight w:val="none"/>
        </w:rPr>
        <w:fldChar w:fldCharType="end"/>
      </w:r>
    </w:p>
    <w:p w14:paraId="5E998AA6">
      <w:pPr>
        <w:pStyle w:val="21"/>
        <w:tabs>
          <w:tab w:val="right" w:leader="dot" w:pos="8669"/>
        </w:tabs>
        <w:rPr>
          <w:color w:val="auto"/>
        </w:rPr>
      </w:pPr>
      <w:r>
        <w:rPr>
          <w:color w:val="auto"/>
          <w:highlight w:val="none"/>
        </w:rPr>
        <w:fldChar w:fldCharType="begin"/>
      </w:r>
      <w:r>
        <w:rPr>
          <w:color w:val="auto"/>
          <w:highlight w:val="none"/>
        </w:rPr>
        <w:instrText xml:space="preserve"> HYPERLINK \l _Toc411143415 </w:instrText>
      </w:r>
      <w:r>
        <w:rPr>
          <w:color w:val="auto"/>
          <w:highlight w:val="none"/>
        </w:rPr>
        <w:fldChar w:fldCharType="separate"/>
      </w:r>
      <w:r>
        <w:rPr>
          <w:color w:val="auto"/>
          <w:highlight w:val="none"/>
        </w:rPr>
        <w:t xml:space="preserve">10.1 </w:t>
      </w:r>
      <w:r>
        <w:rPr>
          <w:rFonts w:hint="eastAsia" w:hAnsi="宋体" w:cs="黑体"/>
          <w:color w:val="auto"/>
          <w:highlight w:val="none"/>
        </w:rPr>
        <w:t>变更的范围</w:t>
      </w:r>
      <w:r>
        <w:rPr>
          <w:color w:val="auto"/>
        </w:rPr>
        <w:tab/>
      </w:r>
      <w:r>
        <w:rPr>
          <w:color w:val="auto"/>
        </w:rPr>
        <w:fldChar w:fldCharType="begin"/>
      </w:r>
      <w:r>
        <w:rPr>
          <w:color w:val="auto"/>
        </w:rPr>
        <w:instrText xml:space="preserve"> PAGEREF _Toc411143415 </w:instrText>
      </w:r>
      <w:r>
        <w:rPr>
          <w:color w:val="auto"/>
        </w:rPr>
        <w:fldChar w:fldCharType="separate"/>
      </w:r>
      <w:r>
        <w:rPr>
          <w:color w:val="auto"/>
        </w:rPr>
        <w:t>151</w:t>
      </w:r>
      <w:r>
        <w:rPr>
          <w:color w:val="auto"/>
        </w:rPr>
        <w:fldChar w:fldCharType="end"/>
      </w:r>
      <w:r>
        <w:rPr>
          <w:color w:val="auto"/>
          <w:highlight w:val="none"/>
        </w:rPr>
        <w:fldChar w:fldCharType="end"/>
      </w:r>
    </w:p>
    <w:p w14:paraId="53D0A46B">
      <w:pPr>
        <w:pStyle w:val="21"/>
        <w:tabs>
          <w:tab w:val="right" w:leader="dot" w:pos="8669"/>
        </w:tabs>
        <w:rPr>
          <w:color w:val="auto"/>
        </w:rPr>
      </w:pPr>
      <w:r>
        <w:rPr>
          <w:color w:val="auto"/>
          <w:highlight w:val="none"/>
        </w:rPr>
        <w:fldChar w:fldCharType="begin"/>
      </w:r>
      <w:r>
        <w:rPr>
          <w:color w:val="auto"/>
          <w:highlight w:val="none"/>
        </w:rPr>
        <w:instrText xml:space="preserve"> HYPERLINK \l _Toc1641633295 </w:instrText>
      </w:r>
      <w:r>
        <w:rPr>
          <w:color w:val="auto"/>
          <w:highlight w:val="none"/>
        </w:rPr>
        <w:fldChar w:fldCharType="separate"/>
      </w:r>
      <w:r>
        <w:rPr>
          <w:color w:val="auto"/>
          <w:highlight w:val="none"/>
        </w:rPr>
        <w:t xml:space="preserve">10.3 </w:t>
      </w:r>
      <w:r>
        <w:rPr>
          <w:rFonts w:hint="eastAsia" w:hAnsi="宋体" w:cs="黑体"/>
          <w:color w:val="auto"/>
          <w:highlight w:val="none"/>
        </w:rPr>
        <w:t>变更程序</w:t>
      </w:r>
      <w:r>
        <w:rPr>
          <w:color w:val="auto"/>
        </w:rPr>
        <w:tab/>
      </w:r>
      <w:r>
        <w:rPr>
          <w:color w:val="auto"/>
        </w:rPr>
        <w:fldChar w:fldCharType="begin"/>
      </w:r>
      <w:r>
        <w:rPr>
          <w:color w:val="auto"/>
        </w:rPr>
        <w:instrText xml:space="preserve"> PAGEREF _Toc1641633295 </w:instrText>
      </w:r>
      <w:r>
        <w:rPr>
          <w:color w:val="auto"/>
        </w:rPr>
        <w:fldChar w:fldCharType="separate"/>
      </w:r>
      <w:r>
        <w:rPr>
          <w:color w:val="auto"/>
        </w:rPr>
        <w:t>151</w:t>
      </w:r>
      <w:r>
        <w:rPr>
          <w:color w:val="auto"/>
        </w:rPr>
        <w:fldChar w:fldCharType="end"/>
      </w:r>
      <w:r>
        <w:rPr>
          <w:color w:val="auto"/>
          <w:highlight w:val="none"/>
        </w:rPr>
        <w:fldChar w:fldCharType="end"/>
      </w:r>
    </w:p>
    <w:p w14:paraId="1A85D683">
      <w:pPr>
        <w:pStyle w:val="21"/>
        <w:tabs>
          <w:tab w:val="right" w:leader="dot" w:pos="8669"/>
        </w:tabs>
        <w:rPr>
          <w:color w:val="auto"/>
        </w:rPr>
      </w:pPr>
      <w:r>
        <w:rPr>
          <w:color w:val="auto"/>
          <w:highlight w:val="none"/>
        </w:rPr>
        <w:fldChar w:fldCharType="begin"/>
      </w:r>
      <w:r>
        <w:rPr>
          <w:color w:val="auto"/>
          <w:highlight w:val="none"/>
        </w:rPr>
        <w:instrText xml:space="preserve"> HYPERLINK \l _Toc780640360 </w:instrText>
      </w:r>
      <w:r>
        <w:rPr>
          <w:color w:val="auto"/>
          <w:highlight w:val="none"/>
        </w:rPr>
        <w:fldChar w:fldCharType="separate"/>
      </w:r>
      <w:r>
        <w:rPr>
          <w:color w:val="auto"/>
          <w:highlight w:val="none"/>
        </w:rPr>
        <w:t xml:space="preserve">10.4 </w:t>
      </w:r>
      <w:r>
        <w:rPr>
          <w:rFonts w:hint="eastAsia" w:hAnsi="宋体" w:cs="黑体"/>
          <w:color w:val="auto"/>
          <w:highlight w:val="none"/>
        </w:rPr>
        <w:t>变更估价</w:t>
      </w:r>
      <w:r>
        <w:rPr>
          <w:color w:val="auto"/>
        </w:rPr>
        <w:tab/>
      </w:r>
      <w:r>
        <w:rPr>
          <w:color w:val="auto"/>
        </w:rPr>
        <w:fldChar w:fldCharType="begin"/>
      </w:r>
      <w:r>
        <w:rPr>
          <w:color w:val="auto"/>
        </w:rPr>
        <w:instrText xml:space="preserve"> PAGEREF _Toc780640360 </w:instrText>
      </w:r>
      <w:r>
        <w:rPr>
          <w:color w:val="auto"/>
        </w:rPr>
        <w:fldChar w:fldCharType="separate"/>
      </w:r>
      <w:r>
        <w:rPr>
          <w:color w:val="auto"/>
        </w:rPr>
        <w:t>152</w:t>
      </w:r>
      <w:r>
        <w:rPr>
          <w:color w:val="auto"/>
        </w:rPr>
        <w:fldChar w:fldCharType="end"/>
      </w:r>
      <w:r>
        <w:rPr>
          <w:color w:val="auto"/>
          <w:highlight w:val="none"/>
        </w:rPr>
        <w:fldChar w:fldCharType="end"/>
      </w:r>
    </w:p>
    <w:p w14:paraId="7A1A4C40">
      <w:pPr>
        <w:pStyle w:val="21"/>
        <w:tabs>
          <w:tab w:val="right" w:leader="dot" w:pos="8669"/>
        </w:tabs>
        <w:rPr>
          <w:color w:val="auto"/>
        </w:rPr>
      </w:pPr>
      <w:r>
        <w:rPr>
          <w:color w:val="auto"/>
          <w:highlight w:val="none"/>
        </w:rPr>
        <w:fldChar w:fldCharType="begin"/>
      </w:r>
      <w:r>
        <w:rPr>
          <w:color w:val="auto"/>
          <w:highlight w:val="none"/>
        </w:rPr>
        <w:instrText xml:space="preserve"> HYPERLINK \l _Toc1342657745 </w:instrText>
      </w:r>
      <w:r>
        <w:rPr>
          <w:color w:val="auto"/>
          <w:highlight w:val="none"/>
        </w:rPr>
        <w:fldChar w:fldCharType="separate"/>
      </w:r>
      <w:r>
        <w:rPr>
          <w:color w:val="auto"/>
          <w:highlight w:val="none"/>
        </w:rPr>
        <w:t xml:space="preserve">10.5 </w:t>
      </w:r>
      <w:r>
        <w:rPr>
          <w:rFonts w:hint="eastAsia" w:cs="黑体"/>
          <w:color w:val="auto"/>
          <w:highlight w:val="none"/>
        </w:rPr>
        <w:t>承包人的合理化建议</w:t>
      </w:r>
      <w:r>
        <w:rPr>
          <w:color w:val="auto"/>
        </w:rPr>
        <w:tab/>
      </w:r>
      <w:r>
        <w:rPr>
          <w:color w:val="auto"/>
        </w:rPr>
        <w:fldChar w:fldCharType="begin"/>
      </w:r>
      <w:r>
        <w:rPr>
          <w:color w:val="auto"/>
        </w:rPr>
        <w:instrText xml:space="preserve"> PAGEREF _Toc1342657745 </w:instrText>
      </w:r>
      <w:r>
        <w:rPr>
          <w:color w:val="auto"/>
        </w:rPr>
        <w:fldChar w:fldCharType="separate"/>
      </w:r>
      <w:r>
        <w:rPr>
          <w:color w:val="auto"/>
        </w:rPr>
        <w:t>153</w:t>
      </w:r>
      <w:r>
        <w:rPr>
          <w:color w:val="auto"/>
        </w:rPr>
        <w:fldChar w:fldCharType="end"/>
      </w:r>
      <w:r>
        <w:rPr>
          <w:color w:val="auto"/>
          <w:highlight w:val="none"/>
        </w:rPr>
        <w:fldChar w:fldCharType="end"/>
      </w:r>
    </w:p>
    <w:p w14:paraId="410530C5">
      <w:pPr>
        <w:pStyle w:val="21"/>
        <w:tabs>
          <w:tab w:val="right" w:leader="dot" w:pos="8669"/>
        </w:tabs>
        <w:rPr>
          <w:color w:val="auto"/>
        </w:rPr>
      </w:pPr>
      <w:r>
        <w:rPr>
          <w:color w:val="auto"/>
          <w:highlight w:val="none"/>
        </w:rPr>
        <w:fldChar w:fldCharType="begin"/>
      </w:r>
      <w:r>
        <w:rPr>
          <w:color w:val="auto"/>
          <w:highlight w:val="none"/>
        </w:rPr>
        <w:instrText xml:space="preserve"> HYPERLINK \l _Toc502454636 </w:instrText>
      </w:r>
      <w:r>
        <w:rPr>
          <w:color w:val="auto"/>
          <w:highlight w:val="none"/>
        </w:rPr>
        <w:fldChar w:fldCharType="separate"/>
      </w:r>
      <w:r>
        <w:rPr>
          <w:color w:val="auto"/>
          <w:highlight w:val="none"/>
        </w:rPr>
        <w:t xml:space="preserve">10.7 </w:t>
      </w:r>
      <w:r>
        <w:rPr>
          <w:rFonts w:hint="eastAsia" w:hAnsi="宋体" w:cs="黑体"/>
          <w:color w:val="auto"/>
          <w:highlight w:val="none"/>
        </w:rPr>
        <w:t>暂估价</w:t>
      </w:r>
      <w:r>
        <w:rPr>
          <w:color w:val="auto"/>
        </w:rPr>
        <w:tab/>
      </w:r>
      <w:r>
        <w:rPr>
          <w:color w:val="auto"/>
        </w:rPr>
        <w:fldChar w:fldCharType="begin"/>
      </w:r>
      <w:r>
        <w:rPr>
          <w:color w:val="auto"/>
        </w:rPr>
        <w:instrText xml:space="preserve"> PAGEREF _Toc502454636 </w:instrText>
      </w:r>
      <w:r>
        <w:rPr>
          <w:color w:val="auto"/>
        </w:rPr>
        <w:fldChar w:fldCharType="separate"/>
      </w:r>
      <w:r>
        <w:rPr>
          <w:color w:val="auto"/>
        </w:rPr>
        <w:t>153</w:t>
      </w:r>
      <w:r>
        <w:rPr>
          <w:color w:val="auto"/>
        </w:rPr>
        <w:fldChar w:fldCharType="end"/>
      </w:r>
      <w:r>
        <w:rPr>
          <w:color w:val="auto"/>
          <w:highlight w:val="none"/>
        </w:rPr>
        <w:fldChar w:fldCharType="end"/>
      </w:r>
    </w:p>
    <w:p w14:paraId="40295938">
      <w:pPr>
        <w:pStyle w:val="21"/>
        <w:tabs>
          <w:tab w:val="right" w:leader="dot" w:pos="8669"/>
        </w:tabs>
        <w:rPr>
          <w:color w:val="auto"/>
        </w:rPr>
      </w:pPr>
      <w:r>
        <w:rPr>
          <w:color w:val="auto"/>
          <w:highlight w:val="none"/>
        </w:rPr>
        <w:fldChar w:fldCharType="begin"/>
      </w:r>
      <w:r>
        <w:rPr>
          <w:color w:val="auto"/>
          <w:highlight w:val="none"/>
        </w:rPr>
        <w:instrText xml:space="preserve"> HYPERLINK \l _Toc2131098822 </w:instrText>
      </w:r>
      <w:r>
        <w:rPr>
          <w:color w:val="auto"/>
          <w:highlight w:val="none"/>
        </w:rPr>
        <w:fldChar w:fldCharType="separate"/>
      </w:r>
      <w:r>
        <w:rPr>
          <w:color w:val="auto"/>
          <w:highlight w:val="none"/>
        </w:rPr>
        <w:t xml:space="preserve">10.8 </w:t>
      </w:r>
      <w:r>
        <w:rPr>
          <w:rFonts w:hint="eastAsia" w:hAnsi="宋体" w:cs="黑体"/>
          <w:color w:val="auto"/>
          <w:highlight w:val="none"/>
        </w:rPr>
        <w:t>暂列金额</w:t>
      </w:r>
      <w:r>
        <w:rPr>
          <w:color w:val="auto"/>
        </w:rPr>
        <w:tab/>
      </w:r>
      <w:r>
        <w:rPr>
          <w:color w:val="auto"/>
        </w:rPr>
        <w:fldChar w:fldCharType="begin"/>
      </w:r>
      <w:r>
        <w:rPr>
          <w:color w:val="auto"/>
        </w:rPr>
        <w:instrText xml:space="preserve"> PAGEREF _Toc2131098822 </w:instrText>
      </w:r>
      <w:r>
        <w:rPr>
          <w:color w:val="auto"/>
        </w:rPr>
        <w:fldChar w:fldCharType="separate"/>
      </w:r>
      <w:r>
        <w:rPr>
          <w:color w:val="auto"/>
        </w:rPr>
        <w:t>154</w:t>
      </w:r>
      <w:r>
        <w:rPr>
          <w:color w:val="auto"/>
        </w:rPr>
        <w:fldChar w:fldCharType="end"/>
      </w:r>
      <w:r>
        <w:rPr>
          <w:color w:val="auto"/>
          <w:highlight w:val="none"/>
        </w:rPr>
        <w:fldChar w:fldCharType="end"/>
      </w:r>
    </w:p>
    <w:p w14:paraId="2AB49493">
      <w:pPr>
        <w:pStyle w:val="33"/>
        <w:tabs>
          <w:tab w:val="right" w:leader="dot" w:pos="8669"/>
        </w:tabs>
        <w:rPr>
          <w:color w:val="auto"/>
        </w:rPr>
      </w:pPr>
      <w:r>
        <w:rPr>
          <w:color w:val="auto"/>
          <w:highlight w:val="none"/>
        </w:rPr>
        <w:fldChar w:fldCharType="begin"/>
      </w:r>
      <w:r>
        <w:rPr>
          <w:color w:val="auto"/>
          <w:highlight w:val="none"/>
        </w:rPr>
        <w:instrText xml:space="preserve"> HYPERLINK \l _Toc136736539 </w:instrText>
      </w:r>
      <w:r>
        <w:rPr>
          <w:color w:val="auto"/>
          <w:highlight w:val="none"/>
        </w:rPr>
        <w:fldChar w:fldCharType="separate"/>
      </w:r>
      <w:r>
        <w:rPr>
          <w:color w:val="auto"/>
        </w:rPr>
        <w:t xml:space="preserve">11. </w:t>
      </w:r>
      <w:r>
        <w:rPr>
          <w:rFonts w:hint="eastAsia" w:hAnsi="宋体" w:cs="黑体"/>
          <w:color w:val="auto"/>
          <w:highlight w:val="none"/>
        </w:rPr>
        <w:t>价格调整</w:t>
      </w:r>
      <w:r>
        <w:rPr>
          <w:color w:val="auto"/>
        </w:rPr>
        <w:tab/>
      </w:r>
      <w:r>
        <w:rPr>
          <w:color w:val="auto"/>
        </w:rPr>
        <w:fldChar w:fldCharType="begin"/>
      </w:r>
      <w:r>
        <w:rPr>
          <w:color w:val="auto"/>
        </w:rPr>
        <w:instrText xml:space="preserve"> PAGEREF _Toc136736539 </w:instrText>
      </w:r>
      <w:r>
        <w:rPr>
          <w:color w:val="auto"/>
        </w:rPr>
        <w:fldChar w:fldCharType="separate"/>
      </w:r>
      <w:r>
        <w:rPr>
          <w:color w:val="auto"/>
        </w:rPr>
        <w:t>154</w:t>
      </w:r>
      <w:r>
        <w:rPr>
          <w:color w:val="auto"/>
        </w:rPr>
        <w:fldChar w:fldCharType="end"/>
      </w:r>
      <w:r>
        <w:rPr>
          <w:color w:val="auto"/>
          <w:highlight w:val="none"/>
        </w:rPr>
        <w:fldChar w:fldCharType="end"/>
      </w:r>
    </w:p>
    <w:p w14:paraId="6CB80410">
      <w:pPr>
        <w:pStyle w:val="21"/>
        <w:tabs>
          <w:tab w:val="right" w:leader="dot" w:pos="8669"/>
        </w:tabs>
        <w:rPr>
          <w:color w:val="auto"/>
        </w:rPr>
      </w:pPr>
      <w:r>
        <w:rPr>
          <w:color w:val="auto"/>
          <w:highlight w:val="none"/>
        </w:rPr>
        <w:fldChar w:fldCharType="begin"/>
      </w:r>
      <w:r>
        <w:rPr>
          <w:color w:val="auto"/>
          <w:highlight w:val="none"/>
        </w:rPr>
        <w:instrText xml:space="preserve"> HYPERLINK \l _Toc42268484 </w:instrText>
      </w:r>
      <w:r>
        <w:rPr>
          <w:color w:val="auto"/>
          <w:highlight w:val="none"/>
        </w:rPr>
        <w:fldChar w:fldCharType="separate"/>
      </w:r>
      <w:r>
        <w:rPr>
          <w:color w:val="auto"/>
          <w:highlight w:val="none"/>
        </w:rPr>
        <w:t xml:space="preserve">11.1 </w:t>
      </w:r>
      <w:r>
        <w:rPr>
          <w:rFonts w:hint="eastAsia" w:cs="黑体"/>
          <w:color w:val="auto"/>
          <w:highlight w:val="none"/>
        </w:rPr>
        <w:t>市场价格波动引起的调整</w:t>
      </w:r>
      <w:r>
        <w:rPr>
          <w:color w:val="auto"/>
        </w:rPr>
        <w:tab/>
      </w:r>
      <w:r>
        <w:rPr>
          <w:color w:val="auto"/>
        </w:rPr>
        <w:fldChar w:fldCharType="begin"/>
      </w:r>
      <w:r>
        <w:rPr>
          <w:color w:val="auto"/>
        </w:rPr>
        <w:instrText xml:space="preserve"> PAGEREF _Toc42268484 </w:instrText>
      </w:r>
      <w:r>
        <w:rPr>
          <w:color w:val="auto"/>
        </w:rPr>
        <w:fldChar w:fldCharType="separate"/>
      </w:r>
      <w:r>
        <w:rPr>
          <w:color w:val="auto"/>
        </w:rPr>
        <w:t>154</w:t>
      </w:r>
      <w:r>
        <w:rPr>
          <w:color w:val="auto"/>
        </w:rPr>
        <w:fldChar w:fldCharType="end"/>
      </w:r>
      <w:r>
        <w:rPr>
          <w:color w:val="auto"/>
          <w:highlight w:val="none"/>
        </w:rPr>
        <w:fldChar w:fldCharType="end"/>
      </w:r>
    </w:p>
    <w:p w14:paraId="4437F1D2">
      <w:pPr>
        <w:pStyle w:val="33"/>
        <w:tabs>
          <w:tab w:val="right" w:leader="dot" w:pos="8669"/>
        </w:tabs>
        <w:rPr>
          <w:color w:val="auto"/>
        </w:rPr>
      </w:pPr>
      <w:r>
        <w:rPr>
          <w:color w:val="auto"/>
          <w:highlight w:val="none"/>
        </w:rPr>
        <w:fldChar w:fldCharType="begin"/>
      </w:r>
      <w:r>
        <w:rPr>
          <w:color w:val="auto"/>
          <w:highlight w:val="none"/>
        </w:rPr>
        <w:instrText xml:space="preserve"> HYPERLINK \l _Toc1935657796 </w:instrText>
      </w:r>
      <w:r>
        <w:rPr>
          <w:color w:val="auto"/>
          <w:highlight w:val="none"/>
        </w:rPr>
        <w:fldChar w:fldCharType="separate"/>
      </w:r>
      <w:r>
        <w:rPr>
          <w:color w:val="auto"/>
          <w:highlight w:val="none"/>
        </w:rPr>
        <w:t xml:space="preserve">12. </w:t>
      </w:r>
      <w:r>
        <w:rPr>
          <w:rFonts w:hint="eastAsia" w:cs="黑体"/>
          <w:color w:val="auto"/>
          <w:highlight w:val="none"/>
        </w:rPr>
        <w:t>合同价格、计量与支付</w:t>
      </w:r>
      <w:r>
        <w:rPr>
          <w:color w:val="auto"/>
        </w:rPr>
        <w:tab/>
      </w:r>
      <w:r>
        <w:rPr>
          <w:color w:val="auto"/>
        </w:rPr>
        <w:fldChar w:fldCharType="begin"/>
      </w:r>
      <w:r>
        <w:rPr>
          <w:color w:val="auto"/>
        </w:rPr>
        <w:instrText xml:space="preserve"> PAGEREF _Toc1935657796 </w:instrText>
      </w:r>
      <w:r>
        <w:rPr>
          <w:color w:val="auto"/>
        </w:rPr>
        <w:fldChar w:fldCharType="separate"/>
      </w:r>
      <w:r>
        <w:rPr>
          <w:color w:val="auto"/>
        </w:rPr>
        <w:t>159</w:t>
      </w:r>
      <w:r>
        <w:rPr>
          <w:color w:val="auto"/>
        </w:rPr>
        <w:fldChar w:fldCharType="end"/>
      </w:r>
      <w:r>
        <w:rPr>
          <w:color w:val="auto"/>
          <w:highlight w:val="none"/>
        </w:rPr>
        <w:fldChar w:fldCharType="end"/>
      </w:r>
    </w:p>
    <w:p w14:paraId="296486C5">
      <w:pPr>
        <w:pStyle w:val="21"/>
        <w:tabs>
          <w:tab w:val="right" w:leader="dot" w:pos="8669"/>
        </w:tabs>
        <w:rPr>
          <w:color w:val="auto"/>
        </w:rPr>
      </w:pPr>
      <w:r>
        <w:rPr>
          <w:color w:val="auto"/>
          <w:highlight w:val="none"/>
        </w:rPr>
        <w:fldChar w:fldCharType="begin"/>
      </w:r>
      <w:r>
        <w:rPr>
          <w:color w:val="auto"/>
          <w:highlight w:val="none"/>
        </w:rPr>
        <w:instrText xml:space="preserve"> HYPERLINK \l _Toc1395756356 </w:instrText>
      </w:r>
      <w:r>
        <w:rPr>
          <w:color w:val="auto"/>
          <w:highlight w:val="none"/>
        </w:rPr>
        <w:fldChar w:fldCharType="separate"/>
      </w:r>
      <w:r>
        <w:rPr>
          <w:color w:val="auto"/>
          <w:highlight w:val="none"/>
        </w:rPr>
        <w:t xml:space="preserve">12.1 </w:t>
      </w:r>
      <w:r>
        <w:rPr>
          <w:rFonts w:hint="eastAsia" w:hAnsi="宋体" w:cs="黑体"/>
          <w:color w:val="auto"/>
          <w:highlight w:val="none"/>
        </w:rPr>
        <w:t>合同价格形式</w:t>
      </w:r>
      <w:r>
        <w:rPr>
          <w:color w:val="auto"/>
        </w:rPr>
        <w:tab/>
      </w:r>
      <w:r>
        <w:rPr>
          <w:color w:val="auto"/>
        </w:rPr>
        <w:fldChar w:fldCharType="begin"/>
      </w:r>
      <w:r>
        <w:rPr>
          <w:color w:val="auto"/>
        </w:rPr>
        <w:instrText xml:space="preserve"> PAGEREF _Toc1395756356 </w:instrText>
      </w:r>
      <w:r>
        <w:rPr>
          <w:color w:val="auto"/>
        </w:rPr>
        <w:fldChar w:fldCharType="separate"/>
      </w:r>
      <w:r>
        <w:rPr>
          <w:color w:val="auto"/>
        </w:rPr>
        <w:t>159</w:t>
      </w:r>
      <w:r>
        <w:rPr>
          <w:color w:val="auto"/>
        </w:rPr>
        <w:fldChar w:fldCharType="end"/>
      </w:r>
      <w:r>
        <w:rPr>
          <w:color w:val="auto"/>
          <w:highlight w:val="none"/>
        </w:rPr>
        <w:fldChar w:fldCharType="end"/>
      </w:r>
    </w:p>
    <w:p w14:paraId="665EA977">
      <w:pPr>
        <w:pStyle w:val="21"/>
        <w:tabs>
          <w:tab w:val="right" w:leader="dot" w:pos="8669"/>
        </w:tabs>
        <w:rPr>
          <w:color w:val="auto"/>
        </w:rPr>
      </w:pPr>
      <w:r>
        <w:rPr>
          <w:color w:val="auto"/>
          <w:highlight w:val="none"/>
        </w:rPr>
        <w:fldChar w:fldCharType="begin"/>
      </w:r>
      <w:r>
        <w:rPr>
          <w:color w:val="auto"/>
          <w:highlight w:val="none"/>
        </w:rPr>
        <w:instrText xml:space="preserve"> HYPERLINK \l _Toc1338560546 </w:instrText>
      </w:r>
      <w:r>
        <w:rPr>
          <w:color w:val="auto"/>
          <w:highlight w:val="none"/>
        </w:rPr>
        <w:fldChar w:fldCharType="separate"/>
      </w:r>
      <w:r>
        <w:rPr>
          <w:color w:val="auto"/>
          <w:highlight w:val="none"/>
        </w:rPr>
        <w:t xml:space="preserve">12.2 </w:t>
      </w:r>
      <w:r>
        <w:rPr>
          <w:rFonts w:hint="eastAsia" w:hAnsi="宋体" w:cs="黑体"/>
          <w:color w:val="auto"/>
          <w:highlight w:val="none"/>
        </w:rPr>
        <w:t>预付款</w:t>
      </w:r>
      <w:r>
        <w:rPr>
          <w:color w:val="auto"/>
        </w:rPr>
        <w:tab/>
      </w:r>
      <w:r>
        <w:rPr>
          <w:color w:val="auto"/>
        </w:rPr>
        <w:fldChar w:fldCharType="begin"/>
      </w:r>
      <w:r>
        <w:rPr>
          <w:color w:val="auto"/>
        </w:rPr>
        <w:instrText xml:space="preserve"> PAGEREF _Toc1338560546 </w:instrText>
      </w:r>
      <w:r>
        <w:rPr>
          <w:color w:val="auto"/>
        </w:rPr>
        <w:fldChar w:fldCharType="separate"/>
      </w:r>
      <w:r>
        <w:rPr>
          <w:color w:val="auto"/>
        </w:rPr>
        <w:t>159</w:t>
      </w:r>
      <w:r>
        <w:rPr>
          <w:color w:val="auto"/>
        </w:rPr>
        <w:fldChar w:fldCharType="end"/>
      </w:r>
      <w:r>
        <w:rPr>
          <w:color w:val="auto"/>
          <w:highlight w:val="none"/>
        </w:rPr>
        <w:fldChar w:fldCharType="end"/>
      </w:r>
    </w:p>
    <w:p w14:paraId="2697BE21">
      <w:pPr>
        <w:pStyle w:val="21"/>
        <w:tabs>
          <w:tab w:val="right" w:leader="dot" w:pos="8669"/>
        </w:tabs>
        <w:rPr>
          <w:color w:val="auto"/>
        </w:rPr>
      </w:pPr>
      <w:r>
        <w:rPr>
          <w:color w:val="auto"/>
          <w:highlight w:val="none"/>
        </w:rPr>
        <w:fldChar w:fldCharType="begin"/>
      </w:r>
      <w:r>
        <w:rPr>
          <w:color w:val="auto"/>
          <w:highlight w:val="none"/>
        </w:rPr>
        <w:instrText xml:space="preserve"> HYPERLINK \l _Toc1307224940 </w:instrText>
      </w:r>
      <w:r>
        <w:rPr>
          <w:color w:val="auto"/>
          <w:highlight w:val="none"/>
        </w:rPr>
        <w:fldChar w:fldCharType="separate"/>
      </w:r>
      <w:r>
        <w:rPr>
          <w:color w:val="auto"/>
          <w:highlight w:val="none"/>
        </w:rPr>
        <w:t xml:space="preserve">12.3 </w:t>
      </w:r>
      <w:r>
        <w:rPr>
          <w:rFonts w:hint="eastAsia" w:hAnsi="宋体" w:cs="黑体"/>
          <w:color w:val="auto"/>
          <w:highlight w:val="none"/>
        </w:rPr>
        <w:t>计量</w:t>
      </w:r>
      <w:r>
        <w:rPr>
          <w:color w:val="auto"/>
        </w:rPr>
        <w:tab/>
      </w:r>
      <w:r>
        <w:rPr>
          <w:color w:val="auto"/>
        </w:rPr>
        <w:fldChar w:fldCharType="begin"/>
      </w:r>
      <w:r>
        <w:rPr>
          <w:color w:val="auto"/>
        </w:rPr>
        <w:instrText xml:space="preserve"> PAGEREF _Toc1307224940 </w:instrText>
      </w:r>
      <w:r>
        <w:rPr>
          <w:color w:val="auto"/>
        </w:rPr>
        <w:fldChar w:fldCharType="separate"/>
      </w:r>
      <w:r>
        <w:rPr>
          <w:color w:val="auto"/>
        </w:rPr>
        <w:t>160</w:t>
      </w:r>
      <w:r>
        <w:rPr>
          <w:color w:val="auto"/>
        </w:rPr>
        <w:fldChar w:fldCharType="end"/>
      </w:r>
      <w:r>
        <w:rPr>
          <w:color w:val="auto"/>
          <w:highlight w:val="none"/>
        </w:rPr>
        <w:fldChar w:fldCharType="end"/>
      </w:r>
    </w:p>
    <w:p w14:paraId="6B6D41E9">
      <w:pPr>
        <w:pStyle w:val="21"/>
        <w:tabs>
          <w:tab w:val="right" w:leader="dot" w:pos="8669"/>
        </w:tabs>
        <w:rPr>
          <w:color w:val="auto"/>
        </w:rPr>
      </w:pPr>
      <w:r>
        <w:rPr>
          <w:color w:val="auto"/>
          <w:highlight w:val="none"/>
        </w:rPr>
        <w:fldChar w:fldCharType="begin"/>
      </w:r>
      <w:r>
        <w:rPr>
          <w:color w:val="auto"/>
          <w:highlight w:val="none"/>
        </w:rPr>
        <w:instrText xml:space="preserve"> HYPERLINK \l _Toc1711431123 </w:instrText>
      </w:r>
      <w:r>
        <w:rPr>
          <w:color w:val="auto"/>
          <w:highlight w:val="none"/>
        </w:rPr>
        <w:fldChar w:fldCharType="separate"/>
      </w:r>
      <w:r>
        <w:rPr>
          <w:color w:val="auto"/>
          <w:highlight w:val="none"/>
        </w:rPr>
        <w:t xml:space="preserve">12.4 </w:t>
      </w:r>
      <w:r>
        <w:rPr>
          <w:rFonts w:hint="eastAsia" w:cs="黑体"/>
          <w:color w:val="auto"/>
          <w:highlight w:val="none"/>
        </w:rPr>
        <w:t>工程进度款支付</w:t>
      </w:r>
      <w:r>
        <w:rPr>
          <w:color w:val="auto"/>
        </w:rPr>
        <w:tab/>
      </w:r>
      <w:r>
        <w:rPr>
          <w:color w:val="auto"/>
        </w:rPr>
        <w:fldChar w:fldCharType="begin"/>
      </w:r>
      <w:r>
        <w:rPr>
          <w:color w:val="auto"/>
        </w:rPr>
        <w:instrText xml:space="preserve"> PAGEREF _Toc1711431123 </w:instrText>
      </w:r>
      <w:r>
        <w:rPr>
          <w:color w:val="auto"/>
        </w:rPr>
        <w:fldChar w:fldCharType="separate"/>
      </w:r>
      <w:r>
        <w:rPr>
          <w:color w:val="auto"/>
        </w:rPr>
        <w:t>160</w:t>
      </w:r>
      <w:r>
        <w:rPr>
          <w:color w:val="auto"/>
        </w:rPr>
        <w:fldChar w:fldCharType="end"/>
      </w:r>
      <w:r>
        <w:rPr>
          <w:color w:val="auto"/>
          <w:highlight w:val="none"/>
        </w:rPr>
        <w:fldChar w:fldCharType="end"/>
      </w:r>
    </w:p>
    <w:p w14:paraId="162E52C6">
      <w:pPr>
        <w:pStyle w:val="33"/>
        <w:tabs>
          <w:tab w:val="right" w:leader="dot" w:pos="8669"/>
        </w:tabs>
        <w:rPr>
          <w:color w:val="auto"/>
        </w:rPr>
      </w:pPr>
      <w:r>
        <w:rPr>
          <w:color w:val="auto"/>
          <w:highlight w:val="none"/>
        </w:rPr>
        <w:fldChar w:fldCharType="begin"/>
      </w:r>
      <w:r>
        <w:rPr>
          <w:color w:val="auto"/>
          <w:highlight w:val="none"/>
        </w:rPr>
        <w:instrText xml:space="preserve"> HYPERLINK \l _Toc2003466256 </w:instrText>
      </w:r>
      <w:r>
        <w:rPr>
          <w:color w:val="auto"/>
          <w:highlight w:val="none"/>
        </w:rPr>
        <w:fldChar w:fldCharType="separate"/>
      </w:r>
      <w:r>
        <w:rPr>
          <w:color w:val="auto"/>
          <w:highlight w:val="none"/>
        </w:rPr>
        <w:t xml:space="preserve">13. </w:t>
      </w:r>
      <w:r>
        <w:rPr>
          <w:rFonts w:hint="eastAsia" w:cs="黑体"/>
          <w:color w:val="auto"/>
          <w:highlight w:val="none"/>
        </w:rPr>
        <w:t>验收和工程试车</w:t>
      </w:r>
      <w:r>
        <w:rPr>
          <w:color w:val="auto"/>
        </w:rPr>
        <w:tab/>
      </w:r>
      <w:r>
        <w:rPr>
          <w:color w:val="auto"/>
        </w:rPr>
        <w:fldChar w:fldCharType="begin"/>
      </w:r>
      <w:r>
        <w:rPr>
          <w:color w:val="auto"/>
        </w:rPr>
        <w:instrText xml:space="preserve"> PAGEREF _Toc2003466256 </w:instrText>
      </w:r>
      <w:r>
        <w:rPr>
          <w:color w:val="auto"/>
        </w:rPr>
        <w:fldChar w:fldCharType="separate"/>
      </w:r>
      <w:r>
        <w:rPr>
          <w:color w:val="auto"/>
        </w:rPr>
        <w:t>163</w:t>
      </w:r>
      <w:r>
        <w:rPr>
          <w:color w:val="auto"/>
        </w:rPr>
        <w:fldChar w:fldCharType="end"/>
      </w:r>
      <w:r>
        <w:rPr>
          <w:color w:val="auto"/>
          <w:highlight w:val="none"/>
        </w:rPr>
        <w:fldChar w:fldCharType="end"/>
      </w:r>
    </w:p>
    <w:p w14:paraId="446219F4">
      <w:pPr>
        <w:pStyle w:val="21"/>
        <w:tabs>
          <w:tab w:val="right" w:leader="dot" w:pos="8669"/>
        </w:tabs>
        <w:rPr>
          <w:color w:val="auto"/>
        </w:rPr>
      </w:pPr>
      <w:r>
        <w:rPr>
          <w:color w:val="auto"/>
          <w:highlight w:val="none"/>
        </w:rPr>
        <w:fldChar w:fldCharType="begin"/>
      </w:r>
      <w:r>
        <w:rPr>
          <w:color w:val="auto"/>
          <w:highlight w:val="none"/>
        </w:rPr>
        <w:instrText xml:space="preserve"> HYPERLINK \l _Toc834489126 </w:instrText>
      </w:r>
      <w:r>
        <w:rPr>
          <w:color w:val="auto"/>
          <w:highlight w:val="none"/>
        </w:rPr>
        <w:fldChar w:fldCharType="separate"/>
      </w:r>
      <w:r>
        <w:rPr>
          <w:color w:val="auto"/>
          <w:highlight w:val="none"/>
        </w:rPr>
        <w:t xml:space="preserve">13.1 </w:t>
      </w:r>
      <w:r>
        <w:rPr>
          <w:rFonts w:hint="eastAsia" w:cs="黑体"/>
          <w:color w:val="auto"/>
          <w:highlight w:val="none"/>
        </w:rPr>
        <w:t>分部分项工程验收</w:t>
      </w:r>
      <w:r>
        <w:rPr>
          <w:color w:val="auto"/>
        </w:rPr>
        <w:tab/>
      </w:r>
      <w:r>
        <w:rPr>
          <w:color w:val="auto"/>
        </w:rPr>
        <w:fldChar w:fldCharType="begin"/>
      </w:r>
      <w:r>
        <w:rPr>
          <w:color w:val="auto"/>
        </w:rPr>
        <w:instrText xml:space="preserve"> PAGEREF _Toc834489126 </w:instrText>
      </w:r>
      <w:r>
        <w:rPr>
          <w:color w:val="auto"/>
        </w:rPr>
        <w:fldChar w:fldCharType="separate"/>
      </w:r>
      <w:r>
        <w:rPr>
          <w:color w:val="auto"/>
        </w:rPr>
        <w:t>163</w:t>
      </w:r>
      <w:r>
        <w:rPr>
          <w:color w:val="auto"/>
        </w:rPr>
        <w:fldChar w:fldCharType="end"/>
      </w:r>
      <w:r>
        <w:rPr>
          <w:color w:val="auto"/>
          <w:highlight w:val="none"/>
        </w:rPr>
        <w:fldChar w:fldCharType="end"/>
      </w:r>
    </w:p>
    <w:p w14:paraId="227B5A41">
      <w:pPr>
        <w:pStyle w:val="21"/>
        <w:tabs>
          <w:tab w:val="right" w:leader="dot" w:pos="8669"/>
        </w:tabs>
        <w:rPr>
          <w:color w:val="auto"/>
        </w:rPr>
      </w:pPr>
      <w:r>
        <w:rPr>
          <w:color w:val="auto"/>
          <w:highlight w:val="none"/>
        </w:rPr>
        <w:fldChar w:fldCharType="begin"/>
      </w:r>
      <w:r>
        <w:rPr>
          <w:color w:val="auto"/>
          <w:highlight w:val="none"/>
        </w:rPr>
        <w:instrText xml:space="preserve"> HYPERLINK \l _Toc1062221039 </w:instrText>
      </w:r>
      <w:r>
        <w:rPr>
          <w:color w:val="auto"/>
          <w:highlight w:val="none"/>
        </w:rPr>
        <w:fldChar w:fldCharType="separate"/>
      </w:r>
      <w:r>
        <w:rPr>
          <w:color w:val="auto"/>
          <w:highlight w:val="none"/>
        </w:rPr>
        <w:t xml:space="preserve">13.2 </w:t>
      </w:r>
      <w:r>
        <w:rPr>
          <w:rFonts w:hint="eastAsia" w:hAnsi="宋体" w:cs="黑体"/>
          <w:color w:val="auto"/>
          <w:highlight w:val="none"/>
        </w:rPr>
        <w:t>竣工验收</w:t>
      </w:r>
      <w:r>
        <w:rPr>
          <w:color w:val="auto"/>
        </w:rPr>
        <w:tab/>
      </w:r>
      <w:r>
        <w:rPr>
          <w:color w:val="auto"/>
        </w:rPr>
        <w:fldChar w:fldCharType="begin"/>
      </w:r>
      <w:r>
        <w:rPr>
          <w:color w:val="auto"/>
        </w:rPr>
        <w:instrText xml:space="preserve"> PAGEREF _Toc1062221039 </w:instrText>
      </w:r>
      <w:r>
        <w:rPr>
          <w:color w:val="auto"/>
        </w:rPr>
        <w:fldChar w:fldCharType="separate"/>
      </w:r>
      <w:r>
        <w:rPr>
          <w:color w:val="auto"/>
        </w:rPr>
        <w:t>163</w:t>
      </w:r>
      <w:r>
        <w:rPr>
          <w:color w:val="auto"/>
        </w:rPr>
        <w:fldChar w:fldCharType="end"/>
      </w:r>
      <w:r>
        <w:rPr>
          <w:color w:val="auto"/>
          <w:highlight w:val="none"/>
        </w:rPr>
        <w:fldChar w:fldCharType="end"/>
      </w:r>
    </w:p>
    <w:p w14:paraId="0E146BAB">
      <w:pPr>
        <w:pStyle w:val="21"/>
        <w:tabs>
          <w:tab w:val="right" w:leader="dot" w:pos="8669"/>
        </w:tabs>
        <w:rPr>
          <w:color w:val="auto"/>
        </w:rPr>
      </w:pPr>
      <w:r>
        <w:rPr>
          <w:color w:val="auto"/>
          <w:highlight w:val="none"/>
        </w:rPr>
        <w:fldChar w:fldCharType="begin"/>
      </w:r>
      <w:r>
        <w:rPr>
          <w:color w:val="auto"/>
          <w:highlight w:val="none"/>
        </w:rPr>
        <w:instrText xml:space="preserve"> HYPERLINK \l _Toc2090321864 </w:instrText>
      </w:r>
      <w:r>
        <w:rPr>
          <w:color w:val="auto"/>
          <w:highlight w:val="none"/>
        </w:rPr>
        <w:fldChar w:fldCharType="separate"/>
      </w:r>
      <w:r>
        <w:rPr>
          <w:color w:val="auto"/>
          <w:highlight w:val="none"/>
        </w:rPr>
        <w:t xml:space="preserve">13.3 </w:t>
      </w:r>
      <w:r>
        <w:rPr>
          <w:rFonts w:hint="eastAsia" w:hAnsi="宋体" w:cs="黑体"/>
          <w:color w:val="auto"/>
          <w:highlight w:val="none"/>
        </w:rPr>
        <w:t>工程试车</w:t>
      </w:r>
      <w:r>
        <w:rPr>
          <w:color w:val="auto"/>
        </w:rPr>
        <w:tab/>
      </w:r>
      <w:r>
        <w:rPr>
          <w:color w:val="auto"/>
        </w:rPr>
        <w:fldChar w:fldCharType="begin"/>
      </w:r>
      <w:r>
        <w:rPr>
          <w:color w:val="auto"/>
        </w:rPr>
        <w:instrText xml:space="preserve"> PAGEREF _Toc2090321864 </w:instrText>
      </w:r>
      <w:r>
        <w:rPr>
          <w:color w:val="auto"/>
        </w:rPr>
        <w:fldChar w:fldCharType="separate"/>
      </w:r>
      <w:r>
        <w:rPr>
          <w:color w:val="auto"/>
        </w:rPr>
        <w:t>164</w:t>
      </w:r>
      <w:r>
        <w:rPr>
          <w:color w:val="auto"/>
        </w:rPr>
        <w:fldChar w:fldCharType="end"/>
      </w:r>
      <w:r>
        <w:rPr>
          <w:color w:val="auto"/>
          <w:highlight w:val="none"/>
        </w:rPr>
        <w:fldChar w:fldCharType="end"/>
      </w:r>
    </w:p>
    <w:p w14:paraId="273E7F9C">
      <w:pPr>
        <w:pStyle w:val="21"/>
        <w:tabs>
          <w:tab w:val="right" w:leader="dot" w:pos="8669"/>
        </w:tabs>
        <w:rPr>
          <w:color w:val="auto"/>
        </w:rPr>
      </w:pPr>
      <w:r>
        <w:rPr>
          <w:color w:val="auto"/>
          <w:highlight w:val="none"/>
        </w:rPr>
        <w:fldChar w:fldCharType="begin"/>
      </w:r>
      <w:r>
        <w:rPr>
          <w:color w:val="auto"/>
          <w:highlight w:val="none"/>
        </w:rPr>
        <w:instrText xml:space="preserve"> HYPERLINK \l _Toc550030550 </w:instrText>
      </w:r>
      <w:r>
        <w:rPr>
          <w:color w:val="auto"/>
          <w:highlight w:val="none"/>
        </w:rPr>
        <w:fldChar w:fldCharType="separate"/>
      </w:r>
      <w:r>
        <w:rPr>
          <w:color w:val="auto"/>
          <w:highlight w:val="none"/>
        </w:rPr>
        <w:t xml:space="preserve">13.6 </w:t>
      </w:r>
      <w:r>
        <w:rPr>
          <w:rFonts w:hint="eastAsia" w:hAnsi="宋体" w:cs="黑体"/>
          <w:color w:val="auto"/>
          <w:highlight w:val="none"/>
        </w:rPr>
        <w:t>竣工退场</w:t>
      </w:r>
      <w:r>
        <w:rPr>
          <w:color w:val="auto"/>
        </w:rPr>
        <w:tab/>
      </w:r>
      <w:r>
        <w:rPr>
          <w:color w:val="auto"/>
        </w:rPr>
        <w:fldChar w:fldCharType="begin"/>
      </w:r>
      <w:r>
        <w:rPr>
          <w:color w:val="auto"/>
        </w:rPr>
        <w:instrText xml:space="preserve"> PAGEREF _Toc550030550 </w:instrText>
      </w:r>
      <w:r>
        <w:rPr>
          <w:color w:val="auto"/>
        </w:rPr>
        <w:fldChar w:fldCharType="separate"/>
      </w:r>
      <w:r>
        <w:rPr>
          <w:color w:val="auto"/>
        </w:rPr>
        <w:t>164</w:t>
      </w:r>
      <w:r>
        <w:rPr>
          <w:color w:val="auto"/>
        </w:rPr>
        <w:fldChar w:fldCharType="end"/>
      </w:r>
      <w:r>
        <w:rPr>
          <w:color w:val="auto"/>
          <w:highlight w:val="none"/>
        </w:rPr>
        <w:fldChar w:fldCharType="end"/>
      </w:r>
    </w:p>
    <w:p w14:paraId="32E54418">
      <w:pPr>
        <w:pStyle w:val="33"/>
        <w:tabs>
          <w:tab w:val="right" w:leader="dot" w:pos="8669"/>
        </w:tabs>
        <w:rPr>
          <w:color w:val="auto"/>
        </w:rPr>
      </w:pPr>
      <w:r>
        <w:rPr>
          <w:color w:val="auto"/>
          <w:highlight w:val="none"/>
        </w:rPr>
        <w:fldChar w:fldCharType="begin"/>
      </w:r>
      <w:r>
        <w:rPr>
          <w:color w:val="auto"/>
          <w:highlight w:val="none"/>
        </w:rPr>
        <w:instrText xml:space="preserve"> HYPERLINK \l _Toc1950258056 </w:instrText>
      </w:r>
      <w:r>
        <w:rPr>
          <w:color w:val="auto"/>
          <w:highlight w:val="none"/>
        </w:rPr>
        <w:fldChar w:fldCharType="separate"/>
      </w:r>
      <w:r>
        <w:rPr>
          <w:color w:val="auto"/>
          <w:highlight w:val="none"/>
        </w:rPr>
        <w:t xml:space="preserve">14. </w:t>
      </w:r>
      <w:r>
        <w:rPr>
          <w:rFonts w:hint="eastAsia" w:hAnsi="宋体" w:cs="黑体"/>
          <w:color w:val="auto"/>
          <w:highlight w:val="none"/>
        </w:rPr>
        <w:t>竣工结算</w:t>
      </w:r>
      <w:r>
        <w:rPr>
          <w:color w:val="auto"/>
        </w:rPr>
        <w:tab/>
      </w:r>
      <w:r>
        <w:rPr>
          <w:color w:val="auto"/>
        </w:rPr>
        <w:fldChar w:fldCharType="begin"/>
      </w:r>
      <w:r>
        <w:rPr>
          <w:color w:val="auto"/>
        </w:rPr>
        <w:instrText xml:space="preserve"> PAGEREF _Toc1950258056 </w:instrText>
      </w:r>
      <w:r>
        <w:rPr>
          <w:color w:val="auto"/>
        </w:rPr>
        <w:fldChar w:fldCharType="separate"/>
      </w:r>
      <w:r>
        <w:rPr>
          <w:color w:val="auto"/>
        </w:rPr>
        <w:t>164</w:t>
      </w:r>
      <w:r>
        <w:rPr>
          <w:color w:val="auto"/>
        </w:rPr>
        <w:fldChar w:fldCharType="end"/>
      </w:r>
      <w:r>
        <w:rPr>
          <w:color w:val="auto"/>
          <w:highlight w:val="none"/>
        </w:rPr>
        <w:fldChar w:fldCharType="end"/>
      </w:r>
    </w:p>
    <w:p w14:paraId="4064EE2D">
      <w:pPr>
        <w:pStyle w:val="21"/>
        <w:tabs>
          <w:tab w:val="right" w:leader="dot" w:pos="8669"/>
        </w:tabs>
        <w:rPr>
          <w:color w:val="auto"/>
        </w:rPr>
      </w:pPr>
      <w:r>
        <w:rPr>
          <w:color w:val="auto"/>
          <w:highlight w:val="none"/>
        </w:rPr>
        <w:fldChar w:fldCharType="begin"/>
      </w:r>
      <w:r>
        <w:rPr>
          <w:color w:val="auto"/>
          <w:highlight w:val="none"/>
        </w:rPr>
        <w:instrText xml:space="preserve"> HYPERLINK \l _Toc1973954660 </w:instrText>
      </w:r>
      <w:r>
        <w:rPr>
          <w:color w:val="auto"/>
          <w:highlight w:val="none"/>
        </w:rPr>
        <w:fldChar w:fldCharType="separate"/>
      </w:r>
      <w:r>
        <w:rPr>
          <w:color w:val="auto"/>
          <w:highlight w:val="none"/>
        </w:rPr>
        <w:t xml:space="preserve">14.1 </w:t>
      </w:r>
      <w:r>
        <w:rPr>
          <w:rFonts w:hint="eastAsia" w:hAnsi="宋体" w:cs="黑体"/>
          <w:color w:val="auto"/>
          <w:highlight w:val="none"/>
        </w:rPr>
        <w:t>竣工付款申请</w:t>
      </w:r>
      <w:r>
        <w:rPr>
          <w:color w:val="auto"/>
        </w:rPr>
        <w:tab/>
      </w:r>
      <w:r>
        <w:rPr>
          <w:color w:val="auto"/>
        </w:rPr>
        <w:fldChar w:fldCharType="begin"/>
      </w:r>
      <w:r>
        <w:rPr>
          <w:color w:val="auto"/>
        </w:rPr>
        <w:instrText xml:space="preserve"> PAGEREF _Toc1973954660 </w:instrText>
      </w:r>
      <w:r>
        <w:rPr>
          <w:color w:val="auto"/>
        </w:rPr>
        <w:fldChar w:fldCharType="separate"/>
      </w:r>
      <w:r>
        <w:rPr>
          <w:color w:val="auto"/>
        </w:rPr>
        <w:t>164</w:t>
      </w:r>
      <w:r>
        <w:rPr>
          <w:color w:val="auto"/>
        </w:rPr>
        <w:fldChar w:fldCharType="end"/>
      </w:r>
      <w:r>
        <w:rPr>
          <w:color w:val="auto"/>
          <w:highlight w:val="none"/>
        </w:rPr>
        <w:fldChar w:fldCharType="end"/>
      </w:r>
    </w:p>
    <w:p w14:paraId="318AD555">
      <w:pPr>
        <w:pStyle w:val="21"/>
        <w:tabs>
          <w:tab w:val="right" w:leader="dot" w:pos="8669"/>
        </w:tabs>
        <w:rPr>
          <w:color w:val="auto"/>
        </w:rPr>
      </w:pPr>
      <w:r>
        <w:rPr>
          <w:color w:val="auto"/>
          <w:highlight w:val="none"/>
        </w:rPr>
        <w:fldChar w:fldCharType="begin"/>
      </w:r>
      <w:r>
        <w:rPr>
          <w:color w:val="auto"/>
          <w:highlight w:val="none"/>
        </w:rPr>
        <w:instrText xml:space="preserve"> HYPERLINK \l _Toc489920513 </w:instrText>
      </w:r>
      <w:r>
        <w:rPr>
          <w:color w:val="auto"/>
          <w:highlight w:val="none"/>
        </w:rPr>
        <w:fldChar w:fldCharType="separate"/>
      </w:r>
      <w:r>
        <w:rPr>
          <w:color w:val="auto"/>
          <w:highlight w:val="none"/>
        </w:rPr>
        <w:t xml:space="preserve">14.2 </w:t>
      </w:r>
      <w:r>
        <w:rPr>
          <w:rFonts w:hint="eastAsia" w:hAnsi="宋体" w:cs="黑体"/>
          <w:color w:val="auto"/>
          <w:highlight w:val="none"/>
        </w:rPr>
        <w:t>竣工结算审核</w:t>
      </w:r>
      <w:r>
        <w:rPr>
          <w:color w:val="auto"/>
        </w:rPr>
        <w:tab/>
      </w:r>
      <w:r>
        <w:rPr>
          <w:color w:val="auto"/>
        </w:rPr>
        <w:fldChar w:fldCharType="begin"/>
      </w:r>
      <w:r>
        <w:rPr>
          <w:color w:val="auto"/>
        </w:rPr>
        <w:instrText xml:space="preserve"> PAGEREF _Toc489920513 </w:instrText>
      </w:r>
      <w:r>
        <w:rPr>
          <w:color w:val="auto"/>
        </w:rPr>
        <w:fldChar w:fldCharType="separate"/>
      </w:r>
      <w:r>
        <w:rPr>
          <w:color w:val="auto"/>
        </w:rPr>
        <w:t>164</w:t>
      </w:r>
      <w:r>
        <w:rPr>
          <w:color w:val="auto"/>
        </w:rPr>
        <w:fldChar w:fldCharType="end"/>
      </w:r>
      <w:r>
        <w:rPr>
          <w:color w:val="auto"/>
          <w:highlight w:val="none"/>
        </w:rPr>
        <w:fldChar w:fldCharType="end"/>
      </w:r>
    </w:p>
    <w:p w14:paraId="04814C40">
      <w:pPr>
        <w:pStyle w:val="21"/>
        <w:tabs>
          <w:tab w:val="right" w:leader="dot" w:pos="8669"/>
        </w:tabs>
        <w:rPr>
          <w:color w:val="auto"/>
        </w:rPr>
      </w:pPr>
      <w:r>
        <w:rPr>
          <w:color w:val="auto"/>
          <w:highlight w:val="none"/>
        </w:rPr>
        <w:fldChar w:fldCharType="begin"/>
      </w:r>
      <w:r>
        <w:rPr>
          <w:color w:val="auto"/>
          <w:highlight w:val="none"/>
        </w:rPr>
        <w:instrText xml:space="preserve"> HYPERLINK \l _Toc1203653078 </w:instrText>
      </w:r>
      <w:r>
        <w:rPr>
          <w:color w:val="auto"/>
          <w:highlight w:val="none"/>
        </w:rPr>
        <w:fldChar w:fldCharType="separate"/>
      </w:r>
      <w:r>
        <w:rPr>
          <w:color w:val="auto"/>
          <w:highlight w:val="none"/>
        </w:rPr>
        <w:t xml:space="preserve">14.4 </w:t>
      </w:r>
      <w:r>
        <w:rPr>
          <w:rFonts w:hint="eastAsia" w:hAnsi="宋体" w:cs="黑体"/>
          <w:color w:val="auto"/>
          <w:highlight w:val="none"/>
        </w:rPr>
        <w:t>最终结清</w:t>
      </w:r>
      <w:r>
        <w:rPr>
          <w:color w:val="auto"/>
        </w:rPr>
        <w:tab/>
      </w:r>
      <w:r>
        <w:rPr>
          <w:color w:val="auto"/>
        </w:rPr>
        <w:fldChar w:fldCharType="begin"/>
      </w:r>
      <w:r>
        <w:rPr>
          <w:color w:val="auto"/>
        </w:rPr>
        <w:instrText xml:space="preserve"> PAGEREF _Toc1203653078 </w:instrText>
      </w:r>
      <w:r>
        <w:rPr>
          <w:color w:val="auto"/>
        </w:rPr>
        <w:fldChar w:fldCharType="separate"/>
      </w:r>
      <w:r>
        <w:rPr>
          <w:color w:val="auto"/>
        </w:rPr>
        <w:t>166</w:t>
      </w:r>
      <w:r>
        <w:rPr>
          <w:color w:val="auto"/>
        </w:rPr>
        <w:fldChar w:fldCharType="end"/>
      </w:r>
      <w:r>
        <w:rPr>
          <w:color w:val="auto"/>
          <w:highlight w:val="none"/>
        </w:rPr>
        <w:fldChar w:fldCharType="end"/>
      </w:r>
    </w:p>
    <w:p w14:paraId="1136D195">
      <w:pPr>
        <w:pStyle w:val="33"/>
        <w:tabs>
          <w:tab w:val="right" w:leader="dot" w:pos="8669"/>
        </w:tabs>
        <w:rPr>
          <w:color w:val="auto"/>
        </w:rPr>
      </w:pPr>
      <w:r>
        <w:rPr>
          <w:color w:val="auto"/>
          <w:highlight w:val="none"/>
        </w:rPr>
        <w:fldChar w:fldCharType="begin"/>
      </w:r>
      <w:r>
        <w:rPr>
          <w:color w:val="auto"/>
          <w:highlight w:val="none"/>
        </w:rPr>
        <w:instrText xml:space="preserve"> HYPERLINK \l _Toc905081407 </w:instrText>
      </w:r>
      <w:r>
        <w:rPr>
          <w:color w:val="auto"/>
          <w:highlight w:val="none"/>
        </w:rPr>
        <w:fldChar w:fldCharType="separate"/>
      </w:r>
      <w:r>
        <w:rPr>
          <w:color w:val="auto"/>
          <w:highlight w:val="none"/>
        </w:rPr>
        <w:t xml:space="preserve">15. </w:t>
      </w:r>
      <w:r>
        <w:rPr>
          <w:rFonts w:hint="eastAsia" w:cs="黑体"/>
          <w:color w:val="auto"/>
          <w:highlight w:val="none"/>
        </w:rPr>
        <w:t>缺陷责任期与保修</w:t>
      </w:r>
      <w:r>
        <w:rPr>
          <w:color w:val="auto"/>
        </w:rPr>
        <w:tab/>
      </w:r>
      <w:r>
        <w:rPr>
          <w:color w:val="auto"/>
        </w:rPr>
        <w:fldChar w:fldCharType="begin"/>
      </w:r>
      <w:r>
        <w:rPr>
          <w:color w:val="auto"/>
        </w:rPr>
        <w:instrText xml:space="preserve"> PAGEREF _Toc905081407 </w:instrText>
      </w:r>
      <w:r>
        <w:rPr>
          <w:color w:val="auto"/>
        </w:rPr>
        <w:fldChar w:fldCharType="separate"/>
      </w:r>
      <w:r>
        <w:rPr>
          <w:color w:val="auto"/>
        </w:rPr>
        <w:t>167</w:t>
      </w:r>
      <w:r>
        <w:rPr>
          <w:color w:val="auto"/>
        </w:rPr>
        <w:fldChar w:fldCharType="end"/>
      </w:r>
      <w:r>
        <w:rPr>
          <w:color w:val="auto"/>
          <w:highlight w:val="none"/>
        </w:rPr>
        <w:fldChar w:fldCharType="end"/>
      </w:r>
    </w:p>
    <w:p w14:paraId="482B9BDC">
      <w:pPr>
        <w:pStyle w:val="21"/>
        <w:tabs>
          <w:tab w:val="right" w:leader="dot" w:pos="8669"/>
        </w:tabs>
        <w:rPr>
          <w:color w:val="auto"/>
        </w:rPr>
      </w:pPr>
      <w:r>
        <w:rPr>
          <w:color w:val="auto"/>
          <w:highlight w:val="none"/>
        </w:rPr>
        <w:fldChar w:fldCharType="begin"/>
      </w:r>
      <w:r>
        <w:rPr>
          <w:color w:val="auto"/>
          <w:highlight w:val="none"/>
        </w:rPr>
        <w:instrText xml:space="preserve"> HYPERLINK \l _Toc1845278067 </w:instrText>
      </w:r>
      <w:r>
        <w:rPr>
          <w:color w:val="auto"/>
          <w:highlight w:val="none"/>
        </w:rPr>
        <w:fldChar w:fldCharType="separate"/>
      </w:r>
      <w:r>
        <w:rPr>
          <w:color w:val="auto"/>
          <w:highlight w:val="none"/>
        </w:rPr>
        <w:t xml:space="preserve">15.2 </w:t>
      </w:r>
      <w:r>
        <w:rPr>
          <w:rFonts w:hint="eastAsia" w:hAnsi="宋体" w:cs="黑体"/>
          <w:color w:val="auto"/>
          <w:highlight w:val="none"/>
        </w:rPr>
        <w:t>缺陷责任期</w:t>
      </w:r>
      <w:r>
        <w:rPr>
          <w:color w:val="auto"/>
        </w:rPr>
        <w:tab/>
      </w:r>
      <w:r>
        <w:rPr>
          <w:color w:val="auto"/>
        </w:rPr>
        <w:fldChar w:fldCharType="begin"/>
      </w:r>
      <w:r>
        <w:rPr>
          <w:color w:val="auto"/>
        </w:rPr>
        <w:instrText xml:space="preserve"> PAGEREF _Toc1845278067 </w:instrText>
      </w:r>
      <w:r>
        <w:rPr>
          <w:color w:val="auto"/>
        </w:rPr>
        <w:fldChar w:fldCharType="separate"/>
      </w:r>
      <w:r>
        <w:rPr>
          <w:color w:val="auto"/>
        </w:rPr>
        <w:t>167</w:t>
      </w:r>
      <w:r>
        <w:rPr>
          <w:color w:val="auto"/>
        </w:rPr>
        <w:fldChar w:fldCharType="end"/>
      </w:r>
      <w:r>
        <w:rPr>
          <w:color w:val="auto"/>
          <w:highlight w:val="none"/>
        </w:rPr>
        <w:fldChar w:fldCharType="end"/>
      </w:r>
    </w:p>
    <w:p w14:paraId="5C57495F">
      <w:pPr>
        <w:pStyle w:val="21"/>
        <w:tabs>
          <w:tab w:val="right" w:leader="dot" w:pos="8669"/>
        </w:tabs>
        <w:rPr>
          <w:color w:val="auto"/>
        </w:rPr>
      </w:pPr>
      <w:r>
        <w:rPr>
          <w:color w:val="auto"/>
          <w:highlight w:val="none"/>
        </w:rPr>
        <w:fldChar w:fldCharType="begin"/>
      </w:r>
      <w:r>
        <w:rPr>
          <w:color w:val="auto"/>
          <w:highlight w:val="none"/>
        </w:rPr>
        <w:instrText xml:space="preserve"> HYPERLINK \l _Toc1004692311 </w:instrText>
      </w:r>
      <w:r>
        <w:rPr>
          <w:color w:val="auto"/>
          <w:highlight w:val="none"/>
        </w:rPr>
        <w:fldChar w:fldCharType="separate"/>
      </w:r>
      <w:r>
        <w:rPr>
          <w:color w:val="auto"/>
          <w:highlight w:val="none"/>
        </w:rPr>
        <w:t xml:space="preserve">15.3 </w:t>
      </w:r>
      <w:r>
        <w:rPr>
          <w:rFonts w:hint="eastAsia" w:hAnsi="宋体" w:cs="黑体"/>
          <w:color w:val="auto"/>
          <w:highlight w:val="none"/>
        </w:rPr>
        <w:t>质量保证金</w:t>
      </w:r>
      <w:r>
        <w:rPr>
          <w:color w:val="auto"/>
        </w:rPr>
        <w:tab/>
      </w:r>
      <w:r>
        <w:rPr>
          <w:color w:val="auto"/>
        </w:rPr>
        <w:fldChar w:fldCharType="begin"/>
      </w:r>
      <w:r>
        <w:rPr>
          <w:color w:val="auto"/>
        </w:rPr>
        <w:instrText xml:space="preserve"> PAGEREF _Toc1004692311 </w:instrText>
      </w:r>
      <w:r>
        <w:rPr>
          <w:color w:val="auto"/>
        </w:rPr>
        <w:fldChar w:fldCharType="separate"/>
      </w:r>
      <w:r>
        <w:rPr>
          <w:color w:val="auto"/>
        </w:rPr>
        <w:t>167</w:t>
      </w:r>
      <w:r>
        <w:rPr>
          <w:color w:val="auto"/>
        </w:rPr>
        <w:fldChar w:fldCharType="end"/>
      </w:r>
      <w:r>
        <w:rPr>
          <w:color w:val="auto"/>
          <w:highlight w:val="none"/>
        </w:rPr>
        <w:fldChar w:fldCharType="end"/>
      </w:r>
    </w:p>
    <w:p w14:paraId="615B8925">
      <w:pPr>
        <w:pStyle w:val="21"/>
        <w:tabs>
          <w:tab w:val="right" w:leader="dot" w:pos="8669"/>
        </w:tabs>
        <w:rPr>
          <w:color w:val="auto"/>
        </w:rPr>
      </w:pPr>
      <w:r>
        <w:rPr>
          <w:color w:val="auto"/>
          <w:highlight w:val="none"/>
        </w:rPr>
        <w:fldChar w:fldCharType="begin"/>
      </w:r>
      <w:r>
        <w:rPr>
          <w:color w:val="auto"/>
          <w:highlight w:val="none"/>
        </w:rPr>
        <w:instrText xml:space="preserve"> HYPERLINK \l _Toc1902722111 </w:instrText>
      </w:r>
      <w:r>
        <w:rPr>
          <w:color w:val="auto"/>
          <w:highlight w:val="none"/>
        </w:rPr>
        <w:fldChar w:fldCharType="separate"/>
      </w:r>
      <w:r>
        <w:rPr>
          <w:color w:val="auto"/>
          <w:highlight w:val="none"/>
        </w:rPr>
        <w:t xml:space="preserve">15.4 </w:t>
      </w:r>
      <w:r>
        <w:rPr>
          <w:rFonts w:hint="eastAsia" w:hAnsi="宋体" w:cs="黑体"/>
          <w:color w:val="auto"/>
          <w:highlight w:val="none"/>
        </w:rPr>
        <w:t>保修</w:t>
      </w:r>
      <w:r>
        <w:rPr>
          <w:color w:val="auto"/>
        </w:rPr>
        <w:tab/>
      </w:r>
      <w:r>
        <w:rPr>
          <w:color w:val="auto"/>
        </w:rPr>
        <w:fldChar w:fldCharType="begin"/>
      </w:r>
      <w:r>
        <w:rPr>
          <w:color w:val="auto"/>
        </w:rPr>
        <w:instrText xml:space="preserve"> PAGEREF _Toc1902722111 </w:instrText>
      </w:r>
      <w:r>
        <w:rPr>
          <w:color w:val="auto"/>
        </w:rPr>
        <w:fldChar w:fldCharType="separate"/>
      </w:r>
      <w:r>
        <w:rPr>
          <w:color w:val="auto"/>
        </w:rPr>
        <w:t>167</w:t>
      </w:r>
      <w:r>
        <w:rPr>
          <w:color w:val="auto"/>
        </w:rPr>
        <w:fldChar w:fldCharType="end"/>
      </w:r>
      <w:r>
        <w:rPr>
          <w:color w:val="auto"/>
          <w:highlight w:val="none"/>
        </w:rPr>
        <w:fldChar w:fldCharType="end"/>
      </w:r>
    </w:p>
    <w:p w14:paraId="4137C0BF">
      <w:pPr>
        <w:pStyle w:val="33"/>
        <w:tabs>
          <w:tab w:val="right" w:leader="dot" w:pos="8669"/>
        </w:tabs>
        <w:rPr>
          <w:color w:val="auto"/>
        </w:rPr>
      </w:pPr>
      <w:r>
        <w:rPr>
          <w:color w:val="auto"/>
          <w:highlight w:val="none"/>
        </w:rPr>
        <w:fldChar w:fldCharType="begin"/>
      </w:r>
      <w:r>
        <w:rPr>
          <w:color w:val="auto"/>
          <w:highlight w:val="none"/>
        </w:rPr>
        <w:instrText xml:space="preserve"> HYPERLINK \l _Toc1725581915 </w:instrText>
      </w:r>
      <w:r>
        <w:rPr>
          <w:color w:val="auto"/>
          <w:highlight w:val="none"/>
        </w:rPr>
        <w:fldChar w:fldCharType="separate"/>
      </w:r>
      <w:r>
        <w:rPr>
          <w:color w:val="auto"/>
          <w:highlight w:val="none"/>
        </w:rPr>
        <w:t xml:space="preserve">16. </w:t>
      </w:r>
      <w:r>
        <w:rPr>
          <w:rFonts w:hint="eastAsia" w:hAnsi="宋体" w:cs="黑体"/>
          <w:color w:val="auto"/>
          <w:highlight w:val="none"/>
        </w:rPr>
        <w:t>违约</w:t>
      </w:r>
      <w:r>
        <w:rPr>
          <w:color w:val="auto"/>
        </w:rPr>
        <w:tab/>
      </w:r>
      <w:r>
        <w:rPr>
          <w:color w:val="auto"/>
        </w:rPr>
        <w:fldChar w:fldCharType="begin"/>
      </w:r>
      <w:r>
        <w:rPr>
          <w:color w:val="auto"/>
        </w:rPr>
        <w:instrText xml:space="preserve"> PAGEREF _Toc1725581915 </w:instrText>
      </w:r>
      <w:r>
        <w:rPr>
          <w:color w:val="auto"/>
        </w:rPr>
        <w:fldChar w:fldCharType="separate"/>
      </w:r>
      <w:r>
        <w:rPr>
          <w:color w:val="auto"/>
        </w:rPr>
        <w:t>168</w:t>
      </w:r>
      <w:r>
        <w:rPr>
          <w:color w:val="auto"/>
        </w:rPr>
        <w:fldChar w:fldCharType="end"/>
      </w:r>
      <w:r>
        <w:rPr>
          <w:color w:val="auto"/>
          <w:highlight w:val="none"/>
        </w:rPr>
        <w:fldChar w:fldCharType="end"/>
      </w:r>
    </w:p>
    <w:p w14:paraId="00C641EF">
      <w:pPr>
        <w:pStyle w:val="21"/>
        <w:tabs>
          <w:tab w:val="right" w:leader="dot" w:pos="8669"/>
        </w:tabs>
        <w:rPr>
          <w:color w:val="auto"/>
        </w:rPr>
      </w:pPr>
      <w:r>
        <w:rPr>
          <w:color w:val="auto"/>
          <w:highlight w:val="none"/>
        </w:rPr>
        <w:fldChar w:fldCharType="begin"/>
      </w:r>
      <w:r>
        <w:rPr>
          <w:color w:val="auto"/>
          <w:highlight w:val="none"/>
        </w:rPr>
        <w:instrText xml:space="preserve"> HYPERLINK \l _Toc1535389315 </w:instrText>
      </w:r>
      <w:r>
        <w:rPr>
          <w:color w:val="auto"/>
          <w:highlight w:val="none"/>
        </w:rPr>
        <w:fldChar w:fldCharType="separate"/>
      </w:r>
      <w:r>
        <w:rPr>
          <w:color w:val="auto"/>
          <w:highlight w:val="none"/>
        </w:rPr>
        <w:t xml:space="preserve">16.1 </w:t>
      </w:r>
      <w:r>
        <w:rPr>
          <w:rFonts w:hint="eastAsia" w:hAnsi="宋体" w:cs="黑体"/>
          <w:color w:val="auto"/>
          <w:highlight w:val="none"/>
        </w:rPr>
        <w:t>发包人违约</w:t>
      </w:r>
      <w:r>
        <w:rPr>
          <w:color w:val="auto"/>
        </w:rPr>
        <w:tab/>
      </w:r>
      <w:r>
        <w:rPr>
          <w:color w:val="auto"/>
        </w:rPr>
        <w:fldChar w:fldCharType="begin"/>
      </w:r>
      <w:r>
        <w:rPr>
          <w:color w:val="auto"/>
        </w:rPr>
        <w:instrText xml:space="preserve"> PAGEREF _Toc1535389315 </w:instrText>
      </w:r>
      <w:r>
        <w:rPr>
          <w:color w:val="auto"/>
        </w:rPr>
        <w:fldChar w:fldCharType="separate"/>
      </w:r>
      <w:r>
        <w:rPr>
          <w:color w:val="auto"/>
        </w:rPr>
        <w:t>168</w:t>
      </w:r>
      <w:r>
        <w:rPr>
          <w:color w:val="auto"/>
        </w:rPr>
        <w:fldChar w:fldCharType="end"/>
      </w:r>
      <w:r>
        <w:rPr>
          <w:color w:val="auto"/>
          <w:highlight w:val="none"/>
        </w:rPr>
        <w:fldChar w:fldCharType="end"/>
      </w:r>
    </w:p>
    <w:p w14:paraId="7E7E9BAB">
      <w:pPr>
        <w:pStyle w:val="21"/>
        <w:tabs>
          <w:tab w:val="right" w:leader="dot" w:pos="8669"/>
        </w:tabs>
        <w:rPr>
          <w:color w:val="auto"/>
        </w:rPr>
      </w:pPr>
      <w:r>
        <w:rPr>
          <w:color w:val="auto"/>
          <w:highlight w:val="none"/>
        </w:rPr>
        <w:fldChar w:fldCharType="begin"/>
      </w:r>
      <w:r>
        <w:rPr>
          <w:color w:val="auto"/>
          <w:highlight w:val="none"/>
        </w:rPr>
        <w:instrText xml:space="preserve"> HYPERLINK \l _Toc247586342 </w:instrText>
      </w:r>
      <w:r>
        <w:rPr>
          <w:color w:val="auto"/>
          <w:highlight w:val="none"/>
        </w:rPr>
        <w:fldChar w:fldCharType="separate"/>
      </w:r>
      <w:r>
        <w:rPr>
          <w:color w:val="auto"/>
          <w:highlight w:val="none"/>
        </w:rPr>
        <w:t xml:space="preserve">16.2 </w:t>
      </w:r>
      <w:r>
        <w:rPr>
          <w:rFonts w:hint="eastAsia" w:hAnsi="宋体" w:cs="黑体"/>
          <w:color w:val="auto"/>
          <w:highlight w:val="none"/>
        </w:rPr>
        <w:t>承包人违约</w:t>
      </w:r>
      <w:r>
        <w:rPr>
          <w:color w:val="auto"/>
        </w:rPr>
        <w:tab/>
      </w:r>
      <w:r>
        <w:rPr>
          <w:color w:val="auto"/>
        </w:rPr>
        <w:fldChar w:fldCharType="begin"/>
      </w:r>
      <w:r>
        <w:rPr>
          <w:color w:val="auto"/>
        </w:rPr>
        <w:instrText xml:space="preserve"> PAGEREF _Toc247586342 </w:instrText>
      </w:r>
      <w:r>
        <w:rPr>
          <w:color w:val="auto"/>
        </w:rPr>
        <w:fldChar w:fldCharType="separate"/>
      </w:r>
      <w:r>
        <w:rPr>
          <w:color w:val="auto"/>
        </w:rPr>
        <w:t>168</w:t>
      </w:r>
      <w:r>
        <w:rPr>
          <w:color w:val="auto"/>
        </w:rPr>
        <w:fldChar w:fldCharType="end"/>
      </w:r>
      <w:r>
        <w:rPr>
          <w:color w:val="auto"/>
          <w:highlight w:val="none"/>
        </w:rPr>
        <w:fldChar w:fldCharType="end"/>
      </w:r>
    </w:p>
    <w:p w14:paraId="18A66495">
      <w:pPr>
        <w:pStyle w:val="33"/>
        <w:tabs>
          <w:tab w:val="right" w:leader="dot" w:pos="8669"/>
        </w:tabs>
        <w:rPr>
          <w:color w:val="auto"/>
        </w:rPr>
      </w:pPr>
      <w:r>
        <w:rPr>
          <w:color w:val="auto"/>
          <w:highlight w:val="none"/>
        </w:rPr>
        <w:fldChar w:fldCharType="begin"/>
      </w:r>
      <w:r>
        <w:rPr>
          <w:color w:val="auto"/>
          <w:highlight w:val="none"/>
        </w:rPr>
        <w:instrText xml:space="preserve"> HYPERLINK \l _Toc1117922953 </w:instrText>
      </w:r>
      <w:r>
        <w:rPr>
          <w:color w:val="auto"/>
          <w:highlight w:val="none"/>
        </w:rPr>
        <w:fldChar w:fldCharType="separate"/>
      </w:r>
      <w:r>
        <w:rPr>
          <w:color w:val="auto"/>
          <w:highlight w:val="none"/>
        </w:rPr>
        <w:t xml:space="preserve">17. </w:t>
      </w:r>
      <w:r>
        <w:rPr>
          <w:rFonts w:hint="eastAsia" w:hAnsi="宋体" w:cs="黑体"/>
          <w:color w:val="auto"/>
          <w:highlight w:val="none"/>
        </w:rPr>
        <w:t>不可抗力</w:t>
      </w:r>
      <w:r>
        <w:rPr>
          <w:color w:val="auto"/>
        </w:rPr>
        <w:tab/>
      </w:r>
      <w:r>
        <w:rPr>
          <w:color w:val="auto"/>
        </w:rPr>
        <w:fldChar w:fldCharType="begin"/>
      </w:r>
      <w:r>
        <w:rPr>
          <w:color w:val="auto"/>
        </w:rPr>
        <w:instrText xml:space="preserve"> PAGEREF _Toc1117922953 </w:instrText>
      </w:r>
      <w:r>
        <w:rPr>
          <w:color w:val="auto"/>
        </w:rPr>
        <w:fldChar w:fldCharType="separate"/>
      </w:r>
      <w:r>
        <w:rPr>
          <w:color w:val="auto"/>
        </w:rPr>
        <w:t>169</w:t>
      </w:r>
      <w:r>
        <w:rPr>
          <w:color w:val="auto"/>
        </w:rPr>
        <w:fldChar w:fldCharType="end"/>
      </w:r>
      <w:r>
        <w:rPr>
          <w:color w:val="auto"/>
          <w:highlight w:val="none"/>
        </w:rPr>
        <w:fldChar w:fldCharType="end"/>
      </w:r>
    </w:p>
    <w:p w14:paraId="1A4C5896">
      <w:pPr>
        <w:pStyle w:val="21"/>
        <w:tabs>
          <w:tab w:val="right" w:leader="dot" w:pos="8669"/>
        </w:tabs>
        <w:rPr>
          <w:color w:val="auto"/>
        </w:rPr>
      </w:pPr>
      <w:r>
        <w:rPr>
          <w:color w:val="auto"/>
          <w:highlight w:val="none"/>
        </w:rPr>
        <w:fldChar w:fldCharType="begin"/>
      </w:r>
      <w:r>
        <w:rPr>
          <w:color w:val="auto"/>
          <w:highlight w:val="none"/>
        </w:rPr>
        <w:instrText xml:space="preserve"> HYPERLINK \l _Toc666312941 </w:instrText>
      </w:r>
      <w:r>
        <w:rPr>
          <w:color w:val="auto"/>
          <w:highlight w:val="none"/>
        </w:rPr>
        <w:fldChar w:fldCharType="separate"/>
      </w:r>
      <w:r>
        <w:rPr>
          <w:color w:val="auto"/>
          <w:highlight w:val="none"/>
        </w:rPr>
        <w:t xml:space="preserve">17.1 </w:t>
      </w:r>
      <w:r>
        <w:rPr>
          <w:rFonts w:hint="eastAsia" w:cs="黑体"/>
          <w:color w:val="auto"/>
          <w:highlight w:val="none"/>
        </w:rPr>
        <w:t>不可抗力的确认</w:t>
      </w:r>
      <w:r>
        <w:rPr>
          <w:color w:val="auto"/>
        </w:rPr>
        <w:tab/>
      </w:r>
      <w:r>
        <w:rPr>
          <w:color w:val="auto"/>
        </w:rPr>
        <w:fldChar w:fldCharType="begin"/>
      </w:r>
      <w:r>
        <w:rPr>
          <w:color w:val="auto"/>
        </w:rPr>
        <w:instrText xml:space="preserve"> PAGEREF _Toc666312941 </w:instrText>
      </w:r>
      <w:r>
        <w:rPr>
          <w:color w:val="auto"/>
        </w:rPr>
        <w:fldChar w:fldCharType="separate"/>
      </w:r>
      <w:r>
        <w:rPr>
          <w:color w:val="auto"/>
        </w:rPr>
        <w:t>169</w:t>
      </w:r>
      <w:r>
        <w:rPr>
          <w:color w:val="auto"/>
        </w:rPr>
        <w:fldChar w:fldCharType="end"/>
      </w:r>
      <w:r>
        <w:rPr>
          <w:color w:val="auto"/>
          <w:highlight w:val="none"/>
        </w:rPr>
        <w:fldChar w:fldCharType="end"/>
      </w:r>
    </w:p>
    <w:p w14:paraId="75888003">
      <w:pPr>
        <w:pStyle w:val="21"/>
        <w:tabs>
          <w:tab w:val="right" w:leader="dot" w:pos="8669"/>
        </w:tabs>
        <w:rPr>
          <w:color w:val="auto"/>
        </w:rPr>
      </w:pPr>
      <w:r>
        <w:rPr>
          <w:color w:val="auto"/>
          <w:highlight w:val="none"/>
        </w:rPr>
        <w:fldChar w:fldCharType="begin"/>
      </w:r>
      <w:r>
        <w:rPr>
          <w:color w:val="auto"/>
          <w:highlight w:val="none"/>
        </w:rPr>
        <w:instrText xml:space="preserve"> HYPERLINK \l _Toc658729758 </w:instrText>
      </w:r>
      <w:r>
        <w:rPr>
          <w:color w:val="auto"/>
          <w:highlight w:val="none"/>
        </w:rPr>
        <w:fldChar w:fldCharType="separate"/>
      </w:r>
      <w:r>
        <w:rPr>
          <w:color w:val="auto"/>
          <w:highlight w:val="none"/>
        </w:rPr>
        <w:t xml:space="preserve">17.4 </w:t>
      </w:r>
      <w:r>
        <w:rPr>
          <w:rFonts w:hint="eastAsia" w:cs="黑体"/>
          <w:color w:val="auto"/>
          <w:highlight w:val="none"/>
        </w:rPr>
        <w:t>因不可抗力解除合同</w:t>
      </w:r>
      <w:r>
        <w:rPr>
          <w:color w:val="auto"/>
        </w:rPr>
        <w:tab/>
      </w:r>
      <w:r>
        <w:rPr>
          <w:color w:val="auto"/>
        </w:rPr>
        <w:fldChar w:fldCharType="begin"/>
      </w:r>
      <w:r>
        <w:rPr>
          <w:color w:val="auto"/>
        </w:rPr>
        <w:instrText xml:space="preserve"> PAGEREF _Toc658729758 </w:instrText>
      </w:r>
      <w:r>
        <w:rPr>
          <w:color w:val="auto"/>
        </w:rPr>
        <w:fldChar w:fldCharType="separate"/>
      </w:r>
      <w:r>
        <w:rPr>
          <w:color w:val="auto"/>
        </w:rPr>
        <w:t>169</w:t>
      </w:r>
      <w:r>
        <w:rPr>
          <w:color w:val="auto"/>
        </w:rPr>
        <w:fldChar w:fldCharType="end"/>
      </w:r>
      <w:r>
        <w:rPr>
          <w:color w:val="auto"/>
          <w:highlight w:val="none"/>
        </w:rPr>
        <w:fldChar w:fldCharType="end"/>
      </w:r>
    </w:p>
    <w:p w14:paraId="292513FF">
      <w:pPr>
        <w:pStyle w:val="33"/>
        <w:tabs>
          <w:tab w:val="right" w:leader="dot" w:pos="8669"/>
        </w:tabs>
        <w:rPr>
          <w:color w:val="auto"/>
        </w:rPr>
      </w:pPr>
      <w:r>
        <w:rPr>
          <w:color w:val="auto"/>
          <w:highlight w:val="none"/>
        </w:rPr>
        <w:fldChar w:fldCharType="begin"/>
      </w:r>
      <w:r>
        <w:rPr>
          <w:color w:val="auto"/>
          <w:highlight w:val="none"/>
        </w:rPr>
        <w:instrText xml:space="preserve"> HYPERLINK \l _Toc612072600 </w:instrText>
      </w:r>
      <w:r>
        <w:rPr>
          <w:color w:val="auto"/>
          <w:highlight w:val="none"/>
        </w:rPr>
        <w:fldChar w:fldCharType="separate"/>
      </w:r>
      <w:r>
        <w:rPr>
          <w:color w:val="auto"/>
          <w:highlight w:val="none"/>
        </w:rPr>
        <w:t xml:space="preserve">18. </w:t>
      </w:r>
      <w:r>
        <w:rPr>
          <w:rFonts w:hint="eastAsia" w:hAnsi="宋体" w:cs="黑体"/>
          <w:color w:val="auto"/>
          <w:highlight w:val="none"/>
        </w:rPr>
        <w:t>保险</w:t>
      </w:r>
      <w:r>
        <w:rPr>
          <w:color w:val="auto"/>
        </w:rPr>
        <w:tab/>
      </w:r>
      <w:r>
        <w:rPr>
          <w:color w:val="auto"/>
        </w:rPr>
        <w:fldChar w:fldCharType="begin"/>
      </w:r>
      <w:r>
        <w:rPr>
          <w:color w:val="auto"/>
        </w:rPr>
        <w:instrText xml:space="preserve"> PAGEREF _Toc612072600 </w:instrText>
      </w:r>
      <w:r>
        <w:rPr>
          <w:color w:val="auto"/>
        </w:rPr>
        <w:fldChar w:fldCharType="separate"/>
      </w:r>
      <w:r>
        <w:rPr>
          <w:color w:val="auto"/>
        </w:rPr>
        <w:t>169</w:t>
      </w:r>
      <w:r>
        <w:rPr>
          <w:color w:val="auto"/>
        </w:rPr>
        <w:fldChar w:fldCharType="end"/>
      </w:r>
      <w:r>
        <w:rPr>
          <w:color w:val="auto"/>
          <w:highlight w:val="none"/>
        </w:rPr>
        <w:fldChar w:fldCharType="end"/>
      </w:r>
    </w:p>
    <w:p w14:paraId="373568A1">
      <w:pPr>
        <w:pStyle w:val="21"/>
        <w:tabs>
          <w:tab w:val="right" w:leader="dot" w:pos="8669"/>
        </w:tabs>
        <w:rPr>
          <w:color w:val="auto"/>
        </w:rPr>
      </w:pPr>
      <w:r>
        <w:rPr>
          <w:color w:val="auto"/>
          <w:highlight w:val="none"/>
        </w:rPr>
        <w:fldChar w:fldCharType="begin"/>
      </w:r>
      <w:r>
        <w:rPr>
          <w:color w:val="auto"/>
          <w:highlight w:val="none"/>
        </w:rPr>
        <w:instrText xml:space="preserve"> HYPERLINK \l _Toc1446953302 </w:instrText>
      </w:r>
      <w:r>
        <w:rPr>
          <w:color w:val="auto"/>
          <w:highlight w:val="none"/>
        </w:rPr>
        <w:fldChar w:fldCharType="separate"/>
      </w:r>
      <w:r>
        <w:rPr>
          <w:color w:val="auto"/>
          <w:highlight w:val="none"/>
        </w:rPr>
        <w:t xml:space="preserve">18.1 </w:t>
      </w:r>
      <w:r>
        <w:rPr>
          <w:rFonts w:hint="eastAsia" w:hAnsi="宋体" w:cs="黑体"/>
          <w:color w:val="auto"/>
          <w:highlight w:val="none"/>
        </w:rPr>
        <w:t>工程保险</w:t>
      </w:r>
      <w:r>
        <w:rPr>
          <w:color w:val="auto"/>
        </w:rPr>
        <w:tab/>
      </w:r>
      <w:r>
        <w:rPr>
          <w:color w:val="auto"/>
        </w:rPr>
        <w:fldChar w:fldCharType="begin"/>
      </w:r>
      <w:r>
        <w:rPr>
          <w:color w:val="auto"/>
        </w:rPr>
        <w:instrText xml:space="preserve"> PAGEREF _Toc1446953302 </w:instrText>
      </w:r>
      <w:r>
        <w:rPr>
          <w:color w:val="auto"/>
        </w:rPr>
        <w:fldChar w:fldCharType="separate"/>
      </w:r>
      <w:r>
        <w:rPr>
          <w:color w:val="auto"/>
        </w:rPr>
        <w:t>169</w:t>
      </w:r>
      <w:r>
        <w:rPr>
          <w:color w:val="auto"/>
        </w:rPr>
        <w:fldChar w:fldCharType="end"/>
      </w:r>
      <w:r>
        <w:rPr>
          <w:color w:val="auto"/>
          <w:highlight w:val="none"/>
        </w:rPr>
        <w:fldChar w:fldCharType="end"/>
      </w:r>
    </w:p>
    <w:p w14:paraId="03684771">
      <w:pPr>
        <w:pStyle w:val="21"/>
        <w:tabs>
          <w:tab w:val="right" w:leader="dot" w:pos="8669"/>
        </w:tabs>
        <w:rPr>
          <w:color w:val="auto"/>
        </w:rPr>
      </w:pPr>
      <w:r>
        <w:rPr>
          <w:color w:val="auto"/>
          <w:highlight w:val="none"/>
        </w:rPr>
        <w:fldChar w:fldCharType="begin"/>
      </w:r>
      <w:r>
        <w:rPr>
          <w:color w:val="auto"/>
          <w:highlight w:val="none"/>
        </w:rPr>
        <w:instrText xml:space="preserve"> HYPERLINK \l _Toc2001387503 </w:instrText>
      </w:r>
      <w:r>
        <w:rPr>
          <w:color w:val="auto"/>
          <w:highlight w:val="none"/>
        </w:rPr>
        <w:fldChar w:fldCharType="separate"/>
      </w:r>
      <w:r>
        <w:rPr>
          <w:color w:val="auto"/>
          <w:highlight w:val="none"/>
        </w:rPr>
        <w:t xml:space="preserve">18.3 </w:t>
      </w:r>
      <w:r>
        <w:rPr>
          <w:rFonts w:hint="eastAsia" w:hAnsi="宋体" w:cs="黑体"/>
          <w:color w:val="auto"/>
          <w:highlight w:val="none"/>
        </w:rPr>
        <w:t>其他保险</w:t>
      </w:r>
      <w:r>
        <w:rPr>
          <w:color w:val="auto"/>
        </w:rPr>
        <w:tab/>
      </w:r>
      <w:r>
        <w:rPr>
          <w:color w:val="auto"/>
        </w:rPr>
        <w:fldChar w:fldCharType="begin"/>
      </w:r>
      <w:r>
        <w:rPr>
          <w:color w:val="auto"/>
        </w:rPr>
        <w:instrText xml:space="preserve"> PAGEREF _Toc2001387503 </w:instrText>
      </w:r>
      <w:r>
        <w:rPr>
          <w:color w:val="auto"/>
        </w:rPr>
        <w:fldChar w:fldCharType="separate"/>
      </w:r>
      <w:r>
        <w:rPr>
          <w:color w:val="auto"/>
        </w:rPr>
        <w:t>170</w:t>
      </w:r>
      <w:r>
        <w:rPr>
          <w:color w:val="auto"/>
        </w:rPr>
        <w:fldChar w:fldCharType="end"/>
      </w:r>
      <w:r>
        <w:rPr>
          <w:color w:val="auto"/>
          <w:highlight w:val="none"/>
        </w:rPr>
        <w:fldChar w:fldCharType="end"/>
      </w:r>
    </w:p>
    <w:p w14:paraId="7ED09919">
      <w:pPr>
        <w:pStyle w:val="21"/>
        <w:tabs>
          <w:tab w:val="right" w:leader="dot" w:pos="8669"/>
        </w:tabs>
        <w:rPr>
          <w:color w:val="auto"/>
        </w:rPr>
      </w:pPr>
      <w:r>
        <w:rPr>
          <w:color w:val="auto"/>
          <w:highlight w:val="none"/>
        </w:rPr>
        <w:fldChar w:fldCharType="begin"/>
      </w:r>
      <w:r>
        <w:rPr>
          <w:color w:val="auto"/>
          <w:highlight w:val="none"/>
        </w:rPr>
        <w:instrText xml:space="preserve"> HYPERLINK \l _Toc1114527236 </w:instrText>
      </w:r>
      <w:r>
        <w:rPr>
          <w:color w:val="auto"/>
          <w:highlight w:val="none"/>
        </w:rPr>
        <w:fldChar w:fldCharType="separate"/>
      </w:r>
      <w:r>
        <w:rPr>
          <w:color w:val="auto"/>
          <w:highlight w:val="none"/>
        </w:rPr>
        <w:t xml:space="preserve">18.7 </w:t>
      </w:r>
      <w:r>
        <w:rPr>
          <w:rFonts w:hint="eastAsia" w:hAnsi="宋体" w:cs="黑体"/>
          <w:color w:val="auto"/>
          <w:highlight w:val="none"/>
        </w:rPr>
        <w:t>通知义务</w:t>
      </w:r>
      <w:r>
        <w:rPr>
          <w:color w:val="auto"/>
        </w:rPr>
        <w:tab/>
      </w:r>
      <w:r>
        <w:rPr>
          <w:color w:val="auto"/>
        </w:rPr>
        <w:fldChar w:fldCharType="begin"/>
      </w:r>
      <w:r>
        <w:rPr>
          <w:color w:val="auto"/>
        </w:rPr>
        <w:instrText xml:space="preserve"> PAGEREF _Toc1114527236 </w:instrText>
      </w:r>
      <w:r>
        <w:rPr>
          <w:color w:val="auto"/>
        </w:rPr>
        <w:fldChar w:fldCharType="separate"/>
      </w:r>
      <w:r>
        <w:rPr>
          <w:color w:val="auto"/>
        </w:rPr>
        <w:t>170</w:t>
      </w:r>
      <w:r>
        <w:rPr>
          <w:color w:val="auto"/>
        </w:rPr>
        <w:fldChar w:fldCharType="end"/>
      </w:r>
      <w:r>
        <w:rPr>
          <w:color w:val="auto"/>
          <w:highlight w:val="none"/>
        </w:rPr>
        <w:fldChar w:fldCharType="end"/>
      </w:r>
    </w:p>
    <w:p w14:paraId="75C76D5E">
      <w:pPr>
        <w:pStyle w:val="33"/>
        <w:tabs>
          <w:tab w:val="right" w:leader="dot" w:pos="8669"/>
        </w:tabs>
        <w:rPr>
          <w:color w:val="auto"/>
        </w:rPr>
      </w:pPr>
      <w:r>
        <w:rPr>
          <w:color w:val="auto"/>
          <w:highlight w:val="none"/>
        </w:rPr>
        <w:fldChar w:fldCharType="begin"/>
      </w:r>
      <w:r>
        <w:rPr>
          <w:color w:val="auto"/>
          <w:highlight w:val="none"/>
        </w:rPr>
        <w:instrText xml:space="preserve"> HYPERLINK \l _Toc1430568476 </w:instrText>
      </w:r>
      <w:r>
        <w:rPr>
          <w:color w:val="auto"/>
          <w:highlight w:val="none"/>
        </w:rPr>
        <w:fldChar w:fldCharType="separate"/>
      </w:r>
      <w:r>
        <w:rPr>
          <w:color w:val="auto"/>
          <w:highlight w:val="none"/>
        </w:rPr>
        <w:t xml:space="preserve">20. </w:t>
      </w:r>
      <w:r>
        <w:rPr>
          <w:rFonts w:hint="eastAsia" w:hAnsi="宋体" w:cs="黑体"/>
          <w:color w:val="auto"/>
          <w:highlight w:val="none"/>
        </w:rPr>
        <w:t>争议解决</w:t>
      </w:r>
      <w:r>
        <w:rPr>
          <w:color w:val="auto"/>
        </w:rPr>
        <w:tab/>
      </w:r>
      <w:r>
        <w:rPr>
          <w:color w:val="auto"/>
        </w:rPr>
        <w:fldChar w:fldCharType="begin"/>
      </w:r>
      <w:r>
        <w:rPr>
          <w:color w:val="auto"/>
        </w:rPr>
        <w:instrText xml:space="preserve"> PAGEREF _Toc1430568476 </w:instrText>
      </w:r>
      <w:r>
        <w:rPr>
          <w:color w:val="auto"/>
        </w:rPr>
        <w:fldChar w:fldCharType="separate"/>
      </w:r>
      <w:r>
        <w:rPr>
          <w:color w:val="auto"/>
        </w:rPr>
        <w:t>173</w:t>
      </w:r>
      <w:r>
        <w:rPr>
          <w:color w:val="auto"/>
        </w:rPr>
        <w:fldChar w:fldCharType="end"/>
      </w:r>
      <w:r>
        <w:rPr>
          <w:color w:val="auto"/>
          <w:highlight w:val="none"/>
        </w:rPr>
        <w:fldChar w:fldCharType="end"/>
      </w:r>
    </w:p>
    <w:p w14:paraId="69FE6E8B">
      <w:pPr>
        <w:pStyle w:val="21"/>
        <w:tabs>
          <w:tab w:val="right" w:leader="dot" w:pos="8669"/>
        </w:tabs>
        <w:rPr>
          <w:color w:val="auto"/>
        </w:rPr>
      </w:pPr>
      <w:r>
        <w:rPr>
          <w:color w:val="auto"/>
          <w:highlight w:val="none"/>
        </w:rPr>
        <w:fldChar w:fldCharType="begin"/>
      </w:r>
      <w:r>
        <w:rPr>
          <w:color w:val="auto"/>
          <w:highlight w:val="none"/>
        </w:rPr>
        <w:instrText xml:space="preserve"> HYPERLINK \l _Toc2138124043 </w:instrText>
      </w:r>
      <w:r>
        <w:rPr>
          <w:color w:val="auto"/>
          <w:highlight w:val="none"/>
        </w:rPr>
        <w:fldChar w:fldCharType="separate"/>
      </w:r>
      <w:r>
        <w:rPr>
          <w:color w:val="auto"/>
          <w:highlight w:val="none"/>
        </w:rPr>
        <w:t xml:space="preserve">20.3 </w:t>
      </w:r>
      <w:r>
        <w:rPr>
          <w:rFonts w:hint="eastAsia" w:hAnsi="宋体" w:cs="黑体"/>
          <w:color w:val="auto"/>
          <w:highlight w:val="none"/>
        </w:rPr>
        <w:t>争议评审</w:t>
      </w:r>
      <w:r>
        <w:rPr>
          <w:color w:val="auto"/>
        </w:rPr>
        <w:tab/>
      </w:r>
      <w:r>
        <w:rPr>
          <w:color w:val="auto"/>
        </w:rPr>
        <w:fldChar w:fldCharType="begin"/>
      </w:r>
      <w:r>
        <w:rPr>
          <w:color w:val="auto"/>
        </w:rPr>
        <w:instrText xml:space="preserve"> PAGEREF _Toc2138124043 </w:instrText>
      </w:r>
      <w:r>
        <w:rPr>
          <w:color w:val="auto"/>
        </w:rPr>
        <w:fldChar w:fldCharType="separate"/>
      </w:r>
      <w:r>
        <w:rPr>
          <w:color w:val="auto"/>
        </w:rPr>
        <w:t>173</w:t>
      </w:r>
      <w:r>
        <w:rPr>
          <w:color w:val="auto"/>
        </w:rPr>
        <w:fldChar w:fldCharType="end"/>
      </w:r>
      <w:r>
        <w:rPr>
          <w:color w:val="auto"/>
          <w:highlight w:val="none"/>
        </w:rPr>
        <w:fldChar w:fldCharType="end"/>
      </w:r>
    </w:p>
    <w:p w14:paraId="752886B6">
      <w:pPr>
        <w:pStyle w:val="21"/>
        <w:tabs>
          <w:tab w:val="right" w:leader="dot" w:pos="8669"/>
        </w:tabs>
        <w:rPr>
          <w:color w:val="auto"/>
        </w:rPr>
      </w:pPr>
      <w:r>
        <w:rPr>
          <w:color w:val="auto"/>
          <w:highlight w:val="none"/>
        </w:rPr>
        <w:fldChar w:fldCharType="begin"/>
      </w:r>
      <w:r>
        <w:rPr>
          <w:color w:val="auto"/>
          <w:highlight w:val="none"/>
        </w:rPr>
        <w:instrText xml:space="preserve"> HYPERLINK \l _Toc1156795721 </w:instrText>
      </w:r>
      <w:r>
        <w:rPr>
          <w:color w:val="auto"/>
          <w:highlight w:val="none"/>
        </w:rPr>
        <w:fldChar w:fldCharType="separate"/>
      </w:r>
      <w:r>
        <w:rPr>
          <w:color w:val="auto"/>
          <w:highlight w:val="none"/>
        </w:rPr>
        <w:t xml:space="preserve">20.4 </w:t>
      </w:r>
      <w:r>
        <w:rPr>
          <w:rFonts w:hint="eastAsia" w:hAnsi="宋体" w:cs="黑体"/>
          <w:color w:val="auto"/>
          <w:highlight w:val="none"/>
        </w:rPr>
        <w:t>仲裁或诉讼</w:t>
      </w:r>
      <w:r>
        <w:rPr>
          <w:color w:val="auto"/>
        </w:rPr>
        <w:tab/>
      </w:r>
      <w:r>
        <w:rPr>
          <w:color w:val="auto"/>
        </w:rPr>
        <w:fldChar w:fldCharType="begin"/>
      </w:r>
      <w:r>
        <w:rPr>
          <w:color w:val="auto"/>
        </w:rPr>
        <w:instrText xml:space="preserve"> PAGEREF _Toc1156795721 </w:instrText>
      </w:r>
      <w:r>
        <w:rPr>
          <w:color w:val="auto"/>
        </w:rPr>
        <w:fldChar w:fldCharType="separate"/>
      </w:r>
      <w:r>
        <w:rPr>
          <w:color w:val="auto"/>
        </w:rPr>
        <w:t>174</w:t>
      </w:r>
      <w:r>
        <w:rPr>
          <w:color w:val="auto"/>
        </w:rPr>
        <w:fldChar w:fldCharType="end"/>
      </w:r>
      <w:r>
        <w:rPr>
          <w:color w:val="auto"/>
          <w:highlight w:val="none"/>
        </w:rPr>
        <w:fldChar w:fldCharType="end"/>
      </w:r>
    </w:p>
    <w:p w14:paraId="59CEE19D">
      <w:pPr>
        <w:pStyle w:val="28"/>
        <w:tabs>
          <w:tab w:val="right" w:leader="dot" w:pos="8669"/>
        </w:tabs>
        <w:rPr>
          <w:color w:val="auto"/>
        </w:rPr>
      </w:pPr>
      <w:r>
        <w:rPr>
          <w:color w:val="auto"/>
          <w:highlight w:val="none"/>
        </w:rPr>
        <w:fldChar w:fldCharType="begin"/>
      </w:r>
      <w:r>
        <w:rPr>
          <w:color w:val="auto"/>
          <w:highlight w:val="none"/>
        </w:rPr>
        <w:instrText xml:space="preserve"> HYPERLINK \l _Toc1218742624 </w:instrText>
      </w:r>
      <w:r>
        <w:rPr>
          <w:color w:val="auto"/>
          <w:highlight w:val="none"/>
        </w:rPr>
        <w:fldChar w:fldCharType="separate"/>
      </w:r>
      <w:r>
        <w:rPr>
          <w:rFonts w:hint="eastAsia" w:cs="黑体"/>
          <w:color w:val="auto"/>
          <w:highlight w:val="none"/>
        </w:rPr>
        <w:t>第五章</w:t>
      </w:r>
      <w:r>
        <w:rPr>
          <w:color w:val="auto"/>
          <w:highlight w:val="none"/>
        </w:rPr>
        <w:t xml:space="preserve"> </w:t>
      </w:r>
      <w:r>
        <w:rPr>
          <w:rFonts w:hint="eastAsia" w:cs="黑体"/>
          <w:color w:val="auto"/>
          <w:highlight w:val="none"/>
        </w:rPr>
        <w:t>工程量清单</w:t>
      </w:r>
      <w:r>
        <w:rPr>
          <w:color w:val="auto"/>
        </w:rPr>
        <w:tab/>
      </w:r>
      <w:r>
        <w:rPr>
          <w:color w:val="auto"/>
        </w:rPr>
        <w:fldChar w:fldCharType="begin"/>
      </w:r>
      <w:r>
        <w:rPr>
          <w:color w:val="auto"/>
        </w:rPr>
        <w:instrText xml:space="preserve"> PAGEREF _Toc1218742624 </w:instrText>
      </w:r>
      <w:r>
        <w:rPr>
          <w:color w:val="auto"/>
        </w:rPr>
        <w:fldChar w:fldCharType="separate"/>
      </w:r>
      <w:r>
        <w:rPr>
          <w:color w:val="auto"/>
        </w:rPr>
        <w:t>202</w:t>
      </w:r>
      <w:r>
        <w:rPr>
          <w:color w:val="auto"/>
        </w:rPr>
        <w:fldChar w:fldCharType="end"/>
      </w:r>
      <w:r>
        <w:rPr>
          <w:color w:val="auto"/>
          <w:highlight w:val="none"/>
        </w:rPr>
        <w:fldChar w:fldCharType="end"/>
      </w:r>
    </w:p>
    <w:p w14:paraId="458237B2">
      <w:pPr>
        <w:pStyle w:val="33"/>
        <w:tabs>
          <w:tab w:val="right" w:leader="dot" w:pos="8669"/>
        </w:tabs>
        <w:rPr>
          <w:color w:val="auto"/>
        </w:rPr>
      </w:pPr>
      <w:r>
        <w:rPr>
          <w:color w:val="auto"/>
          <w:highlight w:val="none"/>
        </w:rPr>
        <w:fldChar w:fldCharType="begin"/>
      </w:r>
      <w:r>
        <w:rPr>
          <w:color w:val="auto"/>
          <w:highlight w:val="none"/>
        </w:rPr>
        <w:instrText xml:space="preserve"> HYPERLINK \l _Toc1386396751 </w:instrText>
      </w:r>
      <w:r>
        <w:rPr>
          <w:color w:val="auto"/>
          <w:highlight w:val="none"/>
        </w:rPr>
        <w:fldChar w:fldCharType="separate"/>
      </w:r>
      <w:r>
        <w:rPr>
          <w:color w:val="auto"/>
          <w:highlight w:val="none"/>
        </w:rPr>
        <w:t xml:space="preserve">1 </w:t>
      </w:r>
      <w:r>
        <w:rPr>
          <w:rFonts w:hint="eastAsia" w:cs="黑体"/>
          <w:color w:val="auto"/>
          <w:highlight w:val="none"/>
        </w:rPr>
        <w:t>工程量清单编制说明</w:t>
      </w:r>
      <w:r>
        <w:rPr>
          <w:color w:val="auto"/>
        </w:rPr>
        <w:tab/>
      </w:r>
      <w:r>
        <w:rPr>
          <w:color w:val="auto"/>
        </w:rPr>
        <w:fldChar w:fldCharType="begin"/>
      </w:r>
      <w:r>
        <w:rPr>
          <w:color w:val="auto"/>
        </w:rPr>
        <w:instrText xml:space="preserve"> PAGEREF _Toc1386396751 </w:instrText>
      </w:r>
      <w:r>
        <w:rPr>
          <w:color w:val="auto"/>
        </w:rPr>
        <w:fldChar w:fldCharType="separate"/>
      </w:r>
      <w:r>
        <w:rPr>
          <w:color w:val="auto"/>
        </w:rPr>
        <w:t>202</w:t>
      </w:r>
      <w:r>
        <w:rPr>
          <w:color w:val="auto"/>
        </w:rPr>
        <w:fldChar w:fldCharType="end"/>
      </w:r>
      <w:r>
        <w:rPr>
          <w:color w:val="auto"/>
          <w:highlight w:val="none"/>
        </w:rPr>
        <w:fldChar w:fldCharType="end"/>
      </w:r>
    </w:p>
    <w:p w14:paraId="713D9017">
      <w:pPr>
        <w:pStyle w:val="33"/>
        <w:tabs>
          <w:tab w:val="right" w:leader="dot" w:pos="8669"/>
        </w:tabs>
        <w:rPr>
          <w:color w:val="auto"/>
        </w:rPr>
      </w:pPr>
      <w:r>
        <w:rPr>
          <w:color w:val="auto"/>
          <w:highlight w:val="none"/>
        </w:rPr>
        <w:fldChar w:fldCharType="begin"/>
      </w:r>
      <w:r>
        <w:rPr>
          <w:color w:val="auto"/>
          <w:highlight w:val="none"/>
        </w:rPr>
        <w:instrText xml:space="preserve"> HYPERLINK \l _Toc347872619 </w:instrText>
      </w:r>
      <w:r>
        <w:rPr>
          <w:color w:val="auto"/>
          <w:highlight w:val="none"/>
        </w:rPr>
        <w:fldChar w:fldCharType="separate"/>
      </w:r>
      <w:r>
        <w:rPr>
          <w:color w:val="auto"/>
          <w:highlight w:val="none"/>
        </w:rPr>
        <w:t xml:space="preserve">2 </w:t>
      </w:r>
      <w:r>
        <w:rPr>
          <w:rFonts w:hint="eastAsia" w:cs="黑体"/>
          <w:color w:val="auto"/>
          <w:highlight w:val="none"/>
          <w:lang w:eastAsia="zh-CN"/>
        </w:rPr>
        <w:t>最高投标限价</w:t>
      </w:r>
      <w:r>
        <w:rPr>
          <w:rFonts w:hint="eastAsia" w:cs="黑体"/>
          <w:color w:val="auto"/>
          <w:highlight w:val="none"/>
        </w:rPr>
        <w:t>编制说明</w:t>
      </w:r>
      <w:r>
        <w:rPr>
          <w:color w:val="auto"/>
        </w:rPr>
        <w:tab/>
      </w:r>
      <w:r>
        <w:rPr>
          <w:color w:val="auto"/>
        </w:rPr>
        <w:fldChar w:fldCharType="begin"/>
      </w:r>
      <w:r>
        <w:rPr>
          <w:color w:val="auto"/>
        </w:rPr>
        <w:instrText xml:space="preserve"> PAGEREF _Toc347872619 </w:instrText>
      </w:r>
      <w:r>
        <w:rPr>
          <w:color w:val="auto"/>
        </w:rPr>
        <w:fldChar w:fldCharType="separate"/>
      </w:r>
      <w:r>
        <w:rPr>
          <w:color w:val="auto"/>
        </w:rPr>
        <w:t>204</w:t>
      </w:r>
      <w:r>
        <w:rPr>
          <w:color w:val="auto"/>
        </w:rPr>
        <w:fldChar w:fldCharType="end"/>
      </w:r>
      <w:r>
        <w:rPr>
          <w:color w:val="auto"/>
          <w:highlight w:val="none"/>
        </w:rPr>
        <w:fldChar w:fldCharType="end"/>
      </w:r>
    </w:p>
    <w:p w14:paraId="23E19514">
      <w:pPr>
        <w:pStyle w:val="33"/>
        <w:tabs>
          <w:tab w:val="right" w:leader="dot" w:pos="8669"/>
        </w:tabs>
        <w:rPr>
          <w:color w:val="auto"/>
        </w:rPr>
      </w:pPr>
      <w:r>
        <w:rPr>
          <w:color w:val="auto"/>
          <w:highlight w:val="none"/>
        </w:rPr>
        <w:fldChar w:fldCharType="begin"/>
      </w:r>
      <w:r>
        <w:rPr>
          <w:color w:val="auto"/>
          <w:highlight w:val="none"/>
        </w:rPr>
        <w:instrText xml:space="preserve"> HYPERLINK \l _Toc378483916 </w:instrText>
      </w:r>
      <w:r>
        <w:rPr>
          <w:color w:val="auto"/>
          <w:highlight w:val="none"/>
        </w:rPr>
        <w:fldChar w:fldCharType="separate"/>
      </w:r>
      <w:r>
        <w:rPr>
          <w:color w:val="auto"/>
          <w:highlight w:val="none"/>
        </w:rPr>
        <w:t xml:space="preserve">3 </w:t>
      </w:r>
      <w:r>
        <w:rPr>
          <w:rFonts w:hint="eastAsia" w:cs="黑体"/>
          <w:color w:val="auto"/>
          <w:highlight w:val="none"/>
        </w:rPr>
        <w:t>投标报价（已标价工程量清单）编制说明</w:t>
      </w:r>
      <w:r>
        <w:rPr>
          <w:color w:val="auto"/>
        </w:rPr>
        <w:tab/>
      </w:r>
      <w:r>
        <w:rPr>
          <w:color w:val="auto"/>
        </w:rPr>
        <w:fldChar w:fldCharType="begin"/>
      </w:r>
      <w:r>
        <w:rPr>
          <w:color w:val="auto"/>
        </w:rPr>
        <w:instrText xml:space="preserve"> PAGEREF _Toc378483916 </w:instrText>
      </w:r>
      <w:r>
        <w:rPr>
          <w:color w:val="auto"/>
        </w:rPr>
        <w:fldChar w:fldCharType="separate"/>
      </w:r>
      <w:r>
        <w:rPr>
          <w:color w:val="auto"/>
        </w:rPr>
        <w:t>205</w:t>
      </w:r>
      <w:r>
        <w:rPr>
          <w:color w:val="auto"/>
        </w:rPr>
        <w:fldChar w:fldCharType="end"/>
      </w:r>
      <w:r>
        <w:rPr>
          <w:color w:val="auto"/>
          <w:highlight w:val="none"/>
        </w:rPr>
        <w:fldChar w:fldCharType="end"/>
      </w:r>
    </w:p>
    <w:p w14:paraId="204E1DD1">
      <w:pPr>
        <w:pStyle w:val="28"/>
        <w:tabs>
          <w:tab w:val="right" w:leader="dot" w:pos="8669"/>
        </w:tabs>
        <w:rPr>
          <w:color w:val="auto"/>
        </w:rPr>
      </w:pPr>
      <w:r>
        <w:rPr>
          <w:color w:val="auto"/>
          <w:highlight w:val="none"/>
        </w:rPr>
        <w:fldChar w:fldCharType="begin"/>
      </w:r>
      <w:r>
        <w:rPr>
          <w:color w:val="auto"/>
          <w:highlight w:val="none"/>
        </w:rPr>
        <w:instrText xml:space="preserve"> HYPERLINK \l _Toc950344227 </w:instrText>
      </w:r>
      <w:r>
        <w:rPr>
          <w:color w:val="auto"/>
          <w:highlight w:val="none"/>
        </w:rPr>
        <w:fldChar w:fldCharType="separate"/>
      </w:r>
      <w:r>
        <w:rPr>
          <w:rFonts w:hint="eastAsia" w:cs="黑体"/>
          <w:color w:val="auto"/>
          <w:highlight w:val="none"/>
        </w:rPr>
        <w:t>第六章</w:t>
      </w:r>
      <w:r>
        <w:rPr>
          <w:color w:val="auto"/>
          <w:highlight w:val="none"/>
        </w:rPr>
        <w:t xml:space="preserve"> </w:t>
      </w:r>
      <w:r>
        <w:rPr>
          <w:rFonts w:hint="eastAsia" w:cs="黑体"/>
          <w:color w:val="auto"/>
          <w:highlight w:val="none"/>
        </w:rPr>
        <w:t>图</w:t>
      </w:r>
      <w:r>
        <w:rPr>
          <w:color w:val="auto"/>
          <w:highlight w:val="none"/>
        </w:rPr>
        <w:t xml:space="preserve">  </w:t>
      </w:r>
      <w:r>
        <w:rPr>
          <w:rFonts w:hint="eastAsia" w:cs="黑体"/>
          <w:color w:val="auto"/>
          <w:highlight w:val="none"/>
        </w:rPr>
        <w:t>纸</w:t>
      </w:r>
      <w:r>
        <w:rPr>
          <w:color w:val="auto"/>
        </w:rPr>
        <w:tab/>
      </w:r>
      <w:r>
        <w:rPr>
          <w:color w:val="auto"/>
        </w:rPr>
        <w:fldChar w:fldCharType="begin"/>
      </w:r>
      <w:r>
        <w:rPr>
          <w:color w:val="auto"/>
        </w:rPr>
        <w:instrText xml:space="preserve"> PAGEREF _Toc950344227 </w:instrText>
      </w:r>
      <w:r>
        <w:rPr>
          <w:color w:val="auto"/>
        </w:rPr>
        <w:fldChar w:fldCharType="separate"/>
      </w:r>
      <w:r>
        <w:rPr>
          <w:color w:val="auto"/>
        </w:rPr>
        <w:t>207</w:t>
      </w:r>
      <w:r>
        <w:rPr>
          <w:color w:val="auto"/>
        </w:rPr>
        <w:fldChar w:fldCharType="end"/>
      </w:r>
      <w:r>
        <w:rPr>
          <w:color w:val="auto"/>
          <w:highlight w:val="none"/>
        </w:rPr>
        <w:fldChar w:fldCharType="end"/>
      </w:r>
    </w:p>
    <w:p w14:paraId="483943F0">
      <w:pPr>
        <w:pStyle w:val="28"/>
        <w:tabs>
          <w:tab w:val="right" w:leader="dot" w:pos="8669"/>
        </w:tabs>
        <w:rPr>
          <w:color w:val="auto"/>
        </w:rPr>
      </w:pPr>
      <w:r>
        <w:rPr>
          <w:color w:val="auto"/>
          <w:highlight w:val="none"/>
        </w:rPr>
        <w:fldChar w:fldCharType="begin"/>
      </w:r>
      <w:r>
        <w:rPr>
          <w:color w:val="auto"/>
          <w:highlight w:val="none"/>
        </w:rPr>
        <w:instrText xml:space="preserve"> HYPERLINK \l _Toc203855227 </w:instrText>
      </w:r>
      <w:r>
        <w:rPr>
          <w:color w:val="auto"/>
          <w:highlight w:val="none"/>
        </w:rPr>
        <w:fldChar w:fldCharType="separate"/>
      </w:r>
      <w:r>
        <w:rPr>
          <w:rFonts w:hint="eastAsia" w:cs="黑体"/>
          <w:color w:val="auto"/>
          <w:highlight w:val="none"/>
        </w:rPr>
        <w:t>第七章</w:t>
      </w:r>
      <w:r>
        <w:rPr>
          <w:color w:val="auto"/>
          <w:highlight w:val="none"/>
        </w:rPr>
        <w:t xml:space="preserve"> </w:t>
      </w:r>
      <w:r>
        <w:rPr>
          <w:rFonts w:hint="eastAsia"/>
          <w:color w:val="auto"/>
          <w:highlight w:val="none"/>
        </w:rPr>
        <w:t>危险性较大的分部分项工程清单（如有）</w:t>
      </w:r>
      <w:r>
        <w:rPr>
          <w:color w:val="auto"/>
        </w:rPr>
        <w:tab/>
      </w:r>
      <w:r>
        <w:rPr>
          <w:color w:val="auto"/>
        </w:rPr>
        <w:fldChar w:fldCharType="begin"/>
      </w:r>
      <w:r>
        <w:rPr>
          <w:color w:val="auto"/>
        </w:rPr>
        <w:instrText xml:space="preserve"> PAGEREF _Toc203855227 </w:instrText>
      </w:r>
      <w:r>
        <w:rPr>
          <w:color w:val="auto"/>
        </w:rPr>
        <w:fldChar w:fldCharType="separate"/>
      </w:r>
      <w:r>
        <w:rPr>
          <w:color w:val="auto"/>
        </w:rPr>
        <w:t>208</w:t>
      </w:r>
      <w:r>
        <w:rPr>
          <w:color w:val="auto"/>
        </w:rPr>
        <w:fldChar w:fldCharType="end"/>
      </w:r>
      <w:r>
        <w:rPr>
          <w:color w:val="auto"/>
          <w:highlight w:val="none"/>
        </w:rPr>
        <w:fldChar w:fldCharType="end"/>
      </w:r>
    </w:p>
    <w:p w14:paraId="55A9DEC2">
      <w:pPr>
        <w:pStyle w:val="28"/>
        <w:tabs>
          <w:tab w:val="right" w:leader="dot" w:pos="8669"/>
        </w:tabs>
        <w:rPr>
          <w:color w:val="auto"/>
        </w:rPr>
      </w:pPr>
      <w:r>
        <w:rPr>
          <w:color w:val="auto"/>
          <w:highlight w:val="none"/>
        </w:rPr>
        <w:fldChar w:fldCharType="begin"/>
      </w:r>
      <w:r>
        <w:rPr>
          <w:color w:val="auto"/>
          <w:highlight w:val="none"/>
        </w:rPr>
        <w:instrText xml:space="preserve"> HYPERLINK \l _Toc1212973042 </w:instrText>
      </w:r>
      <w:r>
        <w:rPr>
          <w:color w:val="auto"/>
          <w:highlight w:val="none"/>
        </w:rPr>
        <w:fldChar w:fldCharType="separate"/>
      </w:r>
      <w:r>
        <w:rPr>
          <w:rFonts w:hint="eastAsia" w:cs="黑体"/>
          <w:color w:val="auto"/>
          <w:highlight w:val="none"/>
        </w:rPr>
        <w:t>第八章</w:t>
      </w:r>
      <w:r>
        <w:rPr>
          <w:rFonts w:cs="黑体"/>
          <w:color w:val="auto"/>
          <w:highlight w:val="none"/>
        </w:rPr>
        <w:t xml:space="preserve"> </w:t>
      </w:r>
      <w:r>
        <w:rPr>
          <w:rFonts w:hint="eastAsia" w:cs="黑体"/>
          <w:color w:val="auto"/>
          <w:highlight w:val="none"/>
        </w:rPr>
        <w:t>技术标准和要求</w:t>
      </w:r>
      <w:r>
        <w:rPr>
          <w:color w:val="auto"/>
        </w:rPr>
        <w:tab/>
      </w:r>
      <w:r>
        <w:rPr>
          <w:color w:val="auto"/>
        </w:rPr>
        <w:fldChar w:fldCharType="begin"/>
      </w:r>
      <w:r>
        <w:rPr>
          <w:color w:val="auto"/>
        </w:rPr>
        <w:instrText xml:space="preserve"> PAGEREF _Toc1212973042 </w:instrText>
      </w:r>
      <w:r>
        <w:rPr>
          <w:color w:val="auto"/>
        </w:rPr>
        <w:fldChar w:fldCharType="separate"/>
      </w:r>
      <w:r>
        <w:rPr>
          <w:color w:val="auto"/>
        </w:rPr>
        <w:t>209</w:t>
      </w:r>
      <w:r>
        <w:rPr>
          <w:color w:val="auto"/>
        </w:rPr>
        <w:fldChar w:fldCharType="end"/>
      </w:r>
      <w:r>
        <w:rPr>
          <w:color w:val="auto"/>
          <w:highlight w:val="none"/>
        </w:rPr>
        <w:fldChar w:fldCharType="end"/>
      </w:r>
    </w:p>
    <w:p w14:paraId="0752D3CA">
      <w:pPr>
        <w:pStyle w:val="28"/>
        <w:tabs>
          <w:tab w:val="right" w:leader="dot" w:pos="8669"/>
        </w:tabs>
        <w:rPr>
          <w:color w:val="auto"/>
        </w:rPr>
      </w:pPr>
      <w:r>
        <w:rPr>
          <w:color w:val="auto"/>
          <w:highlight w:val="none"/>
        </w:rPr>
        <w:fldChar w:fldCharType="begin"/>
      </w:r>
      <w:r>
        <w:rPr>
          <w:color w:val="auto"/>
          <w:highlight w:val="none"/>
        </w:rPr>
        <w:instrText xml:space="preserve"> HYPERLINK \l _Toc2012565266 </w:instrText>
      </w:r>
      <w:r>
        <w:rPr>
          <w:color w:val="auto"/>
          <w:highlight w:val="none"/>
        </w:rPr>
        <w:fldChar w:fldCharType="separate"/>
      </w:r>
      <w:r>
        <w:rPr>
          <w:rFonts w:hint="eastAsia" w:cs="黑体"/>
          <w:color w:val="auto"/>
          <w:highlight w:val="none"/>
        </w:rPr>
        <w:t>第九章</w:t>
      </w:r>
      <w:r>
        <w:rPr>
          <w:color w:val="auto"/>
          <w:highlight w:val="none"/>
        </w:rPr>
        <w:t xml:space="preserve"> </w:t>
      </w:r>
      <w:r>
        <w:rPr>
          <w:rFonts w:hint="eastAsia" w:cs="黑体"/>
          <w:color w:val="auto"/>
          <w:highlight w:val="none"/>
        </w:rPr>
        <w:t>投标文件格式</w:t>
      </w:r>
      <w:r>
        <w:rPr>
          <w:color w:val="auto"/>
        </w:rPr>
        <w:tab/>
      </w:r>
      <w:r>
        <w:rPr>
          <w:color w:val="auto"/>
        </w:rPr>
        <w:fldChar w:fldCharType="begin"/>
      </w:r>
      <w:r>
        <w:rPr>
          <w:color w:val="auto"/>
        </w:rPr>
        <w:instrText xml:space="preserve"> PAGEREF _Toc2012565266 </w:instrText>
      </w:r>
      <w:r>
        <w:rPr>
          <w:color w:val="auto"/>
        </w:rPr>
        <w:fldChar w:fldCharType="separate"/>
      </w:r>
      <w:r>
        <w:rPr>
          <w:color w:val="auto"/>
        </w:rPr>
        <w:t>210</w:t>
      </w:r>
      <w:r>
        <w:rPr>
          <w:color w:val="auto"/>
        </w:rPr>
        <w:fldChar w:fldCharType="end"/>
      </w:r>
      <w:r>
        <w:rPr>
          <w:color w:val="auto"/>
          <w:highlight w:val="none"/>
        </w:rPr>
        <w:fldChar w:fldCharType="end"/>
      </w:r>
    </w:p>
    <w:p w14:paraId="21948A3A">
      <w:pPr>
        <w:rPr>
          <w:color w:val="auto"/>
          <w:highlight w:val="none"/>
        </w:rPr>
      </w:pPr>
      <w:r>
        <w:rPr>
          <w:color w:val="auto"/>
          <w:highlight w:val="none"/>
        </w:rPr>
        <w:fldChar w:fldCharType="end"/>
      </w:r>
    </w:p>
    <w:p w14:paraId="7D3FFC89">
      <w:pPr>
        <w:rPr>
          <w:color w:val="auto"/>
          <w:highlight w:val="none"/>
        </w:rPr>
        <w:sectPr>
          <w:footerReference r:id="rId3" w:type="default"/>
          <w:pgSz w:w="11906" w:h="16838"/>
          <w:pgMar w:top="1440" w:right="1440" w:bottom="1440" w:left="1797" w:header="851" w:footer="851" w:gutter="0"/>
          <w:pgNumType w:fmt="upperRoman"/>
          <w:cols w:space="720" w:num="1"/>
          <w:docGrid w:linePitch="312" w:charSpace="0"/>
        </w:sectPr>
      </w:pPr>
      <w:r>
        <w:rPr>
          <w:color w:val="auto"/>
          <w:highlight w:val="none"/>
        </w:rPr>
        <w:t xml:space="preserve">   </w:t>
      </w:r>
    </w:p>
    <w:p w14:paraId="7119E7EC">
      <w:pPr>
        <w:pStyle w:val="3"/>
        <w:jc w:val="center"/>
        <w:rPr>
          <w:color w:val="auto"/>
          <w:highlight w:val="none"/>
        </w:rPr>
      </w:pPr>
      <w:bookmarkStart w:id="0" w:name="_Toc389065120"/>
      <w:bookmarkStart w:id="1" w:name="_Toc407135048"/>
      <w:bookmarkStart w:id="2" w:name="_Toc78449593"/>
      <w:bookmarkStart w:id="3" w:name="_Toc1435746850"/>
      <w:bookmarkStart w:id="4" w:name="_Toc1633742230"/>
      <w:r>
        <w:rPr>
          <w:rFonts w:hint="eastAsia" w:cs="黑体"/>
          <w:color w:val="auto"/>
          <w:highlight w:val="none"/>
        </w:rPr>
        <w:t>第一章</w:t>
      </w:r>
      <w:r>
        <w:rPr>
          <w:color w:val="auto"/>
          <w:highlight w:val="none"/>
        </w:rPr>
        <w:t xml:space="preserve">  </w:t>
      </w:r>
      <w:r>
        <w:rPr>
          <w:rFonts w:hint="eastAsia" w:cs="黑体"/>
          <w:color w:val="auto"/>
          <w:highlight w:val="none"/>
        </w:rPr>
        <w:t>招标公告</w:t>
      </w:r>
      <w:bookmarkEnd w:id="0"/>
      <w:bookmarkEnd w:id="1"/>
      <w:bookmarkEnd w:id="2"/>
      <w:bookmarkEnd w:id="3"/>
      <w:bookmarkEnd w:id="4"/>
    </w:p>
    <w:p w14:paraId="107A4CAB">
      <w:pPr>
        <w:ind w:firstLine="435"/>
        <w:rPr>
          <w:color w:val="auto"/>
          <w:highlight w:val="none"/>
        </w:rPr>
      </w:pPr>
    </w:p>
    <w:p w14:paraId="5A30D29B">
      <w:pPr>
        <w:spacing w:line="360" w:lineRule="auto"/>
        <w:ind w:firstLine="562" w:firstLineChars="200"/>
        <w:jc w:val="center"/>
        <w:rPr>
          <w:rFonts w:cs="宋体"/>
          <w:b/>
          <w:color w:val="auto"/>
          <w:sz w:val="28"/>
          <w:szCs w:val="28"/>
          <w:highlight w:val="none"/>
        </w:rPr>
      </w:pPr>
      <w:bookmarkStart w:id="5" w:name="_Toc389065121"/>
      <w:r>
        <w:rPr>
          <w:rFonts w:hint="eastAsia" w:cs="宋体"/>
          <w:b/>
          <w:color w:val="auto"/>
          <w:sz w:val="28"/>
          <w:szCs w:val="28"/>
          <w:highlight w:val="none"/>
          <w:u w:val="single"/>
        </w:rPr>
        <w:t>（项目名称）</w:t>
      </w:r>
      <w:r>
        <w:rPr>
          <w:rFonts w:cs="宋体"/>
          <w:b/>
          <w:color w:val="auto"/>
          <w:sz w:val="28"/>
          <w:szCs w:val="28"/>
          <w:highlight w:val="none"/>
          <w:u w:val="single"/>
        </w:rPr>
        <w:t xml:space="preserve">       </w:t>
      </w:r>
      <w:r>
        <w:rPr>
          <w:rFonts w:hint="eastAsia" w:cs="宋体"/>
          <w:b/>
          <w:color w:val="auto"/>
          <w:sz w:val="28"/>
          <w:szCs w:val="28"/>
          <w:highlight w:val="none"/>
        </w:rPr>
        <w:t>施工招标公告</w:t>
      </w:r>
      <w:bookmarkEnd w:id="5"/>
    </w:p>
    <w:p w14:paraId="62CAB88C">
      <w:pPr>
        <w:spacing w:line="360" w:lineRule="auto"/>
        <w:rPr>
          <w:color w:val="auto"/>
          <w:highlight w:val="none"/>
        </w:rPr>
      </w:pPr>
    </w:p>
    <w:p w14:paraId="374229DB">
      <w:pPr>
        <w:pStyle w:val="4"/>
        <w:rPr>
          <w:color w:val="auto"/>
          <w:highlight w:val="none"/>
        </w:rPr>
      </w:pPr>
      <w:bookmarkStart w:id="6" w:name="_Toc760041246"/>
      <w:bookmarkStart w:id="7" w:name="_Toc407135049"/>
      <w:bookmarkStart w:id="8" w:name="_Toc389065122"/>
      <w:bookmarkStart w:id="9" w:name="_Toc78449594"/>
      <w:bookmarkStart w:id="10" w:name="_Toc344717904"/>
      <w:r>
        <w:rPr>
          <w:color w:val="auto"/>
          <w:highlight w:val="none"/>
        </w:rPr>
        <w:t xml:space="preserve">1. </w:t>
      </w:r>
      <w:r>
        <w:rPr>
          <w:rFonts w:hint="eastAsia" w:cs="黑体"/>
          <w:color w:val="auto"/>
          <w:highlight w:val="none"/>
        </w:rPr>
        <w:t>招标条件</w:t>
      </w:r>
      <w:bookmarkEnd w:id="6"/>
      <w:bookmarkEnd w:id="7"/>
      <w:bookmarkEnd w:id="8"/>
      <w:bookmarkEnd w:id="9"/>
      <w:bookmarkEnd w:id="10"/>
    </w:p>
    <w:p w14:paraId="6D8759D5">
      <w:pPr>
        <w:spacing w:line="360" w:lineRule="auto"/>
        <w:ind w:firstLine="420" w:firstLineChars="200"/>
        <w:rPr>
          <w:color w:val="auto"/>
          <w:highlight w:val="none"/>
        </w:rPr>
      </w:pPr>
      <w:r>
        <w:rPr>
          <w:rFonts w:hint="eastAsia" w:cs="宋体"/>
          <w:color w:val="auto"/>
          <w:highlight w:val="none"/>
        </w:rPr>
        <w:t>本招标项目</w:t>
      </w:r>
      <w:r>
        <w:rPr>
          <w:color w:val="auto"/>
          <w:highlight w:val="none"/>
          <w:u w:val="single"/>
        </w:rPr>
        <w:t xml:space="preserve">                   </w:t>
      </w:r>
      <w:r>
        <w:rPr>
          <w:color w:val="auto"/>
          <w:highlight w:val="none"/>
        </w:rPr>
        <w:t xml:space="preserve"> </w:t>
      </w:r>
      <w:r>
        <w:rPr>
          <w:rFonts w:hint="eastAsia" w:cs="宋体"/>
          <w:color w:val="auto"/>
          <w:highlight w:val="none"/>
        </w:rPr>
        <w:t>（项目名称）已由</w:t>
      </w:r>
      <w:r>
        <w:rPr>
          <w:color w:val="auto"/>
          <w:highlight w:val="none"/>
          <w:u w:val="single"/>
        </w:rPr>
        <w:t xml:space="preserve">                 </w:t>
      </w:r>
      <w:r>
        <w:rPr>
          <w:color w:val="auto"/>
          <w:highlight w:val="none"/>
        </w:rPr>
        <w:t xml:space="preserve"> </w:t>
      </w:r>
      <w:r>
        <w:rPr>
          <w:rFonts w:hint="eastAsia" w:cs="宋体"/>
          <w:color w:val="auto"/>
          <w:highlight w:val="none"/>
        </w:rPr>
        <w:t>（项目审批、核准或备案机关名称）以</w:t>
      </w:r>
      <w:r>
        <w:rPr>
          <w:color w:val="auto"/>
          <w:highlight w:val="none"/>
          <w:u w:val="single"/>
        </w:rPr>
        <w:t xml:space="preserve">               </w:t>
      </w:r>
      <w:r>
        <w:rPr>
          <w:color w:val="auto"/>
          <w:highlight w:val="none"/>
        </w:rPr>
        <w:t xml:space="preserve"> </w:t>
      </w:r>
      <w:r>
        <w:rPr>
          <w:rFonts w:hint="eastAsia" w:cs="宋体"/>
          <w:color w:val="auto"/>
          <w:highlight w:val="none"/>
        </w:rPr>
        <w:t>（</w:t>
      </w:r>
      <w:r>
        <w:rPr>
          <w:rFonts w:hint="eastAsia" w:ascii="仿宋_GB2312" w:hAnsi="宋体" w:cs="宋体"/>
          <w:color w:val="auto"/>
          <w:highlight w:val="none"/>
        </w:rPr>
        <w:t>批文名称、文号、项目代码</w:t>
      </w:r>
      <w:r>
        <w:rPr>
          <w:rFonts w:hint="eastAsia" w:cs="宋体"/>
          <w:color w:val="auto"/>
          <w:highlight w:val="none"/>
        </w:rPr>
        <w:t>）批准建设，招标人（项目业主）为</w:t>
      </w:r>
      <w:r>
        <w:rPr>
          <w:color w:val="auto"/>
          <w:highlight w:val="none"/>
          <w:u w:val="single"/>
        </w:rPr>
        <w:t xml:space="preserve">                 </w:t>
      </w:r>
      <w:r>
        <w:rPr>
          <w:rFonts w:hint="eastAsia" w:cs="宋体"/>
          <w:color w:val="auto"/>
          <w:highlight w:val="none"/>
        </w:rPr>
        <w:t>，建设资金来自</w:t>
      </w:r>
      <w:r>
        <w:rPr>
          <w:color w:val="auto"/>
          <w:highlight w:val="none"/>
          <w:u w:val="single"/>
        </w:rPr>
        <w:t xml:space="preserve">             </w:t>
      </w:r>
      <w:r>
        <w:rPr>
          <w:color w:val="auto"/>
          <w:highlight w:val="none"/>
        </w:rPr>
        <w:t xml:space="preserve"> </w:t>
      </w:r>
      <w:r>
        <w:rPr>
          <w:rFonts w:hint="eastAsia" w:cs="宋体"/>
          <w:color w:val="auto"/>
          <w:highlight w:val="none"/>
        </w:rPr>
        <w:t>（资金来源），项目出资比例为</w:t>
      </w:r>
      <w:r>
        <w:rPr>
          <w:color w:val="auto"/>
          <w:highlight w:val="none"/>
          <w:u w:val="single"/>
        </w:rPr>
        <w:t xml:space="preserve">             </w:t>
      </w:r>
      <w:r>
        <w:rPr>
          <w:rFonts w:hint="eastAsia" w:cs="宋体"/>
          <w:color w:val="auto"/>
          <w:highlight w:val="none"/>
        </w:rPr>
        <w:t>。项目已具备招标条件，现对该项目的施工进行公开招标。</w:t>
      </w:r>
    </w:p>
    <w:p w14:paraId="1898B8BB">
      <w:pPr>
        <w:pStyle w:val="4"/>
        <w:rPr>
          <w:rFonts w:hint="eastAsia" w:eastAsia="黑体"/>
          <w:color w:val="auto"/>
          <w:highlight w:val="none"/>
          <w:lang w:eastAsia="zh-CN"/>
        </w:rPr>
      </w:pPr>
      <w:bookmarkStart w:id="11" w:name="_Toc78449595"/>
      <w:bookmarkStart w:id="12" w:name="_Toc1518967589"/>
      <w:bookmarkStart w:id="13" w:name="_Toc389065123"/>
      <w:bookmarkStart w:id="14" w:name="_Toc407135050"/>
      <w:bookmarkStart w:id="15" w:name="_Toc2039927739"/>
      <w:r>
        <w:rPr>
          <w:color w:val="auto"/>
          <w:highlight w:val="none"/>
        </w:rPr>
        <w:t xml:space="preserve">2. </w:t>
      </w:r>
      <w:bookmarkEnd w:id="11"/>
      <w:bookmarkEnd w:id="12"/>
      <w:bookmarkEnd w:id="13"/>
      <w:bookmarkEnd w:id="14"/>
      <w:bookmarkEnd w:id="15"/>
      <w:r>
        <w:rPr>
          <w:rFonts w:hint="eastAsia" w:cs="黑体"/>
          <w:color w:val="auto"/>
          <w:highlight w:val="none"/>
          <w:lang w:eastAsia="zh-CN"/>
        </w:rPr>
        <w:t>招标项目概况与招标范围</w:t>
      </w:r>
    </w:p>
    <w:p w14:paraId="0E77A0DC">
      <w:pPr>
        <w:spacing w:line="360" w:lineRule="auto"/>
        <w:ind w:firstLine="420" w:firstLineChars="200"/>
        <w:rPr>
          <w:color w:val="auto"/>
          <w:highlight w:val="none"/>
        </w:rPr>
      </w:pP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p>
    <w:p w14:paraId="48A31236">
      <w:pPr>
        <w:spacing w:line="360" w:lineRule="auto"/>
        <w:ind w:firstLine="420" w:firstLineChars="200"/>
        <w:rPr>
          <w:color w:val="auto"/>
          <w:highlight w:val="none"/>
          <w:u w:val="single"/>
        </w:rPr>
      </w:pPr>
      <w:r>
        <w:rPr>
          <w:rFonts w:hint="eastAsia" w:cs="宋体"/>
          <w:color w:val="auto"/>
          <w:highlight w:val="none"/>
        </w:rPr>
        <w:t>建设地点：</w:t>
      </w:r>
      <w:r>
        <w:rPr>
          <w:color w:val="auto"/>
          <w:highlight w:val="none"/>
          <w:u w:val="single"/>
        </w:rPr>
        <w:t xml:space="preserve">                                 </w:t>
      </w:r>
    </w:p>
    <w:p w14:paraId="38B6135D">
      <w:pPr>
        <w:spacing w:line="360" w:lineRule="auto"/>
        <w:ind w:firstLine="420" w:firstLineChars="200"/>
        <w:rPr>
          <w:color w:val="auto"/>
          <w:highlight w:val="none"/>
          <w:u w:val="single"/>
        </w:rPr>
      </w:pPr>
      <w:r>
        <w:rPr>
          <w:rFonts w:hint="eastAsia" w:cs="宋体"/>
          <w:color w:val="auto"/>
          <w:highlight w:val="none"/>
        </w:rPr>
        <w:t>建设规模：</w:t>
      </w:r>
      <w:r>
        <w:rPr>
          <w:color w:val="auto"/>
          <w:highlight w:val="none"/>
          <w:u w:val="single"/>
        </w:rPr>
        <w:t xml:space="preserve">                                 </w:t>
      </w:r>
    </w:p>
    <w:p w14:paraId="71A14BD9">
      <w:pPr>
        <w:spacing w:line="360" w:lineRule="auto"/>
        <w:ind w:firstLine="420" w:firstLineChars="200"/>
        <w:rPr>
          <w:color w:val="auto"/>
          <w:highlight w:val="none"/>
          <w:u w:val="single"/>
        </w:rPr>
      </w:pPr>
      <w:r>
        <w:rPr>
          <w:rFonts w:hint="eastAsia" w:cs="宋体"/>
          <w:color w:val="auto"/>
          <w:highlight w:val="none"/>
        </w:rPr>
        <w:t>合同估算价：</w:t>
      </w:r>
      <w:r>
        <w:rPr>
          <w:color w:val="auto"/>
          <w:highlight w:val="none"/>
          <w:u w:val="single"/>
        </w:rPr>
        <w:t xml:space="preserve">                               </w:t>
      </w:r>
    </w:p>
    <w:p w14:paraId="6F5BBB47">
      <w:pPr>
        <w:spacing w:line="360" w:lineRule="auto"/>
        <w:ind w:firstLine="420" w:firstLineChars="200"/>
        <w:rPr>
          <w:b/>
          <w:bCs/>
          <w:color w:val="auto"/>
          <w:highlight w:val="none"/>
        </w:rPr>
      </w:pPr>
      <w:r>
        <w:rPr>
          <w:rFonts w:hint="eastAsia" w:cs="宋体"/>
          <w:color w:val="auto"/>
          <w:highlight w:val="none"/>
        </w:rPr>
        <w:t>要求工期：</w:t>
      </w:r>
      <w:r>
        <w:rPr>
          <w:color w:val="auto"/>
          <w:highlight w:val="none"/>
          <w:u w:val="single"/>
        </w:rPr>
        <w:t xml:space="preserve">        </w:t>
      </w:r>
      <w:r>
        <w:rPr>
          <w:rFonts w:hint="eastAsia" w:cs="宋体"/>
          <w:color w:val="auto"/>
          <w:highlight w:val="none"/>
        </w:rPr>
        <w:t>日历天</w:t>
      </w:r>
    </w:p>
    <w:p w14:paraId="2EC4A36E">
      <w:pPr>
        <w:spacing w:line="360" w:lineRule="auto"/>
        <w:ind w:firstLine="420" w:firstLineChars="200"/>
        <w:rPr>
          <w:color w:val="auto"/>
          <w:highlight w:val="none"/>
          <w:u w:val="single"/>
        </w:rPr>
      </w:pPr>
      <w:r>
        <w:rPr>
          <w:rFonts w:hint="eastAsia" w:cs="宋体"/>
          <w:color w:val="auto"/>
          <w:highlight w:val="none"/>
        </w:rPr>
        <w:t>招标范围：</w:t>
      </w:r>
      <w:r>
        <w:rPr>
          <w:color w:val="auto"/>
          <w:highlight w:val="none"/>
        </w:rPr>
        <w:t xml:space="preserve"> </w:t>
      </w:r>
      <w:r>
        <w:rPr>
          <w:color w:val="auto"/>
          <w:highlight w:val="none"/>
          <w:u w:val="single"/>
        </w:rPr>
        <w:t xml:space="preserve">                                </w:t>
      </w:r>
    </w:p>
    <w:p w14:paraId="3E1B665C">
      <w:pPr>
        <w:spacing w:line="360" w:lineRule="auto"/>
        <w:ind w:firstLine="420" w:firstLineChars="200"/>
        <w:rPr>
          <w:color w:val="auto"/>
          <w:highlight w:val="none"/>
          <w:u w:val="single"/>
        </w:rPr>
      </w:pPr>
      <w:r>
        <w:rPr>
          <w:rFonts w:hint="eastAsia" w:cs="宋体"/>
          <w:color w:val="auto"/>
          <w:highlight w:val="none"/>
        </w:rPr>
        <w:t>标段划分：</w:t>
      </w:r>
      <w:r>
        <w:rPr>
          <w:color w:val="auto"/>
          <w:highlight w:val="none"/>
        </w:rPr>
        <w:t xml:space="preserve"> </w:t>
      </w:r>
      <w:r>
        <w:rPr>
          <w:color w:val="auto"/>
          <w:highlight w:val="none"/>
          <w:u w:val="single"/>
        </w:rPr>
        <w:t xml:space="preserve">                                </w:t>
      </w:r>
    </w:p>
    <w:p w14:paraId="47786DD7">
      <w:pPr>
        <w:spacing w:line="360" w:lineRule="auto"/>
        <w:ind w:firstLine="420" w:firstLineChars="200"/>
        <w:rPr>
          <w:color w:val="auto"/>
          <w:highlight w:val="none"/>
        </w:rPr>
      </w:pPr>
      <w:r>
        <w:rPr>
          <w:rFonts w:hint="eastAsia" w:cs="宋体"/>
          <w:color w:val="auto"/>
          <w:highlight w:val="none"/>
        </w:rPr>
        <w:t>设计单位：</w:t>
      </w:r>
      <w:r>
        <w:rPr>
          <w:color w:val="auto"/>
          <w:highlight w:val="none"/>
        </w:rPr>
        <w:t xml:space="preserve"> </w:t>
      </w:r>
      <w:r>
        <w:rPr>
          <w:color w:val="auto"/>
          <w:highlight w:val="none"/>
          <w:u w:val="single"/>
        </w:rPr>
        <w:t xml:space="preserve">                                </w:t>
      </w:r>
      <w:r>
        <w:rPr>
          <w:color w:val="auto"/>
          <w:highlight w:val="none"/>
        </w:rPr>
        <w:t xml:space="preserve">  </w:t>
      </w:r>
    </w:p>
    <w:p w14:paraId="3545F913">
      <w:pPr>
        <w:spacing w:line="360" w:lineRule="auto"/>
        <w:ind w:firstLine="420" w:firstLineChars="200"/>
        <w:rPr>
          <w:color w:val="auto"/>
          <w:highlight w:val="none"/>
          <w:u w:val="single"/>
        </w:rPr>
      </w:pPr>
      <w:r>
        <w:rPr>
          <w:rFonts w:hint="eastAsia" w:cs="宋体"/>
          <w:color w:val="auto"/>
          <w:highlight w:val="none"/>
        </w:rPr>
        <w:t>勘察单位：</w:t>
      </w:r>
      <w:r>
        <w:rPr>
          <w:color w:val="auto"/>
          <w:highlight w:val="none"/>
        </w:rPr>
        <w:t xml:space="preserve"> </w:t>
      </w:r>
      <w:r>
        <w:rPr>
          <w:color w:val="auto"/>
          <w:highlight w:val="none"/>
          <w:u w:val="single"/>
        </w:rPr>
        <w:t xml:space="preserve">                                </w:t>
      </w:r>
    </w:p>
    <w:p w14:paraId="01597350">
      <w:pPr>
        <w:pStyle w:val="4"/>
        <w:rPr>
          <w:color w:val="auto"/>
          <w:highlight w:val="none"/>
        </w:rPr>
      </w:pPr>
      <w:bookmarkStart w:id="16" w:name="_Toc1768249409"/>
      <w:bookmarkStart w:id="17" w:name="_Toc407135051"/>
      <w:bookmarkStart w:id="18" w:name="_Toc78449596"/>
      <w:bookmarkStart w:id="19" w:name="_Toc389065124"/>
      <w:bookmarkStart w:id="20" w:name="_Toc828765096"/>
      <w:r>
        <w:rPr>
          <w:color w:val="auto"/>
          <w:highlight w:val="none"/>
        </w:rPr>
        <w:t xml:space="preserve">3. </w:t>
      </w:r>
      <w:r>
        <w:rPr>
          <w:rFonts w:hint="eastAsia" w:cs="黑体"/>
          <w:color w:val="auto"/>
          <w:highlight w:val="none"/>
        </w:rPr>
        <w:t>投标人资格要求</w:t>
      </w:r>
      <w:bookmarkEnd w:id="16"/>
      <w:bookmarkEnd w:id="17"/>
      <w:bookmarkEnd w:id="18"/>
      <w:bookmarkEnd w:id="19"/>
      <w:bookmarkEnd w:id="20"/>
    </w:p>
    <w:p w14:paraId="0C373F5E">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本次招标要求投标人须已办理“桂建云”入库手续并处于有效状态，□无资质要求【备注：已经</w:t>
      </w:r>
      <w:r>
        <w:rPr>
          <w:rFonts w:cs="宋体"/>
          <w:color w:val="auto"/>
          <w:highlight w:val="none"/>
        </w:rPr>
        <w:t>取消资质要求</w:t>
      </w:r>
      <w:r>
        <w:rPr>
          <w:rFonts w:hint="eastAsia" w:cs="宋体"/>
          <w:color w:val="auto"/>
          <w:highlight w:val="none"/>
        </w:rPr>
        <w:t>的</w:t>
      </w:r>
      <w:r>
        <w:rPr>
          <w:rFonts w:cs="宋体"/>
          <w:color w:val="auto"/>
          <w:highlight w:val="none"/>
        </w:rPr>
        <w:t>承包类型</w:t>
      </w:r>
      <w:r>
        <w:rPr>
          <w:rFonts w:hint="eastAsia" w:cs="宋体"/>
          <w:color w:val="auto"/>
          <w:highlight w:val="none"/>
        </w:rPr>
        <w:t>选无资质要求】□具备</w:t>
      </w:r>
      <w:r>
        <w:rPr>
          <w:color w:val="auto"/>
          <w:highlight w:val="none"/>
          <w:u w:val="single"/>
        </w:rPr>
        <w:t xml:space="preserve">           </w:t>
      </w:r>
      <w:r>
        <w:rPr>
          <w:rFonts w:hint="eastAsia" w:cs="宋体"/>
          <w:color w:val="auto"/>
          <w:highlight w:val="none"/>
        </w:rPr>
        <w:t>资质</w:t>
      </w:r>
      <w:r>
        <w:rPr>
          <w:rFonts w:hint="eastAsia" w:eastAsia="楷体_GB2312" w:cs="楷体_GB2312"/>
          <w:b/>
          <w:bCs/>
          <w:color w:val="auto"/>
          <w:highlight w:val="none"/>
        </w:rPr>
        <w:t>【备注：1、招标人应当根据国家法律法规对企业资质等级许可的相关规定以及招标项目特点，合理设置企业资质等级，不得提高资质等级要求；资质设置为施工总承包已可满足项目建设要求的，不得额外同时设置专业承包资质；设有专业承包资质的专业工程单独发包时， 应由取得相应专业承包资质的企业承担</w:t>
      </w:r>
      <w:r>
        <w:rPr>
          <w:rFonts w:hint="eastAsia" w:eastAsia="楷体_GB2312" w:cs="楷体_GB2312"/>
          <w:b/>
          <w:bCs/>
          <w:color w:val="auto"/>
          <w:highlight w:val="none"/>
          <w:lang w:eastAsia="zh-CN"/>
        </w:rPr>
        <w:t>；</w:t>
      </w:r>
      <w:r>
        <w:rPr>
          <w:rFonts w:eastAsia="楷体_GB2312" w:cs="楷体_GB2312"/>
          <w:b/>
          <w:bCs/>
          <w:color w:val="auto"/>
          <w:highlight w:val="none"/>
        </w:rPr>
        <w:t>2</w:t>
      </w:r>
      <w:r>
        <w:rPr>
          <w:rFonts w:hint="eastAsia" w:eastAsia="楷体_GB2312" w:cs="楷体_GB2312"/>
          <w:b/>
          <w:bCs/>
          <w:color w:val="auto"/>
          <w:highlight w:val="none"/>
          <w:lang w:eastAsia="zh-CN"/>
        </w:rPr>
        <w:t>、</w:t>
      </w:r>
      <w:r>
        <w:rPr>
          <w:rFonts w:hint="eastAsia" w:eastAsia="楷体_GB2312" w:cs="楷体_GB2312"/>
          <w:b/>
          <w:bCs/>
          <w:color w:val="auto"/>
          <w:highlight w:val="none"/>
          <w:u w:val="single"/>
        </w:rPr>
        <w:t xml:space="preserve">            </w:t>
      </w:r>
      <w:r>
        <w:rPr>
          <w:rFonts w:hint="eastAsia" w:eastAsia="楷体_GB2312" w:cs="楷体_GB2312"/>
          <w:b/>
          <w:bCs/>
          <w:color w:val="auto"/>
          <w:highlight w:val="none"/>
        </w:rPr>
        <w:t>】</w:t>
      </w:r>
      <w:r>
        <w:rPr>
          <w:rFonts w:hint="eastAsia" w:cs="宋体"/>
          <w:color w:val="auto"/>
          <w:kern w:val="0"/>
          <w:sz w:val="24"/>
          <w:szCs w:val="24"/>
          <w:highlight w:val="none"/>
        </w:rPr>
        <w:t>，</w:t>
      </w:r>
      <w:r>
        <w:rPr>
          <w:rFonts w:hint="eastAsia" w:cs="宋体"/>
          <w:color w:val="auto"/>
          <w:highlight w:val="none"/>
        </w:rPr>
        <w:t>并在人员、设备、资金等方面具备相应的施工能力。其中，投标人拟派项目经理须具备</w:t>
      </w:r>
      <w:r>
        <w:rPr>
          <w:color w:val="auto"/>
          <w:highlight w:val="none"/>
          <w:u w:val="single"/>
        </w:rPr>
        <w:t xml:space="preserve">           </w:t>
      </w:r>
      <w:r>
        <w:rPr>
          <w:rFonts w:hint="eastAsia" w:cs="宋体"/>
          <w:color w:val="auto"/>
          <w:highlight w:val="none"/>
        </w:rPr>
        <w:t>专业</w:t>
      </w:r>
      <w:r>
        <w:rPr>
          <w:color w:val="auto"/>
          <w:highlight w:val="none"/>
          <w:u w:val="single"/>
        </w:rPr>
        <w:t xml:space="preserve">    </w:t>
      </w:r>
      <w:r>
        <w:rPr>
          <w:rFonts w:hint="eastAsia" w:ascii="仿宋_GB2312" w:hAnsi="宋体"/>
          <w:color w:val="auto"/>
          <w:highlight w:val="none"/>
          <w:lang w:val="en-US" w:eastAsia="zh-CN"/>
        </w:rPr>
        <w:t xml:space="preserve">   </w:t>
      </w:r>
      <w:r>
        <w:rPr>
          <w:rFonts w:hint="eastAsia" w:cs="宋体"/>
          <w:color w:val="auto"/>
          <w:highlight w:val="none"/>
        </w:rPr>
        <w:t>注册建造师执业资格</w:t>
      </w:r>
      <w:r>
        <w:rPr>
          <w:rFonts w:hint="eastAsia" w:eastAsia="楷体_GB2312" w:cs="楷体_GB2312"/>
          <w:b/>
          <w:bCs/>
          <w:color w:val="auto"/>
          <w:highlight w:val="none"/>
        </w:rPr>
        <w:t>【备注：招标人应当根据项目规模，按照注册建造师执业工程规模标准，合理设置注册建造师等级，不得提高资格要求】</w:t>
      </w:r>
      <w:r>
        <w:rPr>
          <w:rFonts w:hint="eastAsia" w:cs="宋体"/>
          <w:color w:val="auto"/>
          <w:highlight w:val="none"/>
        </w:rPr>
        <w:t>，已录入</w:t>
      </w:r>
      <w:r>
        <w:rPr>
          <w:rFonts w:hint="eastAsia"/>
          <w:color w:val="auto"/>
          <w:highlight w:val="none"/>
        </w:rPr>
        <w:t>“桂建云”</w:t>
      </w:r>
      <w:r>
        <w:rPr>
          <w:rFonts w:hint="eastAsia" w:cs="宋体"/>
          <w:color w:val="auto"/>
          <w:highlight w:val="none"/>
        </w:rPr>
        <w:t>并处于有效状态，具备有效的安全生产考核合格证书（</w:t>
      </w:r>
      <w:r>
        <w:rPr>
          <w:color w:val="auto"/>
          <w:highlight w:val="none"/>
        </w:rPr>
        <w:t>B</w:t>
      </w:r>
      <w:r>
        <w:rPr>
          <w:rFonts w:hint="eastAsia" w:cs="宋体"/>
          <w:color w:val="auto"/>
          <w:highlight w:val="none"/>
        </w:rPr>
        <w:t>类）。本项目不接受有在建、已中标未开工或已列为其他项目中标候选人第一名的建造师作为项目经理</w:t>
      </w:r>
      <w:r>
        <w:rPr>
          <w:rFonts w:hint="eastAsia" w:cs="宋体"/>
          <w:color w:val="auto"/>
          <w:kern w:val="0"/>
          <w:highlight w:val="none"/>
        </w:rPr>
        <w:t>（</w:t>
      </w:r>
      <w:r>
        <w:rPr>
          <w:rFonts w:hint="eastAsia" w:cs="宋体"/>
          <w:color w:val="auto"/>
          <w:highlight w:val="none"/>
        </w:rPr>
        <w:t>符合《广西壮族自治区建筑市场诚信卡管理暂行办法》第十六条第一款</w:t>
      </w:r>
      <w:r>
        <w:rPr>
          <w:rFonts w:hint="eastAsia" w:ascii="宋体" w:hAnsi="宋体"/>
          <w:color w:val="auto"/>
          <w:highlight w:val="none"/>
        </w:rPr>
        <w:t>及桂建管</w:t>
      </w:r>
      <w:r>
        <w:rPr>
          <w:color w:val="auto"/>
          <w:highlight w:val="none"/>
        </w:rPr>
        <w:t>﹝</w:t>
      </w:r>
      <w:r>
        <w:rPr>
          <w:rFonts w:hint="eastAsia"/>
          <w:color w:val="auto"/>
          <w:kern w:val="0"/>
          <w:highlight w:val="none"/>
        </w:rPr>
        <w:t>2016</w:t>
      </w:r>
      <w:r>
        <w:rPr>
          <w:color w:val="auto"/>
          <w:highlight w:val="none"/>
        </w:rPr>
        <w:t>﹞</w:t>
      </w:r>
      <w:r>
        <w:rPr>
          <w:rFonts w:hint="eastAsia" w:ascii="Times New Roman" w:hAnsi="Times New Roman" w:eastAsia="宋体" w:cs="宋体"/>
          <w:color w:val="auto"/>
          <w:highlight w:val="none"/>
        </w:rPr>
        <w:t>70号</w:t>
      </w:r>
      <w:r>
        <w:rPr>
          <w:rFonts w:hint="eastAsia" w:ascii="Times New Roman" w:hAnsi="Times New Roman" w:eastAsia="宋体" w:cs="Times New Roman"/>
          <w:color w:val="auto"/>
          <w:kern w:val="0"/>
          <w:highlight w:val="none"/>
          <w:u w:val="none"/>
          <w:lang w:eastAsia="zh-CN"/>
        </w:rPr>
        <w:t>、</w:t>
      </w:r>
      <w:r>
        <w:rPr>
          <w:rFonts w:hint="eastAsia" w:ascii="Times New Roman" w:hAnsi="Times New Roman" w:eastAsia="宋体" w:cs="Times New Roman"/>
          <w:color w:val="auto"/>
          <w:kern w:val="0"/>
          <w:sz w:val="21"/>
          <w:szCs w:val="21"/>
          <w:highlight w:val="none"/>
          <w:u w:val="none"/>
        </w:rPr>
        <w:t>桂建管〔2020〕11号</w:t>
      </w:r>
      <w:r>
        <w:rPr>
          <w:rFonts w:hint="eastAsia" w:ascii="Times New Roman" w:hAnsi="Times New Roman" w:eastAsia="宋体" w:cs="Times New Roman"/>
          <w:color w:val="auto"/>
          <w:kern w:val="0"/>
          <w:highlight w:val="none"/>
        </w:rPr>
        <w:t>文除</w:t>
      </w:r>
      <w:r>
        <w:rPr>
          <w:rFonts w:hint="eastAsia" w:cs="宋体"/>
          <w:color w:val="auto"/>
          <w:highlight w:val="none"/>
        </w:rPr>
        <w:t>外）。</w:t>
      </w:r>
    </w:p>
    <w:p w14:paraId="605916E3">
      <w:pPr>
        <w:spacing w:line="360" w:lineRule="auto"/>
        <w:ind w:firstLine="420" w:firstLineChars="200"/>
        <w:rPr>
          <w:rFonts w:hint="eastAsia" w:cs="宋体"/>
          <w:color w:val="auto"/>
          <w:highlight w:val="none"/>
        </w:rPr>
      </w:pPr>
      <w:r>
        <w:rPr>
          <w:color w:val="auto"/>
          <w:highlight w:val="none"/>
        </w:rPr>
        <w:t xml:space="preserve">3.2 </w:t>
      </w:r>
      <w:r>
        <w:rPr>
          <w:rFonts w:hint="eastAsia" w:cs="宋体"/>
          <w:color w:val="auto"/>
          <w:highlight w:val="none"/>
        </w:rPr>
        <w:t>业绩要求：□无要求</w:t>
      </w:r>
      <w:r>
        <w:rPr>
          <w:color w:val="auto"/>
          <w:highlight w:val="none"/>
        </w:rPr>
        <w:t xml:space="preserve">  </w:t>
      </w:r>
      <w:r>
        <w:rPr>
          <w:rFonts w:hint="eastAsia" w:cs="宋体"/>
          <w:color w:val="auto"/>
          <w:highlight w:val="none"/>
        </w:rPr>
        <w:t>□有要求，要求</w:t>
      </w:r>
      <w:r>
        <w:rPr>
          <w:rFonts w:hint="eastAsia" w:ascii="仿宋_GB2312" w:hAnsi="宋体"/>
          <w:color w:val="auto"/>
          <w:highlight w:val="none"/>
          <w:u w:val="single"/>
        </w:rPr>
        <w:t xml:space="preserve">    </w:t>
      </w:r>
      <w:r>
        <w:rPr>
          <w:rFonts w:ascii="仿宋_GB2312" w:hAnsi="宋体"/>
          <w:color w:val="auto"/>
          <w:highlight w:val="none"/>
        </w:rPr>
        <w:t>年</w:t>
      </w:r>
      <w:r>
        <w:rPr>
          <w:rFonts w:hint="eastAsia" w:ascii="仿宋_GB2312" w:hAnsi="宋体"/>
          <w:color w:val="auto"/>
          <w:highlight w:val="none"/>
        </w:rPr>
        <w:t>（应填写年份）以来</w:t>
      </w:r>
      <w:r>
        <w:rPr>
          <w:rFonts w:hint="eastAsia" w:cs="宋体"/>
          <w:color w:val="auto"/>
          <w:highlight w:val="none"/>
          <w:lang w:eastAsia="zh-CN"/>
        </w:rPr>
        <w:t>□</w:t>
      </w:r>
      <w:r>
        <w:rPr>
          <w:rFonts w:hint="eastAsia" w:cs="宋体"/>
          <w:color w:val="auto"/>
          <w:highlight w:val="none"/>
        </w:rPr>
        <w:t>完成过质量合格的类似工程业绩 □承接过类似工程业绩</w:t>
      </w:r>
      <w:r>
        <w:rPr>
          <w:rFonts w:hint="eastAsia" w:cs="宋体"/>
          <w:b/>
          <w:bCs/>
          <w:color w:val="auto"/>
          <w:highlight w:val="none"/>
        </w:rPr>
        <w:t>，</w:t>
      </w:r>
      <w:r>
        <w:rPr>
          <w:rFonts w:hint="eastAsia" w:cs="宋体"/>
          <w:color w:val="auto"/>
          <w:highlight w:val="none"/>
        </w:rPr>
        <w:t>类似工程指：</w:t>
      </w:r>
      <w:r>
        <w:rPr>
          <w:color w:val="auto"/>
          <w:highlight w:val="none"/>
          <w:u w:val="single"/>
        </w:rPr>
        <w:t xml:space="preserve">                    </w:t>
      </w:r>
      <w:r>
        <w:rPr>
          <w:rFonts w:hint="eastAsia" w:cs="宋体"/>
          <w:color w:val="auto"/>
          <w:highlight w:val="none"/>
        </w:rPr>
        <w:t>。</w:t>
      </w:r>
    </w:p>
    <w:p w14:paraId="6E167D4D">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本次招标</w:t>
      </w:r>
      <w:r>
        <w:rPr>
          <w:color w:val="auto"/>
          <w:highlight w:val="none"/>
          <w:u w:val="single"/>
        </w:rPr>
        <w:t xml:space="preserve">       </w:t>
      </w:r>
      <w:r>
        <w:rPr>
          <w:rFonts w:hint="eastAsia" w:cs="宋体"/>
          <w:color w:val="auto"/>
          <w:highlight w:val="none"/>
        </w:rPr>
        <w:t>（接受或不接受）联合体投标。联合体投标的，应满足下列要求：</w:t>
      </w:r>
      <w:r>
        <w:rPr>
          <w:color w:val="auto"/>
          <w:highlight w:val="none"/>
          <w:u w:val="single"/>
        </w:rPr>
        <w:t xml:space="preserve">                                                </w:t>
      </w:r>
      <w:r>
        <w:rPr>
          <w:rFonts w:hint="eastAsia" w:cs="宋体"/>
          <w:color w:val="auto"/>
          <w:highlight w:val="none"/>
        </w:rPr>
        <w:t>。</w:t>
      </w:r>
      <w:r>
        <w:rPr>
          <w:rFonts w:hint="eastAsia"/>
          <w:color w:val="auto"/>
          <w:highlight w:val="none"/>
        </w:rPr>
        <w:t>(备注</w:t>
      </w:r>
      <w:r>
        <w:rPr>
          <w:color w:val="auto"/>
          <w:highlight w:val="none"/>
        </w:rPr>
        <w:t>：</w:t>
      </w:r>
      <w:r>
        <w:rPr>
          <w:rFonts w:hint="eastAsia"/>
          <w:color w:val="auto"/>
          <w:highlight w:val="none"/>
          <w:lang w:val="en-US" w:eastAsia="zh-CN"/>
        </w:rPr>
        <w:t>1、</w:t>
      </w:r>
      <w:r>
        <w:rPr>
          <w:rFonts w:hint="eastAsia"/>
          <w:color w:val="auto"/>
          <w:highlight w:val="none"/>
        </w:rPr>
        <w:t>联合体参与投标的，联合体各方应当签订联合体协议书，其中联合体牵头人代表联合体各方成员负责投标和合同实施阶段的主办、协调工作，但联合体其他成员在投标、签约与履行合同过程中，负有连带的和各自的法律责任</w:t>
      </w:r>
      <w:r>
        <w:rPr>
          <w:rFonts w:hint="eastAsia"/>
          <w:color w:val="auto"/>
          <w:highlight w:val="none"/>
          <w:lang w:eastAsia="zh-CN"/>
        </w:rPr>
        <w:t>；</w:t>
      </w:r>
      <w:r>
        <w:rPr>
          <w:rFonts w:hint="eastAsia" w:cs="宋体"/>
          <w:color w:val="auto"/>
          <w:highlight w:val="none"/>
          <w:lang w:val="en-US" w:eastAsia="zh-CN"/>
        </w:rPr>
        <w:t>2、</w:t>
      </w:r>
      <w:r>
        <w:rPr>
          <w:rFonts w:hint="eastAsia"/>
          <w:color w:val="auto"/>
          <w:highlight w:val="none"/>
        </w:rPr>
        <w:t>联合体的</w:t>
      </w:r>
      <w:r>
        <w:rPr>
          <w:rFonts w:hint="eastAsia"/>
          <w:color w:val="auto"/>
          <w:highlight w:val="none"/>
          <w:lang w:eastAsia="zh-CN"/>
        </w:rPr>
        <w:t>诚信综合评价分</w:t>
      </w:r>
      <w:r>
        <w:rPr>
          <w:rFonts w:hint="eastAsia"/>
          <w:color w:val="auto"/>
          <w:highlight w:val="none"/>
        </w:rPr>
        <w:t>按联合体牵头人的企业认定</w:t>
      </w:r>
      <w:r>
        <w:rPr>
          <w:rFonts w:hint="eastAsia" w:cs="宋体"/>
          <w:color w:val="auto"/>
          <w:highlight w:val="none"/>
          <w:lang w:eastAsia="zh-CN"/>
        </w:rPr>
        <w:t>。</w:t>
      </w:r>
      <w:r>
        <w:rPr>
          <w:rFonts w:hint="eastAsia" w:cs="宋体"/>
          <w:color w:val="auto"/>
          <w:highlight w:val="none"/>
          <w:lang w:val="en-US" w:eastAsia="zh-CN"/>
        </w:rPr>
        <w:t>3、</w:t>
      </w:r>
      <w:r>
        <w:rPr>
          <w:rFonts w:hint="eastAsia" w:cs="宋体"/>
          <w:color w:val="auto"/>
          <w:highlight w:val="none"/>
          <w:u w:val="single"/>
          <w:lang w:val="en-US" w:eastAsia="zh-CN"/>
        </w:rPr>
        <w:t xml:space="preserve">             </w:t>
      </w:r>
      <w:r>
        <w:rPr>
          <w:rFonts w:hint="eastAsia"/>
          <w:color w:val="auto"/>
          <w:highlight w:val="none"/>
        </w:rPr>
        <w:t>)</w:t>
      </w:r>
    </w:p>
    <w:p w14:paraId="19EB84AA">
      <w:pPr>
        <w:spacing w:line="360" w:lineRule="auto"/>
        <w:ind w:firstLine="420" w:firstLineChars="200"/>
        <w:jc w:val="left"/>
        <w:rPr>
          <w:rFonts w:hint="default" w:eastAsia="宋体" w:cs="宋体"/>
          <w:color w:val="auto"/>
          <w:highlight w:val="none"/>
          <w:lang w:val="en-US" w:eastAsia="zh-CN"/>
        </w:rPr>
      </w:pPr>
      <w:r>
        <w:rPr>
          <w:color w:val="auto"/>
          <w:highlight w:val="none"/>
        </w:rPr>
        <w:t xml:space="preserve">3.4 </w:t>
      </w:r>
      <w:r>
        <w:rPr>
          <w:rFonts w:hint="eastAsia" w:cs="宋体"/>
          <w:color w:val="auto"/>
          <w:highlight w:val="none"/>
        </w:rPr>
        <w:t>各投标人可就本招标项目的所有标段进行投标，并允许中标其中□一个/□多个/□所有标段（由招标人事先确定）。但投标人应就不同标段派出不同的项目经理和项目专职安全生产管理人员，否则同一项目经理或项目专职安全生产管理人员所投其它标段作否决投标处理（符合</w:t>
      </w:r>
      <w:r>
        <w:rPr>
          <w:rFonts w:hint="eastAsia" w:ascii="宋体" w:hAnsi="宋体"/>
          <w:color w:val="auto"/>
          <w:highlight w:val="none"/>
        </w:rPr>
        <w:t>桂建管</w:t>
      </w:r>
      <w:r>
        <w:rPr>
          <w:rFonts w:hint="eastAsia" w:ascii="Times New Roman" w:hAnsi="Times New Roman" w:eastAsia="宋体" w:cs="宋体"/>
          <w:color w:val="auto"/>
          <w:highlight w:val="none"/>
        </w:rPr>
        <w:t>﹝</w:t>
      </w:r>
      <w:r>
        <w:rPr>
          <w:rFonts w:hint="eastAsia" w:ascii="Times New Roman" w:hAnsi="Times New Roman" w:eastAsia="宋体" w:cs="宋体"/>
          <w:color w:val="auto"/>
          <w:kern w:val="2"/>
          <w:highlight w:val="none"/>
        </w:rPr>
        <w:t>2016</w:t>
      </w:r>
      <w:r>
        <w:rPr>
          <w:rFonts w:hint="eastAsia" w:ascii="Times New Roman" w:hAnsi="Times New Roman" w:eastAsia="宋体" w:cs="宋体"/>
          <w:color w:val="auto"/>
          <w:highlight w:val="none"/>
        </w:rPr>
        <w:t>﹞70号</w:t>
      </w:r>
      <w:r>
        <w:rPr>
          <w:rFonts w:hint="eastAsia" w:ascii="Times New Roman" w:hAnsi="Times New Roman" w:eastAsia="宋体" w:cs="宋体"/>
          <w:color w:val="auto"/>
          <w:kern w:val="2"/>
          <w:highlight w:val="none"/>
          <w:u w:val="none"/>
          <w:lang w:eastAsia="zh-CN"/>
        </w:rPr>
        <w:t>、</w:t>
      </w:r>
      <w:r>
        <w:rPr>
          <w:rFonts w:hint="eastAsia" w:ascii="Times New Roman" w:hAnsi="Times New Roman" w:eastAsia="宋体" w:cs="Times New Roman"/>
          <w:color w:val="auto"/>
          <w:kern w:val="0"/>
          <w:sz w:val="21"/>
          <w:szCs w:val="21"/>
          <w:highlight w:val="none"/>
          <w:u w:val="none"/>
        </w:rPr>
        <w:t>桂建管〔2020〕11号</w:t>
      </w:r>
      <w:r>
        <w:rPr>
          <w:rFonts w:hint="eastAsia" w:ascii="宋体" w:hAnsi="宋体"/>
          <w:color w:val="auto"/>
          <w:highlight w:val="none"/>
        </w:rPr>
        <w:t>文</w:t>
      </w:r>
      <w:r>
        <w:rPr>
          <w:rFonts w:hint="eastAsia" w:cs="宋体"/>
          <w:color w:val="auto"/>
          <w:kern w:val="0"/>
          <w:highlight w:val="none"/>
        </w:rPr>
        <w:t>除外</w:t>
      </w:r>
      <w:r>
        <w:rPr>
          <w:rFonts w:hint="eastAsia" w:cs="宋体"/>
          <w:color w:val="auto"/>
          <w:highlight w:val="none"/>
        </w:rPr>
        <w:t>），</w:t>
      </w:r>
      <w:r>
        <w:rPr>
          <w:rFonts w:hint="eastAsia" w:cs="宋体"/>
          <w:color w:val="auto"/>
          <w:highlight w:val="none"/>
          <w:u w:val="single"/>
        </w:rPr>
        <w:t xml:space="preserve">       </w:t>
      </w:r>
      <w:r>
        <w:rPr>
          <w:rFonts w:hint="eastAsia" w:cs="宋体"/>
          <w:color w:val="auto"/>
          <w:highlight w:val="none"/>
        </w:rPr>
        <w:t xml:space="preserve"> 。</w:t>
      </w:r>
    </w:p>
    <w:p w14:paraId="0265774B">
      <w:pPr>
        <w:tabs>
          <w:tab w:val="left" w:pos="1080"/>
        </w:tabs>
        <w:spacing w:line="360" w:lineRule="auto"/>
        <w:ind w:firstLine="420" w:firstLineChars="200"/>
        <w:rPr>
          <w:rFonts w:hint="eastAsia" w:cs="宋体"/>
          <w:color w:val="auto"/>
          <w:highlight w:val="none"/>
        </w:rPr>
      </w:pPr>
      <w:r>
        <w:rPr>
          <w:rFonts w:hint="eastAsia" w:cs="宋体"/>
          <w:color w:val="auto"/>
          <w:highlight w:val="none"/>
        </w:rPr>
        <w:t>3.5根据最高人民法院等9部门《关于在招标投标活动中对失信被执行人实施联合惩戒的通知》（法〔2016〕285号）规定，投标人（如为联合体时，联合体中有一个或一个以上成员属于失信被执行人的，联合体视为失信被执行人）、拟派项目经理不得为失信被执行人（以评标阶段通过“信用中国”网站（www.creditchina.gov.cn）查询的结果为准）。</w:t>
      </w:r>
      <w:r>
        <w:rPr>
          <w:rFonts w:cs="宋体"/>
          <w:color w:val="auto"/>
          <w:highlight w:val="none"/>
        </w:rPr>
        <w:cr/>
      </w:r>
      <w:r>
        <w:rPr>
          <w:rFonts w:hint="eastAsia" w:cs="宋体"/>
          <w:color w:val="auto"/>
          <w:highlight w:val="none"/>
        </w:rPr>
        <w:t>在评标阶段通过全国建筑市场监管公共服务平台（</w:t>
      </w:r>
      <w:r>
        <w:rPr>
          <w:rFonts w:cs="宋体"/>
          <w:color w:val="auto"/>
          <w:highlight w:val="none"/>
        </w:rPr>
        <w:fldChar w:fldCharType="begin"/>
      </w:r>
      <w:r>
        <w:rPr>
          <w:rFonts w:cs="宋体"/>
          <w:color w:val="auto"/>
          <w:highlight w:val="none"/>
        </w:rPr>
        <w:instrText xml:space="preserve"> HYPERLINK "http://jzsc.mohurd.gov.cn/home" </w:instrText>
      </w:r>
      <w:r>
        <w:rPr>
          <w:rFonts w:cs="宋体"/>
          <w:color w:val="auto"/>
          <w:highlight w:val="none"/>
        </w:rPr>
        <w:fldChar w:fldCharType="separate"/>
      </w:r>
      <w:r>
        <w:rPr>
          <w:rFonts w:cs="宋体"/>
          <w:color w:val="auto"/>
          <w:highlight w:val="none"/>
        </w:rPr>
        <w:t>http://jzsc.mohurd.gov.cn/home</w:t>
      </w:r>
      <w:r>
        <w:rPr>
          <w:rFonts w:cs="宋体"/>
          <w:color w:val="auto"/>
          <w:highlight w:val="none"/>
        </w:rPr>
        <w:fldChar w:fldCharType="end"/>
      </w:r>
      <w:r>
        <w:rPr>
          <w:rFonts w:hint="eastAsia" w:cs="宋体"/>
          <w:color w:val="auto"/>
          <w:highlight w:val="none"/>
        </w:rPr>
        <w:t>）查询投标人（如为联合体时，联合体中任一个成员）、拟派项目经理被列为企业或</w:t>
      </w:r>
      <w:r>
        <w:rPr>
          <w:rFonts w:cs="宋体"/>
          <w:color w:val="auto"/>
          <w:highlight w:val="none"/>
        </w:rPr>
        <w:t>个人</w:t>
      </w:r>
      <w:r>
        <w:rPr>
          <w:rFonts w:hint="eastAsia" w:cs="宋体"/>
          <w:color w:val="auto"/>
          <w:highlight w:val="none"/>
        </w:rPr>
        <w:t>诚信</w:t>
      </w:r>
      <w:r>
        <w:rPr>
          <w:rFonts w:cs="宋体"/>
          <w:color w:val="auto"/>
          <w:highlight w:val="none"/>
        </w:rPr>
        <w:t>不良</w:t>
      </w:r>
      <w:r>
        <w:rPr>
          <w:rFonts w:hint="eastAsia" w:cs="宋体"/>
          <w:color w:val="auto"/>
          <w:highlight w:val="none"/>
        </w:rPr>
        <w:t>、失信联合惩戒的，依法对其投标活动予以限制。</w:t>
      </w:r>
      <w:r>
        <w:rPr>
          <w:rFonts w:cs="宋体"/>
          <w:color w:val="auto"/>
          <w:highlight w:val="none"/>
        </w:rPr>
        <w:cr/>
      </w:r>
      <w:r>
        <w:rPr>
          <w:rFonts w:hint="eastAsia" w:cs="宋体"/>
          <w:color w:val="auto"/>
          <w:highlight w:val="none"/>
        </w:rPr>
        <w:t>近三年内投标人或其法定代表人不得有行贿犯罪行为（以评标阶段通过“中国裁判文书”网站（</w:t>
      </w:r>
      <w:r>
        <w:rPr>
          <w:rFonts w:cs="宋体"/>
          <w:color w:val="auto"/>
          <w:highlight w:val="none"/>
        </w:rPr>
        <w:t>https://wenshu.court.gov.cn</w:t>
      </w:r>
      <w:r>
        <w:rPr>
          <w:rFonts w:hint="eastAsia" w:cs="宋体"/>
          <w:color w:val="auto"/>
          <w:highlight w:val="none"/>
        </w:rPr>
        <w:t>）查询结果为准</w:t>
      </w:r>
      <w:r>
        <w:rPr>
          <w:rFonts w:hint="eastAsia" w:cs="宋体"/>
          <w:color w:val="auto"/>
          <w:highlight w:val="none"/>
          <w:lang w:eastAsia="zh-CN"/>
        </w:rPr>
        <w:t>）</w:t>
      </w:r>
      <w:r>
        <w:rPr>
          <w:rFonts w:hint="eastAsia" w:cs="宋体"/>
          <w:color w:val="auto"/>
          <w:highlight w:val="none"/>
        </w:rPr>
        <w:t>。</w:t>
      </w:r>
    </w:p>
    <w:p w14:paraId="34F0F053">
      <w:pPr>
        <w:spacing w:line="360" w:lineRule="auto"/>
        <w:ind w:firstLine="420" w:firstLineChars="200"/>
        <w:rPr>
          <w:rFonts w:hint="eastAsia" w:cs="宋体"/>
          <w:color w:val="auto"/>
          <w:highlight w:val="none"/>
        </w:rPr>
      </w:pPr>
      <w:r>
        <w:rPr>
          <w:color w:val="auto"/>
          <w:highlight w:val="none"/>
        </w:rPr>
        <w:t>3.6</w:t>
      </w:r>
      <w:r>
        <w:rPr>
          <w:rFonts w:hint="eastAsia"/>
          <w:color w:val="auto"/>
          <w:highlight w:val="none"/>
        </w:rPr>
        <w:t xml:space="preserve"> </w:t>
      </w:r>
      <w:r>
        <w:rPr>
          <w:rFonts w:hint="eastAsia" w:cs="宋体"/>
          <w:color w:val="auto"/>
          <w:highlight w:val="none"/>
        </w:rPr>
        <w:t>投标人信息以“桂建云”为准。</w:t>
      </w:r>
    </w:p>
    <w:p w14:paraId="68F9C7D4">
      <w:pPr>
        <w:spacing w:line="360" w:lineRule="auto"/>
        <w:ind w:firstLine="420" w:firstLineChars="200"/>
        <w:rPr>
          <w:rFonts w:hint="eastAsia"/>
          <w:color w:val="auto"/>
          <w:highlight w:val="none"/>
        </w:rPr>
      </w:pPr>
      <w:r>
        <w:rPr>
          <w:rFonts w:hint="eastAsia"/>
          <w:color w:val="auto"/>
          <w:highlight w:val="none"/>
        </w:rPr>
        <w:t>3.7□本项目不属于政府采购工程项目。</w:t>
      </w:r>
    </w:p>
    <w:p w14:paraId="41103DFF">
      <w:pPr>
        <w:spacing w:line="360" w:lineRule="auto"/>
        <w:ind w:firstLine="420" w:firstLineChars="200"/>
        <w:rPr>
          <w:rFonts w:hint="eastAsia"/>
          <w:color w:val="auto"/>
          <w:highlight w:val="none"/>
        </w:rPr>
      </w:pPr>
      <w:r>
        <w:rPr>
          <w:rFonts w:hint="eastAsia"/>
          <w:color w:val="auto"/>
          <w:highlight w:val="none"/>
        </w:rPr>
        <w:t xml:space="preserve">   </w:t>
      </w:r>
      <w:r>
        <w:rPr>
          <w:rFonts w:hint="eastAsia"/>
          <w:color w:val="auto"/>
          <w:highlight w:val="none"/>
        </w:rPr>
        <w:sym w:font="Wingdings 2" w:char="00A3"/>
      </w:r>
      <w:r>
        <w:rPr>
          <w:rFonts w:hint="eastAsia"/>
          <w:color w:val="auto"/>
          <w:highlight w:val="none"/>
        </w:rPr>
        <w:t>本项目属于政府采购工程项目：</w:t>
      </w:r>
    </w:p>
    <w:p w14:paraId="3B95F0D0">
      <w:pPr>
        <w:spacing w:line="360" w:lineRule="auto"/>
        <w:ind w:firstLine="420" w:firstLineChars="200"/>
        <w:rPr>
          <w:rFonts w:hint="eastAsia"/>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标段为未预留份额专门面向中小企业采购的项目，落实政府采购政策需满足的资格要求：无。</w:t>
      </w:r>
    </w:p>
    <w:p w14:paraId="34247145">
      <w:pPr>
        <w:spacing w:line="360" w:lineRule="auto"/>
        <w:ind w:firstLine="420" w:firstLineChars="200"/>
        <w:rPr>
          <w:rFonts w:hint="eastAsia"/>
          <w:color w:val="auto"/>
          <w:highlight w:val="none"/>
        </w:rPr>
      </w:pP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标段为预留份额专门面向中小企业采购的项目，落实政府采购政策需满足的资格要求：投标人必须为（</w:t>
      </w:r>
      <w:r>
        <w:rPr>
          <w:rFonts w:hint="eastAsia"/>
          <w:color w:val="auto"/>
          <w:highlight w:val="none"/>
          <w:lang w:eastAsia="zh-CN"/>
        </w:rPr>
        <w:t>□</w:t>
      </w:r>
      <w:r>
        <w:rPr>
          <w:rFonts w:hint="eastAsia"/>
          <w:color w:val="auto"/>
          <w:highlight w:val="none"/>
        </w:rPr>
        <w:t>中小微/□小微）企业、监狱企业或者残疾人福利性单位，（□大型/□大中型）企业不得参加。</w:t>
      </w:r>
    </w:p>
    <w:p w14:paraId="14553478">
      <w:pPr>
        <w:spacing w:line="360" w:lineRule="auto"/>
        <w:ind w:firstLine="1260" w:firstLineChars="600"/>
        <w:rPr>
          <w:rFonts w:hint="default" w:cs="宋体"/>
          <w:color w:val="auto"/>
          <w:highlight w:val="none"/>
          <w:lang w:val="en-US" w:eastAsia="zh-CN"/>
        </w:rPr>
      </w:pPr>
      <w:r>
        <w:rPr>
          <w:rFonts w:hint="eastAsia"/>
          <w:color w:val="auto"/>
          <w:highlight w:val="none"/>
          <w:lang w:eastAsia="zh-CN"/>
        </w:rPr>
        <w:t>□</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标段为预留</w:t>
      </w:r>
      <w:r>
        <w:rPr>
          <w:rFonts w:hint="eastAsia"/>
          <w:color w:val="auto"/>
          <w:highlight w:val="none"/>
          <w:u w:val="single"/>
          <w:lang w:val="en-US" w:eastAsia="zh-CN"/>
        </w:rPr>
        <w:t xml:space="preserve">   %</w:t>
      </w:r>
      <w:r>
        <w:rPr>
          <w:rFonts w:hint="eastAsia"/>
          <w:color w:val="auto"/>
          <w:highlight w:val="none"/>
        </w:rPr>
        <w:t>份额专门面向中小企业采购的项目，落实政府采购政策需满足的资格要求：</w:t>
      </w:r>
      <w:r>
        <w:rPr>
          <w:rFonts w:hint="eastAsia"/>
          <w:color w:val="auto"/>
          <w:highlight w:val="none"/>
          <w:lang w:val="en-US" w:eastAsia="zh-CN"/>
        </w:rPr>
        <w:t>承接预留部分的</w:t>
      </w:r>
      <w:r>
        <w:rPr>
          <w:rFonts w:hint="eastAsia"/>
          <w:color w:val="auto"/>
          <w:highlight w:val="none"/>
        </w:rPr>
        <w:t>投标人</w:t>
      </w:r>
      <w:r>
        <w:rPr>
          <w:rFonts w:hint="eastAsia"/>
          <w:color w:val="auto"/>
          <w:highlight w:val="none"/>
          <w:lang w:eastAsia="zh-CN"/>
        </w:rPr>
        <w:t>（</w:t>
      </w:r>
      <w:r>
        <w:rPr>
          <w:rFonts w:hint="eastAsia"/>
          <w:color w:val="auto"/>
          <w:highlight w:val="none"/>
          <w:lang w:val="en-US" w:eastAsia="zh-CN"/>
        </w:rPr>
        <w:t>或联合体成员、分包人</w:t>
      </w:r>
      <w:r>
        <w:rPr>
          <w:rFonts w:hint="eastAsia"/>
          <w:color w:val="auto"/>
          <w:highlight w:val="none"/>
          <w:lang w:eastAsia="zh-CN"/>
        </w:rPr>
        <w:t>）</w:t>
      </w:r>
      <w:r>
        <w:rPr>
          <w:rFonts w:hint="eastAsia"/>
          <w:color w:val="auto"/>
          <w:highlight w:val="none"/>
        </w:rPr>
        <w:t>必须为（□中小微/□小微）企业、监狱企业或者残疾人福利性单位，（□大型/□大中型）企业不得</w:t>
      </w:r>
      <w:r>
        <w:rPr>
          <w:rFonts w:hint="eastAsia"/>
          <w:color w:val="auto"/>
          <w:highlight w:val="none"/>
          <w:lang w:val="en-US" w:eastAsia="zh-CN"/>
        </w:rPr>
        <w:t>承接预留部分工程</w:t>
      </w:r>
      <w:r>
        <w:rPr>
          <w:rFonts w:hint="eastAsia"/>
          <w:color w:val="auto"/>
          <w:highlight w:val="none"/>
        </w:rPr>
        <w:t>。</w:t>
      </w:r>
    </w:p>
    <w:p w14:paraId="5CED8479">
      <w:pPr>
        <w:pStyle w:val="2"/>
        <w:rPr>
          <w:rFonts w:hint="eastAsia"/>
          <w:color w:val="auto"/>
        </w:rPr>
      </w:pPr>
      <w:r>
        <w:rPr>
          <w:rFonts w:hint="eastAsia" w:cs="宋体"/>
          <w:color w:val="auto"/>
          <w:highlight w:val="none"/>
          <w:lang w:val="en-US" w:eastAsia="zh-CN"/>
        </w:rPr>
        <w:t xml:space="preserve">  </w:t>
      </w:r>
      <w:r>
        <w:rPr>
          <w:rFonts w:hint="default" w:cs="宋体"/>
          <w:color w:val="auto"/>
          <w:highlight w:val="none"/>
          <w:lang w:val="en-US" w:eastAsia="zh-CN"/>
        </w:rPr>
        <w:t>组成联合体或者接受分包合同的中小企业与联合体内其他企业、分包企业之间不得存在直接控股、管理关系。</w:t>
      </w:r>
    </w:p>
    <w:p w14:paraId="081C54A4">
      <w:pPr>
        <w:pStyle w:val="2"/>
        <w:rPr>
          <w:rFonts w:hint="eastAsia"/>
          <w:color w:val="auto"/>
        </w:rPr>
      </w:pPr>
    </w:p>
    <w:p w14:paraId="2C8B3279">
      <w:pPr>
        <w:pStyle w:val="4"/>
        <w:rPr>
          <w:color w:val="auto"/>
          <w:highlight w:val="none"/>
        </w:rPr>
      </w:pPr>
      <w:bookmarkStart w:id="21" w:name="_Toc89822253"/>
      <w:bookmarkStart w:id="22" w:name="_Toc78449597"/>
      <w:bookmarkStart w:id="23" w:name="_Toc660362003"/>
      <w:bookmarkStart w:id="24" w:name="_Toc407135053"/>
      <w:bookmarkStart w:id="25" w:name="_Toc389065126"/>
      <w:r>
        <w:rPr>
          <w:color w:val="auto"/>
          <w:highlight w:val="none"/>
        </w:rPr>
        <w:t xml:space="preserve">4. </w:t>
      </w:r>
      <w:r>
        <w:rPr>
          <w:rFonts w:hint="eastAsia" w:cs="黑体"/>
          <w:color w:val="auto"/>
          <w:highlight w:val="none"/>
        </w:rPr>
        <w:t>招标文件的获取</w:t>
      </w:r>
      <w:bookmarkEnd w:id="21"/>
      <w:bookmarkEnd w:id="22"/>
      <w:bookmarkEnd w:id="23"/>
      <w:bookmarkEnd w:id="24"/>
      <w:bookmarkEnd w:id="25"/>
    </w:p>
    <w:p w14:paraId="4EF5FDD6">
      <w:pPr>
        <w:spacing w:line="360" w:lineRule="auto"/>
        <w:ind w:firstLine="420" w:firstLineChars="200"/>
        <w:rPr>
          <w:color w:val="auto"/>
          <w:highlight w:val="none"/>
        </w:rPr>
      </w:pP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r>
        <w:rPr>
          <w:color w:val="auto"/>
          <w:highlight w:val="none"/>
          <w:u w:val="single"/>
        </w:rPr>
        <w:t xml:space="preserve">     </w:t>
      </w:r>
      <w:r>
        <w:rPr>
          <w:rFonts w:hint="eastAsia" w:cs="宋体"/>
          <w:color w:val="auto"/>
          <w:highlight w:val="none"/>
        </w:rPr>
        <w:t>时</w:t>
      </w:r>
      <w:r>
        <w:rPr>
          <w:color w:val="auto"/>
          <w:highlight w:val="none"/>
          <w:u w:val="single"/>
        </w:rPr>
        <w:t xml:space="preserve">    </w:t>
      </w:r>
      <w:r>
        <w:rPr>
          <w:rFonts w:hint="eastAsia" w:cs="宋体"/>
          <w:color w:val="auto"/>
          <w:highlight w:val="none"/>
        </w:rPr>
        <w:t>分至</w:t>
      </w:r>
      <w:r>
        <w:rPr>
          <w:rFonts w:ascii="Calibri" w:hAnsi="Calibri"/>
          <w:color w:val="auto"/>
          <w:highlight w:val="none"/>
          <w:u w:val="single"/>
        </w:rPr>
        <w:t>投标文件递交的截止时间止（不少于20日）</w:t>
      </w:r>
      <w:r>
        <w:rPr>
          <w:rFonts w:hint="eastAsia" w:cs="宋体"/>
          <w:color w:val="auto"/>
          <w:highlight w:val="none"/>
        </w:rPr>
        <w:t>，由潜在投标人通过全国公共资源交易平台（广西壮族自治区）（网址： http://ggzy.jgswj.gxzf.gov.cn/gxggzy/）免费下载招标文件。</w:t>
      </w:r>
    </w:p>
    <w:p w14:paraId="57A86CC7">
      <w:pPr>
        <w:pStyle w:val="4"/>
        <w:rPr>
          <w:rFonts w:hint="eastAsia"/>
          <w:color w:val="auto"/>
          <w:highlight w:val="none"/>
        </w:rPr>
      </w:pPr>
      <w:bookmarkStart w:id="26" w:name="_Toc78449598"/>
      <w:bookmarkStart w:id="27" w:name="_Toc389065127"/>
      <w:bookmarkStart w:id="28" w:name="_Toc407135054"/>
      <w:bookmarkStart w:id="29" w:name="_Toc479407216"/>
      <w:bookmarkStart w:id="30" w:name="_Toc955291776"/>
      <w:r>
        <w:rPr>
          <w:color w:val="auto"/>
          <w:highlight w:val="none"/>
        </w:rPr>
        <w:t xml:space="preserve">5. </w:t>
      </w:r>
      <w:r>
        <w:rPr>
          <w:rFonts w:hint="eastAsia" w:cs="黑体"/>
          <w:color w:val="auto"/>
          <w:highlight w:val="none"/>
        </w:rPr>
        <w:t>投标文件的</w:t>
      </w:r>
      <w:bookmarkEnd w:id="26"/>
      <w:bookmarkEnd w:id="27"/>
      <w:bookmarkEnd w:id="28"/>
      <w:r>
        <w:rPr>
          <w:rFonts w:hint="eastAsia" w:cs="黑体"/>
          <w:color w:val="auto"/>
          <w:highlight w:val="none"/>
        </w:rPr>
        <w:t>提交及</w:t>
      </w:r>
      <w:r>
        <w:rPr>
          <w:rFonts w:cs="黑体"/>
          <w:color w:val="auto"/>
          <w:highlight w:val="none"/>
        </w:rPr>
        <w:t>不见</w:t>
      </w:r>
      <w:r>
        <w:rPr>
          <w:rFonts w:hint="eastAsia" w:cs="黑体"/>
          <w:color w:val="auto"/>
          <w:highlight w:val="none"/>
        </w:rPr>
        <w:t>面</w:t>
      </w:r>
      <w:r>
        <w:rPr>
          <w:rFonts w:cs="黑体"/>
          <w:color w:val="auto"/>
          <w:highlight w:val="none"/>
        </w:rPr>
        <w:t>开标说明</w:t>
      </w:r>
      <w:bookmarkEnd w:id="29"/>
      <w:bookmarkEnd w:id="30"/>
    </w:p>
    <w:p w14:paraId="3B57F2DC">
      <w:pPr>
        <w:spacing w:line="360" w:lineRule="auto"/>
        <w:ind w:firstLine="420" w:firstLineChars="200"/>
        <w:rPr>
          <w:rFonts w:hint="eastAsia" w:cs="宋体"/>
          <w:color w:val="auto"/>
          <w:highlight w:val="none"/>
        </w:rPr>
      </w:pPr>
      <w:r>
        <w:rPr>
          <w:rFonts w:hint="eastAsia" w:cs="宋体"/>
          <w:color w:val="auto"/>
          <w:highlight w:val="none"/>
        </w:rPr>
        <w:t xml:space="preserve">5.1 投标人应在投标截止时间_______年___月___日___时前登录全国公共资源交易平台（广西壮族自治区）（网址： </w:t>
      </w:r>
      <w:r>
        <w:rPr>
          <w:rFonts w:hint="eastAsia" w:cs="宋体"/>
          <w:color w:val="auto"/>
          <w:highlight w:val="none"/>
        </w:rPr>
        <w:fldChar w:fldCharType="begin"/>
      </w:r>
      <w:r>
        <w:rPr>
          <w:rFonts w:hint="eastAsia" w:cs="宋体"/>
          <w:color w:val="auto"/>
          <w:highlight w:val="none"/>
        </w:rPr>
        <w:instrText xml:space="preserve"> HYPERLINK "http://ggzy.jgswj.gxzf.gov.cn/gxggzy/），通过互联网使用广西壮族自治区公共资源交易平台系统数字证书（CA）交叉互认平台认可的数字证书将加密的电子投标文件上传。" </w:instrText>
      </w:r>
      <w:r>
        <w:rPr>
          <w:rFonts w:hint="eastAsia" w:cs="宋体"/>
          <w:color w:val="auto"/>
          <w:highlight w:val="none"/>
        </w:rPr>
        <w:fldChar w:fldCharType="separate"/>
      </w:r>
      <w:r>
        <w:rPr>
          <w:rStyle w:val="47"/>
          <w:rFonts w:hint="eastAsia" w:cs="宋体"/>
          <w:color w:val="auto"/>
          <w:highlight w:val="none"/>
        </w:rPr>
        <w:t>http://ggzy.jgswj.gxzf.gov.cn/gxggzy/），通过互联网使用广西壮族自治区公共资源交易平台系统数字证书（CA）交叉互认平台认可的数字证书将加密的电子投标文件</w:t>
      </w:r>
      <w:r>
        <w:rPr>
          <w:rFonts w:hint="eastAsia"/>
          <w:color w:val="auto"/>
        </w:rPr>
        <w:t>（含弹出的输入框中需填写的专职投标员、拟投入的项目主要管理人员身份证信息）</w:t>
      </w:r>
      <w:r>
        <w:rPr>
          <w:rStyle w:val="47"/>
          <w:rFonts w:hint="eastAsia" w:cs="宋体"/>
          <w:color w:val="auto"/>
          <w:highlight w:val="none"/>
        </w:rPr>
        <w:t>上传。</w:t>
      </w:r>
      <w:r>
        <w:rPr>
          <w:rFonts w:hint="eastAsia" w:cs="宋体"/>
          <w:color w:val="auto"/>
          <w:highlight w:val="none"/>
        </w:rPr>
        <w:fldChar w:fldCharType="end"/>
      </w:r>
    </w:p>
    <w:p w14:paraId="7D1111C0">
      <w:pPr>
        <w:spacing w:line="360" w:lineRule="auto"/>
        <w:ind w:firstLine="420" w:firstLineChars="200"/>
        <w:rPr>
          <w:rFonts w:hint="eastAsia" w:cs="宋体"/>
          <w:color w:val="auto"/>
          <w:highlight w:val="none"/>
        </w:rPr>
      </w:pPr>
      <w:r>
        <w:rPr>
          <w:rFonts w:hint="eastAsia" w:cs="宋体"/>
          <w:color w:val="auto"/>
          <w:highlight w:val="none"/>
        </w:rPr>
        <w:t>5.2逾期提交的、或未按照招标文件要求加密的电子投标文件，广西壮族自治区公共资源交易平台系统将予以拒收。</w:t>
      </w:r>
    </w:p>
    <w:p w14:paraId="6A87533E">
      <w:pPr>
        <w:spacing w:line="360" w:lineRule="auto"/>
        <w:ind w:firstLine="420" w:firstLineChars="200"/>
        <w:rPr>
          <w:rFonts w:cs="宋体"/>
          <w:color w:val="auto"/>
          <w:highlight w:val="none"/>
        </w:rPr>
      </w:pPr>
      <w:r>
        <w:rPr>
          <w:rFonts w:hint="eastAsia" w:cs="宋体"/>
          <w:color w:val="auto"/>
          <w:highlight w:val="none"/>
        </w:rPr>
        <w:t>5.3未办理广西壮族自治区公共资源交易平台系统数字证书(CA)的潜在投标人，应先取得数字证书(CA)。具体办理方法请登录广西壮族自治区公共资源交易平台系统数字证书(CA)交叉互认平台（http://ggzy.jgswj.gxzf.gov.cn/gxggzy/CAhrpt/CAlogin.html）查看。</w:t>
      </w:r>
    </w:p>
    <w:p w14:paraId="2C3D952F">
      <w:pPr>
        <w:spacing w:line="360" w:lineRule="auto"/>
        <w:ind w:firstLine="420" w:firstLineChars="200"/>
        <w:rPr>
          <w:rFonts w:cs="宋体"/>
          <w:color w:val="auto"/>
          <w:highlight w:val="none"/>
        </w:rPr>
      </w:pPr>
      <w:r>
        <w:rPr>
          <w:rFonts w:cs="宋体"/>
          <w:color w:val="auto"/>
          <w:highlight w:val="none"/>
        </w:rPr>
        <w:t>5.</w:t>
      </w:r>
      <w:r>
        <w:rPr>
          <w:rFonts w:hint="eastAsia" w:cs="宋体"/>
          <w:color w:val="auto"/>
          <w:highlight w:val="none"/>
          <w:lang w:val="en-US" w:eastAsia="zh-CN"/>
        </w:rPr>
        <w:t>4</w:t>
      </w:r>
      <w:r>
        <w:rPr>
          <w:rFonts w:cs="宋体"/>
          <w:color w:val="auto"/>
          <w:highlight w:val="none"/>
        </w:rPr>
        <w:t xml:space="preserve"> </w:t>
      </w:r>
      <w:r>
        <w:rPr>
          <w:rFonts w:hint="eastAsia"/>
          <w:color w:val="auto"/>
        </w:rPr>
        <w:t>投标人须在投标截止前将加密的投标文件（含弹出的输入框中需填写的专职投标员、拟投入的项目主要管理人员身份证信息）通过全国公共资源交易平台（广西壮族自治区）http://ggzy.jgswj.gxzf.gov.cn/成功上传。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w:t>
      </w:r>
      <w:r>
        <w:rPr>
          <w:rFonts w:hint="eastAsia"/>
          <w:color w:val="auto"/>
          <w:lang w:eastAsia="zh-CN"/>
        </w:rPr>
        <w:t>数字证书（CA）</w:t>
      </w:r>
      <w:r>
        <w:rPr>
          <w:rFonts w:hint="eastAsia"/>
          <w:color w:val="auto"/>
        </w:rPr>
        <w:t>签到，使用加密投标文件的</w:t>
      </w:r>
      <w:r>
        <w:rPr>
          <w:rFonts w:hint="eastAsia"/>
          <w:color w:val="auto"/>
          <w:lang w:eastAsia="zh-CN"/>
        </w:rPr>
        <w:t>数字证书（CA）</w:t>
      </w:r>
      <w:r>
        <w:rPr>
          <w:rFonts w:hint="eastAsia"/>
          <w:color w:val="auto"/>
        </w:rPr>
        <w:t>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eastAsia"/>
          <w:color w:val="auto"/>
          <w:highlight w:val="none"/>
          <w:lang w:eastAsia="zh-CN"/>
        </w:rPr>
        <w:t>（注：</w:t>
      </w:r>
      <w:r>
        <w:rPr>
          <w:rFonts w:hint="eastAsia" w:cs="宋体"/>
          <w:color w:val="auto"/>
          <w:highlight w:val="none"/>
        </w:rPr>
        <w:t>投标单位在制作电子投标文件过程中，须在弹出的输入框中填写</w:t>
      </w:r>
      <w:r>
        <w:rPr>
          <w:rFonts w:hint="eastAsia" w:cs="宋体"/>
          <w:color w:val="auto"/>
          <w:highlight w:val="none"/>
          <w:lang w:eastAsia="zh-CN"/>
        </w:rPr>
        <w:t>专职投标员及</w:t>
      </w:r>
      <w:r>
        <w:rPr>
          <w:rFonts w:hint="eastAsia" w:cs="宋体"/>
          <w:color w:val="auto"/>
          <w:highlight w:val="none"/>
        </w:rPr>
        <w:t>拟投入的项目主要管理人员身份证信息并仔细确认</w:t>
      </w:r>
      <w:r>
        <w:rPr>
          <w:rFonts w:hint="eastAsia"/>
          <w:color w:val="auto"/>
          <w:highlight w:val="none"/>
          <w:lang w:eastAsia="zh-CN"/>
        </w:rPr>
        <w:t>）</w:t>
      </w:r>
    </w:p>
    <w:p w14:paraId="378FE2D0">
      <w:pPr>
        <w:spacing w:line="360" w:lineRule="auto"/>
        <w:ind w:firstLine="420" w:firstLineChars="200"/>
        <w:rPr>
          <w:rFonts w:hint="eastAsia" w:cs="宋体"/>
          <w:color w:val="auto"/>
          <w:highlight w:val="none"/>
        </w:rPr>
      </w:pPr>
      <w:r>
        <w:rPr>
          <w:rFonts w:hint="eastAsia" w:cs="宋体"/>
          <w:color w:val="auto"/>
          <w:highlight w:val="none"/>
        </w:rPr>
        <w:t>5.</w:t>
      </w:r>
      <w:r>
        <w:rPr>
          <w:rFonts w:hint="eastAsia" w:cs="宋体"/>
          <w:color w:val="auto"/>
          <w:highlight w:val="none"/>
          <w:lang w:val="en-US" w:eastAsia="zh-CN"/>
        </w:rPr>
        <w:t>5广西壮族自治区网上开标子系统（不见面）登录方式：建议各投标人使用360、edge、谷歌、火狐、华为等浏览器打开登录页面（登录地址：http://202.103.240.162:8072/BidOpening），使用数字证书（包含数字证书（CA）和“桂交易移动CA”）登录。使用“桂交易移动CA”投标的操作流程，详见http://ggzy.jgswj.gxzf.gov.cn/gxggzy/gywm/004021/004021001/20211123/185f3a63-1ec6-4c75-a0c9-4aeedfdacda9.html</w:t>
      </w:r>
    </w:p>
    <w:p w14:paraId="04E4F29E">
      <w:pPr>
        <w:spacing w:line="360" w:lineRule="auto"/>
        <w:ind w:firstLine="420" w:firstLineChars="200"/>
        <w:rPr>
          <w:rFonts w:hint="eastAsia" w:cs="宋体"/>
          <w:color w:val="auto"/>
          <w:highlight w:val="none"/>
        </w:rPr>
      </w:pPr>
      <w:r>
        <w:rPr>
          <w:rFonts w:hint="eastAsia" w:cs="宋体"/>
          <w:color w:val="auto"/>
          <w:highlight w:val="none"/>
        </w:rPr>
        <w:t>5.</w:t>
      </w:r>
      <w:r>
        <w:rPr>
          <w:rFonts w:hint="eastAsia" w:cs="宋体"/>
          <w:color w:val="auto"/>
          <w:highlight w:val="none"/>
          <w:lang w:val="en-US" w:eastAsia="zh-CN"/>
        </w:rPr>
        <w:t>6</w:t>
      </w:r>
      <w:r>
        <w:rPr>
          <w:rFonts w:hint="eastAsia" w:cs="宋体"/>
          <w:color w:val="auto"/>
          <w:highlight w:val="none"/>
        </w:rPr>
        <w:t xml:space="preserve"> 以“桂交易移动CA”制作的投标文件，只能用生成投标文件时加密投标文件的“桂交易移动CA”证书解密</w:t>
      </w:r>
      <w:r>
        <w:rPr>
          <w:rFonts w:hint="eastAsia" w:cs="宋体"/>
          <w:color w:val="auto"/>
          <w:highlight w:val="none"/>
          <w:lang w:eastAsia="zh-CN"/>
        </w:rPr>
        <w:t>。</w:t>
      </w:r>
      <w:r>
        <w:rPr>
          <w:rFonts w:hint="eastAsia" w:cs="宋体"/>
          <w:color w:val="auto"/>
          <w:highlight w:val="none"/>
        </w:rPr>
        <w:t>以</w:t>
      </w:r>
      <w:r>
        <w:rPr>
          <w:rFonts w:hint="eastAsia" w:cs="宋体"/>
          <w:color w:val="auto"/>
          <w:highlight w:val="none"/>
          <w:lang w:eastAsia="zh-CN"/>
        </w:rPr>
        <w:t>数字证书（CA）</w:t>
      </w:r>
      <w:r>
        <w:rPr>
          <w:rFonts w:hint="eastAsia" w:cs="宋体"/>
          <w:color w:val="auto"/>
          <w:highlight w:val="none"/>
        </w:rPr>
        <w:t>制作的投标文件，只能用生成投标文件时加密投标文件</w:t>
      </w:r>
      <w:r>
        <w:rPr>
          <w:rFonts w:hint="eastAsia" w:cs="宋体"/>
          <w:color w:val="auto"/>
          <w:highlight w:val="none"/>
          <w:lang w:eastAsia="zh-CN"/>
        </w:rPr>
        <w:t>数字证书（CA）</w:t>
      </w:r>
      <w:r>
        <w:rPr>
          <w:rFonts w:hint="eastAsia" w:cs="宋体"/>
          <w:color w:val="auto"/>
          <w:highlight w:val="none"/>
        </w:rPr>
        <w:t>解密。</w:t>
      </w:r>
    </w:p>
    <w:p w14:paraId="5C149754">
      <w:pPr>
        <w:pStyle w:val="4"/>
        <w:rPr>
          <w:color w:val="auto"/>
          <w:highlight w:val="none"/>
        </w:rPr>
      </w:pPr>
      <w:bookmarkStart w:id="31" w:name="_Toc78449599"/>
      <w:bookmarkStart w:id="32" w:name="_Toc389065128"/>
      <w:bookmarkStart w:id="33" w:name="_Toc462079481"/>
      <w:bookmarkStart w:id="34" w:name="_Toc448298291"/>
      <w:bookmarkStart w:id="35" w:name="_Toc407135055"/>
      <w:r>
        <w:rPr>
          <w:color w:val="auto"/>
          <w:highlight w:val="none"/>
        </w:rPr>
        <w:t xml:space="preserve">6. </w:t>
      </w:r>
      <w:r>
        <w:rPr>
          <w:rFonts w:hint="eastAsia" w:cs="黑体"/>
          <w:color w:val="auto"/>
          <w:highlight w:val="none"/>
        </w:rPr>
        <w:t>评标方式</w:t>
      </w:r>
      <w:bookmarkEnd w:id="31"/>
      <w:bookmarkEnd w:id="32"/>
      <w:bookmarkEnd w:id="33"/>
      <w:bookmarkEnd w:id="34"/>
      <w:bookmarkEnd w:id="35"/>
    </w:p>
    <w:p w14:paraId="3B681A01">
      <w:pPr>
        <w:spacing w:line="360" w:lineRule="auto"/>
        <w:ind w:firstLine="420" w:firstLineChars="200"/>
        <w:rPr>
          <w:color w:val="auto"/>
          <w:highlight w:val="none"/>
        </w:rPr>
      </w:pPr>
      <w:r>
        <w:rPr>
          <w:rFonts w:hint="eastAsia" w:cs="宋体"/>
          <w:color w:val="auto"/>
          <w:highlight w:val="none"/>
        </w:rPr>
        <w:t>□经评审的合理低价法</w:t>
      </w:r>
      <w:r>
        <w:rPr>
          <w:color w:val="auto"/>
          <w:highlight w:val="none"/>
        </w:rPr>
        <w:t xml:space="preserve">  </w:t>
      </w:r>
      <w:r>
        <w:rPr>
          <w:rFonts w:hint="eastAsia" w:cs="宋体"/>
          <w:color w:val="auto"/>
          <w:highlight w:val="none"/>
        </w:rPr>
        <w:t>□综合评估法</w:t>
      </w:r>
    </w:p>
    <w:p w14:paraId="7341CACD">
      <w:pPr>
        <w:pStyle w:val="4"/>
        <w:rPr>
          <w:color w:val="auto"/>
          <w:highlight w:val="none"/>
        </w:rPr>
      </w:pPr>
      <w:bookmarkStart w:id="36" w:name="_Toc407135056"/>
      <w:bookmarkStart w:id="37" w:name="_Toc366794271"/>
      <w:bookmarkStart w:id="38" w:name="_Toc2030777804"/>
      <w:bookmarkStart w:id="39" w:name="_Toc389065129"/>
      <w:bookmarkStart w:id="40" w:name="_Toc78449600"/>
      <w:r>
        <w:rPr>
          <w:color w:val="auto"/>
          <w:highlight w:val="none"/>
        </w:rPr>
        <w:t xml:space="preserve">7. </w:t>
      </w:r>
      <w:r>
        <w:rPr>
          <w:rFonts w:hint="eastAsia" w:cs="黑体"/>
          <w:color w:val="auto"/>
          <w:highlight w:val="none"/>
        </w:rPr>
        <w:t>预付款和进度款支付方式</w:t>
      </w:r>
      <w:bookmarkEnd w:id="36"/>
      <w:bookmarkEnd w:id="37"/>
      <w:bookmarkEnd w:id="38"/>
      <w:bookmarkEnd w:id="39"/>
      <w:bookmarkEnd w:id="40"/>
    </w:p>
    <w:p w14:paraId="5764D344">
      <w:pPr>
        <w:spacing w:line="360" w:lineRule="auto"/>
        <w:ind w:firstLine="420" w:firstLineChars="200"/>
        <w:rPr>
          <w:color w:val="auto"/>
          <w:highlight w:val="none"/>
          <w:u w:val="single"/>
        </w:rPr>
      </w:pPr>
      <w:r>
        <w:rPr>
          <w:rFonts w:hint="eastAsia" w:cs="宋体"/>
          <w:color w:val="auto"/>
          <w:highlight w:val="none"/>
        </w:rPr>
        <w:t>预付款支付比例或金额：</w:t>
      </w:r>
      <w:r>
        <w:rPr>
          <w:rFonts w:hint="eastAsia" w:cs="宋体"/>
          <w:color w:val="auto"/>
          <w:highlight w:val="none"/>
          <w:u w:val="single"/>
        </w:rPr>
        <w:t xml:space="preserve">                               </w:t>
      </w:r>
    </w:p>
    <w:p w14:paraId="664F0EF9">
      <w:pPr>
        <w:spacing w:line="360" w:lineRule="auto"/>
        <w:ind w:firstLine="420" w:firstLineChars="200"/>
        <w:rPr>
          <w:color w:val="auto"/>
          <w:highlight w:val="none"/>
        </w:rPr>
      </w:pPr>
      <w:r>
        <w:rPr>
          <w:rFonts w:hint="eastAsia" w:cs="宋体"/>
          <w:color w:val="auto"/>
          <w:highlight w:val="none"/>
        </w:rPr>
        <w:t>进度款支付方式：合同内按工程计量周期内完成工程量的</w:t>
      </w:r>
      <w:r>
        <w:rPr>
          <w:color w:val="auto"/>
          <w:highlight w:val="none"/>
          <w:u w:val="single"/>
        </w:rPr>
        <w:t xml:space="preserve">           </w:t>
      </w:r>
      <w:r>
        <w:rPr>
          <w:rFonts w:hint="eastAsia" w:cs="宋体"/>
          <w:color w:val="auto"/>
          <w:highlight w:val="none"/>
        </w:rPr>
        <w:t>，合同外按工程计量周期完成工程量的</w:t>
      </w:r>
      <w:r>
        <w:rPr>
          <w:color w:val="auto"/>
          <w:highlight w:val="none"/>
          <w:u w:val="single"/>
        </w:rPr>
        <w:t xml:space="preserve">                </w:t>
      </w:r>
      <w:r>
        <w:rPr>
          <w:rFonts w:hint="eastAsia" w:cs="宋体"/>
          <w:color w:val="auto"/>
          <w:highlight w:val="none"/>
        </w:rPr>
        <w:t>。</w:t>
      </w:r>
      <w:r>
        <w:rPr>
          <w:rFonts w:hint="eastAsia" w:ascii="Times New Roman" w:hAnsi="Times New Roman" w:eastAsia="宋体" w:cs="宋体"/>
          <w:color w:val="auto"/>
          <w:highlight w:val="none"/>
        </w:rPr>
        <w:t>【</w:t>
      </w:r>
      <w:r>
        <w:rPr>
          <w:rFonts w:hint="eastAsia" w:ascii="Times New Roman" w:hAnsi="Times New Roman" w:eastAsia="宋体" w:cs="宋体"/>
          <w:color w:val="auto"/>
          <w:kern w:val="2"/>
          <w:sz w:val="21"/>
          <w:szCs w:val="21"/>
          <w:highlight w:val="none"/>
          <w:lang w:val="en-US" w:eastAsia="zh-CN" w:bidi="ar"/>
        </w:rPr>
        <w:t>政府机关、事业单位、国有企业建设工程进度款支付应不低于已完成工程价款的80%</w:t>
      </w:r>
      <w:r>
        <w:rPr>
          <w:rFonts w:hint="eastAsia" w:ascii="Times New Roman" w:hAnsi="Times New Roman" w:eastAsia="宋体" w:cs="宋体"/>
          <w:color w:val="auto"/>
          <w:highlight w:val="none"/>
        </w:rPr>
        <w:t>，含</w:t>
      </w:r>
      <w:r>
        <w:rPr>
          <w:rFonts w:hint="eastAsia" w:cs="宋体"/>
          <w:color w:val="auto"/>
          <w:highlight w:val="none"/>
        </w:rPr>
        <w:t>尚未抵扣的工程预付款。】</w:t>
      </w:r>
    </w:p>
    <w:p w14:paraId="4AAB7CF5">
      <w:pPr>
        <w:pStyle w:val="4"/>
        <w:rPr>
          <w:color w:val="auto"/>
          <w:highlight w:val="none"/>
          <w:lang w:val="en-US"/>
        </w:rPr>
      </w:pPr>
      <w:bookmarkStart w:id="41" w:name="_Toc1065285901"/>
      <w:bookmarkStart w:id="42" w:name="_Toc407135057"/>
      <w:bookmarkStart w:id="43" w:name="_Toc389065130"/>
      <w:bookmarkStart w:id="44" w:name="_Toc78449601"/>
      <w:bookmarkStart w:id="45" w:name="_Toc1348545503"/>
      <w:r>
        <w:rPr>
          <w:color w:val="auto"/>
          <w:highlight w:val="none"/>
          <w:lang w:val="en-US"/>
        </w:rPr>
        <w:t xml:space="preserve">8. </w:t>
      </w:r>
      <w:r>
        <w:rPr>
          <w:rFonts w:hint="eastAsia" w:cs="黑体"/>
          <w:color w:val="auto"/>
          <w:highlight w:val="none"/>
        </w:rPr>
        <w:t>发布媒介</w:t>
      </w:r>
      <w:bookmarkEnd w:id="41"/>
      <w:bookmarkEnd w:id="42"/>
      <w:bookmarkEnd w:id="43"/>
      <w:bookmarkEnd w:id="44"/>
      <w:bookmarkEnd w:id="45"/>
    </w:p>
    <w:p w14:paraId="688A56A3">
      <w:pPr>
        <w:spacing w:line="360" w:lineRule="auto"/>
        <w:ind w:firstLine="420" w:firstLineChars="200"/>
        <w:rPr>
          <w:color w:val="auto"/>
          <w:highlight w:val="none"/>
        </w:rPr>
      </w:pPr>
      <w:r>
        <w:rPr>
          <w:rFonts w:hint="eastAsia" w:cs="宋体"/>
          <w:color w:val="auto"/>
          <w:highlight w:val="none"/>
        </w:rPr>
        <w:t>本次招标公告同时在广西壮族自治区招标投标公共服务平台</w:t>
      </w:r>
      <w:bookmarkStart w:id="46" w:name="_Hlk75378480"/>
      <w:r>
        <w:rPr>
          <w:color w:val="auto"/>
          <w:highlight w:val="none"/>
          <w:u w:val="single"/>
        </w:rPr>
        <w:t>http://zbtb.gxi.gov.cn:9000</w:t>
      </w:r>
      <w:bookmarkEnd w:id="46"/>
      <w:r>
        <w:rPr>
          <w:rFonts w:hint="eastAsia" w:cs="宋体"/>
          <w:color w:val="auto"/>
          <w:highlight w:val="none"/>
        </w:rPr>
        <w:t>、</w:t>
      </w:r>
      <w:r>
        <w:rPr>
          <w:rFonts w:hint="eastAsia" w:cs="宋体"/>
          <w:color w:val="auto"/>
          <w:highlight w:val="none"/>
          <w:u w:val="single"/>
        </w:rPr>
        <w:t>（当地交易中心网站及</w:t>
      </w:r>
      <w:r>
        <w:rPr>
          <w:rFonts w:hint="eastAsia"/>
          <w:color w:val="auto"/>
          <w:u w:val="single"/>
        </w:rPr>
        <w:t>广西壮族自治区公共资源交易平台系统网站</w:t>
      </w:r>
      <w:r>
        <w:rPr>
          <w:rFonts w:hint="eastAsia" w:cs="宋体"/>
          <w:color w:val="auto"/>
          <w:highlight w:val="none"/>
          <w:u w:val="none"/>
        </w:rPr>
        <w:t>）</w:t>
      </w:r>
      <w:r>
        <w:rPr>
          <w:rFonts w:hint="eastAsia" w:cs="宋体"/>
          <w:color w:val="auto"/>
          <w:highlight w:val="none"/>
        </w:rPr>
        <w:t>（公告发布媒介包含但不限于上述媒介）发布。（</w:t>
      </w:r>
      <w:r>
        <w:rPr>
          <w:rFonts w:hint="eastAsia" w:ascii="Calibri" w:hAnsi="Calibri" w:eastAsia="宋体" w:cs="宋体"/>
          <w:color w:val="auto"/>
          <w:kern w:val="2"/>
          <w:sz w:val="21"/>
          <w:szCs w:val="24"/>
          <w:lang w:val="en-US" w:eastAsia="zh-CN" w:bidi="ar"/>
        </w:rPr>
        <w:t>备注：实行招标投标的政府采购工程项目发布媒介还应当符合政府采购相关规定</w:t>
      </w:r>
      <w:r>
        <w:rPr>
          <w:rFonts w:hint="eastAsia" w:cs="宋体"/>
          <w:color w:val="auto"/>
          <w:highlight w:val="none"/>
        </w:rPr>
        <w:t>）。</w:t>
      </w:r>
    </w:p>
    <w:p w14:paraId="1F7B5226">
      <w:pPr>
        <w:pStyle w:val="4"/>
        <w:rPr>
          <w:rFonts w:hint="eastAsia" w:eastAsia="黑体"/>
          <w:color w:val="auto"/>
          <w:highlight w:val="none"/>
          <w:lang w:eastAsia="zh-CN"/>
        </w:rPr>
      </w:pPr>
      <w:bookmarkStart w:id="47" w:name="_Toc888996978"/>
      <w:bookmarkStart w:id="48" w:name="_Toc612895996"/>
      <w:bookmarkStart w:id="49" w:name="_Toc407135058"/>
      <w:bookmarkStart w:id="50" w:name="_Toc78449602"/>
      <w:r>
        <w:rPr>
          <w:color w:val="auto"/>
          <w:highlight w:val="none"/>
        </w:rPr>
        <w:t xml:space="preserve">9. </w:t>
      </w:r>
      <w:bookmarkEnd w:id="47"/>
      <w:bookmarkEnd w:id="48"/>
      <w:bookmarkEnd w:id="49"/>
      <w:bookmarkEnd w:id="50"/>
      <w:r>
        <w:rPr>
          <w:rFonts w:hint="eastAsia" w:cs="黑体"/>
          <w:color w:val="auto"/>
          <w:highlight w:val="none"/>
          <w:lang w:eastAsia="zh-CN"/>
        </w:rPr>
        <w:t>公共资源交易平台运行服务机构</w:t>
      </w:r>
    </w:p>
    <w:p w14:paraId="0D05E55E">
      <w:pPr>
        <w:spacing w:line="360" w:lineRule="auto"/>
        <w:ind w:firstLine="420" w:firstLineChars="200"/>
        <w:rPr>
          <w:color w:val="auto"/>
          <w:highlight w:val="none"/>
        </w:rPr>
      </w:pPr>
      <w:r>
        <w:rPr>
          <w:color w:val="auto"/>
          <w:highlight w:val="none"/>
          <w:u w:val="single"/>
        </w:rPr>
        <w:t xml:space="preserve">                                  </w:t>
      </w:r>
    </w:p>
    <w:p w14:paraId="1FBB6711">
      <w:pPr>
        <w:pStyle w:val="4"/>
        <w:rPr>
          <w:color w:val="auto"/>
          <w:highlight w:val="none"/>
        </w:rPr>
      </w:pPr>
      <w:bookmarkStart w:id="51" w:name="_Toc559295988"/>
      <w:bookmarkStart w:id="52" w:name="_Toc407135059"/>
      <w:bookmarkStart w:id="53" w:name="_Toc335107020"/>
      <w:bookmarkStart w:id="54" w:name="_Toc78449603"/>
      <w:r>
        <w:rPr>
          <w:color w:val="auto"/>
          <w:highlight w:val="none"/>
        </w:rPr>
        <w:t xml:space="preserve">10. </w:t>
      </w:r>
      <w:r>
        <w:rPr>
          <w:rFonts w:hint="eastAsia" w:cs="黑体"/>
          <w:color w:val="auto"/>
          <w:highlight w:val="none"/>
        </w:rPr>
        <w:t>监督部门及电话</w:t>
      </w:r>
      <w:bookmarkEnd w:id="51"/>
      <w:bookmarkEnd w:id="52"/>
      <w:bookmarkEnd w:id="53"/>
      <w:bookmarkEnd w:id="54"/>
    </w:p>
    <w:p w14:paraId="0A8F875B">
      <w:pPr>
        <w:spacing w:line="360" w:lineRule="auto"/>
        <w:ind w:firstLine="420" w:firstLineChars="200"/>
        <w:rPr>
          <w:color w:val="auto"/>
          <w:highlight w:val="none"/>
        </w:rPr>
      </w:pPr>
      <w:r>
        <w:rPr>
          <w:color w:val="auto"/>
          <w:highlight w:val="none"/>
          <w:u w:val="single"/>
        </w:rPr>
        <w:t xml:space="preserve">                                  </w:t>
      </w:r>
    </w:p>
    <w:p w14:paraId="60C7588E">
      <w:pPr>
        <w:spacing w:line="360" w:lineRule="auto"/>
        <w:ind w:firstLine="420" w:firstLineChars="200"/>
        <w:rPr>
          <w:color w:val="auto"/>
          <w:highlight w:val="none"/>
        </w:rPr>
      </w:pPr>
      <w:r>
        <w:rPr>
          <w:color w:val="auto"/>
          <w:highlight w:val="none"/>
          <w:u w:val="single"/>
        </w:rPr>
        <w:t xml:space="preserve">                                  </w:t>
      </w:r>
    </w:p>
    <w:p w14:paraId="0ABB4C8F">
      <w:pPr>
        <w:pStyle w:val="4"/>
        <w:spacing w:line="413" w:lineRule="auto"/>
        <w:rPr>
          <w:color w:val="auto"/>
          <w:sz w:val="32"/>
          <w:szCs w:val="32"/>
          <w:highlight w:val="none"/>
          <w:lang w:val="en-US"/>
        </w:rPr>
      </w:pPr>
      <w:bookmarkStart w:id="55" w:name="_Toc78449604"/>
      <w:bookmarkStart w:id="56" w:name="_Toc407135061"/>
      <w:bookmarkStart w:id="57" w:name="_Toc1859442644"/>
      <w:bookmarkStart w:id="58" w:name="_Toc195229621"/>
      <w:r>
        <w:rPr>
          <w:color w:val="auto"/>
          <w:highlight w:val="none"/>
          <w:lang w:val="en-US"/>
        </w:rPr>
        <w:t xml:space="preserve">11. </w:t>
      </w:r>
      <w:r>
        <w:rPr>
          <w:rFonts w:hint="eastAsia" w:cs="Times New Roman"/>
          <w:color w:val="auto"/>
          <w:sz w:val="32"/>
          <w:szCs w:val="32"/>
          <w:highlight w:val="none"/>
        </w:rPr>
        <w:t>注意事项</w:t>
      </w:r>
      <w:bookmarkEnd w:id="55"/>
      <w:bookmarkEnd w:id="56"/>
      <w:bookmarkEnd w:id="57"/>
      <w:bookmarkEnd w:id="58"/>
    </w:p>
    <w:p w14:paraId="3D827E43">
      <w:pPr>
        <w:spacing w:line="360" w:lineRule="auto"/>
        <w:ind w:firstLine="420" w:firstLineChars="200"/>
        <w:rPr>
          <w:rFonts w:ascii="宋体"/>
          <w:color w:val="auto"/>
          <w:highlight w:val="none"/>
        </w:rPr>
      </w:pPr>
      <w:r>
        <w:rPr>
          <w:rFonts w:hint="eastAsia" w:hAnsi="宋体" w:cs="宋体"/>
          <w:color w:val="auto"/>
          <w:highlight w:val="none"/>
        </w:rPr>
        <w:t>潜在投标人必须录入“桂建云”系统，“桂建云”系统</w:t>
      </w:r>
      <w:r>
        <w:rPr>
          <w:rFonts w:hint="eastAsia" w:hAnsi="宋体" w:cs="宋体"/>
          <w:color w:val="auto"/>
          <w:highlight w:val="none"/>
          <w:lang w:eastAsia="zh-CN"/>
        </w:rPr>
        <w:t>登录</w:t>
      </w:r>
      <w:r>
        <w:rPr>
          <w:rFonts w:hint="eastAsia" w:hAnsi="宋体" w:cs="宋体"/>
          <w:color w:val="auto"/>
          <w:highlight w:val="none"/>
        </w:rPr>
        <w:t>地址：</w:t>
      </w:r>
      <w:r>
        <w:rPr>
          <w:rFonts w:hint="eastAsia" w:hAnsi="宋体" w:cs="宋体"/>
          <w:color w:val="auto"/>
          <w:highlight w:val="none"/>
          <w:lang w:eastAsia="zh-CN"/>
        </w:rPr>
        <w:t>https://gxjzsc.gxcic.net/</w:t>
      </w:r>
      <w:r>
        <w:rPr>
          <w:rFonts w:hAnsi="宋体" w:cs="宋体"/>
          <w:color w:val="auto"/>
          <w:highlight w:val="none"/>
        </w:rPr>
        <w:t>/</w:t>
      </w:r>
      <w:r>
        <w:rPr>
          <w:rFonts w:hint="eastAsia" w:hAnsi="宋体" w:cs="宋体"/>
          <w:color w:val="auto"/>
          <w:highlight w:val="none"/>
        </w:rPr>
        <w:t>。</w:t>
      </w:r>
      <w:r>
        <w:rPr>
          <w:rFonts w:hint="default" w:ascii="Times New Roman" w:hAnsi="Times New Roman" w:cs="Times New Roman"/>
          <w:color w:val="auto"/>
          <w:highlight w:val="none"/>
        </w:rPr>
        <w:t>由于“桂建云”与全国建筑市场监管公共服务平台(以下简称全国平台)相关信息同步存在时间差（企业每次登录“桂建云”时自动同步全国平台数据），投标人应自行预留足够的时间，至少提前24小时将所需投标材料下行至“桂建云”</w:t>
      </w:r>
      <w:r>
        <w:rPr>
          <w:rFonts w:hint="eastAsia" w:ascii="宋体" w:hAnsi="宋体" w:cs="宋体"/>
          <w:color w:val="auto"/>
          <w:highlight w:val="none"/>
        </w:rPr>
        <w:t>，若因投标人原因未能同步的，后果自行负责。</w:t>
      </w:r>
    </w:p>
    <w:p w14:paraId="6247B907">
      <w:pPr>
        <w:pStyle w:val="4"/>
        <w:rPr>
          <w:color w:val="auto"/>
          <w:highlight w:val="none"/>
        </w:rPr>
      </w:pPr>
      <w:bookmarkStart w:id="59" w:name="_Toc78449605"/>
      <w:bookmarkStart w:id="60" w:name="_Toc1384869539"/>
      <w:bookmarkStart w:id="61" w:name="_Toc245561841"/>
      <w:r>
        <w:rPr>
          <w:color w:val="auto"/>
          <w:highlight w:val="none"/>
        </w:rPr>
        <w:t xml:space="preserve">12. </w:t>
      </w:r>
      <w:r>
        <w:rPr>
          <w:rFonts w:hint="eastAsia" w:cs="黑体"/>
          <w:color w:val="auto"/>
          <w:highlight w:val="none"/>
        </w:rPr>
        <w:t>联系方式</w:t>
      </w:r>
      <w:bookmarkEnd w:id="59"/>
      <w:bookmarkEnd w:id="60"/>
      <w:bookmarkEnd w:id="61"/>
    </w:p>
    <w:p w14:paraId="760B9431">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招 标 人：</w:t>
      </w:r>
      <w:r>
        <w:rPr>
          <w:rFonts w:hint="eastAsia" w:ascii="Times New Roman" w:hAnsi="Times New Roman" w:cs="Times New Roman"/>
          <w:color w:val="auto"/>
          <w:highlight w:val="none"/>
          <w:u w:val="single"/>
          <w:vertAlign w:val="baseline"/>
          <w:lang w:val="en-US" w:eastAsia="zh-CN"/>
        </w:rPr>
        <w:t xml:space="preserve">名称（加盖公章）            </w:t>
      </w:r>
      <w:r>
        <w:rPr>
          <w:rFonts w:ascii="Times New Roman" w:hAnsi="Times New Roman" w:cs="Times New Roman"/>
          <w:color w:val="auto"/>
          <w:highlight w:val="none"/>
        </w:rPr>
        <w:t>招标代理机构：</w:t>
      </w:r>
      <w:r>
        <w:rPr>
          <w:rFonts w:hint="eastAsia" w:ascii="Times New Roman" w:hAnsi="Times New Roman" w:cs="Times New Roman"/>
          <w:color w:val="auto"/>
          <w:highlight w:val="none"/>
          <w:u w:val="single"/>
          <w:vertAlign w:val="baseline"/>
          <w:lang w:val="en-US" w:eastAsia="zh-CN"/>
        </w:rPr>
        <w:t xml:space="preserve">名称（加盖公章） </w:t>
      </w:r>
    </w:p>
    <w:p w14:paraId="2F528383">
      <w:pPr>
        <w:spacing w:line="240" w:lineRule="auto"/>
        <w:ind w:firstLine="422" w:firstLineChars="200"/>
        <w:rPr>
          <w:color w:val="auto"/>
          <w:highlight w:val="none"/>
          <w:u w:val="single"/>
        </w:rPr>
      </w:pPr>
      <w:r>
        <w:rPr>
          <w:rFonts w:hint="eastAsia" w:ascii="Times New Roman" w:hAnsi="Times New Roman" w:cs="Times New Roman"/>
          <w:b/>
          <w:bCs/>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（签字或盖章）</w:t>
      </w:r>
      <w:r>
        <w:rPr>
          <w:rFonts w:hint="eastAsia" w:ascii="Times New Roman" w:hAnsi="Times New Roman" w:cs="Times New Roman"/>
          <w:b w:val="0"/>
          <w:bCs w:val="0"/>
          <w:color w:val="auto"/>
          <w:highlight w:val="none"/>
          <w:u w:val="none"/>
          <w:vertAlign w:val="baseline"/>
          <w:lang w:val="en-US" w:eastAsia="zh-CN"/>
        </w:rPr>
        <w:t xml:space="preserve"> </w:t>
      </w:r>
      <w:r>
        <w:rPr>
          <w:rFonts w:hint="eastAsia" w:ascii="Times New Roman" w:hAnsi="Times New Roman" w:cs="Times New Roman"/>
          <w:b/>
          <w:bCs/>
          <w:color w:val="auto"/>
          <w:highlight w:val="none"/>
          <w:u w:val="none"/>
          <w:vertAlign w:val="baseline"/>
          <w:lang w:val="en-US" w:eastAsia="zh-CN"/>
        </w:rPr>
        <w:t xml:space="preserve">       </w:t>
      </w:r>
      <w:r>
        <w:rPr>
          <w:rFonts w:hint="eastAsia" w:ascii="Times New Roman" w:hAnsi="Times New Roman" w:cs="Times New Roman"/>
          <w:b/>
          <w:bCs/>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（签字或盖章）</w:t>
      </w:r>
      <w:r>
        <w:rPr>
          <w:b w:val="0"/>
          <w:bCs w:val="0"/>
          <w:color w:val="auto"/>
          <w:highlight w:val="none"/>
          <w:u w:val="single"/>
        </w:rPr>
        <w:t xml:space="preserve">   </w:t>
      </w:r>
    </w:p>
    <w:p w14:paraId="3F12065B">
      <w:pPr>
        <w:spacing w:line="360" w:lineRule="auto"/>
        <w:ind w:firstLine="420" w:firstLineChars="200"/>
        <w:rPr>
          <w:color w:val="auto"/>
          <w:highlight w:val="none"/>
          <w:u w:val="single"/>
        </w:rPr>
      </w:pPr>
      <w:r>
        <w:rPr>
          <w:rFonts w:hint="eastAsia" w:cs="宋体"/>
          <w:color w:val="auto"/>
          <w:highlight w:val="none"/>
        </w:rPr>
        <w:t>地</w:t>
      </w:r>
      <w:r>
        <w:rPr>
          <w:color w:val="auto"/>
          <w:highlight w:val="none"/>
        </w:rPr>
        <w:t xml:space="preserve">    </w:t>
      </w:r>
      <w:r>
        <w:rPr>
          <w:rFonts w:hint="eastAsia" w:cs="宋体"/>
          <w:color w:val="auto"/>
          <w:highlight w:val="none"/>
        </w:rPr>
        <w:t>址：</w:t>
      </w:r>
      <w:r>
        <w:rPr>
          <w:color w:val="auto"/>
          <w:highlight w:val="none"/>
          <w:u w:val="single"/>
        </w:rPr>
        <w:t xml:space="preserve">                         </w:t>
      </w:r>
      <w:r>
        <w:rPr>
          <w:color w:val="auto"/>
          <w:highlight w:val="none"/>
        </w:rPr>
        <w:t xml:space="preserve">   </w:t>
      </w:r>
      <w:r>
        <w:rPr>
          <w:rFonts w:hint="eastAsia" w:cs="宋体"/>
          <w:color w:val="auto"/>
          <w:highlight w:val="none"/>
        </w:rPr>
        <w:t>地</w:t>
      </w:r>
      <w:r>
        <w:rPr>
          <w:color w:val="auto"/>
          <w:highlight w:val="none"/>
        </w:rPr>
        <w:t xml:space="preserve">    </w:t>
      </w:r>
      <w:r>
        <w:rPr>
          <w:rFonts w:hint="eastAsia" w:cs="宋体"/>
          <w:color w:val="auto"/>
          <w:highlight w:val="none"/>
        </w:rPr>
        <w:t>址：</w:t>
      </w:r>
      <w:r>
        <w:rPr>
          <w:color w:val="auto"/>
          <w:highlight w:val="none"/>
          <w:u w:val="single"/>
        </w:rPr>
        <w:t xml:space="preserve">                            </w:t>
      </w:r>
    </w:p>
    <w:p w14:paraId="2DFEC67D">
      <w:pPr>
        <w:spacing w:line="360" w:lineRule="auto"/>
        <w:ind w:firstLine="420" w:firstLineChars="200"/>
        <w:rPr>
          <w:color w:val="auto"/>
          <w:highlight w:val="none"/>
        </w:rPr>
      </w:pPr>
      <w:r>
        <w:rPr>
          <w:rFonts w:hint="eastAsia" w:cs="宋体"/>
          <w:color w:val="auto"/>
          <w:highlight w:val="none"/>
        </w:rPr>
        <w:t>邮</w:t>
      </w:r>
      <w:r>
        <w:rPr>
          <w:color w:val="auto"/>
          <w:highlight w:val="none"/>
        </w:rPr>
        <w:t xml:space="preserve">    </w:t>
      </w:r>
      <w:r>
        <w:rPr>
          <w:rFonts w:hint="eastAsia" w:cs="宋体"/>
          <w:color w:val="auto"/>
          <w:highlight w:val="none"/>
        </w:rPr>
        <w:t>编：</w:t>
      </w:r>
      <w:r>
        <w:rPr>
          <w:color w:val="auto"/>
          <w:highlight w:val="none"/>
          <w:u w:val="single"/>
        </w:rPr>
        <w:t xml:space="preserve">                         </w:t>
      </w:r>
      <w:r>
        <w:rPr>
          <w:color w:val="auto"/>
          <w:highlight w:val="none"/>
        </w:rPr>
        <w:t xml:space="preserve">   </w:t>
      </w:r>
      <w:r>
        <w:rPr>
          <w:rFonts w:hint="eastAsia" w:cs="宋体"/>
          <w:color w:val="auto"/>
          <w:highlight w:val="none"/>
        </w:rPr>
        <w:t>邮</w:t>
      </w:r>
      <w:r>
        <w:rPr>
          <w:color w:val="auto"/>
          <w:highlight w:val="none"/>
        </w:rPr>
        <w:t xml:space="preserve">    </w:t>
      </w:r>
      <w:r>
        <w:rPr>
          <w:rFonts w:hint="eastAsia" w:cs="宋体"/>
          <w:color w:val="auto"/>
          <w:highlight w:val="none"/>
        </w:rPr>
        <w:t>编：</w:t>
      </w:r>
      <w:r>
        <w:rPr>
          <w:color w:val="auto"/>
          <w:highlight w:val="none"/>
          <w:u w:val="single"/>
        </w:rPr>
        <w:t xml:space="preserve">                            </w:t>
      </w:r>
    </w:p>
    <w:p w14:paraId="19229AEF">
      <w:pPr>
        <w:spacing w:line="360" w:lineRule="auto"/>
        <w:ind w:firstLine="420" w:firstLineChars="200"/>
        <w:rPr>
          <w:color w:val="auto"/>
          <w:highlight w:val="none"/>
        </w:rPr>
      </w:pPr>
      <w:r>
        <w:rPr>
          <w:rFonts w:hint="eastAsia" w:cs="宋体"/>
          <w:color w:val="auto"/>
          <w:highlight w:val="none"/>
        </w:rPr>
        <w:t>联</w:t>
      </w:r>
      <w:r>
        <w:rPr>
          <w:color w:val="auto"/>
          <w:highlight w:val="none"/>
        </w:rPr>
        <w:t xml:space="preserve"> </w:t>
      </w:r>
      <w:r>
        <w:rPr>
          <w:rFonts w:hint="eastAsia" w:cs="宋体"/>
          <w:color w:val="auto"/>
          <w:highlight w:val="none"/>
        </w:rPr>
        <w:t>系</w:t>
      </w:r>
      <w:r>
        <w:rPr>
          <w:color w:val="auto"/>
          <w:highlight w:val="none"/>
        </w:rPr>
        <w:t xml:space="preserve"> </w:t>
      </w:r>
      <w:r>
        <w:rPr>
          <w:rFonts w:hint="eastAsia" w:cs="宋体"/>
          <w:color w:val="auto"/>
          <w:highlight w:val="none"/>
        </w:rPr>
        <w:t>人：</w:t>
      </w:r>
      <w:r>
        <w:rPr>
          <w:color w:val="auto"/>
          <w:highlight w:val="none"/>
          <w:u w:val="single"/>
        </w:rPr>
        <w:t xml:space="preserve">                         </w:t>
      </w:r>
      <w:r>
        <w:rPr>
          <w:color w:val="auto"/>
          <w:highlight w:val="none"/>
        </w:rPr>
        <w:t xml:space="preserve">   </w:t>
      </w:r>
      <w:r>
        <w:rPr>
          <w:rFonts w:hint="eastAsia" w:cs="宋体"/>
          <w:color w:val="auto"/>
          <w:highlight w:val="none"/>
        </w:rPr>
        <w:t>联</w:t>
      </w:r>
      <w:r>
        <w:rPr>
          <w:color w:val="auto"/>
          <w:highlight w:val="none"/>
        </w:rPr>
        <w:t xml:space="preserve"> </w:t>
      </w:r>
      <w:r>
        <w:rPr>
          <w:rFonts w:hint="eastAsia" w:cs="宋体"/>
          <w:color w:val="auto"/>
          <w:highlight w:val="none"/>
        </w:rPr>
        <w:t>系</w:t>
      </w:r>
      <w:r>
        <w:rPr>
          <w:color w:val="auto"/>
          <w:highlight w:val="none"/>
        </w:rPr>
        <w:t xml:space="preserve"> </w:t>
      </w:r>
      <w:r>
        <w:rPr>
          <w:rFonts w:hint="eastAsia" w:cs="宋体"/>
          <w:color w:val="auto"/>
          <w:highlight w:val="none"/>
        </w:rPr>
        <w:t>人：</w:t>
      </w:r>
      <w:r>
        <w:rPr>
          <w:color w:val="auto"/>
          <w:highlight w:val="none"/>
          <w:u w:val="single"/>
        </w:rPr>
        <w:t xml:space="preserve">                            </w:t>
      </w:r>
    </w:p>
    <w:p w14:paraId="56270819">
      <w:pPr>
        <w:spacing w:line="360" w:lineRule="auto"/>
        <w:ind w:firstLine="420" w:firstLineChars="200"/>
        <w:rPr>
          <w:color w:val="auto"/>
          <w:highlight w:val="none"/>
        </w:rPr>
      </w:pPr>
      <w:r>
        <w:rPr>
          <w:rFonts w:hint="eastAsia" w:cs="宋体"/>
          <w:color w:val="auto"/>
          <w:highlight w:val="none"/>
        </w:rPr>
        <w:t>电</w:t>
      </w:r>
      <w:r>
        <w:rPr>
          <w:color w:val="auto"/>
          <w:highlight w:val="none"/>
        </w:rPr>
        <w:t xml:space="preserve">    </w:t>
      </w:r>
      <w:r>
        <w:rPr>
          <w:rFonts w:hint="eastAsia" w:cs="宋体"/>
          <w:color w:val="auto"/>
          <w:highlight w:val="none"/>
        </w:rPr>
        <w:t>话：</w:t>
      </w:r>
      <w:r>
        <w:rPr>
          <w:color w:val="auto"/>
          <w:highlight w:val="none"/>
          <w:u w:val="single"/>
        </w:rPr>
        <w:t xml:space="preserve">                         </w:t>
      </w:r>
      <w:r>
        <w:rPr>
          <w:color w:val="auto"/>
          <w:highlight w:val="none"/>
        </w:rPr>
        <w:t xml:space="preserve">   </w:t>
      </w:r>
      <w:r>
        <w:rPr>
          <w:rFonts w:hint="eastAsia" w:cs="宋体"/>
          <w:color w:val="auto"/>
          <w:highlight w:val="none"/>
        </w:rPr>
        <w:t>电</w:t>
      </w:r>
      <w:r>
        <w:rPr>
          <w:color w:val="auto"/>
          <w:highlight w:val="none"/>
        </w:rPr>
        <w:t xml:space="preserve">    </w:t>
      </w:r>
      <w:r>
        <w:rPr>
          <w:rFonts w:hint="eastAsia" w:cs="宋体"/>
          <w:color w:val="auto"/>
          <w:highlight w:val="none"/>
        </w:rPr>
        <w:t>话：</w:t>
      </w:r>
      <w:r>
        <w:rPr>
          <w:color w:val="auto"/>
          <w:highlight w:val="none"/>
          <w:u w:val="single"/>
        </w:rPr>
        <w:t xml:space="preserve">                            </w:t>
      </w:r>
    </w:p>
    <w:p w14:paraId="1C73DD46">
      <w:pPr>
        <w:spacing w:line="360" w:lineRule="auto"/>
        <w:ind w:firstLine="420" w:firstLineChars="200"/>
        <w:rPr>
          <w:color w:val="auto"/>
          <w:highlight w:val="none"/>
        </w:rPr>
      </w:pPr>
      <w:r>
        <w:rPr>
          <w:rFonts w:hint="eastAsia" w:cs="宋体"/>
          <w:color w:val="auto"/>
          <w:highlight w:val="none"/>
        </w:rPr>
        <w:t>传</w:t>
      </w:r>
      <w:r>
        <w:rPr>
          <w:color w:val="auto"/>
          <w:highlight w:val="none"/>
        </w:rPr>
        <w:t xml:space="preserve">    </w:t>
      </w:r>
      <w:r>
        <w:rPr>
          <w:rFonts w:hint="eastAsia" w:cs="宋体"/>
          <w:color w:val="auto"/>
          <w:highlight w:val="none"/>
        </w:rPr>
        <w:t>真：</w:t>
      </w:r>
      <w:r>
        <w:rPr>
          <w:color w:val="auto"/>
          <w:highlight w:val="none"/>
          <w:u w:val="single"/>
        </w:rPr>
        <w:t xml:space="preserve">                         </w:t>
      </w:r>
      <w:r>
        <w:rPr>
          <w:color w:val="auto"/>
          <w:highlight w:val="none"/>
        </w:rPr>
        <w:t xml:space="preserve">   </w:t>
      </w:r>
      <w:r>
        <w:rPr>
          <w:rFonts w:hint="eastAsia" w:cs="宋体"/>
          <w:color w:val="auto"/>
          <w:highlight w:val="none"/>
        </w:rPr>
        <w:t>传</w:t>
      </w:r>
      <w:r>
        <w:rPr>
          <w:color w:val="auto"/>
          <w:highlight w:val="none"/>
        </w:rPr>
        <w:t xml:space="preserve">    </w:t>
      </w:r>
      <w:r>
        <w:rPr>
          <w:rFonts w:hint="eastAsia" w:cs="宋体"/>
          <w:color w:val="auto"/>
          <w:highlight w:val="none"/>
        </w:rPr>
        <w:t>真：</w:t>
      </w:r>
      <w:r>
        <w:rPr>
          <w:color w:val="auto"/>
          <w:highlight w:val="none"/>
          <w:u w:val="single"/>
        </w:rPr>
        <w:t xml:space="preserve">                            </w:t>
      </w:r>
    </w:p>
    <w:p w14:paraId="38B19B36">
      <w:pPr>
        <w:spacing w:line="360" w:lineRule="auto"/>
        <w:ind w:firstLine="420" w:firstLineChars="200"/>
        <w:rPr>
          <w:color w:val="auto"/>
          <w:highlight w:val="none"/>
        </w:rPr>
      </w:pPr>
      <w:r>
        <w:rPr>
          <w:rFonts w:hint="eastAsia" w:cs="宋体"/>
          <w:color w:val="auto"/>
          <w:highlight w:val="none"/>
        </w:rPr>
        <w:t>电子邮箱：</w:t>
      </w:r>
      <w:r>
        <w:rPr>
          <w:color w:val="auto"/>
          <w:highlight w:val="none"/>
          <w:u w:val="single"/>
        </w:rPr>
        <w:t xml:space="preserve">                         </w:t>
      </w:r>
      <w:r>
        <w:rPr>
          <w:color w:val="auto"/>
          <w:highlight w:val="none"/>
        </w:rPr>
        <w:t xml:space="preserve">   </w:t>
      </w:r>
      <w:r>
        <w:rPr>
          <w:rFonts w:hint="eastAsia" w:cs="宋体"/>
          <w:color w:val="auto"/>
          <w:highlight w:val="none"/>
        </w:rPr>
        <w:t>电子邮箱：</w:t>
      </w:r>
      <w:r>
        <w:rPr>
          <w:color w:val="auto"/>
          <w:highlight w:val="none"/>
          <w:u w:val="single"/>
        </w:rPr>
        <w:t xml:space="preserve">                            </w:t>
      </w:r>
    </w:p>
    <w:p w14:paraId="34BF4269">
      <w:pPr>
        <w:spacing w:line="360" w:lineRule="auto"/>
        <w:ind w:firstLine="420" w:firstLineChars="200"/>
        <w:rPr>
          <w:color w:val="auto"/>
          <w:highlight w:val="none"/>
        </w:rPr>
      </w:pPr>
      <w:r>
        <w:rPr>
          <w:rFonts w:hint="eastAsia" w:cs="宋体"/>
          <w:color w:val="auto"/>
          <w:highlight w:val="none"/>
        </w:rPr>
        <w:t>网</w:t>
      </w:r>
      <w:r>
        <w:rPr>
          <w:color w:val="auto"/>
          <w:highlight w:val="none"/>
        </w:rPr>
        <w:t xml:space="preserve">    </w:t>
      </w:r>
      <w:r>
        <w:rPr>
          <w:rFonts w:hint="eastAsia" w:cs="宋体"/>
          <w:color w:val="auto"/>
          <w:highlight w:val="none"/>
        </w:rPr>
        <w:t>址：</w:t>
      </w:r>
      <w:r>
        <w:rPr>
          <w:color w:val="auto"/>
          <w:highlight w:val="none"/>
          <w:u w:val="single"/>
        </w:rPr>
        <w:t xml:space="preserve">                         </w:t>
      </w:r>
      <w:r>
        <w:rPr>
          <w:color w:val="auto"/>
          <w:highlight w:val="none"/>
        </w:rPr>
        <w:t xml:space="preserve">   </w:t>
      </w:r>
      <w:r>
        <w:rPr>
          <w:rFonts w:hint="eastAsia" w:cs="宋体"/>
          <w:color w:val="auto"/>
          <w:highlight w:val="none"/>
        </w:rPr>
        <w:t>网</w:t>
      </w:r>
      <w:r>
        <w:rPr>
          <w:color w:val="auto"/>
          <w:highlight w:val="none"/>
        </w:rPr>
        <w:t xml:space="preserve">    </w:t>
      </w:r>
      <w:r>
        <w:rPr>
          <w:rFonts w:hint="eastAsia" w:cs="宋体"/>
          <w:color w:val="auto"/>
          <w:highlight w:val="none"/>
        </w:rPr>
        <w:t>址：</w:t>
      </w:r>
      <w:r>
        <w:rPr>
          <w:color w:val="auto"/>
          <w:highlight w:val="none"/>
          <w:u w:val="single"/>
        </w:rPr>
        <w:t xml:space="preserve">                            </w:t>
      </w:r>
    </w:p>
    <w:p w14:paraId="1C0FEA5A">
      <w:pPr>
        <w:spacing w:line="360" w:lineRule="auto"/>
        <w:ind w:right="420"/>
        <w:jc w:val="right"/>
        <w:rPr>
          <w:color w:val="auto"/>
          <w:highlight w:val="none"/>
          <w:u w:val="single"/>
        </w:rPr>
      </w:pPr>
    </w:p>
    <w:p w14:paraId="38302B25">
      <w:pPr>
        <w:spacing w:line="360" w:lineRule="auto"/>
        <w:ind w:right="420"/>
        <w:jc w:val="right"/>
        <w:rPr>
          <w:color w:val="auto"/>
          <w:highlight w:val="none"/>
        </w:rPr>
      </w:pP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1F2FCBE6">
      <w:pPr>
        <w:spacing w:line="360" w:lineRule="auto"/>
        <w:rPr>
          <w:color w:val="auto"/>
          <w:highlight w:val="none"/>
        </w:rPr>
        <w:sectPr>
          <w:footerReference r:id="rId4" w:type="default"/>
          <w:pgSz w:w="11906" w:h="16838"/>
          <w:pgMar w:top="1440" w:right="1440" w:bottom="1440" w:left="1797" w:header="851" w:footer="851" w:gutter="0"/>
          <w:pgNumType w:start="1"/>
          <w:cols w:space="720" w:num="1"/>
          <w:docGrid w:linePitch="312" w:charSpace="0"/>
        </w:sectPr>
      </w:pPr>
    </w:p>
    <w:p w14:paraId="328DC0AE">
      <w:pPr>
        <w:pStyle w:val="3"/>
        <w:jc w:val="center"/>
        <w:rPr>
          <w:color w:val="auto"/>
          <w:highlight w:val="none"/>
        </w:rPr>
      </w:pPr>
      <w:bookmarkStart w:id="62" w:name="_Toc637117891"/>
      <w:bookmarkStart w:id="63" w:name="_Toc407135062"/>
      <w:bookmarkStart w:id="64" w:name="_Toc78449606"/>
      <w:bookmarkStart w:id="65" w:name="_Toc389065132"/>
      <w:bookmarkStart w:id="66" w:name="_Toc1301600305"/>
      <w:r>
        <w:rPr>
          <w:rFonts w:hint="eastAsia" w:cs="黑体"/>
          <w:color w:val="auto"/>
          <w:highlight w:val="none"/>
        </w:rPr>
        <w:t>第一章</w:t>
      </w:r>
      <w:r>
        <w:rPr>
          <w:color w:val="auto"/>
          <w:highlight w:val="none"/>
        </w:rPr>
        <w:t xml:space="preserve">  </w:t>
      </w:r>
      <w:r>
        <w:rPr>
          <w:rFonts w:hint="eastAsia" w:cs="黑体"/>
          <w:color w:val="auto"/>
          <w:highlight w:val="none"/>
        </w:rPr>
        <w:t>投标邀请书（适用于邀请招标）</w:t>
      </w:r>
      <w:bookmarkEnd w:id="62"/>
      <w:bookmarkEnd w:id="63"/>
      <w:bookmarkEnd w:id="64"/>
      <w:bookmarkEnd w:id="65"/>
      <w:bookmarkEnd w:id="66"/>
    </w:p>
    <w:p w14:paraId="38E6193B">
      <w:pPr>
        <w:spacing w:before="120" w:beforeLines="50" w:after="240" w:afterLines="100" w:line="360" w:lineRule="auto"/>
        <w:ind w:firstLine="437"/>
        <w:jc w:val="center"/>
        <w:rPr>
          <w:b/>
          <w:bCs/>
          <w:color w:val="auto"/>
          <w:sz w:val="24"/>
          <w:szCs w:val="24"/>
          <w:highlight w:val="none"/>
        </w:rPr>
      </w:pPr>
      <w:r>
        <w:rPr>
          <w:b/>
          <w:bCs/>
          <w:color w:val="auto"/>
          <w:sz w:val="24"/>
          <w:szCs w:val="24"/>
          <w:highlight w:val="none"/>
          <w:u w:val="single"/>
        </w:rPr>
        <w:t xml:space="preserve">                            </w:t>
      </w:r>
      <w:r>
        <w:rPr>
          <w:rFonts w:hint="eastAsia" w:cs="宋体"/>
          <w:b/>
          <w:bCs/>
          <w:color w:val="auto"/>
          <w:sz w:val="24"/>
          <w:szCs w:val="24"/>
          <w:highlight w:val="none"/>
        </w:rPr>
        <w:t>（项目名称）施工投标邀请书</w:t>
      </w:r>
    </w:p>
    <w:p w14:paraId="69E49317">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cs="宋体"/>
          <w:color w:val="auto"/>
          <w:highlight w:val="none"/>
        </w:rPr>
        <w:t>（被邀请单位名称）：</w:t>
      </w:r>
    </w:p>
    <w:p w14:paraId="4877CABA">
      <w:pPr>
        <w:pStyle w:val="4"/>
        <w:rPr>
          <w:color w:val="auto"/>
          <w:highlight w:val="none"/>
        </w:rPr>
      </w:pPr>
      <w:bookmarkStart w:id="67" w:name="_Toc389065133"/>
      <w:bookmarkStart w:id="68" w:name="_Toc1823840432"/>
      <w:bookmarkStart w:id="69" w:name="_Toc78449607"/>
      <w:bookmarkStart w:id="70" w:name="_Toc3175949"/>
      <w:bookmarkStart w:id="71" w:name="_Toc407135063"/>
      <w:r>
        <w:rPr>
          <w:color w:val="auto"/>
          <w:highlight w:val="none"/>
        </w:rPr>
        <w:t xml:space="preserve">1. </w:t>
      </w:r>
      <w:r>
        <w:rPr>
          <w:rFonts w:hint="eastAsia" w:cs="黑体"/>
          <w:color w:val="auto"/>
          <w:highlight w:val="none"/>
        </w:rPr>
        <w:t>招标条件</w:t>
      </w:r>
      <w:bookmarkEnd w:id="67"/>
      <w:bookmarkEnd w:id="68"/>
      <w:bookmarkEnd w:id="69"/>
      <w:bookmarkEnd w:id="70"/>
      <w:bookmarkEnd w:id="71"/>
    </w:p>
    <w:p w14:paraId="3D3AB6F3">
      <w:pPr>
        <w:spacing w:line="360" w:lineRule="auto"/>
        <w:ind w:firstLine="420" w:firstLineChars="200"/>
        <w:rPr>
          <w:color w:val="auto"/>
          <w:highlight w:val="none"/>
        </w:rPr>
      </w:pPr>
      <w:r>
        <w:rPr>
          <w:rFonts w:hint="eastAsia" w:cs="宋体"/>
          <w:color w:val="auto"/>
          <w:highlight w:val="none"/>
        </w:rPr>
        <w:t>本招标项目</w:t>
      </w:r>
      <w:r>
        <w:rPr>
          <w:color w:val="auto"/>
          <w:highlight w:val="none"/>
          <w:u w:val="single"/>
        </w:rPr>
        <w:t xml:space="preserve">                   </w:t>
      </w:r>
      <w:r>
        <w:rPr>
          <w:color w:val="auto"/>
          <w:highlight w:val="none"/>
        </w:rPr>
        <w:t xml:space="preserve"> </w:t>
      </w:r>
      <w:r>
        <w:rPr>
          <w:rFonts w:hint="eastAsia" w:cs="宋体"/>
          <w:color w:val="auto"/>
          <w:highlight w:val="none"/>
        </w:rPr>
        <w:t>（项目名称）已由</w:t>
      </w:r>
      <w:r>
        <w:rPr>
          <w:color w:val="auto"/>
          <w:highlight w:val="none"/>
          <w:u w:val="single"/>
        </w:rPr>
        <w:t xml:space="preserve">                 </w:t>
      </w:r>
      <w:r>
        <w:rPr>
          <w:color w:val="auto"/>
          <w:highlight w:val="none"/>
        </w:rPr>
        <w:t xml:space="preserve"> </w:t>
      </w:r>
      <w:r>
        <w:rPr>
          <w:rFonts w:hint="eastAsia" w:cs="宋体"/>
          <w:color w:val="auto"/>
          <w:highlight w:val="none"/>
        </w:rPr>
        <w:t>（项目审批、核准或备案机关名称）以</w:t>
      </w:r>
      <w:r>
        <w:rPr>
          <w:color w:val="auto"/>
          <w:highlight w:val="none"/>
          <w:u w:val="single"/>
        </w:rPr>
        <w:t xml:space="preserve">               </w:t>
      </w:r>
      <w:r>
        <w:rPr>
          <w:color w:val="auto"/>
          <w:highlight w:val="none"/>
        </w:rPr>
        <w:t xml:space="preserve"> </w:t>
      </w:r>
      <w:r>
        <w:rPr>
          <w:rFonts w:hint="eastAsia" w:cs="宋体"/>
          <w:color w:val="auto"/>
          <w:highlight w:val="none"/>
        </w:rPr>
        <w:t>（</w:t>
      </w:r>
      <w:r>
        <w:rPr>
          <w:rFonts w:hint="eastAsia" w:ascii="仿宋_GB2312" w:hAnsi="宋体" w:cs="宋体"/>
          <w:color w:val="auto"/>
          <w:highlight w:val="none"/>
        </w:rPr>
        <w:t>批文名称、文号、项目代码</w:t>
      </w:r>
      <w:r>
        <w:rPr>
          <w:rFonts w:hint="eastAsia" w:cs="宋体"/>
          <w:color w:val="auto"/>
          <w:highlight w:val="none"/>
        </w:rPr>
        <w:t>）批准建设，招标人（项目业主）为</w:t>
      </w:r>
      <w:r>
        <w:rPr>
          <w:color w:val="auto"/>
          <w:highlight w:val="none"/>
          <w:u w:val="single"/>
        </w:rPr>
        <w:t xml:space="preserve">                 </w:t>
      </w:r>
      <w:r>
        <w:rPr>
          <w:rFonts w:hint="eastAsia" w:cs="宋体"/>
          <w:color w:val="auto"/>
          <w:highlight w:val="none"/>
        </w:rPr>
        <w:t>，建设资金来自</w:t>
      </w:r>
      <w:r>
        <w:rPr>
          <w:color w:val="auto"/>
          <w:highlight w:val="none"/>
          <w:u w:val="single"/>
        </w:rPr>
        <w:t xml:space="preserve">              </w:t>
      </w:r>
      <w:r>
        <w:rPr>
          <w:rFonts w:hint="eastAsia" w:cs="宋体"/>
          <w:color w:val="auto"/>
          <w:highlight w:val="none"/>
        </w:rPr>
        <w:t>（资金来源），项目出资比例为</w:t>
      </w:r>
      <w:r>
        <w:rPr>
          <w:color w:val="auto"/>
          <w:highlight w:val="none"/>
          <w:u w:val="single"/>
        </w:rPr>
        <w:t xml:space="preserve">             </w:t>
      </w:r>
      <w:r>
        <w:rPr>
          <w:rFonts w:hint="eastAsia" w:cs="宋体"/>
          <w:color w:val="auto"/>
          <w:highlight w:val="none"/>
        </w:rPr>
        <w:t>。项目已具备招标条件，现邀请你单位参加</w:t>
      </w:r>
      <w:r>
        <w:rPr>
          <w:color w:val="auto"/>
          <w:highlight w:val="none"/>
          <w:u w:val="single"/>
        </w:rPr>
        <w:t xml:space="preserve">                      </w:t>
      </w:r>
      <w:r>
        <w:rPr>
          <w:rFonts w:hint="eastAsia" w:cs="宋体"/>
          <w:color w:val="auto"/>
          <w:highlight w:val="none"/>
        </w:rPr>
        <w:t>（项目名称）施工投标。</w:t>
      </w:r>
    </w:p>
    <w:p w14:paraId="33F68B7B">
      <w:pPr>
        <w:pStyle w:val="4"/>
        <w:rPr>
          <w:rFonts w:hint="eastAsia" w:eastAsia="黑体"/>
          <w:color w:val="auto"/>
          <w:highlight w:val="none"/>
          <w:lang w:eastAsia="zh-CN"/>
        </w:rPr>
      </w:pPr>
      <w:bookmarkStart w:id="72" w:name="_Toc78449608"/>
      <w:bookmarkStart w:id="73" w:name="_Toc1253695368"/>
      <w:bookmarkStart w:id="74" w:name="_Toc407135064"/>
      <w:bookmarkStart w:id="75" w:name="_Toc389065134"/>
      <w:bookmarkStart w:id="76" w:name="_Toc1254624071"/>
      <w:r>
        <w:rPr>
          <w:color w:val="auto"/>
          <w:highlight w:val="none"/>
        </w:rPr>
        <w:t xml:space="preserve">2. </w:t>
      </w:r>
      <w:bookmarkEnd w:id="72"/>
      <w:bookmarkEnd w:id="73"/>
      <w:bookmarkEnd w:id="74"/>
      <w:bookmarkEnd w:id="75"/>
      <w:bookmarkEnd w:id="76"/>
      <w:r>
        <w:rPr>
          <w:rFonts w:hint="eastAsia" w:cs="黑体"/>
          <w:color w:val="auto"/>
          <w:highlight w:val="none"/>
          <w:lang w:eastAsia="zh-CN"/>
        </w:rPr>
        <w:t>招标项目概况与招标范围</w:t>
      </w:r>
    </w:p>
    <w:p w14:paraId="1CF35404">
      <w:pPr>
        <w:spacing w:line="360" w:lineRule="auto"/>
        <w:ind w:firstLine="420" w:firstLineChars="200"/>
        <w:rPr>
          <w:color w:val="auto"/>
          <w:highlight w:val="none"/>
        </w:rPr>
      </w:pP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p>
    <w:p w14:paraId="737E3715">
      <w:pPr>
        <w:spacing w:line="360" w:lineRule="auto"/>
        <w:ind w:firstLine="420" w:firstLineChars="200"/>
        <w:rPr>
          <w:color w:val="auto"/>
          <w:highlight w:val="none"/>
          <w:u w:val="single"/>
        </w:rPr>
      </w:pPr>
      <w:r>
        <w:rPr>
          <w:rFonts w:hint="eastAsia" w:cs="宋体"/>
          <w:color w:val="auto"/>
          <w:highlight w:val="none"/>
        </w:rPr>
        <w:t>建设地点：</w:t>
      </w:r>
      <w:r>
        <w:rPr>
          <w:color w:val="auto"/>
          <w:highlight w:val="none"/>
          <w:u w:val="single"/>
        </w:rPr>
        <w:t xml:space="preserve">                                 </w:t>
      </w:r>
    </w:p>
    <w:p w14:paraId="6110BF0C">
      <w:pPr>
        <w:spacing w:line="360" w:lineRule="auto"/>
        <w:ind w:firstLine="420" w:firstLineChars="200"/>
        <w:rPr>
          <w:color w:val="auto"/>
          <w:highlight w:val="none"/>
          <w:u w:val="single"/>
        </w:rPr>
      </w:pPr>
      <w:r>
        <w:rPr>
          <w:rFonts w:hint="eastAsia" w:cs="宋体"/>
          <w:color w:val="auto"/>
          <w:highlight w:val="none"/>
        </w:rPr>
        <w:t>建设规模：</w:t>
      </w:r>
      <w:r>
        <w:rPr>
          <w:color w:val="auto"/>
          <w:highlight w:val="none"/>
          <w:u w:val="single"/>
        </w:rPr>
        <w:t xml:space="preserve">                                 </w:t>
      </w:r>
    </w:p>
    <w:p w14:paraId="1D2F943D">
      <w:pPr>
        <w:spacing w:line="360" w:lineRule="auto"/>
        <w:ind w:firstLine="420" w:firstLineChars="200"/>
        <w:rPr>
          <w:color w:val="auto"/>
          <w:highlight w:val="none"/>
          <w:u w:val="single"/>
        </w:rPr>
      </w:pPr>
      <w:r>
        <w:rPr>
          <w:rFonts w:hint="eastAsia" w:cs="宋体"/>
          <w:color w:val="auto"/>
          <w:highlight w:val="none"/>
        </w:rPr>
        <w:t>合同估算价：</w:t>
      </w:r>
      <w:r>
        <w:rPr>
          <w:color w:val="auto"/>
          <w:highlight w:val="none"/>
          <w:u w:val="single"/>
        </w:rPr>
        <w:t xml:space="preserve">                               </w:t>
      </w:r>
    </w:p>
    <w:p w14:paraId="59C86D49">
      <w:pPr>
        <w:spacing w:line="360" w:lineRule="auto"/>
        <w:ind w:firstLine="420" w:firstLineChars="200"/>
        <w:rPr>
          <w:b/>
          <w:bCs/>
          <w:color w:val="auto"/>
          <w:highlight w:val="none"/>
        </w:rPr>
      </w:pPr>
      <w:r>
        <w:rPr>
          <w:rFonts w:hint="eastAsia" w:cs="宋体"/>
          <w:color w:val="auto"/>
          <w:highlight w:val="none"/>
        </w:rPr>
        <w:t>要求工期：</w:t>
      </w:r>
      <w:r>
        <w:rPr>
          <w:color w:val="auto"/>
          <w:highlight w:val="none"/>
          <w:u w:val="single"/>
        </w:rPr>
        <w:t xml:space="preserve">        </w:t>
      </w:r>
      <w:r>
        <w:rPr>
          <w:rFonts w:hint="eastAsia" w:cs="宋体"/>
          <w:color w:val="auto"/>
          <w:highlight w:val="none"/>
        </w:rPr>
        <w:t>日历天</w:t>
      </w:r>
    </w:p>
    <w:p w14:paraId="13D2B198">
      <w:pPr>
        <w:spacing w:line="360" w:lineRule="auto"/>
        <w:ind w:firstLine="420" w:firstLineChars="200"/>
        <w:rPr>
          <w:color w:val="auto"/>
          <w:highlight w:val="none"/>
          <w:u w:val="single"/>
        </w:rPr>
      </w:pPr>
      <w:r>
        <w:rPr>
          <w:rFonts w:hint="eastAsia" w:cs="宋体"/>
          <w:color w:val="auto"/>
          <w:highlight w:val="none"/>
        </w:rPr>
        <w:t>招标范围：</w:t>
      </w:r>
      <w:r>
        <w:rPr>
          <w:color w:val="auto"/>
          <w:highlight w:val="none"/>
        </w:rPr>
        <w:t xml:space="preserve"> </w:t>
      </w:r>
      <w:r>
        <w:rPr>
          <w:color w:val="auto"/>
          <w:highlight w:val="none"/>
          <w:u w:val="single"/>
        </w:rPr>
        <w:t xml:space="preserve">                                </w:t>
      </w:r>
    </w:p>
    <w:p w14:paraId="47A343B4">
      <w:pPr>
        <w:spacing w:line="360" w:lineRule="auto"/>
        <w:ind w:firstLine="420" w:firstLineChars="200"/>
        <w:rPr>
          <w:color w:val="auto"/>
          <w:highlight w:val="none"/>
          <w:u w:val="single"/>
        </w:rPr>
      </w:pPr>
      <w:r>
        <w:rPr>
          <w:rFonts w:hint="eastAsia" w:cs="宋体"/>
          <w:color w:val="auto"/>
          <w:highlight w:val="none"/>
        </w:rPr>
        <w:t>标段划分：</w:t>
      </w:r>
      <w:r>
        <w:rPr>
          <w:color w:val="auto"/>
          <w:highlight w:val="none"/>
        </w:rPr>
        <w:t xml:space="preserve"> </w:t>
      </w:r>
      <w:r>
        <w:rPr>
          <w:color w:val="auto"/>
          <w:highlight w:val="none"/>
          <w:u w:val="single"/>
        </w:rPr>
        <w:t xml:space="preserve">                                </w:t>
      </w:r>
    </w:p>
    <w:p w14:paraId="75C57740">
      <w:pPr>
        <w:spacing w:line="360" w:lineRule="auto"/>
        <w:ind w:firstLine="420" w:firstLineChars="200"/>
        <w:rPr>
          <w:color w:val="auto"/>
          <w:highlight w:val="none"/>
        </w:rPr>
      </w:pPr>
      <w:r>
        <w:rPr>
          <w:rFonts w:hint="eastAsia" w:cs="宋体"/>
          <w:color w:val="auto"/>
          <w:highlight w:val="none"/>
        </w:rPr>
        <w:t>设计单位：</w:t>
      </w:r>
      <w:r>
        <w:rPr>
          <w:color w:val="auto"/>
          <w:highlight w:val="none"/>
        </w:rPr>
        <w:t xml:space="preserve"> </w:t>
      </w:r>
      <w:r>
        <w:rPr>
          <w:color w:val="auto"/>
          <w:highlight w:val="none"/>
          <w:u w:val="single"/>
        </w:rPr>
        <w:t xml:space="preserve">                                </w:t>
      </w:r>
    </w:p>
    <w:p w14:paraId="166562C1">
      <w:pPr>
        <w:spacing w:line="360" w:lineRule="auto"/>
        <w:ind w:firstLine="420" w:firstLineChars="200"/>
        <w:rPr>
          <w:color w:val="auto"/>
          <w:highlight w:val="none"/>
        </w:rPr>
      </w:pPr>
      <w:r>
        <w:rPr>
          <w:rFonts w:hint="eastAsia" w:cs="宋体"/>
          <w:color w:val="auto"/>
          <w:highlight w:val="none"/>
        </w:rPr>
        <w:t>勘察单位：</w:t>
      </w:r>
      <w:r>
        <w:rPr>
          <w:color w:val="auto"/>
          <w:highlight w:val="none"/>
        </w:rPr>
        <w:t xml:space="preserve"> </w:t>
      </w:r>
      <w:r>
        <w:rPr>
          <w:color w:val="auto"/>
          <w:highlight w:val="none"/>
          <w:u w:val="single"/>
        </w:rPr>
        <w:t xml:space="preserve">                                </w:t>
      </w:r>
    </w:p>
    <w:p w14:paraId="6058F403">
      <w:pPr>
        <w:pStyle w:val="4"/>
        <w:rPr>
          <w:color w:val="auto"/>
          <w:highlight w:val="none"/>
        </w:rPr>
      </w:pPr>
      <w:bookmarkStart w:id="77" w:name="_Toc78449609"/>
      <w:bookmarkStart w:id="78" w:name="_Toc572826255"/>
      <w:bookmarkStart w:id="79" w:name="_Toc389065135"/>
      <w:bookmarkStart w:id="80" w:name="_Toc407135065"/>
      <w:bookmarkStart w:id="81" w:name="_Toc909445047"/>
      <w:r>
        <w:rPr>
          <w:color w:val="auto"/>
          <w:highlight w:val="none"/>
        </w:rPr>
        <w:t xml:space="preserve">3. </w:t>
      </w:r>
      <w:r>
        <w:rPr>
          <w:rFonts w:hint="eastAsia" w:cs="黑体"/>
          <w:color w:val="auto"/>
          <w:highlight w:val="none"/>
        </w:rPr>
        <w:t>投标人资格要求</w:t>
      </w:r>
      <w:bookmarkEnd w:id="77"/>
      <w:bookmarkEnd w:id="78"/>
      <w:bookmarkEnd w:id="79"/>
      <w:bookmarkEnd w:id="80"/>
      <w:bookmarkEnd w:id="81"/>
    </w:p>
    <w:p w14:paraId="08E412EE">
      <w:pPr>
        <w:overflowPunct w:val="0"/>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本次招标要求投标人须已办理</w:t>
      </w:r>
      <w:r>
        <w:rPr>
          <w:rFonts w:hint="eastAsia" w:hAnsi="宋体" w:cs="宋体"/>
          <w:color w:val="auto"/>
          <w:highlight w:val="none"/>
        </w:rPr>
        <w:t>“桂建云”</w:t>
      </w:r>
      <w:r>
        <w:rPr>
          <w:rFonts w:hint="eastAsia" w:cs="宋体"/>
          <w:color w:val="auto"/>
          <w:highlight w:val="none"/>
        </w:rPr>
        <w:t>入库手续并处于有效状态，□无资质要求【备注：已经取消资质要求的承包类型选无资质要求】□具备</w:t>
      </w:r>
      <w:r>
        <w:rPr>
          <w:color w:val="auto"/>
          <w:highlight w:val="none"/>
          <w:u w:val="single"/>
        </w:rPr>
        <w:t xml:space="preserve">           </w:t>
      </w:r>
      <w:r>
        <w:rPr>
          <w:rFonts w:hint="eastAsia" w:cs="宋体"/>
          <w:color w:val="auto"/>
          <w:highlight w:val="none"/>
        </w:rPr>
        <w:t>资质</w:t>
      </w:r>
      <w:r>
        <w:rPr>
          <w:rFonts w:hint="eastAsia" w:eastAsia="楷体_GB2312" w:cs="楷体_GB2312"/>
          <w:b/>
          <w:bCs/>
          <w:color w:val="auto"/>
          <w:highlight w:val="none"/>
        </w:rPr>
        <w:t>【备注：1、招标人应当根据国家法律法规对企业资质等级许可的相关规定及招标项目特点，合理设置企业资质等级，不得提高资质等级要求；资质设置为施工总承包已可满足项目建设要求的，不得额外同时设置专业承包资质；设有专业承包资质的专业工程单独发包时， 应由取得相应专业承包资质的企业承担</w:t>
      </w:r>
      <w:r>
        <w:rPr>
          <w:rFonts w:hint="eastAsia" w:eastAsia="楷体_GB2312" w:cs="楷体_GB2312"/>
          <w:b/>
          <w:bCs/>
          <w:color w:val="auto"/>
          <w:highlight w:val="none"/>
          <w:lang w:eastAsia="zh-CN"/>
        </w:rPr>
        <w:t>；</w:t>
      </w:r>
      <w:r>
        <w:rPr>
          <w:rFonts w:hint="eastAsia" w:eastAsia="楷体_GB2312" w:cs="楷体_GB2312"/>
          <w:b/>
          <w:bCs/>
          <w:color w:val="auto"/>
          <w:highlight w:val="none"/>
        </w:rPr>
        <w:t>2、</w:t>
      </w:r>
      <w:r>
        <w:rPr>
          <w:rFonts w:hint="eastAsia" w:eastAsia="楷体_GB2312" w:cs="楷体_GB2312"/>
          <w:b/>
          <w:bCs/>
          <w:color w:val="auto"/>
          <w:highlight w:val="none"/>
          <w:u w:val="single"/>
        </w:rPr>
        <w:t xml:space="preserve">           </w:t>
      </w:r>
      <w:r>
        <w:rPr>
          <w:rFonts w:hint="eastAsia" w:eastAsia="楷体_GB2312" w:cs="楷体_GB2312"/>
          <w:b/>
          <w:bCs/>
          <w:color w:val="auto"/>
          <w:highlight w:val="none"/>
        </w:rPr>
        <w:t>】</w:t>
      </w:r>
      <w:r>
        <w:rPr>
          <w:rFonts w:hint="eastAsia" w:cs="宋体"/>
          <w:color w:val="auto"/>
          <w:kern w:val="0"/>
          <w:sz w:val="24"/>
          <w:szCs w:val="24"/>
          <w:highlight w:val="none"/>
        </w:rPr>
        <w:t>，</w:t>
      </w:r>
      <w:r>
        <w:rPr>
          <w:rFonts w:hint="eastAsia" w:cs="宋体"/>
          <w:color w:val="auto"/>
          <w:highlight w:val="none"/>
        </w:rPr>
        <w:t>并在人员、设备、资金等方面具备相应的施工能力。其中，投标人拟派项目经理须具备</w:t>
      </w:r>
      <w:r>
        <w:rPr>
          <w:color w:val="auto"/>
          <w:highlight w:val="none"/>
          <w:u w:val="single"/>
        </w:rPr>
        <w:t xml:space="preserve">           </w:t>
      </w:r>
      <w:r>
        <w:rPr>
          <w:rFonts w:hint="eastAsia" w:cs="宋体"/>
          <w:color w:val="auto"/>
          <w:highlight w:val="none"/>
        </w:rPr>
        <w:t>专业</w:t>
      </w:r>
      <w:r>
        <w:rPr>
          <w:color w:val="auto"/>
          <w:highlight w:val="none"/>
          <w:u w:val="single"/>
        </w:rPr>
        <w:t xml:space="preserve">    </w:t>
      </w:r>
      <w:r>
        <w:rPr>
          <w:rFonts w:hint="eastAsia" w:ascii="仿宋_GB2312" w:hAnsi="宋体"/>
          <w:color w:val="auto"/>
          <w:highlight w:val="none"/>
          <w:lang w:val="en-US" w:eastAsia="zh-CN"/>
        </w:rPr>
        <w:t xml:space="preserve">   </w:t>
      </w:r>
      <w:r>
        <w:rPr>
          <w:rFonts w:hint="eastAsia" w:cs="宋体"/>
          <w:color w:val="auto"/>
          <w:highlight w:val="none"/>
        </w:rPr>
        <w:t>注册建造师执业资格</w:t>
      </w:r>
      <w:r>
        <w:rPr>
          <w:rFonts w:hint="eastAsia" w:eastAsia="楷体_GB2312" w:cs="楷体_GB2312"/>
          <w:b/>
          <w:bCs/>
          <w:color w:val="auto"/>
          <w:highlight w:val="none"/>
        </w:rPr>
        <w:t>【备注：招标人应当根据项目规模，按照注册建造师执业工程规模标准，合理设置注册建造师等级，不得提高资格要求】</w:t>
      </w:r>
      <w:r>
        <w:rPr>
          <w:rFonts w:hint="eastAsia" w:cs="宋体"/>
          <w:color w:val="auto"/>
          <w:highlight w:val="none"/>
        </w:rPr>
        <w:t>，已录入</w:t>
      </w:r>
      <w:r>
        <w:rPr>
          <w:rFonts w:hint="eastAsia" w:hAnsi="宋体" w:cs="宋体"/>
          <w:color w:val="auto"/>
          <w:highlight w:val="none"/>
        </w:rPr>
        <w:t>“桂建云”</w:t>
      </w:r>
      <w:r>
        <w:rPr>
          <w:rFonts w:hint="eastAsia" w:cs="宋体"/>
          <w:color w:val="auto"/>
          <w:highlight w:val="none"/>
        </w:rPr>
        <w:t>并处于有效状态，具备有效的安全生产考核合格证书（</w:t>
      </w:r>
      <w:r>
        <w:rPr>
          <w:color w:val="auto"/>
          <w:highlight w:val="none"/>
        </w:rPr>
        <w:t>B</w:t>
      </w:r>
      <w:r>
        <w:rPr>
          <w:rFonts w:hint="eastAsia" w:cs="宋体"/>
          <w:color w:val="auto"/>
          <w:highlight w:val="none"/>
        </w:rPr>
        <w:t>类）。本项目不接受有在建、已中标未开工或已列为其他项目中标候选人第一名的建造师作为项目经理</w:t>
      </w:r>
      <w:r>
        <w:rPr>
          <w:rFonts w:hint="eastAsia" w:cs="宋体"/>
          <w:color w:val="auto"/>
          <w:kern w:val="0"/>
          <w:highlight w:val="none"/>
        </w:rPr>
        <w:t>（</w:t>
      </w:r>
      <w:r>
        <w:rPr>
          <w:rFonts w:hint="eastAsia" w:cs="宋体"/>
          <w:color w:val="auto"/>
          <w:highlight w:val="none"/>
        </w:rPr>
        <w:t>符合《广西壮族自治区建筑市场诚信卡管理暂行办法》第十六条第</w:t>
      </w:r>
      <w:r>
        <w:rPr>
          <w:rFonts w:hint="eastAsia" w:ascii="Times New Roman" w:hAnsi="Times New Roman" w:eastAsia="宋体" w:cs="宋体"/>
          <w:color w:val="auto"/>
          <w:highlight w:val="none"/>
        </w:rPr>
        <w:t>一款</w:t>
      </w:r>
      <w:r>
        <w:rPr>
          <w:rFonts w:hint="eastAsia" w:ascii="Times New Roman" w:hAnsi="Times New Roman" w:eastAsia="宋体" w:cs="宋体"/>
          <w:color w:val="auto"/>
          <w:highlight w:val="none"/>
          <w:u w:val="none"/>
        </w:rPr>
        <w:t>及桂建管</w:t>
      </w:r>
      <w:r>
        <w:rPr>
          <w:rFonts w:hint="eastAsia" w:ascii="Times New Roman" w:hAnsi="Times New Roman" w:eastAsia="宋体" w:cs="宋体"/>
          <w:color w:val="auto"/>
          <w:highlight w:val="none"/>
        </w:rPr>
        <w:t>﹝</w:t>
      </w:r>
      <w:r>
        <w:rPr>
          <w:rFonts w:hint="eastAsia" w:ascii="Times New Roman" w:hAnsi="Times New Roman" w:eastAsia="宋体" w:cs="宋体"/>
          <w:color w:val="auto"/>
          <w:kern w:val="2"/>
          <w:highlight w:val="none"/>
        </w:rPr>
        <w:t>2016</w:t>
      </w:r>
      <w:r>
        <w:rPr>
          <w:rFonts w:hint="eastAsia" w:ascii="Times New Roman" w:hAnsi="Times New Roman" w:eastAsia="宋体" w:cs="宋体"/>
          <w:color w:val="auto"/>
          <w:highlight w:val="none"/>
        </w:rPr>
        <w:t>﹞</w:t>
      </w:r>
      <w:r>
        <w:rPr>
          <w:rFonts w:hint="eastAsia" w:ascii="Times New Roman" w:hAnsi="Times New Roman" w:eastAsia="宋体" w:cs="宋体"/>
          <w:color w:val="auto"/>
          <w:highlight w:val="none"/>
          <w:u w:val="none"/>
        </w:rPr>
        <w:t>70号</w:t>
      </w:r>
      <w:r>
        <w:rPr>
          <w:rFonts w:hint="eastAsia" w:ascii="Times New Roman" w:hAnsi="Times New Roman" w:eastAsia="宋体" w:cs="宋体"/>
          <w:color w:val="auto"/>
          <w:kern w:val="2"/>
          <w:highlight w:val="none"/>
          <w:u w:val="none"/>
          <w:lang w:eastAsia="zh-CN"/>
        </w:rPr>
        <w:t>、</w:t>
      </w:r>
      <w:r>
        <w:rPr>
          <w:rFonts w:hint="eastAsia" w:ascii="Times New Roman" w:hAnsi="Times New Roman" w:eastAsia="宋体" w:cs="宋体"/>
          <w:color w:val="auto"/>
          <w:kern w:val="2"/>
          <w:sz w:val="21"/>
          <w:szCs w:val="21"/>
          <w:highlight w:val="none"/>
          <w:u w:val="none"/>
        </w:rPr>
        <w:t>桂建管〔2020〕11号</w:t>
      </w:r>
      <w:r>
        <w:rPr>
          <w:rFonts w:hint="eastAsia" w:ascii="Times New Roman" w:hAnsi="Times New Roman" w:eastAsia="宋体" w:cs="宋体"/>
          <w:color w:val="auto"/>
          <w:highlight w:val="none"/>
          <w:u w:val="none"/>
        </w:rPr>
        <w:t>文</w:t>
      </w:r>
      <w:r>
        <w:rPr>
          <w:rFonts w:hint="eastAsia" w:cs="宋体"/>
          <w:color w:val="auto"/>
          <w:highlight w:val="none"/>
        </w:rPr>
        <w:t>除外）。</w:t>
      </w:r>
    </w:p>
    <w:p w14:paraId="3AA19A41">
      <w:pPr>
        <w:spacing w:line="360" w:lineRule="auto"/>
        <w:ind w:firstLine="420" w:firstLineChars="200"/>
        <w:rPr>
          <w:rFonts w:hint="eastAsia" w:cs="宋体"/>
          <w:color w:val="auto"/>
          <w:highlight w:val="none"/>
        </w:rPr>
      </w:pPr>
      <w:r>
        <w:rPr>
          <w:color w:val="auto"/>
          <w:highlight w:val="none"/>
        </w:rPr>
        <w:t>3.2</w:t>
      </w:r>
      <w:r>
        <w:rPr>
          <w:rFonts w:hint="eastAsia" w:cs="宋体"/>
          <w:color w:val="auto"/>
          <w:highlight w:val="none"/>
        </w:rPr>
        <w:t>业绩要求：□无要求</w:t>
      </w:r>
      <w:r>
        <w:rPr>
          <w:color w:val="auto"/>
          <w:highlight w:val="none"/>
        </w:rPr>
        <w:t xml:space="preserve">  </w:t>
      </w:r>
      <w:r>
        <w:rPr>
          <w:rFonts w:hint="eastAsia" w:cs="宋体"/>
          <w:color w:val="auto"/>
          <w:highlight w:val="none"/>
        </w:rPr>
        <w:t xml:space="preserve">□有要求，要求 </w:t>
      </w:r>
      <w:r>
        <w:rPr>
          <w:rFonts w:hint="eastAsia" w:ascii="仿宋_GB2312" w:hAnsi="宋体"/>
          <w:color w:val="auto"/>
          <w:highlight w:val="none"/>
          <w:u w:val="single"/>
        </w:rPr>
        <w:t xml:space="preserve">   </w:t>
      </w:r>
      <w:r>
        <w:rPr>
          <w:rFonts w:ascii="仿宋_GB2312" w:hAnsi="宋体"/>
          <w:color w:val="auto"/>
          <w:highlight w:val="none"/>
        </w:rPr>
        <w:t>年</w:t>
      </w:r>
      <w:r>
        <w:rPr>
          <w:rFonts w:hint="eastAsia" w:ascii="仿宋_GB2312" w:hAnsi="宋体"/>
          <w:color w:val="auto"/>
          <w:highlight w:val="none"/>
        </w:rPr>
        <w:t>（应填写年份）以来</w:t>
      </w:r>
      <w:r>
        <w:rPr>
          <w:rFonts w:hint="eastAsia" w:cs="宋体"/>
          <w:color w:val="auto"/>
          <w:highlight w:val="none"/>
        </w:rPr>
        <w:t>□完成过质量合格的类似工程业绩 □承接过类似工程业绩</w:t>
      </w:r>
      <w:r>
        <w:rPr>
          <w:rFonts w:hint="eastAsia" w:cs="宋体"/>
          <w:b/>
          <w:bCs/>
          <w:color w:val="auto"/>
          <w:highlight w:val="none"/>
        </w:rPr>
        <w:t>，</w:t>
      </w:r>
      <w:r>
        <w:rPr>
          <w:rFonts w:hint="eastAsia" w:cs="宋体"/>
          <w:color w:val="auto"/>
          <w:highlight w:val="none"/>
        </w:rPr>
        <w:t>类似工程指：</w:t>
      </w:r>
      <w:r>
        <w:rPr>
          <w:color w:val="auto"/>
          <w:highlight w:val="none"/>
          <w:u w:val="single"/>
        </w:rPr>
        <w:t xml:space="preserve">                    </w:t>
      </w:r>
      <w:r>
        <w:rPr>
          <w:rFonts w:hint="eastAsia" w:cs="宋体"/>
          <w:color w:val="auto"/>
          <w:highlight w:val="none"/>
        </w:rPr>
        <w:t>。</w:t>
      </w:r>
    </w:p>
    <w:p w14:paraId="778D8CC4">
      <w:pPr>
        <w:spacing w:line="360" w:lineRule="auto"/>
        <w:ind w:firstLine="420" w:firstLineChars="200"/>
        <w:rPr>
          <w:color w:val="auto"/>
          <w:highlight w:val="none"/>
        </w:rPr>
      </w:pPr>
      <w:r>
        <w:rPr>
          <w:color w:val="auto"/>
          <w:highlight w:val="none"/>
        </w:rPr>
        <w:t xml:space="preserve">3.3 </w:t>
      </w:r>
      <w:r>
        <w:rPr>
          <w:rFonts w:hint="eastAsia"/>
          <w:color w:val="auto"/>
          <w:highlight w:val="none"/>
        </w:rPr>
        <w:t>本次招标</w:t>
      </w:r>
      <w:r>
        <w:rPr>
          <w:color w:val="auto"/>
          <w:highlight w:val="none"/>
          <w:u w:val="single"/>
        </w:rPr>
        <w:t xml:space="preserve">       </w:t>
      </w:r>
      <w:r>
        <w:rPr>
          <w:rFonts w:hint="eastAsia"/>
          <w:color w:val="auto"/>
          <w:highlight w:val="none"/>
        </w:rPr>
        <w:t>（接受或不接受）联合体投标。联合体投标的，应满足下列要求：</w:t>
      </w:r>
      <w:r>
        <w:rPr>
          <w:color w:val="auto"/>
          <w:highlight w:val="none"/>
          <w:u w:val="single"/>
        </w:rPr>
        <w:t xml:space="preserve">                                            </w:t>
      </w:r>
      <w:r>
        <w:rPr>
          <w:rFonts w:hint="eastAsia"/>
          <w:color w:val="auto"/>
          <w:highlight w:val="none"/>
        </w:rPr>
        <w:t>。(备注</w:t>
      </w:r>
      <w:r>
        <w:rPr>
          <w:color w:val="auto"/>
          <w:highlight w:val="none"/>
        </w:rPr>
        <w:t>：</w:t>
      </w:r>
      <w:r>
        <w:rPr>
          <w:rFonts w:hint="eastAsia"/>
          <w:color w:val="auto"/>
          <w:highlight w:val="none"/>
        </w:rPr>
        <w:t>1、联合体参与投标的，联合体各方应当签订联合体协议书，其中联合体牵头人代表联合体各方成员负责投标和合同实施阶段的主办、协调工作，但联合体其他成员在投标、签约与履行合同过程中，负有连带的和各自的法律责任</w:t>
      </w:r>
      <w:r>
        <w:rPr>
          <w:rFonts w:hint="eastAsia"/>
          <w:color w:val="auto"/>
          <w:highlight w:val="none"/>
          <w:lang w:eastAsia="zh-CN"/>
        </w:rPr>
        <w:t>；</w:t>
      </w:r>
      <w:r>
        <w:rPr>
          <w:rFonts w:hint="eastAsia" w:cs="宋体"/>
          <w:color w:val="auto"/>
          <w:highlight w:val="none"/>
          <w:lang w:val="en-US" w:eastAsia="zh-CN"/>
        </w:rPr>
        <w:t>2、</w:t>
      </w:r>
      <w:r>
        <w:rPr>
          <w:rFonts w:hint="eastAsia"/>
          <w:color w:val="auto"/>
          <w:highlight w:val="none"/>
        </w:rPr>
        <w:t>联合体的</w:t>
      </w:r>
      <w:r>
        <w:rPr>
          <w:rFonts w:hint="eastAsia"/>
          <w:color w:val="auto"/>
          <w:highlight w:val="none"/>
          <w:lang w:eastAsia="zh-CN"/>
        </w:rPr>
        <w:t>诚信综合评价分</w:t>
      </w:r>
      <w:r>
        <w:rPr>
          <w:rFonts w:hint="eastAsia"/>
          <w:color w:val="auto"/>
          <w:highlight w:val="none"/>
        </w:rPr>
        <w:t>按联合体牵头人的企业认定</w:t>
      </w:r>
      <w:r>
        <w:rPr>
          <w:rFonts w:hint="eastAsia"/>
          <w:color w:val="auto"/>
          <w:highlight w:val="none"/>
          <w:u w:val="single"/>
          <w:lang w:eastAsia="zh-CN"/>
        </w:rPr>
        <w:t>。</w:t>
      </w:r>
      <w:r>
        <w:rPr>
          <w:rFonts w:hint="eastAsia" w:cs="宋体"/>
          <w:color w:val="auto"/>
          <w:highlight w:val="none"/>
          <w:lang w:val="en-US" w:eastAsia="zh-CN"/>
        </w:rPr>
        <w:t>3、</w:t>
      </w:r>
      <w:r>
        <w:rPr>
          <w:rFonts w:hint="eastAsia"/>
          <w:color w:val="auto"/>
          <w:highlight w:val="none"/>
          <w:u w:val="single"/>
          <w:lang w:val="en-US" w:eastAsia="zh-CN"/>
        </w:rPr>
        <w:t xml:space="preserve">            </w:t>
      </w:r>
      <w:r>
        <w:rPr>
          <w:rFonts w:hint="eastAsia"/>
          <w:color w:val="auto"/>
          <w:highlight w:val="none"/>
        </w:rPr>
        <w:t>)</w:t>
      </w:r>
    </w:p>
    <w:p w14:paraId="3216C82E">
      <w:pPr>
        <w:spacing w:line="360" w:lineRule="auto"/>
        <w:ind w:firstLine="420" w:firstLineChars="200"/>
        <w:rPr>
          <w:rFonts w:cs="宋体"/>
          <w:color w:val="auto"/>
          <w:highlight w:val="none"/>
        </w:rPr>
      </w:pPr>
      <w:r>
        <w:rPr>
          <w:color w:val="auto"/>
          <w:highlight w:val="none"/>
        </w:rPr>
        <w:t xml:space="preserve">3.4 </w:t>
      </w:r>
      <w:r>
        <w:rPr>
          <w:rFonts w:hint="eastAsia" w:cs="宋体"/>
          <w:color w:val="auto"/>
          <w:highlight w:val="none"/>
        </w:rPr>
        <w:t>各投标人可就本招标项目的所有标段进行投标，并允许中标其中□一个/□多个/□所有标段（由招标人事先确定）。但投标人应就不同标段派出不同的项目经理和项目专职安全生产管理人员，否则同一项目经理或项目专职安全生产管理人员所投其它标段作否决投标处理（符合</w:t>
      </w:r>
      <w:r>
        <w:rPr>
          <w:rFonts w:hint="eastAsia" w:ascii="宋体" w:hAnsi="宋体"/>
          <w:color w:val="auto"/>
          <w:highlight w:val="none"/>
        </w:rPr>
        <w:t>桂建管</w:t>
      </w:r>
      <w:r>
        <w:rPr>
          <w:color w:val="auto"/>
          <w:highlight w:val="none"/>
        </w:rPr>
        <w:t>﹝</w:t>
      </w:r>
      <w:r>
        <w:rPr>
          <w:rFonts w:hint="eastAsia"/>
          <w:color w:val="auto"/>
          <w:kern w:val="0"/>
          <w:highlight w:val="none"/>
        </w:rPr>
        <w:t>2016</w:t>
      </w:r>
      <w:r>
        <w:rPr>
          <w:rFonts w:hint="eastAsia" w:ascii="Times New Roman" w:hAnsi="Times New Roman" w:eastAsia="宋体" w:cs="宋体"/>
          <w:color w:val="auto"/>
          <w:highlight w:val="none"/>
        </w:rPr>
        <w:t>﹞70号</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kern w:val="2"/>
          <w:sz w:val="21"/>
          <w:szCs w:val="21"/>
          <w:highlight w:val="none"/>
          <w:u w:val="none"/>
        </w:rPr>
        <w:t>桂建管〔2020〕11号</w:t>
      </w:r>
      <w:r>
        <w:rPr>
          <w:rFonts w:hint="eastAsia" w:ascii="宋体" w:hAnsi="宋体"/>
          <w:color w:val="auto"/>
          <w:highlight w:val="none"/>
        </w:rPr>
        <w:t>文</w:t>
      </w:r>
      <w:r>
        <w:rPr>
          <w:rFonts w:hint="eastAsia" w:cs="宋体"/>
          <w:color w:val="auto"/>
          <w:kern w:val="0"/>
          <w:highlight w:val="none"/>
        </w:rPr>
        <w:t>除外</w:t>
      </w:r>
      <w:r>
        <w:rPr>
          <w:rFonts w:hint="eastAsia" w:cs="宋体"/>
          <w:color w:val="auto"/>
          <w:highlight w:val="none"/>
        </w:rPr>
        <w:t>）</w:t>
      </w:r>
      <w:r>
        <w:rPr>
          <w:rFonts w:hint="eastAsia"/>
          <w:color w:val="auto"/>
          <w:highlight w:val="none"/>
        </w:rPr>
        <w:t>，</w:t>
      </w:r>
      <w:r>
        <w:rPr>
          <w:rFonts w:hint="eastAsia"/>
          <w:color w:val="auto"/>
          <w:highlight w:val="none"/>
          <w:u w:val="single"/>
        </w:rPr>
        <w:t xml:space="preserve">      </w:t>
      </w:r>
      <w:r>
        <w:rPr>
          <w:rFonts w:hint="eastAsia" w:cs="宋体"/>
          <w:color w:val="auto"/>
          <w:highlight w:val="none"/>
        </w:rPr>
        <w:t>。</w:t>
      </w:r>
    </w:p>
    <w:p w14:paraId="55C35B48">
      <w:pPr>
        <w:spacing w:line="360" w:lineRule="auto"/>
        <w:ind w:firstLine="420" w:firstLineChars="200"/>
        <w:rPr>
          <w:rFonts w:hint="eastAsia" w:cs="宋体"/>
          <w:color w:val="auto"/>
          <w:highlight w:val="none"/>
        </w:rPr>
      </w:pPr>
      <w:r>
        <w:rPr>
          <w:rFonts w:hint="eastAsia" w:cs="宋体"/>
          <w:color w:val="auto"/>
          <w:highlight w:val="none"/>
        </w:rPr>
        <w:t>3.5根据最高人民法院等9部门《关于在招标投标活动中对失信被执行人实施联合惩戒的通知》（法〔2016〕285号）规定，投标人（如为联合体时，联合体中有一个或一个以上成员属于失信被执行人的，联合体视为失信被执行人）、拟派项目经理不得为失信被执行人（以评标阶段通过“信用中国”网站（www.creditchina.gov.cn）查询的结果为准）。</w:t>
      </w:r>
      <w:r>
        <w:rPr>
          <w:rFonts w:cs="宋体"/>
          <w:color w:val="auto"/>
          <w:highlight w:val="none"/>
        </w:rPr>
        <w:cr/>
      </w:r>
      <w:r>
        <w:rPr>
          <w:rFonts w:hint="eastAsia" w:cs="宋体"/>
          <w:color w:val="auto"/>
          <w:highlight w:val="none"/>
        </w:rPr>
        <w:t>在评标阶段通过全国建筑市场监管公共服务平台（http://jzsc.mohurd.gov.cn/home）查询投标人（如为联合体时，联合体中任一个成员）、拟派项目经理被列为企业或个人诚信不良、失信联合惩戒的，依法对其投标活动予以限制。</w:t>
      </w:r>
      <w:r>
        <w:rPr>
          <w:rFonts w:cs="宋体"/>
          <w:color w:val="auto"/>
          <w:highlight w:val="none"/>
        </w:rPr>
        <w:cr/>
      </w:r>
      <w:r>
        <w:rPr>
          <w:rFonts w:hint="eastAsia" w:cs="宋体"/>
          <w:color w:val="auto"/>
          <w:highlight w:val="none"/>
        </w:rPr>
        <w:t>近三年内投标人或其法定代表人不得有行贿犯罪行为（以评标阶段通过“中国裁判文书”网站（https://wenshu.court.gov.cn）查询结果为准</w:t>
      </w:r>
      <w:r>
        <w:rPr>
          <w:rFonts w:hint="eastAsia" w:cs="宋体"/>
          <w:color w:val="auto"/>
          <w:highlight w:val="none"/>
          <w:lang w:eastAsia="zh-CN"/>
        </w:rPr>
        <w:t>）</w:t>
      </w:r>
      <w:r>
        <w:rPr>
          <w:rFonts w:hint="eastAsia" w:cs="宋体"/>
          <w:color w:val="auto"/>
          <w:highlight w:val="none"/>
        </w:rPr>
        <w:t>。</w:t>
      </w:r>
      <w:r>
        <w:rPr>
          <w:rFonts w:cs="宋体"/>
          <w:color w:val="auto"/>
          <w:highlight w:val="none"/>
        </w:rPr>
        <w:cr/>
      </w:r>
      <w:r>
        <w:rPr>
          <w:color w:val="auto"/>
          <w:highlight w:val="none"/>
        </w:rPr>
        <w:t>3.6</w:t>
      </w:r>
      <w:r>
        <w:rPr>
          <w:rFonts w:hint="eastAsia"/>
          <w:color w:val="auto"/>
          <w:highlight w:val="none"/>
        </w:rPr>
        <w:t xml:space="preserve"> </w:t>
      </w:r>
      <w:r>
        <w:rPr>
          <w:rFonts w:hint="eastAsia" w:cs="宋体"/>
          <w:color w:val="auto"/>
          <w:highlight w:val="none"/>
        </w:rPr>
        <w:t>投标人信息以“桂建云”为准。</w:t>
      </w:r>
    </w:p>
    <w:p w14:paraId="55E98963">
      <w:pPr>
        <w:spacing w:line="360" w:lineRule="auto"/>
        <w:ind w:firstLine="420" w:firstLineChars="200"/>
        <w:rPr>
          <w:rFonts w:hint="eastAsia"/>
          <w:color w:val="auto"/>
          <w:highlight w:val="none"/>
        </w:rPr>
      </w:pPr>
      <w:r>
        <w:rPr>
          <w:rFonts w:hint="eastAsia"/>
          <w:color w:val="auto"/>
          <w:highlight w:val="none"/>
        </w:rPr>
        <w:t>3.7□本项目不属于政府采购工程项目。</w:t>
      </w:r>
    </w:p>
    <w:p w14:paraId="50F74796">
      <w:pPr>
        <w:spacing w:line="360" w:lineRule="auto"/>
        <w:ind w:firstLine="420" w:firstLineChars="200"/>
        <w:rPr>
          <w:rFonts w:hint="eastAsia"/>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□本项目属于政府采购工程项目：</w:t>
      </w:r>
    </w:p>
    <w:p w14:paraId="2C98BFB1">
      <w:pPr>
        <w:spacing w:line="360" w:lineRule="auto"/>
        <w:ind w:firstLine="420" w:firstLineChars="200"/>
        <w:rPr>
          <w:rFonts w:hint="eastAsia"/>
          <w:color w:val="auto"/>
          <w:highlight w:val="none"/>
        </w:rPr>
      </w:pP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标段为未预留份额专门面向中小企业采购的项目，落实政府采购政策需满足的资格要求：无。</w:t>
      </w:r>
    </w:p>
    <w:p w14:paraId="4BF34A2A">
      <w:pPr>
        <w:spacing w:line="360" w:lineRule="auto"/>
        <w:ind w:firstLine="420" w:firstLineChars="200"/>
        <w:rPr>
          <w:rFonts w:hint="eastAsia"/>
          <w:color w:val="auto"/>
          <w:highlight w:val="none"/>
        </w:rPr>
      </w:pPr>
      <w:r>
        <w:rPr>
          <w:rFonts w:hint="eastAsia"/>
          <w:color w:val="auto"/>
          <w:highlight w:val="non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标段为预留份额专门面向中小企业采购的项目，落实政府采购政策需满足的资格要求：投标人必须为（□中小微/□小微）企业、监狱企业或者残疾人福利性单位，（□大型/□大中型）企业不得参加。</w:t>
      </w:r>
    </w:p>
    <w:p w14:paraId="166A9FEF">
      <w:pPr>
        <w:spacing w:line="360" w:lineRule="auto"/>
        <w:ind w:firstLine="1050" w:firstLineChars="500"/>
        <w:rPr>
          <w:rFonts w:hint="default" w:cs="宋体"/>
          <w:color w:val="auto"/>
          <w:highlight w:val="none"/>
          <w:lang w:val="en-US" w:eastAsia="zh-CN"/>
        </w:rPr>
      </w:pPr>
      <w:r>
        <w:rPr>
          <w:rFonts w:hint="eastAsia"/>
          <w:color w:val="auto"/>
          <w:highlight w:val="none"/>
          <w:lang w:eastAsia="zh-CN"/>
        </w:rPr>
        <w:t>□</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标段为预留</w:t>
      </w:r>
      <w:r>
        <w:rPr>
          <w:rFonts w:hint="eastAsia"/>
          <w:color w:val="auto"/>
          <w:highlight w:val="none"/>
          <w:u w:val="single"/>
          <w:lang w:val="en-US" w:eastAsia="zh-CN"/>
        </w:rPr>
        <w:t xml:space="preserve">   %</w:t>
      </w:r>
      <w:r>
        <w:rPr>
          <w:rFonts w:hint="eastAsia"/>
          <w:color w:val="auto"/>
          <w:highlight w:val="none"/>
        </w:rPr>
        <w:t>份额专门面向中小企业采购的项目，落实政府采购政策需满足的资格要求：</w:t>
      </w:r>
      <w:r>
        <w:rPr>
          <w:rFonts w:hint="eastAsia"/>
          <w:color w:val="auto"/>
          <w:highlight w:val="none"/>
          <w:lang w:val="en-US" w:eastAsia="zh-CN"/>
        </w:rPr>
        <w:t>承接预留部分的</w:t>
      </w:r>
      <w:r>
        <w:rPr>
          <w:rFonts w:hint="eastAsia"/>
          <w:color w:val="auto"/>
          <w:highlight w:val="none"/>
        </w:rPr>
        <w:t>投标人</w:t>
      </w:r>
      <w:r>
        <w:rPr>
          <w:rFonts w:hint="eastAsia"/>
          <w:color w:val="auto"/>
          <w:highlight w:val="none"/>
          <w:lang w:eastAsia="zh-CN"/>
        </w:rPr>
        <w:t>（</w:t>
      </w:r>
      <w:r>
        <w:rPr>
          <w:rFonts w:hint="eastAsia"/>
          <w:color w:val="auto"/>
          <w:highlight w:val="none"/>
          <w:lang w:val="en-US" w:eastAsia="zh-CN"/>
        </w:rPr>
        <w:t>或联合体成员、分包人</w:t>
      </w:r>
      <w:r>
        <w:rPr>
          <w:rFonts w:hint="eastAsia"/>
          <w:color w:val="auto"/>
          <w:highlight w:val="none"/>
          <w:lang w:eastAsia="zh-CN"/>
        </w:rPr>
        <w:t>）</w:t>
      </w:r>
      <w:r>
        <w:rPr>
          <w:rFonts w:hint="eastAsia"/>
          <w:color w:val="auto"/>
          <w:highlight w:val="none"/>
        </w:rPr>
        <w:t>必须为（□中小微/□小微）企业、监狱企业或者残疾人福利性单位，（□大型/□大中型）企业不得</w:t>
      </w:r>
      <w:r>
        <w:rPr>
          <w:rFonts w:hint="eastAsia"/>
          <w:color w:val="auto"/>
          <w:highlight w:val="none"/>
          <w:lang w:val="en-US" w:eastAsia="zh-CN"/>
        </w:rPr>
        <w:t>承接预留部分工程</w:t>
      </w:r>
      <w:r>
        <w:rPr>
          <w:rFonts w:hint="eastAsia"/>
          <w:color w:val="auto"/>
          <w:highlight w:val="none"/>
        </w:rPr>
        <w:t>。</w:t>
      </w:r>
    </w:p>
    <w:p w14:paraId="7906C712">
      <w:pPr>
        <w:pStyle w:val="2"/>
        <w:pBdr>
          <w:top w:val="none" w:color="auto" w:sz="0" w:space="0"/>
          <w:left w:val="none" w:color="auto" w:sz="0" w:space="0"/>
          <w:bottom w:val="none" w:color="auto" w:sz="0" w:space="1"/>
          <w:right w:val="none" w:color="auto" w:sz="0" w:space="0"/>
          <w:between w:val="none" w:color="auto" w:sz="0" w:space="0"/>
        </w:pBdr>
        <w:rPr>
          <w:rFonts w:hint="eastAsia"/>
          <w:color w:val="auto"/>
        </w:rPr>
      </w:pPr>
      <w:r>
        <w:rPr>
          <w:rFonts w:hint="eastAsia" w:cs="宋体"/>
          <w:color w:val="auto"/>
          <w:highlight w:val="none"/>
          <w:lang w:val="en-US" w:eastAsia="zh-CN"/>
        </w:rPr>
        <w:t xml:space="preserve">  </w:t>
      </w:r>
      <w:r>
        <w:rPr>
          <w:rFonts w:hint="default" w:cs="宋体"/>
          <w:color w:val="auto"/>
          <w:highlight w:val="none"/>
          <w:lang w:val="en-US" w:eastAsia="zh-CN"/>
        </w:rPr>
        <w:t>组成联合体或者接受分包合同的中小企业与联合体内其他企业、分包企业之间不得存在直接控股、管理关系。</w:t>
      </w:r>
    </w:p>
    <w:p w14:paraId="7087D046">
      <w:pPr>
        <w:pStyle w:val="4"/>
        <w:rPr>
          <w:color w:val="auto"/>
          <w:highlight w:val="none"/>
        </w:rPr>
      </w:pPr>
      <w:bookmarkStart w:id="82" w:name="_Toc653083073"/>
      <w:bookmarkStart w:id="83" w:name="_Toc1947949693"/>
      <w:bookmarkStart w:id="84" w:name="_Toc78449610"/>
      <w:bookmarkStart w:id="85" w:name="_Toc407135066"/>
      <w:bookmarkStart w:id="86" w:name="_Toc389065136"/>
      <w:r>
        <w:rPr>
          <w:color w:val="auto"/>
          <w:highlight w:val="none"/>
        </w:rPr>
        <w:t xml:space="preserve">4. </w:t>
      </w:r>
      <w:r>
        <w:rPr>
          <w:rFonts w:hint="eastAsia" w:cs="黑体"/>
          <w:color w:val="auto"/>
          <w:highlight w:val="none"/>
        </w:rPr>
        <w:t>招标文件的获取</w:t>
      </w:r>
      <w:bookmarkEnd w:id="82"/>
      <w:bookmarkEnd w:id="83"/>
      <w:bookmarkEnd w:id="84"/>
      <w:bookmarkEnd w:id="85"/>
      <w:bookmarkEnd w:id="86"/>
    </w:p>
    <w:p w14:paraId="43AFD088">
      <w:pPr>
        <w:spacing w:line="360" w:lineRule="auto"/>
        <w:ind w:firstLine="420" w:firstLineChars="200"/>
        <w:rPr>
          <w:color w:val="auto"/>
          <w:highlight w:val="none"/>
          <w:u w:val="single"/>
        </w:rPr>
      </w:pPr>
      <w:bookmarkStart w:id="87" w:name="_Toc389065137"/>
      <w:r>
        <w:rPr>
          <w:rFonts w:hint="eastAsia" w:cs="宋体"/>
          <w:color w:val="auto"/>
          <w:highlight w:val="none"/>
        </w:rPr>
        <w:t>请于</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日至</w:t>
      </w:r>
      <w:r>
        <w:rPr>
          <w:rFonts w:ascii="Calibri" w:hAnsi="Calibri"/>
          <w:color w:val="auto"/>
          <w:highlight w:val="none"/>
          <w:u w:val="single"/>
        </w:rPr>
        <w:t>投标文件递交的截止时间止（不少于20日）</w:t>
      </w:r>
      <w:r>
        <w:rPr>
          <w:rFonts w:hint="eastAsia" w:cs="宋体"/>
          <w:color w:val="auto"/>
          <w:highlight w:val="none"/>
        </w:rPr>
        <w:t>，由被</w:t>
      </w:r>
      <w:r>
        <w:rPr>
          <w:rFonts w:cs="宋体"/>
          <w:color w:val="auto"/>
          <w:highlight w:val="none"/>
        </w:rPr>
        <w:t>邀</w:t>
      </w:r>
      <w:r>
        <w:rPr>
          <w:rFonts w:hint="eastAsia" w:cs="宋体"/>
          <w:color w:val="auto"/>
          <w:highlight w:val="none"/>
        </w:rPr>
        <w:t>投标人登录</w:t>
      </w:r>
      <w:r>
        <w:rPr>
          <w:rFonts w:hint="eastAsia"/>
          <w:color w:val="auto"/>
          <w:highlight w:val="none"/>
          <w:u w:val="single"/>
        </w:rPr>
        <w:t>全国公共资源交易平台（广西壮族自治区）（网址： http://ggzy.jgswj.gxzf.gov.cn/gxggzy/）免费下载招标文件。</w:t>
      </w:r>
    </w:p>
    <w:p w14:paraId="6FC0A221">
      <w:pPr>
        <w:pStyle w:val="4"/>
        <w:rPr>
          <w:color w:val="auto"/>
          <w:highlight w:val="none"/>
        </w:rPr>
      </w:pPr>
      <w:bookmarkStart w:id="88" w:name="_Toc407135067"/>
      <w:bookmarkStart w:id="89" w:name="_Toc78449611"/>
      <w:bookmarkStart w:id="90" w:name="_Toc432660782"/>
      <w:bookmarkStart w:id="91" w:name="_Toc507621003"/>
      <w:r>
        <w:rPr>
          <w:color w:val="auto"/>
          <w:highlight w:val="none"/>
        </w:rPr>
        <w:t xml:space="preserve">5. </w:t>
      </w:r>
      <w:r>
        <w:rPr>
          <w:rFonts w:hint="eastAsia" w:cs="黑体"/>
          <w:color w:val="auto"/>
          <w:highlight w:val="none"/>
        </w:rPr>
        <w:t>投标文件的</w:t>
      </w:r>
      <w:bookmarkEnd w:id="87"/>
      <w:bookmarkEnd w:id="88"/>
      <w:bookmarkEnd w:id="89"/>
      <w:r>
        <w:rPr>
          <w:rFonts w:hint="eastAsia" w:cs="黑体"/>
          <w:color w:val="auto"/>
          <w:highlight w:val="none"/>
        </w:rPr>
        <w:t>提交及不见面开标说明</w:t>
      </w:r>
      <w:bookmarkEnd w:id="90"/>
      <w:bookmarkEnd w:id="91"/>
    </w:p>
    <w:p w14:paraId="177B19F7">
      <w:pPr>
        <w:spacing w:line="360" w:lineRule="auto"/>
        <w:ind w:firstLine="435"/>
        <w:rPr>
          <w:rFonts w:hint="eastAsia"/>
          <w:color w:val="auto"/>
          <w:highlight w:val="none"/>
          <w:lang w:val="en-US" w:eastAsia="zh-CN"/>
        </w:rPr>
      </w:pPr>
      <w:r>
        <w:rPr>
          <w:rFonts w:hint="eastAsia"/>
          <w:color w:val="auto"/>
          <w:highlight w:val="none"/>
        </w:rPr>
        <w:t>5.1 投标人应在投标截止时间_______年___月___日___时前登录全国公共资源交易平台（广西壮族自治区）（网址： http://ggzy.jgswj.gxzf.gov.cn/gxggzy/），通过互联网使用广西壮族自治区公共资源交易平台系统数字证书（CA）交叉互认平台认可的数字证书将加密的电子投标文件</w:t>
      </w:r>
      <w:r>
        <w:rPr>
          <w:rFonts w:hint="eastAsia"/>
          <w:color w:val="auto"/>
        </w:rPr>
        <w:t>（含弹出的输入框中需填写的专职投标员、拟投入的项目主要管理人员身份证信息）</w:t>
      </w:r>
      <w:r>
        <w:rPr>
          <w:rFonts w:hint="eastAsia"/>
          <w:color w:val="auto"/>
          <w:highlight w:val="none"/>
        </w:rPr>
        <w:t>上传。</w:t>
      </w:r>
      <w:r>
        <w:rPr>
          <w:rFonts w:hint="eastAsia"/>
          <w:color w:val="auto"/>
          <w:highlight w:val="none"/>
          <w:lang w:val="en-US" w:eastAsia="zh-CN"/>
        </w:rPr>
        <w:t xml:space="preserve">   </w:t>
      </w:r>
    </w:p>
    <w:p w14:paraId="79D05770">
      <w:pPr>
        <w:spacing w:line="360" w:lineRule="auto"/>
        <w:ind w:firstLine="435"/>
        <w:rPr>
          <w:rFonts w:hint="eastAsia"/>
          <w:color w:val="auto"/>
          <w:highlight w:val="none"/>
        </w:rPr>
      </w:pPr>
      <w:r>
        <w:rPr>
          <w:rFonts w:hint="eastAsia"/>
          <w:color w:val="auto"/>
          <w:highlight w:val="none"/>
        </w:rPr>
        <w:t>5.2逾期提交的、或未按照招标文件要求加密的电子投标文件，广西壮族自治区公共资源交易平台系统将予以拒收。</w:t>
      </w:r>
    </w:p>
    <w:p w14:paraId="502B9A97">
      <w:pPr>
        <w:spacing w:line="360" w:lineRule="auto"/>
        <w:ind w:firstLine="420" w:firstLineChars="200"/>
        <w:rPr>
          <w:rFonts w:cs="宋体"/>
          <w:color w:val="auto"/>
          <w:highlight w:val="none"/>
        </w:rPr>
      </w:pPr>
      <w:r>
        <w:rPr>
          <w:rFonts w:hint="eastAsia"/>
          <w:color w:val="auto"/>
          <w:highlight w:val="none"/>
        </w:rPr>
        <w:t>5.3未办理广西壮族自治区公共资源交易平台系统数字证书(CA)的潜在投标人，应先取得数字证书(CA)。具体办理方法请登录广西壮族自治区公共资源交易平台系统数字证书(CA)交叉互认平台（http://ggzy.jgswj.gxzf.gov.cn/gxggzy/CAhrpt/CAlogin.html）查看。</w:t>
      </w:r>
    </w:p>
    <w:p w14:paraId="778CB137">
      <w:pPr>
        <w:spacing w:line="360" w:lineRule="auto"/>
        <w:ind w:firstLine="420" w:firstLineChars="200"/>
        <w:rPr>
          <w:rFonts w:hint="eastAsia"/>
          <w:color w:val="auto"/>
          <w:highlight w:val="none"/>
          <w:lang w:eastAsia="zh-CN"/>
        </w:rPr>
      </w:pPr>
      <w:r>
        <w:rPr>
          <w:rFonts w:cs="宋体"/>
          <w:color w:val="auto"/>
          <w:highlight w:val="none"/>
        </w:rPr>
        <w:t>5.</w:t>
      </w:r>
      <w:r>
        <w:rPr>
          <w:rFonts w:hint="eastAsia" w:cs="宋体"/>
          <w:color w:val="auto"/>
          <w:highlight w:val="none"/>
          <w:lang w:val="en-US" w:eastAsia="zh-CN"/>
        </w:rPr>
        <w:t>4</w:t>
      </w:r>
      <w:r>
        <w:rPr>
          <w:rFonts w:cs="宋体"/>
          <w:color w:val="auto"/>
          <w:highlight w:val="none"/>
        </w:rPr>
        <w:t xml:space="preserve"> </w:t>
      </w:r>
      <w:r>
        <w:rPr>
          <w:rFonts w:hint="eastAsia"/>
          <w:color w:val="auto"/>
        </w:rPr>
        <w:t>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w:t>
      </w:r>
      <w:r>
        <w:rPr>
          <w:rFonts w:hint="eastAsia"/>
          <w:color w:val="auto"/>
          <w:lang w:eastAsia="zh-CN"/>
        </w:rPr>
        <w:t>数字证书（CA）</w:t>
      </w:r>
      <w:r>
        <w:rPr>
          <w:rFonts w:hint="eastAsia"/>
          <w:color w:val="auto"/>
        </w:rPr>
        <w:t>签到，使用加密投标文件的</w:t>
      </w:r>
      <w:r>
        <w:rPr>
          <w:rFonts w:hint="eastAsia"/>
          <w:color w:val="auto"/>
          <w:lang w:eastAsia="zh-CN"/>
        </w:rPr>
        <w:t>数字证书（CA）</w:t>
      </w:r>
      <w:r>
        <w:rPr>
          <w:rFonts w:hint="eastAsia"/>
          <w:color w:val="auto"/>
        </w:rPr>
        <w:t>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eastAsia"/>
          <w:color w:val="auto"/>
          <w:highlight w:val="none"/>
          <w:lang w:eastAsia="zh-CN"/>
        </w:rPr>
        <w:t>（注：</w:t>
      </w:r>
      <w:r>
        <w:rPr>
          <w:rFonts w:hint="eastAsia" w:cs="宋体"/>
          <w:color w:val="auto"/>
          <w:highlight w:val="none"/>
        </w:rPr>
        <w:t>投标单位在制作电子投标文件过程中，须在弹出的输入框中填写</w:t>
      </w:r>
      <w:r>
        <w:rPr>
          <w:rFonts w:hint="eastAsia" w:cs="宋体"/>
          <w:color w:val="auto"/>
          <w:highlight w:val="none"/>
          <w:lang w:eastAsia="zh-CN"/>
        </w:rPr>
        <w:t>专职投标员及</w:t>
      </w:r>
      <w:r>
        <w:rPr>
          <w:rFonts w:hint="eastAsia" w:cs="宋体"/>
          <w:color w:val="auto"/>
          <w:highlight w:val="none"/>
        </w:rPr>
        <w:t>拟投入的项目主要管理人员身份证信息并仔细确认。</w:t>
      </w:r>
      <w:r>
        <w:rPr>
          <w:rFonts w:hint="eastAsia"/>
          <w:color w:val="auto"/>
          <w:highlight w:val="none"/>
          <w:lang w:eastAsia="zh-CN"/>
        </w:rPr>
        <w:t>）</w:t>
      </w:r>
    </w:p>
    <w:p w14:paraId="79559B12">
      <w:pPr>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lang w:val="en-US" w:eastAsia="zh-CN"/>
        </w:rPr>
        <w:t>5</w:t>
      </w:r>
      <w:r>
        <w:rPr>
          <w:rFonts w:hint="eastAsia"/>
          <w:b w:val="0"/>
          <w:bCs w:val="0"/>
          <w:color w:val="auto"/>
          <w:highlight w:val="none"/>
          <w:lang w:eastAsia="zh-CN"/>
        </w:rPr>
        <w:t>广西壮族自治区网上开标子系统（不见面）登录方式：</w:t>
      </w:r>
      <w:r>
        <w:rPr>
          <w:rFonts w:hint="eastAsia"/>
          <w:b/>
          <w:bCs/>
          <w:color w:val="auto"/>
          <w:highlight w:val="none"/>
          <w:lang w:eastAsia="zh-CN"/>
        </w:rPr>
        <w:t>建议</w:t>
      </w:r>
      <w:r>
        <w:rPr>
          <w:rFonts w:hint="eastAsia"/>
          <w:b w:val="0"/>
          <w:bCs w:val="0"/>
          <w:color w:val="auto"/>
          <w:highlight w:val="none"/>
          <w:lang w:eastAsia="zh-CN"/>
        </w:rPr>
        <w:t>各投标人使用</w:t>
      </w:r>
      <w:r>
        <w:rPr>
          <w:rFonts w:hint="eastAsia"/>
          <w:b/>
          <w:bCs/>
          <w:color w:val="auto"/>
          <w:highlight w:val="none"/>
          <w:lang w:eastAsia="zh-CN"/>
        </w:rPr>
        <w:t>360、edge、谷歌、火狐、华为等</w:t>
      </w:r>
      <w:r>
        <w:rPr>
          <w:rFonts w:hint="eastAsia"/>
          <w:b w:val="0"/>
          <w:bCs w:val="0"/>
          <w:color w:val="auto"/>
          <w:highlight w:val="none"/>
          <w:lang w:eastAsia="zh-CN"/>
        </w:rPr>
        <w:t>浏览器打开登录页面（登录地址：http://202.103.240.162:8072/BidOpening），使用数字证书（包含数字证书（CA）和“桂交易移动CA”）登录。使用“桂交易移动CA”投标的操作流程，详见http://ggzy.jgswj.gxzf.gov.cn/gxggzy/gywm/004021/004021001/20211123/185f3a63-1ec6-4c75-a0c9-4aeedfdacda9.html</w:t>
      </w:r>
    </w:p>
    <w:p w14:paraId="05333565">
      <w:pPr>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lang w:val="en-US" w:eastAsia="zh-CN"/>
        </w:rPr>
        <w:t>6</w:t>
      </w:r>
      <w:r>
        <w:rPr>
          <w:rFonts w:hint="eastAsia"/>
          <w:color w:val="auto"/>
          <w:highlight w:val="none"/>
        </w:rPr>
        <w:t xml:space="preserve"> 以“桂交易移动CA”制作的投标文件，只能用生成投标文件时加密投标文件的“桂交易移动CA”证书解密</w:t>
      </w:r>
      <w:r>
        <w:rPr>
          <w:rFonts w:hint="eastAsia"/>
          <w:color w:val="auto"/>
          <w:highlight w:val="none"/>
          <w:lang w:eastAsia="zh-CN"/>
        </w:rPr>
        <w:t>。</w:t>
      </w:r>
      <w:r>
        <w:rPr>
          <w:rFonts w:hint="eastAsia"/>
          <w:color w:val="auto"/>
          <w:highlight w:val="none"/>
        </w:rPr>
        <w:t>以</w:t>
      </w:r>
      <w:r>
        <w:rPr>
          <w:rFonts w:hint="eastAsia"/>
          <w:color w:val="auto"/>
          <w:highlight w:val="none"/>
          <w:lang w:eastAsia="zh-CN"/>
        </w:rPr>
        <w:t>数字证书（CA）</w:t>
      </w:r>
      <w:r>
        <w:rPr>
          <w:rFonts w:hint="eastAsia"/>
          <w:color w:val="auto"/>
          <w:highlight w:val="none"/>
        </w:rPr>
        <w:t>制作的投标文件，只能用生成投标文件时加密投标文件</w:t>
      </w:r>
      <w:r>
        <w:rPr>
          <w:rFonts w:hint="eastAsia"/>
          <w:color w:val="auto"/>
          <w:highlight w:val="none"/>
          <w:lang w:eastAsia="zh-CN"/>
        </w:rPr>
        <w:t>数字证书（CA）</w:t>
      </w:r>
      <w:r>
        <w:rPr>
          <w:rFonts w:hint="eastAsia"/>
          <w:color w:val="auto"/>
          <w:highlight w:val="none"/>
        </w:rPr>
        <w:t>解密。</w:t>
      </w:r>
    </w:p>
    <w:p w14:paraId="1940F612">
      <w:pPr>
        <w:spacing w:line="360" w:lineRule="auto"/>
        <w:ind w:firstLine="420" w:firstLineChars="200"/>
        <w:rPr>
          <w:color w:val="auto"/>
          <w:highlight w:val="none"/>
        </w:rPr>
      </w:pPr>
    </w:p>
    <w:p w14:paraId="3BCC3C2B">
      <w:pPr>
        <w:pStyle w:val="4"/>
        <w:rPr>
          <w:color w:val="auto"/>
          <w:highlight w:val="none"/>
        </w:rPr>
      </w:pPr>
      <w:bookmarkStart w:id="92" w:name="_Toc78449612"/>
      <w:bookmarkStart w:id="93" w:name="_Toc336459339"/>
      <w:bookmarkStart w:id="94" w:name="_Toc407135068"/>
      <w:bookmarkStart w:id="95" w:name="_Toc1799857414"/>
      <w:bookmarkStart w:id="96" w:name="_Toc389065138"/>
      <w:r>
        <w:rPr>
          <w:color w:val="auto"/>
          <w:highlight w:val="none"/>
        </w:rPr>
        <w:t xml:space="preserve">6. </w:t>
      </w:r>
      <w:r>
        <w:rPr>
          <w:rFonts w:hint="eastAsia" w:cs="黑体"/>
          <w:color w:val="auto"/>
          <w:highlight w:val="none"/>
        </w:rPr>
        <w:t>确认</w:t>
      </w:r>
      <w:bookmarkEnd w:id="92"/>
      <w:bookmarkEnd w:id="93"/>
      <w:bookmarkEnd w:id="94"/>
      <w:bookmarkEnd w:id="95"/>
      <w:bookmarkEnd w:id="96"/>
    </w:p>
    <w:p w14:paraId="7531FA5D">
      <w:pPr>
        <w:spacing w:line="360" w:lineRule="auto"/>
        <w:ind w:firstLine="420" w:firstLineChars="200"/>
        <w:rPr>
          <w:color w:val="auto"/>
          <w:highlight w:val="none"/>
        </w:rPr>
      </w:pPr>
      <w:r>
        <w:rPr>
          <w:rFonts w:hint="eastAsia" w:cs="宋体"/>
          <w:color w:val="auto"/>
          <w:highlight w:val="none"/>
        </w:rPr>
        <w:t>你单位收到本投标邀请书后，请于</w:t>
      </w:r>
      <w:r>
        <w:rPr>
          <w:color w:val="auto"/>
          <w:highlight w:val="none"/>
          <w:u w:val="single"/>
        </w:rPr>
        <w:t xml:space="preserve">   </w:t>
      </w:r>
      <w:r>
        <w:rPr>
          <w:rFonts w:hint="eastAsia" w:cs="宋体"/>
          <w:color w:val="auto"/>
          <w:highlight w:val="none"/>
          <w:u w:val="single"/>
        </w:rPr>
        <w:t>（具体时间）</w:t>
      </w:r>
      <w:r>
        <w:rPr>
          <w:color w:val="auto"/>
          <w:highlight w:val="none"/>
          <w:u w:val="single"/>
        </w:rPr>
        <w:t xml:space="preserve">   </w:t>
      </w:r>
      <w:r>
        <w:rPr>
          <w:rFonts w:hint="eastAsia" w:cs="宋体"/>
          <w:color w:val="auto"/>
          <w:highlight w:val="none"/>
        </w:rPr>
        <w:t>前</w:t>
      </w:r>
      <w:r>
        <w:rPr>
          <w:rFonts w:hint="eastAsia" w:cs="宋体"/>
          <w:color w:val="auto"/>
          <w:highlight w:val="none"/>
          <w:lang w:eastAsia="zh-CN"/>
        </w:rPr>
        <w:t>登录</w:t>
      </w:r>
      <w:r>
        <w:rPr>
          <w:rFonts w:hint="eastAsia" w:cs="宋体"/>
          <w:color w:val="auto"/>
          <w:highlight w:val="none"/>
          <w:u w:val="single"/>
        </w:rPr>
        <w:t>广西壮族自治区公共资源交易平台系统网站</w:t>
      </w:r>
      <w:r>
        <w:rPr>
          <w:color w:val="auto"/>
          <w:highlight w:val="none"/>
          <w:u w:val="single"/>
        </w:rPr>
        <w:t xml:space="preserve">  </w:t>
      </w:r>
      <w:r>
        <w:rPr>
          <w:rFonts w:hint="eastAsia" w:cs="宋体"/>
          <w:color w:val="auto"/>
          <w:highlight w:val="none"/>
        </w:rPr>
        <w:t>予以确认，</w:t>
      </w:r>
      <w:r>
        <w:rPr>
          <w:rFonts w:hint="eastAsia" w:ascii="仿宋_GB2312" w:hAnsi="宋体"/>
          <w:color w:val="auto"/>
          <w:highlight w:val="none"/>
        </w:rPr>
        <w:t>在本邀请书规定的时间内未表示是否参加或明确表示不参加投标的，不得再参加投标。</w:t>
      </w:r>
    </w:p>
    <w:p w14:paraId="361EB75C">
      <w:pPr>
        <w:pStyle w:val="4"/>
        <w:rPr>
          <w:color w:val="auto"/>
          <w:highlight w:val="none"/>
        </w:rPr>
      </w:pPr>
      <w:bookmarkStart w:id="97" w:name="_Toc407135069"/>
      <w:bookmarkStart w:id="98" w:name="_Toc78449613"/>
      <w:bookmarkStart w:id="99" w:name="_Toc1397278018"/>
      <w:bookmarkStart w:id="100" w:name="_Toc389065139"/>
      <w:bookmarkStart w:id="101" w:name="_Toc1347719080"/>
      <w:r>
        <w:rPr>
          <w:color w:val="auto"/>
          <w:highlight w:val="none"/>
        </w:rPr>
        <w:t xml:space="preserve">7. </w:t>
      </w:r>
      <w:r>
        <w:rPr>
          <w:rFonts w:hint="eastAsia" w:cs="黑体"/>
          <w:color w:val="auto"/>
          <w:highlight w:val="none"/>
        </w:rPr>
        <w:t>评标方式</w:t>
      </w:r>
      <w:bookmarkEnd w:id="97"/>
      <w:bookmarkEnd w:id="98"/>
      <w:bookmarkEnd w:id="99"/>
      <w:bookmarkEnd w:id="100"/>
      <w:bookmarkEnd w:id="101"/>
    </w:p>
    <w:p w14:paraId="533786A9">
      <w:pPr>
        <w:spacing w:line="360" w:lineRule="auto"/>
        <w:ind w:firstLine="420" w:firstLineChars="200"/>
        <w:rPr>
          <w:color w:val="auto"/>
          <w:highlight w:val="none"/>
        </w:rPr>
      </w:pPr>
      <w:r>
        <w:rPr>
          <w:rFonts w:hint="eastAsia" w:cs="宋体"/>
          <w:color w:val="auto"/>
          <w:highlight w:val="none"/>
        </w:rPr>
        <w:t>□经评审的合理低价法</w:t>
      </w:r>
      <w:r>
        <w:rPr>
          <w:color w:val="auto"/>
          <w:highlight w:val="none"/>
        </w:rPr>
        <w:t xml:space="preserve">  </w:t>
      </w:r>
      <w:r>
        <w:rPr>
          <w:rFonts w:hint="eastAsia" w:cs="宋体"/>
          <w:color w:val="auto"/>
          <w:highlight w:val="none"/>
        </w:rPr>
        <w:t>□综合评估法</w:t>
      </w:r>
    </w:p>
    <w:p w14:paraId="59594004">
      <w:pPr>
        <w:pStyle w:val="4"/>
        <w:rPr>
          <w:color w:val="auto"/>
          <w:highlight w:val="none"/>
        </w:rPr>
      </w:pPr>
      <w:bookmarkStart w:id="102" w:name="_Toc389065140"/>
      <w:bookmarkStart w:id="103" w:name="_Toc2071472647"/>
      <w:bookmarkStart w:id="104" w:name="_Toc78449614"/>
      <w:bookmarkStart w:id="105" w:name="_Toc407135070"/>
      <w:bookmarkStart w:id="106" w:name="_Toc1633717126"/>
      <w:r>
        <w:rPr>
          <w:color w:val="auto"/>
          <w:highlight w:val="none"/>
        </w:rPr>
        <w:t xml:space="preserve">8. </w:t>
      </w:r>
      <w:r>
        <w:rPr>
          <w:rFonts w:hint="eastAsia" w:cs="黑体"/>
          <w:color w:val="auto"/>
          <w:highlight w:val="none"/>
        </w:rPr>
        <w:t>预付款和进度款支付方式</w:t>
      </w:r>
      <w:bookmarkEnd w:id="102"/>
      <w:bookmarkEnd w:id="103"/>
      <w:bookmarkEnd w:id="104"/>
      <w:bookmarkEnd w:id="105"/>
      <w:bookmarkEnd w:id="106"/>
    </w:p>
    <w:p w14:paraId="308B3D84">
      <w:pPr>
        <w:spacing w:line="360" w:lineRule="auto"/>
        <w:ind w:firstLine="420" w:firstLineChars="200"/>
        <w:rPr>
          <w:rFonts w:hint="eastAsia" w:cs="宋体"/>
          <w:color w:val="auto"/>
          <w:highlight w:val="none"/>
          <w:u w:val="single"/>
        </w:rPr>
      </w:pPr>
      <w:r>
        <w:rPr>
          <w:rFonts w:hint="eastAsia" w:cs="宋体"/>
          <w:color w:val="auto"/>
          <w:highlight w:val="none"/>
        </w:rPr>
        <w:t>预付款支付比例或金额：</w:t>
      </w:r>
      <w:r>
        <w:rPr>
          <w:rFonts w:hint="eastAsia" w:cs="宋体"/>
          <w:color w:val="auto"/>
          <w:highlight w:val="none"/>
          <w:u w:val="single"/>
        </w:rPr>
        <w:t xml:space="preserve">                   </w:t>
      </w:r>
    </w:p>
    <w:p w14:paraId="4C229BDB">
      <w:pPr>
        <w:spacing w:line="360" w:lineRule="auto"/>
        <w:ind w:firstLine="420" w:firstLineChars="200"/>
        <w:rPr>
          <w:color w:val="auto"/>
          <w:highlight w:val="none"/>
        </w:rPr>
      </w:pPr>
      <w:r>
        <w:rPr>
          <w:rFonts w:hint="eastAsia" w:cs="宋体"/>
          <w:color w:val="auto"/>
          <w:highlight w:val="none"/>
        </w:rPr>
        <w:t>进度款支付方式：合同内按工程计量周期内完成工程量的</w:t>
      </w:r>
      <w:r>
        <w:rPr>
          <w:color w:val="auto"/>
          <w:highlight w:val="none"/>
          <w:u w:val="single"/>
        </w:rPr>
        <w:t xml:space="preserve">           </w:t>
      </w:r>
      <w:r>
        <w:rPr>
          <w:rFonts w:hint="eastAsia" w:cs="宋体"/>
          <w:color w:val="auto"/>
          <w:highlight w:val="none"/>
        </w:rPr>
        <w:t>，合同外按工程计量周期完成工程量的</w:t>
      </w:r>
      <w:r>
        <w:rPr>
          <w:color w:val="auto"/>
          <w:highlight w:val="none"/>
          <w:u w:val="single"/>
        </w:rPr>
        <w:t xml:space="preserve">                </w:t>
      </w:r>
      <w:r>
        <w:rPr>
          <w:rFonts w:hint="eastAsia" w:cs="宋体"/>
          <w:color w:val="auto"/>
          <w:highlight w:val="none"/>
        </w:rPr>
        <w:t>。【</w:t>
      </w:r>
      <w:r>
        <w:rPr>
          <w:rFonts w:hint="eastAsia" w:ascii="Times New Roman" w:hAnsi="Times New Roman" w:eastAsia="宋体" w:cs="宋体"/>
          <w:color w:val="auto"/>
          <w:kern w:val="2"/>
          <w:sz w:val="21"/>
          <w:szCs w:val="21"/>
          <w:highlight w:val="none"/>
          <w:lang w:val="en-US" w:eastAsia="zh-CN" w:bidi="ar"/>
        </w:rPr>
        <w:t>政府机关、事业单位、国有企业建设工程进度款支付应不低于已完成工程价款的80%</w:t>
      </w:r>
      <w:r>
        <w:rPr>
          <w:rFonts w:hint="eastAsia" w:cs="宋体"/>
          <w:color w:val="auto"/>
          <w:highlight w:val="none"/>
        </w:rPr>
        <w:t>，含尚未抵扣的工程预付款】</w:t>
      </w:r>
    </w:p>
    <w:p w14:paraId="6336F074">
      <w:pPr>
        <w:pStyle w:val="4"/>
        <w:rPr>
          <w:rFonts w:hint="eastAsia" w:eastAsia="黑体"/>
          <w:color w:val="auto"/>
          <w:highlight w:val="none"/>
          <w:lang w:eastAsia="zh-CN"/>
        </w:rPr>
      </w:pPr>
      <w:bookmarkStart w:id="107" w:name="_Toc78449615"/>
      <w:bookmarkStart w:id="108" w:name="_Toc113371672"/>
      <w:bookmarkStart w:id="109" w:name="_Toc1167492166"/>
      <w:bookmarkStart w:id="110" w:name="_Toc407135071"/>
      <w:r>
        <w:rPr>
          <w:color w:val="auto"/>
          <w:highlight w:val="none"/>
        </w:rPr>
        <w:t xml:space="preserve">9. </w:t>
      </w:r>
      <w:bookmarkEnd w:id="107"/>
      <w:bookmarkEnd w:id="108"/>
      <w:bookmarkEnd w:id="109"/>
      <w:bookmarkEnd w:id="110"/>
      <w:r>
        <w:rPr>
          <w:rFonts w:hint="eastAsia" w:cs="黑体"/>
          <w:color w:val="auto"/>
          <w:highlight w:val="none"/>
          <w:lang w:eastAsia="zh-CN"/>
        </w:rPr>
        <w:t>公共资源交易平台运行服务机构</w:t>
      </w:r>
    </w:p>
    <w:p w14:paraId="053C5DA4">
      <w:pPr>
        <w:spacing w:line="360" w:lineRule="auto"/>
        <w:ind w:firstLine="420" w:firstLineChars="200"/>
        <w:rPr>
          <w:color w:val="auto"/>
          <w:highlight w:val="none"/>
        </w:rPr>
      </w:pPr>
      <w:r>
        <w:rPr>
          <w:color w:val="auto"/>
          <w:highlight w:val="none"/>
          <w:u w:val="single"/>
        </w:rPr>
        <w:t xml:space="preserve">                                  </w:t>
      </w:r>
    </w:p>
    <w:p w14:paraId="40D2501B">
      <w:pPr>
        <w:pStyle w:val="4"/>
        <w:rPr>
          <w:color w:val="auto"/>
          <w:highlight w:val="none"/>
        </w:rPr>
      </w:pPr>
      <w:bookmarkStart w:id="111" w:name="_Toc78449616"/>
      <w:bookmarkStart w:id="112" w:name="_Toc159805826"/>
      <w:bookmarkStart w:id="113" w:name="_Toc942842906"/>
      <w:bookmarkStart w:id="114" w:name="_Toc407135072"/>
      <w:r>
        <w:rPr>
          <w:color w:val="auto"/>
          <w:highlight w:val="none"/>
        </w:rPr>
        <w:t xml:space="preserve">10. </w:t>
      </w:r>
      <w:r>
        <w:rPr>
          <w:rFonts w:hint="eastAsia" w:cs="黑体"/>
          <w:color w:val="auto"/>
          <w:highlight w:val="none"/>
        </w:rPr>
        <w:t>监督部门及电话</w:t>
      </w:r>
      <w:bookmarkEnd w:id="111"/>
      <w:bookmarkEnd w:id="112"/>
      <w:bookmarkEnd w:id="113"/>
      <w:bookmarkEnd w:id="114"/>
    </w:p>
    <w:p w14:paraId="187ADFB0">
      <w:pPr>
        <w:spacing w:line="360" w:lineRule="auto"/>
        <w:ind w:firstLine="420" w:firstLineChars="200"/>
        <w:rPr>
          <w:color w:val="auto"/>
          <w:highlight w:val="none"/>
        </w:rPr>
      </w:pPr>
      <w:r>
        <w:rPr>
          <w:color w:val="auto"/>
          <w:highlight w:val="none"/>
          <w:u w:val="single"/>
        </w:rPr>
        <w:t xml:space="preserve">                                  </w:t>
      </w:r>
    </w:p>
    <w:p w14:paraId="5B2BED7A">
      <w:pPr>
        <w:spacing w:line="360" w:lineRule="auto"/>
        <w:ind w:firstLine="420" w:firstLineChars="200"/>
        <w:rPr>
          <w:color w:val="auto"/>
          <w:highlight w:val="none"/>
        </w:rPr>
      </w:pPr>
      <w:r>
        <w:rPr>
          <w:color w:val="auto"/>
          <w:highlight w:val="none"/>
          <w:u w:val="single"/>
        </w:rPr>
        <w:t xml:space="preserve">                                  </w:t>
      </w:r>
    </w:p>
    <w:p w14:paraId="0F9273E8">
      <w:pPr>
        <w:pStyle w:val="4"/>
        <w:rPr>
          <w:color w:val="auto"/>
          <w:highlight w:val="none"/>
          <w:lang w:val="en-US"/>
        </w:rPr>
      </w:pPr>
      <w:bookmarkStart w:id="115" w:name="_Toc78449617"/>
      <w:bookmarkStart w:id="116" w:name="_Toc584985239"/>
      <w:bookmarkStart w:id="117" w:name="_Toc1258505308"/>
      <w:r>
        <w:rPr>
          <w:color w:val="auto"/>
          <w:highlight w:val="none"/>
          <w:lang w:val="en-US"/>
        </w:rPr>
        <w:t xml:space="preserve">11. </w:t>
      </w:r>
      <w:r>
        <w:rPr>
          <w:rFonts w:hint="eastAsia"/>
          <w:color w:val="auto"/>
          <w:highlight w:val="none"/>
        </w:rPr>
        <w:t>注意事项</w:t>
      </w:r>
      <w:bookmarkEnd w:id="115"/>
      <w:bookmarkEnd w:id="116"/>
      <w:bookmarkEnd w:id="117"/>
    </w:p>
    <w:p w14:paraId="37A229AA">
      <w:pPr>
        <w:spacing w:line="360" w:lineRule="auto"/>
        <w:ind w:firstLine="420" w:firstLineChars="200"/>
        <w:rPr>
          <w:rFonts w:cs="宋体"/>
          <w:color w:val="auto"/>
          <w:highlight w:val="none"/>
        </w:rPr>
      </w:pPr>
      <w:r>
        <w:rPr>
          <w:rFonts w:hint="eastAsia" w:cs="宋体"/>
          <w:color w:val="auto"/>
          <w:highlight w:val="none"/>
        </w:rPr>
        <w:t>潜在投标人必须录入“桂建云”系统，“桂建云”系统</w:t>
      </w:r>
      <w:r>
        <w:rPr>
          <w:rFonts w:hint="eastAsia" w:cs="宋体"/>
          <w:color w:val="auto"/>
          <w:highlight w:val="none"/>
          <w:lang w:eastAsia="zh-CN"/>
        </w:rPr>
        <w:t>登录</w:t>
      </w:r>
      <w:r>
        <w:rPr>
          <w:rFonts w:hint="eastAsia" w:cs="宋体"/>
          <w:color w:val="auto"/>
          <w:highlight w:val="none"/>
        </w:rPr>
        <w:t>地址：</w:t>
      </w:r>
      <w:r>
        <w:rPr>
          <w:rFonts w:hint="eastAsia" w:cs="宋体"/>
          <w:color w:val="auto"/>
          <w:highlight w:val="none"/>
          <w:lang w:eastAsia="zh-CN"/>
        </w:rPr>
        <w:t>https://gxjzsc.gxcic.net/</w:t>
      </w:r>
      <w:r>
        <w:rPr>
          <w:rFonts w:hint="eastAsia" w:cs="宋体"/>
          <w:color w:val="auto"/>
          <w:highlight w:val="none"/>
        </w:rPr>
        <w:t>/。</w:t>
      </w:r>
      <w:r>
        <w:rPr>
          <w:rFonts w:hint="default" w:ascii="Times New Roman" w:hAnsi="Times New Roman" w:cs="Times New Roman"/>
          <w:color w:val="auto"/>
          <w:highlight w:val="none"/>
        </w:rPr>
        <w:t>由于“桂建云”与全国建筑市场监管公共服务平台(以下简称全国平台)相关信息同步存在时间差（企业每次登录“桂建云”时自动同步全国平台数据），投标人应自行预留足够的时间，至少提前24小时将所需投标材料下行至“桂建云”</w:t>
      </w:r>
      <w:r>
        <w:rPr>
          <w:rFonts w:hint="eastAsia" w:cs="宋体"/>
          <w:color w:val="auto"/>
          <w:highlight w:val="none"/>
        </w:rPr>
        <w:t>，若因投标人原因未能同步的，后果自行负责。</w:t>
      </w:r>
    </w:p>
    <w:p w14:paraId="20F1B166">
      <w:pPr>
        <w:pStyle w:val="4"/>
        <w:rPr>
          <w:color w:val="auto"/>
          <w:highlight w:val="none"/>
        </w:rPr>
      </w:pPr>
      <w:bookmarkStart w:id="118" w:name="_Toc389065131"/>
      <w:bookmarkStart w:id="119" w:name="_Toc78449618"/>
      <w:bookmarkStart w:id="120" w:name="_Toc407135060"/>
      <w:bookmarkStart w:id="121" w:name="_Toc1609265774"/>
      <w:bookmarkStart w:id="122" w:name="_Toc799443184"/>
      <w:r>
        <w:rPr>
          <w:color w:val="auto"/>
          <w:highlight w:val="none"/>
        </w:rPr>
        <w:t xml:space="preserve">12. </w:t>
      </w:r>
      <w:r>
        <w:rPr>
          <w:rFonts w:hint="eastAsia" w:cs="黑体"/>
          <w:color w:val="auto"/>
          <w:highlight w:val="none"/>
        </w:rPr>
        <w:t>联系方式</w:t>
      </w:r>
      <w:bookmarkEnd w:id="118"/>
      <w:bookmarkEnd w:id="119"/>
      <w:bookmarkEnd w:id="120"/>
      <w:bookmarkEnd w:id="121"/>
      <w:bookmarkEnd w:id="122"/>
    </w:p>
    <w:p w14:paraId="57201E09">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招 标 人：</w:t>
      </w:r>
      <w:r>
        <w:rPr>
          <w:rFonts w:hint="eastAsia" w:ascii="Times New Roman" w:hAnsi="Times New Roman" w:cs="Times New Roman"/>
          <w:color w:val="auto"/>
          <w:highlight w:val="none"/>
          <w:u w:val="single"/>
          <w:vertAlign w:val="baseline"/>
          <w:lang w:val="en-US" w:eastAsia="zh-CN"/>
        </w:rPr>
        <w:t>名称（</w:t>
      </w:r>
      <w:r>
        <w:rPr>
          <w:rFonts w:hint="eastAsia" w:ascii="Times New Roman" w:hAnsi="Times New Roman" w:cs="Times New Roman"/>
          <w:b/>
          <w:bCs/>
          <w:color w:val="auto"/>
          <w:highlight w:val="none"/>
          <w:u w:val="single"/>
          <w:vertAlign w:val="baseline"/>
          <w:lang w:val="en-US" w:eastAsia="zh-CN"/>
        </w:rPr>
        <w:t>加盖公章</w:t>
      </w:r>
      <w:r>
        <w:rPr>
          <w:rFonts w:hint="eastAsia" w:ascii="Times New Roman" w:hAnsi="Times New Roman" w:cs="Times New Roman"/>
          <w:color w:val="auto"/>
          <w:highlight w:val="none"/>
          <w:u w:val="single"/>
          <w:vertAlign w:val="baseline"/>
          <w:lang w:val="en-US" w:eastAsia="zh-CN"/>
        </w:rPr>
        <w:t xml:space="preserve">）            </w:t>
      </w:r>
      <w:r>
        <w:rPr>
          <w:rFonts w:ascii="Times New Roman" w:hAnsi="Times New Roman" w:cs="Times New Roman"/>
          <w:color w:val="auto"/>
          <w:highlight w:val="none"/>
        </w:rPr>
        <w:t>招标代理机构：</w:t>
      </w:r>
      <w:r>
        <w:rPr>
          <w:rFonts w:hint="eastAsia" w:ascii="Times New Roman" w:hAnsi="Times New Roman" w:cs="Times New Roman"/>
          <w:color w:val="auto"/>
          <w:highlight w:val="none"/>
          <w:u w:val="single"/>
          <w:vertAlign w:val="baseline"/>
          <w:lang w:val="en-US" w:eastAsia="zh-CN"/>
        </w:rPr>
        <w:t>名称（</w:t>
      </w:r>
      <w:r>
        <w:rPr>
          <w:rFonts w:hint="eastAsia" w:ascii="Times New Roman" w:hAnsi="Times New Roman" w:cs="Times New Roman"/>
          <w:b/>
          <w:bCs/>
          <w:color w:val="auto"/>
          <w:highlight w:val="none"/>
          <w:u w:val="single"/>
          <w:vertAlign w:val="baseline"/>
          <w:lang w:val="en-US" w:eastAsia="zh-CN"/>
        </w:rPr>
        <w:t>加盖公章</w:t>
      </w:r>
      <w:r>
        <w:rPr>
          <w:rFonts w:hint="eastAsia" w:ascii="Times New Roman" w:hAnsi="Times New Roman" w:cs="Times New Roman"/>
          <w:color w:val="auto"/>
          <w:highlight w:val="none"/>
          <w:u w:val="single"/>
          <w:vertAlign w:val="baseline"/>
          <w:lang w:val="en-US" w:eastAsia="zh-CN"/>
        </w:rPr>
        <w:t xml:space="preserve">） </w:t>
      </w:r>
    </w:p>
    <w:p w14:paraId="2E340829">
      <w:pPr>
        <w:spacing w:line="240" w:lineRule="auto"/>
        <w:ind w:firstLine="422" w:firstLineChars="200"/>
        <w:rPr>
          <w:rFonts w:ascii="Times New Roman" w:hAnsi="Times New Roman" w:cs="Times New Roman"/>
          <w:color w:val="auto"/>
          <w:highlight w:val="none"/>
        </w:rPr>
      </w:pPr>
      <w:r>
        <w:rPr>
          <w:rFonts w:hint="eastAsia" w:ascii="Times New Roman" w:hAnsi="Times New Roman" w:cs="Times New Roman"/>
          <w:b/>
          <w:bCs/>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（签字或盖章）</w:t>
      </w:r>
      <w:r>
        <w:rPr>
          <w:rFonts w:hint="eastAsia" w:ascii="Times New Roman" w:hAnsi="Times New Roman" w:cs="Times New Roman"/>
          <w:b/>
          <w:bCs/>
          <w:color w:val="auto"/>
          <w:highlight w:val="none"/>
          <w:u w:val="none"/>
          <w:vertAlign w:val="baseline"/>
          <w:lang w:val="en-US" w:eastAsia="zh-CN"/>
        </w:rPr>
        <w:t xml:space="preserve">        </w:t>
      </w:r>
      <w:r>
        <w:rPr>
          <w:rFonts w:hint="eastAsia" w:ascii="Times New Roman" w:hAnsi="Times New Roman" w:cs="Times New Roman"/>
          <w:b/>
          <w:bCs/>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（签字或盖章）</w:t>
      </w:r>
    </w:p>
    <w:p w14:paraId="2A424E61">
      <w:pPr>
        <w:spacing w:line="360" w:lineRule="auto"/>
        <w:ind w:firstLine="420" w:firstLineChars="200"/>
        <w:rPr>
          <w:color w:val="auto"/>
          <w:highlight w:val="none"/>
          <w:u w:val="single"/>
        </w:rPr>
      </w:pPr>
      <w:r>
        <w:rPr>
          <w:rFonts w:hint="eastAsia" w:cs="宋体"/>
          <w:color w:val="auto"/>
          <w:highlight w:val="none"/>
        </w:rPr>
        <w:t>地</w:t>
      </w:r>
      <w:r>
        <w:rPr>
          <w:color w:val="auto"/>
          <w:highlight w:val="none"/>
        </w:rPr>
        <w:t xml:space="preserve">    </w:t>
      </w:r>
      <w:r>
        <w:rPr>
          <w:rFonts w:hint="eastAsia" w:cs="宋体"/>
          <w:color w:val="auto"/>
          <w:highlight w:val="none"/>
        </w:rPr>
        <w:t>址：</w:t>
      </w:r>
      <w:r>
        <w:rPr>
          <w:color w:val="auto"/>
          <w:highlight w:val="none"/>
          <w:u w:val="single"/>
        </w:rPr>
        <w:t xml:space="preserve">                         </w:t>
      </w:r>
      <w:r>
        <w:rPr>
          <w:color w:val="auto"/>
          <w:highlight w:val="none"/>
        </w:rPr>
        <w:t xml:space="preserve">   </w:t>
      </w:r>
      <w:r>
        <w:rPr>
          <w:rFonts w:hint="eastAsia" w:cs="宋体"/>
          <w:color w:val="auto"/>
          <w:highlight w:val="none"/>
        </w:rPr>
        <w:t>地</w:t>
      </w:r>
      <w:r>
        <w:rPr>
          <w:color w:val="auto"/>
          <w:highlight w:val="none"/>
        </w:rPr>
        <w:t xml:space="preserve">    </w:t>
      </w:r>
      <w:r>
        <w:rPr>
          <w:rFonts w:hint="eastAsia" w:cs="宋体"/>
          <w:color w:val="auto"/>
          <w:highlight w:val="none"/>
        </w:rPr>
        <w:t>址：</w:t>
      </w:r>
      <w:r>
        <w:rPr>
          <w:color w:val="auto"/>
          <w:highlight w:val="none"/>
          <w:u w:val="single"/>
        </w:rPr>
        <w:t xml:space="preserve">                            </w:t>
      </w:r>
    </w:p>
    <w:p w14:paraId="353A93E6">
      <w:pPr>
        <w:spacing w:line="360" w:lineRule="auto"/>
        <w:ind w:firstLine="420" w:firstLineChars="200"/>
        <w:rPr>
          <w:color w:val="auto"/>
          <w:highlight w:val="none"/>
        </w:rPr>
      </w:pPr>
      <w:r>
        <w:rPr>
          <w:rFonts w:hint="eastAsia" w:cs="宋体"/>
          <w:color w:val="auto"/>
          <w:highlight w:val="none"/>
        </w:rPr>
        <w:t>邮</w:t>
      </w:r>
      <w:r>
        <w:rPr>
          <w:color w:val="auto"/>
          <w:highlight w:val="none"/>
        </w:rPr>
        <w:t xml:space="preserve">    </w:t>
      </w:r>
      <w:r>
        <w:rPr>
          <w:rFonts w:hint="eastAsia" w:cs="宋体"/>
          <w:color w:val="auto"/>
          <w:highlight w:val="none"/>
        </w:rPr>
        <w:t>编：</w:t>
      </w:r>
      <w:r>
        <w:rPr>
          <w:color w:val="auto"/>
          <w:highlight w:val="none"/>
          <w:u w:val="single"/>
        </w:rPr>
        <w:t xml:space="preserve">                         </w:t>
      </w:r>
      <w:r>
        <w:rPr>
          <w:color w:val="auto"/>
          <w:highlight w:val="none"/>
        </w:rPr>
        <w:t xml:space="preserve">   </w:t>
      </w:r>
      <w:r>
        <w:rPr>
          <w:rFonts w:hint="eastAsia" w:cs="宋体"/>
          <w:color w:val="auto"/>
          <w:highlight w:val="none"/>
        </w:rPr>
        <w:t>邮</w:t>
      </w:r>
      <w:r>
        <w:rPr>
          <w:color w:val="auto"/>
          <w:highlight w:val="none"/>
        </w:rPr>
        <w:t xml:space="preserve">    </w:t>
      </w:r>
      <w:r>
        <w:rPr>
          <w:rFonts w:hint="eastAsia" w:cs="宋体"/>
          <w:color w:val="auto"/>
          <w:highlight w:val="none"/>
        </w:rPr>
        <w:t>编：</w:t>
      </w:r>
      <w:r>
        <w:rPr>
          <w:color w:val="auto"/>
          <w:highlight w:val="none"/>
          <w:u w:val="single"/>
        </w:rPr>
        <w:t xml:space="preserve">                            </w:t>
      </w:r>
    </w:p>
    <w:p w14:paraId="2356B857">
      <w:pPr>
        <w:spacing w:line="360" w:lineRule="auto"/>
        <w:ind w:firstLine="420" w:firstLineChars="200"/>
        <w:rPr>
          <w:color w:val="auto"/>
          <w:highlight w:val="none"/>
        </w:rPr>
      </w:pPr>
      <w:r>
        <w:rPr>
          <w:rFonts w:hint="eastAsia" w:cs="宋体"/>
          <w:color w:val="auto"/>
          <w:highlight w:val="none"/>
        </w:rPr>
        <w:t>联</w:t>
      </w:r>
      <w:r>
        <w:rPr>
          <w:color w:val="auto"/>
          <w:highlight w:val="none"/>
        </w:rPr>
        <w:t xml:space="preserve"> </w:t>
      </w:r>
      <w:r>
        <w:rPr>
          <w:rFonts w:hint="eastAsia" w:cs="宋体"/>
          <w:color w:val="auto"/>
          <w:highlight w:val="none"/>
        </w:rPr>
        <w:t>系</w:t>
      </w:r>
      <w:r>
        <w:rPr>
          <w:color w:val="auto"/>
          <w:highlight w:val="none"/>
        </w:rPr>
        <w:t xml:space="preserve"> </w:t>
      </w:r>
      <w:r>
        <w:rPr>
          <w:rFonts w:hint="eastAsia" w:cs="宋体"/>
          <w:color w:val="auto"/>
          <w:highlight w:val="none"/>
        </w:rPr>
        <w:t>人：</w:t>
      </w:r>
      <w:r>
        <w:rPr>
          <w:color w:val="auto"/>
          <w:highlight w:val="none"/>
          <w:u w:val="single"/>
        </w:rPr>
        <w:t xml:space="preserve">                         </w:t>
      </w:r>
      <w:r>
        <w:rPr>
          <w:color w:val="auto"/>
          <w:highlight w:val="none"/>
        </w:rPr>
        <w:t xml:space="preserve">   </w:t>
      </w:r>
      <w:r>
        <w:rPr>
          <w:rFonts w:hint="eastAsia" w:cs="宋体"/>
          <w:color w:val="auto"/>
          <w:highlight w:val="none"/>
        </w:rPr>
        <w:t>联</w:t>
      </w:r>
      <w:r>
        <w:rPr>
          <w:color w:val="auto"/>
          <w:highlight w:val="none"/>
        </w:rPr>
        <w:t xml:space="preserve"> </w:t>
      </w:r>
      <w:r>
        <w:rPr>
          <w:rFonts w:hint="eastAsia" w:cs="宋体"/>
          <w:color w:val="auto"/>
          <w:highlight w:val="none"/>
        </w:rPr>
        <w:t>系</w:t>
      </w:r>
      <w:r>
        <w:rPr>
          <w:color w:val="auto"/>
          <w:highlight w:val="none"/>
        </w:rPr>
        <w:t xml:space="preserve"> </w:t>
      </w:r>
      <w:r>
        <w:rPr>
          <w:rFonts w:hint="eastAsia" w:cs="宋体"/>
          <w:color w:val="auto"/>
          <w:highlight w:val="none"/>
        </w:rPr>
        <w:t>人：</w:t>
      </w:r>
      <w:r>
        <w:rPr>
          <w:color w:val="auto"/>
          <w:highlight w:val="none"/>
          <w:u w:val="single"/>
        </w:rPr>
        <w:t xml:space="preserve">                            </w:t>
      </w:r>
    </w:p>
    <w:p w14:paraId="172DA6CB">
      <w:pPr>
        <w:spacing w:line="360" w:lineRule="auto"/>
        <w:ind w:firstLine="420" w:firstLineChars="200"/>
        <w:rPr>
          <w:color w:val="auto"/>
          <w:highlight w:val="none"/>
        </w:rPr>
      </w:pPr>
      <w:r>
        <w:rPr>
          <w:rFonts w:hint="eastAsia" w:cs="宋体"/>
          <w:color w:val="auto"/>
          <w:highlight w:val="none"/>
        </w:rPr>
        <w:t>电</w:t>
      </w:r>
      <w:r>
        <w:rPr>
          <w:color w:val="auto"/>
          <w:highlight w:val="none"/>
        </w:rPr>
        <w:t xml:space="preserve">    </w:t>
      </w:r>
      <w:r>
        <w:rPr>
          <w:rFonts w:hint="eastAsia" w:cs="宋体"/>
          <w:color w:val="auto"/>
          <w:highlight w:val="none"/>
        </w:rPr>
        <w:t>话：</w:t>
      </w:r>
      <w:r>
        <w:rPr>
          <w:color w:val="auto"/>
          <w:highlight w:val="none"/>
          <w:u w:val="single"/>
        </w:rPr>
        <w:t xml:space="preserve">                         </w:t>
      </w:r>
      <w:r>
        <w:rPr>
          <w:color w:val="auto"/>
          <w:highlight w:val="none"/>
        </w:rPr>
        <w:t xml:space="preserve">   </w:t>
      </w:r>
      <w:r>
        <w:rPr>
          <w:rFonts w:hint="eastAsia" w:cs="宋体"/>
          <w:color w:val="auto"/>
          <w:highlight w:val="none"/>
        </w:rPr>
        <w:t>电</w:t>
      </w:r>
      <w:r>
        <w:rPr>
          <w:color w:val="auto"/>
          <w:highlight w:val="none"/>
        </w:rPr>
        <w:t xml:space="preserve">    </w:t>
      </w:r>
      <w:r>
        <w:rPr>
          <w:rFonts w:hint="eastAsia" w:cs="宋体"/>
          <w:color w:val="auto"/>
          <w:highlight w:val="none"/>
        </w:rPr>
        <w:t>话：</w:t>
      </w:r>
      <w:r>
        <w:rPr>
          <w:color w:val="auto"/>
          <w:highlight w:val="none"/>
          <w:u w:val="single"/>
        </w:rPr>
        <w:t xml:space="preserve">                            </w:t>
      </w:r>
    </w:p>
    <w:p w14:paraId="4F91F135">
      <w:pPr>
        <w:spacing w:line="360" w:lineRule="auto"/>
        <w:ind w:firstLine="420" w:firstLineChars="200"/>
        <w:rPr>
          <w:color w:val="auto"/>
          <w:highlight w:val="none"/>
        </w:rPr>
      </w:pPr>
      <w:r>
        <w:rPr>
          <w:rFonts w:hint="eastAsia" w:cs="宋体"/>
          <w:color w:val="auto"/>
          <w:highlight w:val="none"/>
        </w:rPr>
        <w:t>传</w:t>
      </w:r>
      <w:r>
        <w:rPr>
          <w:color w:val="auto"/>
          <w:highlight w:val="none"/>
        </w:rPr>
        <w:t xml:space="preserve">    </w:t>
      </w:r>
      <w:r>
        <w:rPr>
          <w:rFonts w:hint="eastAsia" w:cs="宋体"/>
          <w:color w:val="auto"/>
          <w:highlight w:val="none"/>
        </w:rPr>
        <w:t>真：</w:t>
      </w:r>
      <w:r>
        <w:rPr>
          <w:color w:val="auto"/>
          <w:highlight w:val="none"/>
          <w:u w:val="single"/>
        </w:rPr>
        <w:t xml:space="preserve">                         </w:t>
      </w:r>
      <w:r>
        <w:rPr>
          <w:color w:val="auto"/>
          <w:highlight w:val="none"/>
        </w:rPr>
        <w:t xml:space="preserve">   </w:t>
      </w:r>
      <w:r>
        <w:rPr>
          <w:rFonts w:hint="eastAsia" w:cs="宋体"/>
          <w:color w:val="auto"/>
          <w:highlight w:val="none"/>
        </w:rPr>
        <w:t>传</w:t>
      </w:r>
      <w:r>
        <w:rPr>
          <w:color w:val="auto"/>
          <w:highlight w:val="none"/>
        </w:rPr>
        <w:t xml:space="preserve">    </w:t>
      </w:r>
      <w:r>
        <w:rPr>
          <w:rFonts w:hint="eastAsia" w:cs="宋体"/>
          <w:color w:val="auto"/>
          <w:highlight w:val="none"/>
        </w:rPr>
        <w:t>真：</w:t>
      </w:r>
      <w:r>
        <w:rPr>
          <w:color w:val="auto"/>
          <w:highlight w:val="none"/>
          <w:u w:val="single"/>
        </w:rPr>
        <w:t xml:space="preserve">                            </w:t>
      </w:r>
    </w:p>
    <w:p w14:paraId="3E91C861">
      <w:pPr>
        <w:spacing w:line="360" w:lineRule="auto"/>
        <w:ind w:firstLine="420" w:firstLineChars="200"/>
        <w:rPr>
          <w:color w:val="auto"/>
          <w:highlight w:val="none"/>
        </w:rPr>
      </w:pPr>
      <w:r>
        <w:rPr>
          <w:rFonts w:hint="eastAsia" w:cs="宋体"/>
          <w:color w:val="auto"/>
          <w:highlight w:val="none"/>
        </w:rPr>
        <w:t>电子邮箱：</w:t>
      </w:r>
      <w:r>
        <w:rPr>
          <w:color w:val="auto"/>
          <w:highlight w:val="none"/>
          <w:u w:val="single"/>
        </w:rPr>
        <w:t xml:space="preserve">                         </w:t>
      </w:r>
      <w:r>
        <w:rPr>
          <w:color w:val="auto"/>
          <w:highlight w:val="none"/>
        </w:rPr>
        <w:t xml:space="preserve">   </w:t>
      </w:r>
      <w:r>
        <w:rPr>
          <w:rFonts w:hint="eastAsia" w:cs="宋体"/>
          <w:color w:val="auto"/>
          <w:highlight w:val="none"/>
        </w:rPr>
        <w:t>电子邮箱：</w:t>
      </w:r>
      <w:r>
        <w:rPr>
          <w:color w:val="auto"/>
          <w:highlight w:val="none"/>
          <w:u w:val="single"/>
        </w:rPr>
        <w:t xml:space="preserve">                            </w:t>
      </w:r>
    </w:p>
    <w:p w14:paraId="147D2DF8">
      <w:pPr>
        <w:spacing w:line="360" w:lineRule="auto"/>
        <w:ind w:firstLine="420" w:firstLineChars="200"/>
        <w:rPr>
          <w:color w:val="auto"/>
          <w:highlight w:val="none"/>
        </w:rPr>
      </w:pPr>
      <w:r>
        <w:rPr>
          <w:rFonts w:hint="eastAsia" w:cs="宋体"/>
          <w:color w:val="auto"/>
          <w:highlight w:val="none"/>
        </w:rPr>
        <w:t>网</w:t>
      </w:r>
      <w:r>
        <w:rPr>
          <w:color w:val="auto"/>
          <w:highlight w:val="none"/>
        </w:rPr>
        <w:t xml:space="preserve">    </w:t>
      </w:r>
      <w:r>
        <w:rPr>
          <w:rFonts w:hint="eastAsia" w:cs="宋体"/>
          <w:color w:val="auto"/>
          <w:highlight w:val="none"/>
        </w:rPr>
        <w:t>址：</w:t>
      </w:r>
      <w:r>
        <w:rPr>
          <w:color w:val="auto"/>
          <w:highlight w:val="none"/>
          <w:u w:val="single"/>
        </w:rPr>
        <w:t xml:space="preserve">                         </w:t>
      </w:r>
      <w:r>
        <w:rPr>
          <w:color w:val="auto"/>
          <w:highlight w:val="none"/>
        </w:rPr>
        <w:t xml:space="preserve">   </w:t>
      </w:r>
      <w:r>
        <w:rPr>
          <w:rFonts w:hint="eastAsia" w:cs="宋体"/>
          <w:color w:val="auto"/>
          <w:highlight w:val="none"/>
        </w:rPr>
        <w:t>网</w:t>
      </w:r>
      <w:r>
        <w:rPr>
          <w:color w:val="auto"/>
          <w:highlight w:val="none"/>
        </w:rPr>
        <w:t xml:space="preserve">    </w:t>
      </w:r>
      <w:r>
        <w:rPr>
          <w:rFonts w:hint="eastAsia" w:cs="宋体"/>
          <w:color w:val="auto"/>
          <w:highlight w:val="none"/>
        </w:rPr>
        <w:t>址：</w:t>
      </w:r>
      <w:r>
        <w:rPr>
          <w:color w:val="auto"/>
          <w:highlight w:val="none"/>
          <w:u w:val="single"/>
        </w:rPr>
        <w:t xml:space="preserve">                            </w:t>
      </w:r>
    </w:p>
    <w:p w14:paraId="72456F0E">
      <w:pPr>
        <w:spacing w:line="360" w:lineRule="auto"/>
        <w:ind w:firstLine="435"/>
        <w:rPr>
          <w:rFonts w:hAnsi="宋体"/>
          <w:color w:val="auto"/>
          <w:highlight w:val="none"/>
        </w:rPr>
      </w:pPr>
    </w:p>
    <w:p w14:paraId="15D3BBC3">
      <w:pPr>
        <w:spacing w:line="360" w:lineRule="auto"/>
        <w:ind w:firstLine="435"/>
        <w:rPr>
          <w:rFonts w:hAnsi="宋体"/>
          <w:color w:val="auto"/>
          <w:highlight w:val="none"/>
        </w:rPr>
      </w:pPr>
    </w:p>
    <w:p w14:paraId="2AFAE894">
      <w:pPr>
        <w:spacing w:line="360" w:lineRule="auto"/>
        <w:ind w:right="420"/>
        <w:jc w:val="right"/>
        <w:rPr>
          <w:color w:val="auto"/>
          <w:highlight w:val="none"/>
        </w:rPr>
      </w:pPr>
      <w:bookmarkStart w:id="123" w:name="_Toc389065142"/>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2EF9BDB2">
      <w:pPr>
        <w:spacing w:line="360" w:lineRule="auto"/>
        <w:ind w:right="420"/>
        <w:jc w:val="right"/>
        <w:rPr>
          <w:color w:val="auto"/>
          <w:highlight w:val="none"/>
        </w:rPr>
        <w:sectPr>
          <w:pgSz w:w="11906" w:h="16838"/>
          <w:pgMar w:top="1440" w:right="1440" w:bottom="1440" w:left="1797" w:header="851" w:footer="851" w:gutter="0"/>
          <w:cols w:space="720" w:num="1"/>
          <w:docGrid w:linePitch="312" w:charSpace="0"/>
        </w:sectPr>
      </w:pPr>
    </w:p>
    <w:bookmarkEnd w:id="123"/>
    <w:p w14:paraId="66F8E9B7">
      <w:pPr>
        <w:pStyle w:val="3"/>
        <w:jc w:val="center"/>
        <w:rPr>
          <w:color w:val="auto"/>
          <w:highlight w:val="none"/>
        </w:rPr>
      </w:pPr>
      <w:bookmarkStart w:id="124" w:name="_Toc521967382"/>
      <w:bookmarkStart w:id="125" w:name="_Toc255468550"/>
      <w:bookmarkStart w:id="126" w:name="_Toc78449619"/>
      <w:bookmarkStart w:id="127" w:name="_Toc407135075"/>
      <w:bookmarkStart w:id="128" w:name="_Toc389065143"/>
      <w:r>
        <w:rPr>
          <w:rFonts w:hint="eastAsia" w:cs="黑体"/>
          <w:color w:val="auto"/>
          <w:highlight w:val="none"/>
        </w:rPr>
        <w:t>第二章</w:t>
      </w:r>
      <w:r>
        <w:rPr>
          <w:color w:val="auto"/>
          <w:highlight w:val="none"/>
        </w:rPr>
        <w:t xml:space="preserve">  </w:t>
      </w:r>
      <w:r>
        <w:rPr>
          <w:rFonts w:hint="eastAsia" w:cs="黑体"/>
          <w:color w:val="auto"/>
          <w:highlight w:val="none"/>
        </w:rPr>
        <w:t>投标人须知</w:t>
      </w:r>
      <w:bookmarkEnd w:id="124"/>
      <w:bookmarkEnd w:id="125"/>
      <w:bookmarkEnd w:id="126"/>
    </w:p>
    <w:p w14:paraId="58FE0D0A">
      <w:pPr>
        <w:pStyle w:val="3"/>
        <w:jc w:val="center"/>
        <w:rPr>
          <w:color w:val="auto"/>
          <w:highlight w:val="none"/>
        </w:rPr>
      </w:pPr>
      <w:bookmarkStart w:id="129" w:name="_Toc1768961744"/>
      <w:bookmarkStart w:id="130" w:name="_Toc78449620"/>
      <w:bookmarkStart w:id="131" w:name="_Toc1663821199"/>
      <w:r>
        <w:rPr>
          <w:rFonts w:hint="eastAsia" w:cs="黑体"/>
          <w:color w:val="auto"/>
          <w:highlight w:val="none"/>
        </w:rPr>
        <w:t>投标人须知前附表</w:t>
      </w:r>
      <w:bookmarkEnd w:id="127"/>
      <w:bookmarkEnd w:id="128"/>
      <w:bookmarkEnd w:id="129"/>
      <w:bookmarkEnd w:id="130"/>
      <w:bookmarkEnd w:id="131"/>
    </w:p>
    <w:tbl>
      <w:tblPr>
        <w:tblStyle w:val="40"/>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
        <w:gridCol w:w="3725"/>
        <w:gridCol w:w="4462"/>
      </w:tblGrid>
      <w:tr w14:paraId="1858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207" w:type="dxa"/>
            <w:gridSpan w:val="2"/>
            <w:shd w:val="clear" w:color="auto" w:fill="E6E6E6"/>
            <w:noWrap w:val="0"/>
            <w:vAlign w:val="center"/>
          </w:tcPr>
          <w:p w14:paraId="20E862D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b/>
                <w:bCs/>
                <w:color w:val="auto"/>
                <w:highlight w:val="none"/>
              </w:rPr>
            </w:pPr>
            <w:r>
              <w:rPr>
                <w:rFonts w:hint="eastAsia" w:ascii="Calibri" w:hAnsi="Calibri" w:eastAsia="宋体" w:cs="宋体"/>
                <w:b/>
                <w:bCs/>
                <w:color w:val="auto"/>
                <w:highlight w:val="none"/>
              </w:rPr>
              <w:t>条款号</w:t>
            </w:r>
          </w:p>
        </w:tc>
        <w:tc>
          <w:tcPr>
            <w:tcW w:w="3725" w:type="dxa"/>
            <w:shd w:val="clear" w:color="auto" w:fill="E6E6E6"/>
            <w:noWrap w:val="0"/>
            <w:vAlign w:val="center"/>
          </w:tcPr>
          <w:p w14:paraId="5CB23A2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b/>
                <w:bCs/>
                <w:color w:val="auto"/>
                <w:highlight w:val="none"/>
              </w:rPr>
            </w:pPr>
            <w:r>
              <w:rPr>
                <w:rFonts w:hint="eastAsia" w:ascii="Calibri" w:hAnsi="Calibri" w:eastAsia="宋体" w:cs="宋体"/>
                <w:b/>
                <w:bCs/>
                <w:color w:val="auto"/>
                <w:highlight w:val="none"/>
              </w:rPr>
              <w:t>条</w:t>
            </w:r>
            <w:r>
              <w:rPr>
                <w:rFonts w:hint="default" w:ascii="Calibri" w:hAnsi="Calibri" w:eastAsia="宋体" w:cs="Times New Roman"/>
                <w:b/>
                <w:bCs/>
                <w:color w:val="auto"/>
                <w:highlight w:val="none"/>
              </w:rPr>
              <w:t xml:space="preserve">  </w:t>
            </w:r>
            <w:r>
              <w:rPr>
                <w:rFonts w:hint="eastAsia" w:ascii="Calibri" w:hAnsi="Calibri" w:eastAsia="宋体" w:cs="宋体"/>
                <w:b/>
                <w:bCs/>
                <w:color w:val="auto"/>
                <w:highlight w:val="none"/>
              </w:rPr>
              <w:t>款</w:t>
            </w:r>
            <w:r>
              <w:rPr>
                <w:rFonts w:hint="default" w:ascii="Calibri" w:hAnsi="Calibri" w:eastAsia="宋体" w:cs="Times New Roman"/>
                <w:b/>
                <w:bCs/>
                <w:color w:val="auto"/>
                <w:highlight w:val="none"/>
              </w:rPr>
              <w:t xml:space="preserve">  </w:t>
            </w:r>
            <w:r>
              <w:rPr>
                <w:rFonts w:hint="eastAsia" w:ascii="Calibri" w:hAnsi="Calibri" w:eastAsia="宋体" w:cs="宋体"/>
                <w:b/>
                <w:bCs/>
                <w:color w:val="auto"/>
                <w:highlight w:val="none"/>
              </w:rPr>
              <w:t>名</w:t>
            </w:r>
            <w:r>
              <w:rPr>
                <w:rFonts w:hint="default" w:ascii="Calibri" w:hAnsi="Calibri" w:eastAsia="宋体" w:cs="Times New Roman"/>
                <w:b/>
                <w:bCs/>
                <w:color w:val="auto"/>
                <w:highlight w:val="none"/>
              </w:rPr>
              <w:t xml:space="preserve">  </w:t>
            </w:r>
            <w:r>
              <w:rPr>
                <w:rFonts w:hint="eastAsia" w:ascii="Calibri" w:hAnsi="Calibri" w:eastAsia="宋体" w:cs="宋体"/>
                <w:b/>
                <w:bCs/>
                <w:color w:val="auto"/>
                <w:highlight w:val="none"/>
              </w:rPr>
              <w:t>称</w:t>
            </w:r>
          </w:p>
        </w:tc>
        <w:tc>
          <w:tcPr>
            <w:tcW w:w="4462" w:type="dxa"/>
            <w:shd w:val="clear" w:color="auto" w:fill="E6E6E6"/>
            <w:noWrap w:val="0"/>
            <w:vAlign w:val="center"/>
          </w:tcPr>
          <w:p w14:paraId="408D546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b/>
                <w:bCs/>
                <w:color w:val="auto"/>
                <w:highlight w:val="none"/>
              </w:rPr>
            </w:pPr>
            <w:r>
              <w:rPr>
                <w:rFonts w:hint="eastAsia" w:ascii="Calibri" w:hAnsi="Calibri" w:eastAsia="宋体" w:cs="宋体"/>
                <w:b/>
                <w:bCs/>
                <w:color w:val="auto"/>
                <w:highlight w:val="none"/>
              </w:rPr>
              <w:t>编</w:t>
            </w:r>
            <w:r>
              <w:rPr>
                <w:rFonts w:hint="default" w:ascii="Calibri" w:hAnsi="Calibri" w:eastAsia="宋体" w:cs="Times New Roman"/>
                <w:b/>
                <w:bCs/>
                <w:color w:val="auto"/>
                <w:highlight w:val="none"/>
              </w:rPr>
              <w:t xml:space="preserve">  </w:t>
            </w:r>
            <w:r>
              <w:rPr>
                <w:rFonts w:hint="eastAsia" w:ascii="Calibri" w:hAnsi="Calibri" w:eastAsia="宋体" w:cs="宋体"/>
                <w:b/>
                <w:bCs/>
                <w:color w:val="auto"/>
                <w:highlight w:val="none"/>
              </w:rPr>
              <w:t>列</w:t>
            </w:r>
            <w:r>
              <w:rPr>
                <w:rFonts w:hint="default" w:ascii="Calibri" w:hAnsi="Calibri" w:eastAsia="宋体" w:cs="Times New Roman"/>
                <w:b/>
                <w:bCs/>
                <w:color w:val="auto"/>
                <w:highlight w:val="none"/>
              </w:rPr>
              <w:t xml:space="preserve">  </w:t>
            </w:r>
            <w:r>
              <w:rPr>
                <w:rFonts w:hint="eastAsia" w:ascii="Calibri" w:hAnsi="Calibri" w:eastAsia="宋体" w:cs="宋体"/>
                <w:b/>
                <w:bCs/>
                <w:color w:val="auto"/>
                <w:highlight w:val="none"/>
              </w:rPr>
              <w:t>内</w:t>
            </w:r>
            <w:r>
              <w:rPr>
                <w:rFonts w:hint="default" w:ascii="Calibri" w:hAnsi="Calibri" w:eastAsia="宋体" w:cs="Times New Roman"/>
                <w:b/>
                <w:bCs/>
                <w:color w:val="auto"/>
                <w:highlight w:val="none"/>
              </w:rPr>
              <w:t xml:space="preserve">  </w:t>
            </w:r>
            <w:r>
              <w:rPr>
                <w:rFonts w:hint="eastAsia" w:ascii="Calibri" w:hAnsi="Calibri" w:eastAsia="宋体" w:cs="宋体"/>
                <w:b/>
                <w:bCs/>
                <w:color w:val="auto"/>
                <w:highlight w:val="none"/>
              </w:rPr>
              <w:t>容</w:t>
            </w:r>
          </w:p>
        </w:tc>
      </w:tr>
      <w:tr w14:paraId="4907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1207" w:type="dxa"/>
            <w:gridSpan w:val="2"/>
            <w:noWrap w:val="0"/>
            <w:vAlign w:val="center"/>
          </w:tcPr>
          <w:p w14:paraId="60182D9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1.1.2</w:t>
            </w:r>
          </w:p>
        </w:tc>
        <w:tc>
          <w:tcPr>
            <w:tcW w:w="3725" w:type="dxa"/>
            <w:noWrap w:val="0"/>
            <w:vAlign w:val="center"/>
          </w:tcPr>
          <w:p w14:paraId="06A8FC6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招标人</w:t>
            </w:r>
          </w:p>
        </w:tc>
        <w:tc>
          <w:tcPr>
            <w:tcW w:w="4462" w:type="dxa"/>
            <w:noWrap w:val="0"/>
            <w:vAlign w:val="center"/>
          </w:tcPr>
          <w:p w14:paraId="6FF15F1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名称：</w:t>
            </w:r>
          </w:p>
          <w:p w14:paraId="649DAFB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地址：</w:t>
            </w:r>
          </w:p>
          <w:p w14:paraId="55C4820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联系人：</w:t>
            </w:r>
          </w:p>
          <w:p w14:paraId="57ECB23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电话：</w:t>
            </w:r>
          </w:p>
          <w:p w14:paraId="5A59E2B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电子邮箱：</w:t>
            </w:r>
          </w:p>
        </w:tc>
      </w:tr>
      <w:tr w14:paraId="4351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207" w:type="dxa"/>
            <w:gridSpan w:val="2"/>
            <w:noWrap w:val="0"/>
            <w:vAlign w:val="center"/>
          </w:tcPr>
          <w:p w14:paraId="635841B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1.1.3</w:t>
            </w:r>
          </w:p>
        </w:tc>
        <w:tc>
          <w:tcPr>
            <w:tcW w:w="3725" w:type="dxa"/>
            <w:noWrap w:val="0"/>
            <w:vAlign w:val="center"/>
          </w:tcPr>
          <w:p w14:paraId="2E10914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招标代理机构</w:t>
            </w:r>
          </w:p>
        </w:tc>
        <w:tc>
          <w:tcPr>
            <w:tcW w:w="4462" w:type="dxa"/>
            <w:noWrap w:val="0"/>
            <w:vAlign w:val="center"/>
          </w:tcPr>
          <w:p w14:paraId="043706B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名称：</w:t>
            </w:r>
          </w:p>
          <w:p w14:paraId="6493EA1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地址：</w:t>
            </w:r>
          </w:p>
          <w:p w14:paraId="6F082FF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联系人：</w:t>
            </w:r>
          </w:p>
          <w:p w14:paraId="1361190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电话：</w:t>
            </w:r>
          </w:p>
          <w:p w14:paraId="6DFA8C3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电子邮箱：</w:t>
            </w:r>
          </w:p>
        </w:tc>
      </w:tr>
      <w:tr w14:paraId="56AD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noWrap w:val="0"/>
            <w:vAlign w:val="center"/>
          </w:tcPr>
          <w:p w14:paraId="56BACBE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1.1.4</w:t>
            </w:r>
          </w:p>
        </w:tc>
        <w:tc>
          <w:tcPr>
            <w:tcW w:w="3725" w:type="dxa"/>
            <w:noWrap w:val="0"/>
            <w:vAlign w:val="center"/>
          </w:tcPr>
          <w:p w14:paraId="44A53B17">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lang w:eastAsia="zh-CN"/>
              </w:rPr>
            </w:pPr>
            <w:r>
              <w:rPr>
                <w:rFonts w:hint="eastAsia" w:ascii="Calibri" w:hAnsi="Calibri" w:eastAsia="宋体" w:cs="宋体"/>
                <w:color w:val="auto"/>
                <w:highlight w:val="none"/>
              </w:rPr>
              <w:t>项目名称及</w:t>
            </w:r>
            <w:r>
              <w:rPr>
                <w:rFonts w:hint="eastAsia" w:ascii="Calibri" w:hAnsi="Calibri" w:eastAsia="宋体" w:cs="宋体"/>
                <w:color w:val="auto"/>
                <w:highlight w:val="none"/>
                <w:lang w:eastAsia="zh-CN"/>
              </w:rPr>
              <w:t>招标项目编号</w:t>
            </w:r>
          </w:p>
        </w:tc>
        <w:tc>
          <w:tcPr>
            <w:tcW w:w="4462" w:type="dxa"/>
            <w:noWrap w:val="0"/>
            <w:vAlign w:val="center"/>
          </w:tcPr>
          <w:p w14:paraId="508B827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6501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noWrap w:val="0"/>
            <w:vAlign w:val="center"/>
          </w:tcPr>
          <w:p w14:paraId="140E28B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1.1.5</w:t>
            </w:r>
          </w:p>
        </w:tc>
        <w:tc>
          <w:tcPr>
            <w:tcW w:w="3725" w:type="dxa"/>
            <w:noWrap w:val="0"/>
            <w:vAlign w:val="center"/>
          </w:tcPr>
          <w:p w14:paraId="44E23FB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建设地点</w:t>
            </w:r>
          </w:p>
        </w:tc>
        <w:tc>
          <w:tcPr>
            <w:tcW w:w="4462" w:type="dxa"/>
            <w:noWrap w:val="0"/>
            <w:vAlign w:val="center"/>
          </w:tcPr>
          <w:p w14:paraId="702B55E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761A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noWrap w:val="0"/>
            <w:vAlign w:val="center"/>
          </w:tcPr>
          <w:p w14:paraId="0DE42AD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1.2.1</w:t>
            </w:r>
          </w:p>
        </w:tc>
        <w:tc>
          <w:tcPr>
            <w:tcW w:w="3725" w:type="dxa"/>
            <w:noWrap w:val="0"/>
            <w:vAlign w:val="center"/>
          </w:tcPr>
          <w:p w14:paraId="3FA729F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资金来源</w:t>
            </w:r>
          </w:p>
        </w:tc>
        <w:tc>
          <w:tcPr>
            <w:tcW w:w="4462" w:type="dxa"/>
            <w:noWrap w:val="0"/>
            <w:vAlign w:val="center"/>
          </w:tcPr>
          <w:p w14:paraId="5842E88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69F8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noWrap w:val="0"/>
            <w:vAlign w:val="center"/>
          </w:tcPr>
          <w:p w14:paraId="69B6C2E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1.2.2</w:t>
            </w:r>
          </w:p>
        </w:tc>
        <w:tc>
          <w:tcPr>
            <w:tcW w:w="3725" w:type="dxa"/>
            <w:noWrap w:val="0"/>
            <w:vAlign w:val="center"/>
          </w:tcPr>
          <w:p w14:paraId="5C0677F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出资比例</w:t>
            </w:r>
          </w:p>
        </w:tc>
        <w:tc>
          <w:tcPr>
            <w:tcW w:w="4462" w:type="dxa"/>
            <w:noWrap w:val="0"/>
            <w:vAlign w:val="center"/>
          </w:tcPr>
          <w:p w14:paraId="429042E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3505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noWrap w:val="0"/>
            <w:vAlign w:val="center"/>
          </w:tcPr>
          <w:p w14:paraId="7344151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1.2.3</w:t>
            </w:r>
          </w:p>
        </w:tc>
        <w:tc>
          <w:tcPr>
            <w:tcW w:w="3725" w:type="dxa"/>
            <w:noWrap w:val="0"/>
            <w:vAlign w:val="center"/>
          </w:tcPr>
          <w:p w14:paraId="7F36872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资金落实情况</w:t>
            </w:r>
          </w:p>
        </w:tc>
        <w:tc>
          <w:tcPr>
            <w:tcW w:w="4462" w:type="dxa"/>
            <w:noWrap w:val="0"/>
            <w:vAlign w:val="center"/>
          </w:tcPr>
          <w:p w14:paraId="7555FC1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6360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exact"/>
          <w:jc w:val="center"/>
        </w:trPr>
        <w:tc>
          <w:tcPr>
            <w:tcW w:w="1207" w:type="dxa"/>
            <w:gridSpan w:val="2"/>
            <w:noWrap w:val="0"/>
            <w:vAlign w:val="center"/>
          </w:tcPr>
          <w:p w14:paraId="15CE13C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1.2.4</w:t>
            </w:r>
          </w:p>
        </w:tc>
        <w:tc>
          <w:tcPr>
            <w:tcW w:w="3725" w:type="dxa"/>
            <w:noWrap w:val="0"/>
            <w:vAlign w:val="center"/>
          </w:tcPr>
          <w:p w14:paraId="58EACF9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本工程增值税计税方法</w:t>
            </w:r>
          </w:p>
        </w:tc>
        <w:tc>
          <w:tcPr>
            <w:tcW w:w="4462" w:type="dxa"/>
            <w:noWrap w:val="0"/>
            <w:vAlign w:val="center"/>
          </w:tcPr>
          <w:p w14:paraId="58E23C3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□一般计税法</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□简易计税法</w:t>
            </w:r>
          </w:p>
          <w:p w14:paraId="354FF3B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【备注：根据</w:t>
            </w:r>
            <w:r>
              <w:rPr>
                <w:rFonts w:hint="eastAsia" w:ascii="Calibri" w:hAnsi="Calibri" w:eastAsia="宋体" w:cs="Times New Roman"/>
                <w:color w:val="auto"/>
                <w:highlight w:val="none"/>
              </w:rPr>
              <w:t>《关于全面推开营业税改征增值税试点的通知》（财税〔2016〕36号）、《关于建筑服务等营改增试点政策的通知》（财税〔2017〕58号）等国家、自治区现行有关文件规定</w:t>
            </w:r>
            <w:r>
              <w:rPr>
                <w:rFonts w:hint="eastAsia" w:ascii="Times New Roman" w:hAnsi="Times New Roman" w:eastAsia="宋体" w:cs="Times New Roman"/>
                <w:color w:val="auto"/>
                <w:highlight w:val="none"/>
                <w:lang w:eastAsia="zh-CN"/>
              </w:rPr>
              <w:t>，每标段只能选一种计税法</w:t>
            </w:r>
            <w:r>
              <w:rPr>
                <w:rFonts w:hint="eastAsia" w:ascii="Calibri" w:hAnsi="Calibri" w:eastAsia="宋体" w:cs="宋体"/>
                <w:color w:val="auto"/>
                <w:highlight w:val="none"/>
              </w:rPr>
              <w:t>】</w:t>
            </w:r>
          </w:p>
        </w:tc>
      </w:tr>
      <w:tr w14:paraId="24DA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top"/>
          </w:tcPr>
          <w:p w14:paraId="30BF693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1.3.1</w:t>
            </w:r>
          </w:p>
        </w:tc>
        <w:tc>
          <w:tcPr>
            <w:tcW w:w="3725" w:type="dxa"/>
            <w:noWrap w:val="0"/>
            <w:vAlign w:val="top"/>
          </w:tcPr>
          <w:p w14:paraId="276E8EB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招标范围</w:t>
            </w:r>
          </w:p>
        </w:tc>
        <w:tc>
          <w:tcPr>
            <w:tcW w:w="4462" w:type="dxa"/>
            <w:noWrap w:val="0"/>
            <w:vAlign w:val="top"/>
          </w:tcPr>
          <w:p w14:paraId="20D24B0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6C65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4D47BC8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1.3.2</w:t>
            </w:r>
          </w:p>
        </w:tc>
        <w:tc>
          <w:tcPr>
            <w:tcW w:w="3725" w:type="dxa"/>
            <w:noWrap w:val="0"/>
            <w:vAlign w:val="center"/>
          </w:tcPr>
          <w:p w14:paraId="1A17239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要求工期</w:t>
            </w:r>
          </w:p>
        </w:tc>
        <w:tc>
          <w:tcPr>
            <w:tcW w:w="4462" w:type="dxa"/>
            <w:noWrap w:val="0"/>
            <w:vAlign w:val="top"/>
          </w:tcPr>
          <w:p w14:paraId="0AF4903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要求工期：</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日历天</w:t>
            </w:r>
          </w:p>
          <w:p w14:paraId="30A4B62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计划开工日期：</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年</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月</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日</w:t>
            </w:r>
          </w:p>
          <w:p w14:paraId="3C97F61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计划竣工日期：</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年</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月</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日</w:t>
            </w:r>
          </w:p>
          <w:p w14:paraId="4DDE67A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除上述总工期外，发包人还要求以下区段工期：</w:t>
            </w:r>
          </w:p>
          <w:p w14:paraId="5BF8235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（此项可选）。</w:t>
            </w:r>
          </w:p>
          <w:p w14:paraId="35274C4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有关工期的详细要求见第八章</w:t>
            </w:r>
            <w:r>
              <w:rPr>
                <w:rFonts w:hint="default" w:ascii="Calibri" w:hAnsi="Calibri" w:eastAsia="宋体" w:cs="Times New Roman"/>
                <w:color w:val="auto"/>
                <w:highlight w:val="none"/>
              </w:rPr>
              <w:t>“</w:t>
            </w:r>
            <w:r>
              <w:rPr>
                <w:rFonts w:hint="eastAsia" w:ascii="Calibri" w:hAnsi="Calibri" w:eastAsia="宋体" w:cs="宋体"/>
                <w:color w:val="auto"/>
                <w:highlight w:val="none"/>
              </w:rPr>
              <w:t>技术标准和要求</w:t>
            </w:r>
            <w:r>
              <w:rPr>
                <w:rFonts w:hint="default" w:ascii="Calibri" w:hAnsi="Calibri" w:eastAsia="宋体" w:cs="Times New Roman"/>
                <w:color w:val="auto"/>
                <w:highlight w:val="none"/>
              </w:rPr>
              <w:t>”</w:t>
            </w:r>
            <w:r>
              <w:rPr>
                <w:rFonts w:hint="eastAsia" w:ascii="Calibri" w:hAnsi="Calibri" w:eastAsia="宋体" w:cs="宋体"/>
                <w:color w:val="auto"/>
                <w:highlight w:val="none"/>
              </w:rPr>
              <w:t>。</w:t>
            </w:r>
          </w:p>
        </w:tc>
      </w:tr>
      <w:tr w14:paraId="5655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top"/>
          </w:tcPr>
          <w:p w14:paraId="6BEAA5E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1.3.3</w:t>
            </w:r>
          </w:p>
        </w:tc>
        <w:tc>
          <w:tcPr>
            <w:tcW w:w="3725" w:type="dxa"/>
            <w:noWrap w:val="0"/>
            <w:vAlign w:val="top"/>
          </w:tcPr>
          <w:p w14:paraId="14F438C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质量要求</w:t>
            </w:r>
          </w:p>
        </w:tc>
        <w:tc>
          <w:tcPr>
            <w:tcW w:w="4462" w:type="dxa"/>
            <w:noWrap w:val="0"/>
            <w:vAlign w:val="top"/>
          </w:tcPr>
          <w:p w14:paraId="4567149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质量标准：</w:t>
            </w:r>
          </w:p>
        </w:tc>
      </w:tr>
      <w:tr w14:paraId="5C91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45D77E3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1.4.1</w:t>
            </w:r>
          </w:p>
        </w:tc>
        <w:tc>
          <w:tcPr>
            <w:tcW w:w="3725" w:type="dxa"/>
            <w:noWrap w:val="0"/>
            <w:vAlign w:val="center"/>
          </w:tcPr>
          <w:p w14:paraId="57E3A4E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投标人资质条件、能力、诚信要求</w:t>
            </w:r>
          </w:p>
        </w:tc>
        <w:tc>
          <w:tcPr>
            <w:tcW w:w="4462" w:type="dxa"/>
            <w:noWrap w:val="0"/>
            <w:vAlign w:val="top"/>
          </w:tcPr>
          <w:p w14:paraId="73C304AE">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1</w:t>
            </w:r>
            <w:r>
              <w:rPr>
                <w:rFonts w:hint="eastAsia" w:ascii="Calibri" w:hAnsi="Calibri" w:eastAsia="宋体" w:cs="宋体"/>
                <w:color w:val="auto"/>
                <w:highlight w:val="none"/>
              </w:rPr>
              <w:t>）资质条件：</w:t>
            </w:r>
            <w:r>
              <w:rPr>
                <w:rFonts w:hint="eastAsia" w:ascii="Calibri" w:hAnsi="Calibri" w:eastAsia="宋体" w:cs="宋体"/>
                <w:color w:val="auto"/>
                <w:highlight w:val="none"/>
                <w:u w:val="single"/>
              </w:rPr>
              <w:t xml:space="preserve">         </w:t>
            </w:r>
            <w:r>
              <w:rPr>
                <w:rFonts w:hint="eastAsia" w:ascii="Calibri" w:hAnsi="Calibri" w:eastAsia="宋体" w:cs="宋体"/>
                <w:color w:val="auto"/>
                <w:highlight w:val="none"/>
                <w:lang w:val="en-US" w:eastAsia="zh-CN"/>
              </w:rPr>
              <w:t xml:space="preserve">           </w:t>
            </w:r>
            <w:r>
              <w:rPr>
                <w:rFonts w:hint="default" w:ascii="Calibri" w:hAnsi="Calibri" w:eastAsia="宋体" w:cs="宋体"/>
                <w:color w:val="auto"/>
                <w:highlight w:val="none"/>
              </w:rPr>
              <w:t xml:space="preserve">          </w:t>
            </w:r>
            <w:r>
              <w:rPr>
                <w:rFonts w:hint="eastAsia" w:ascii="Calibri" w:hAnsi="Calibri" w:eastAsia="宋体" w:cs="宋体"/>
                <w:color w:val="auto"/>
                <w:highlight w:val="none"/>
              </w:rPr>
              <w:t xml:space="preserve"> </w:t>
            </w:r>
            <w:r>
              <w:rPr>
                <w:rFonts w:hint="default" w:ascii="Calibri" w:hAnsi="Calibri" w:eastAsia="宋体" w:cs="宋体"/>
                <w:color w:val="auto"/>
                <w:highlight w:val="none"/>
              </w:rPr>
              <w:t xml:space="preserve">          </w:t>
            </w:r>
            <w:r>
              <w:rPr>
                <w:rFonts w:hint="eastAsia" w:ascii="Calibri" w:hAnsi="Calibri" w:eastAsia="宋体" w:cs="宋体"/>
                <w:color w:val="auto"/>
                <w:highlight w:val="none"/>
              </w:rPr>
              <w:t xml:space="preserve"> </w:t>
            </w:r>
          </w:p>
          <w:p w14:paraId="62E05DD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rPr>
              <w:t>2</w:t>
            </w:r>
            <w:r>
              <w:rPr>
                <w:rFonts w:hint="eastAsia" w:ascii="Calibri" w:hAnsi="Calibri" w:eastAsia="宋体" w:cs="宋体"/>
                <w:color w:val="auto"/>
                <w:highlight w:val="none"/>
              </w:rPr>
              <w:t>）财务要求：</w:t>
            </w:r>
            <w:r>
              <w:rPr>
                <w:rFonts w:hint="eastAsia" w:ascii="Calibri" w:hAnsi="Calibri" w:eastAsia="宋体" w:cs="宋体"/>
                <w:color w:val="auto"/>
                <w:highlight w:val="none"/>
                <w:u w:val="single"/>
              </w:rPr>
              <w:t xml:space="preserve"> </w:t>
            </w:r>
            <w:r>
              <w:rPr>
                <w:rFonts w:hint="default" w:ascii="Calibri" w:hAnsi="Calibri" w:eastAsia="宋体" w:cs="宋体"/>
                <w:color w:val="auto"/>
                <w:highlight w:val="none"/>
                <w:u w:val="single"/>
              </w:rPr>
              <w:t xml:space="preserve">  </w:t>
            </w:r>
            <w:r>
              <w:rPr>
                <w:rFonts w:hint="default" w:ascii="仿宋_GB2312" w:hAnsi="宋体" w:eastAsia="宋体" w:cs="Times New Roman"/>
                <w:color w:val="auto"/>
                <w:highlight w:val="none"/>
              </w:rPr>
              <w:t>年至</w:t>
            </w:r>
            <w:r>
              <w:rPr>
                <w:rFonts w:hint="default" w:ascii="仿宋_GB2312" w:hAnsi="宋体" w:eastAsia="宋体" w:cs="Times New Roman"/>
                <w:color w:val="auto"/>
                <w:highlight w:val="none"/>
                <w:u w:val="single"/>
              </w:rPr>
              <w:t xml:space="preserve">   </w:t>
            </w:r>
            <w:r>
              <w:rPr>
                <w:rFonts w:hint="default" w:ascii="仿宋_GB2312" w:hAnsi="宋体" w:eastAsia="宋体" w:cs="Times New Roman"/>
                <w:color w:val="auto"/>
                <w:highlight w:val="none"/>
              </w:rPr>
              <w:t>年</w:t>
            </w:r>
            <w:r>
              <w:rPr>
                <w:rFonts w:hint="eastAsia" w:ascii="Calibri" w:hAnsi="Calibri" w:eastAsia="宋体" w:cs="宋体"/>
                <w:color w:val="auto"/>
                <w:highlight w:val="none"/>
              </w:rPr>
              <w:t>经审计的财务报表（以</w:t>
            </w:r>
            <w:r>
              <w:rPr>
                <w:rFonts w:hint="eastAsia" w:ascii="Calibri" w:hAnsi="Calibri" w:eastAsia="宋体" w:cs="宋体"/>
                <w:color w:val="auto"/>
                <w:highlight w:val="none"/>
                <w:lang w:eastAsia="zh-CN"/>
              </w:rPr>
              <w:t>录入</w:t>
            </w:r>
            <w:r>
              <w:rPr>
                <w:rFonts w:hint="eastAsia" w:ascii="Calibri" w:hAnsi="Calibri" w:eastAsia="宋体" w:cs="Times New Roman"/>
                <w:color w:val="auto"/>
                <w:highlight w:val="none"/>
              </w:rPr>
              <w:t>“桂建云”</w:t>
            </w:r>
            <w:r>
              <w:rPr>
                <w:rFonts w:hint="eastAsia" w:ascii="Calibri" w:hAnsi="Calibri" w:eastAsia="宋体" w:cs="宋体"/>
                <w:color w:val="auto"/>
                <w:highlight w:val="none"/>
              </w:rPr>
              <w:t>为准）【备注：对于从取得营业执照时间起到投标截止时间止不足要求年数的企业，只需提交企业取得营业执照年份至所要求最近年份经审计的财务报表】。</w:t>
            </w:r>
          </w:p>
          <w:p w14:paraId="4CBEEB76">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rPr>
              <w:t>3</w:t>
            </w:r>
            <w:r>
              <w:rPr>
                <w:rFonts w:hint="eastAsia" w:ascii="Calibri" w:hAnsi="Calibri" w:eastAsia="宋体" w:cs="宋体"/>
                <w:color w:val="auto"/>
                <w:highlight w:val="none"/>
              </w:rPr>
              <w:t>）业绩要求：</w:t>
            </w:r>
          </w:p>
          <w:p w14:paraId="0DC3186B">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color w:val="auto"/>
                <w:highlight w:val="none"/>
              </w:rPr>
              <w:t>□无要求；</w:t>
            </w:r>
          </w:p>
          <w:p w14:paraId="2B6B17CF">
            <w:pPr>
              <w:keepNext w:val="0"/>
              <w:keepLines w:val="0"/>
              <w:suppressLineNumbers w:val="0"/>
              <w:spacing w:before="0" w:beforeAutospacing="0" w:after="0" w:afterAutospacing="0" w:line="360" w:lineRule="auto"/>
              <w:ind w:left="0" w:right="0" w:firstLine="0"/>
              <w:rPr>
                <w:rFonts w:hint="eastAsia" w:ascii="Calibri" w:hAnsi="Calibri" w:eastAsia="宋体" w:cs="宋体"/>
                <w:color w:val="auto"/>
                <w:highlight w:val="none"/>
              </w:rPr>
            </w:pPr>
            <w:r>
              <w:rPr>
                <w:rFonts w:hint="eastAsia" w:ascii="Calibri" w:hAnsi="Calibri" w:eastAsia="宋体" w:cs="宋体"/>
                <w:color w:val="auto"/>
                <w:highlight w:val="none"/>
              </w:rPr>
              <w:t>□有要求</w:t>
            </w:r>
            <w:r>
              <w:rPr>
                <w:rFonts w:hint="default" w:ascii="仿宋_GB2312" w:hAnsi="宋体" w:eastAsia="宋体" w:cs="Times New Roman"/>
                <w:color w:val="auto"/>
                <w:highlight w:val="none"/>
                <w:u w:val="single"/>
              </w:rPr>
              <w:t xml:space="preserve">    </w:t>
            </w:r>
            <w:r>
              <w:rPr>
                <w:rFonts w:hint="default" w:ascii="仿宋_GB2312" w:hAnsi="宋体" w:eastAsia="宋体" w:cs="Times New Roman"/>
                <w:color w:val="auto"/>
                <w:highlight w:val="none"/>
              </w:rPr>
              <w:t>年</w:t>
            </w:r>
            <w:r>
              <w:rPr>
                <w:rFonts w:hint="eastAsia" w:ascii="仿宋_GB2312" w:hAnsi="宋体" w:eastAsia="宋体" w:cs="Times New Roman"/>
                <w:color w:val="auto"/>
                <w:highlight w:val="none"/>
                <w:u w:val="single"/>
                <w:lang w:val="en-US" w:eastAsia="zh-CN"/>
              </w:rPr>
              <w:t xml:space="preserve">     </w:t>
            </w:r>
            <w:r>
              <w:rPr>
                <w:rFonts w:hint="default" w:ascii="仿宋_GB2312" w:hAnsi="宋体" w:eastAsia="宋体" w:cs="Times New Roman"/>
                <w:color w:val="auto"/>
                <w:highlight w:val="none"/>
              </w:rPr>
              <w:t>月至</w:t>
            </w:r>
            <w:r>
              <w:rPr>
                <w:rFonts w:hint="eastAsia" w:ascii="仿宋_GB2312" w:hAnsi="宋体" w:eastAsia="宋体" w:cs="Times New Roman"/>
                <w:color w:val="auto"/>
                <w:highlight w:val="none"/>
              </w:rPr>
              <w:t>投标截止日期止</w:t>
            </w:r>
            <w:r>
              <w:rPr>
                <w:rFonts w:hint="eastAsia" w:ascii="Calibri" w:hAnsi="Calibri" w:eastAsia="宋体" w:cs="宋体"/>
                <w:color w:val="auto"/>
                <w:highlight w:val="none"/>
              </w:rPr>
              <w:t>企业业绩：</w:t>
            </w:r>
          </w:p>
          <w:p w14:paraId="3333A598">
            <w:pPr>
              <w:keepNext w:val="0"/>
              <w:keepLines w:val="0"/>
              <w:suppressLineNumbers w:val="0"/>
              <w:spacing w:before="0" w:beforeAutospacing="0" w:after="0" w:afterAutospacing="0" w:line="360" w:lineRule="auto"/>
              <w:ind w:left="0" w:right="0" w:firstLine="420"/>
              <w:rPr>
                <w:rFonts w:hint="default" w:ascii="Calibri" w:hAnsi="Calibri" w:eastAsia="宋体" w:cs="宋体"/>
                <w:color w:val="auto"/>
                <w:highlight w:val="none"/>
              </w:rPr>
            </w:pPr>
            <w:r>
              <w:rPr>
                <w:rFonts w:hint="eastAsia" w:ascii="Calibri" w:hAnsi="Calibri" w:eastAsia="宋体" w:cs="宋体"/>
                <w:color w:val="auto"/>
                <w:highlight w:val="none"/>
              </w:rPr>
              <w:t>□完成过质量合格的类似工程项目（已竣工工程业绩以</w:t>
            </w:r>
            <w:r>
              <w:rPr>
                <w:rFonts w:hint="eastAsia" w:ascii="Calibri" w:hAnsi="Calibri" w:eastAsia="宋体" w:cs="Times New Roman"/>
                <w:color w:val="auto"/>
                <w:highlight w:val="none"/>
              </w:rPr>
              <w:t>“桂建云”</w:t>
            </w:r>
            <w:r>
              <w:rPr>
                <w:rFonts w:hint="eastAsia" w:ascii="Calibri" w:hAnsi="Calibri" w:eastAsia="宋体" w:cs="宋体"/>
                <w:color w:val="auto"/>
                <w:highlight w:val="none"/>
              </w:rPr>
              <w:t>为准）</w:t>
            </w:r>
          </w:p>
          <w:p w14:paraId="070B39D0">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w:t>
            </w:r>
            <w:r>
              <w:rPr>
                <w:rFonts w:hint="eastAsia" w:ascii="Calibri" w:hAnsi="Calibri" w:eastAsia="宋体" w:cs="宋体"/>
                <w:color w:val="auto"/>
                <w:highlight w:val="none"/>
              </w:rPr>
              <w:t>承接过类似工程项目（在投标文件组成的“业绩（在建工程）”节点导入</w:t>
            </w:r>
            <w:r>
              <w:rPr>
                <w:rFonts w:hint="eastAsia" w:ascii="Calibri" w:hAnsi="Calibri" w:eastAsia="宋体" w:cs="Times New Roman"/>
                <w:color w:val="auto"/>
                <w:highlight w:val="none"/>
              </w:rPr>
              <w:t>“桂建云”</w:t>
            </w:r>
            <w:r>
              <w:rPr>
                <w:rFonts w:hint="eastAsia" w:ascii="Calibri" w:hAnsi="Calibri" w:eastAsia="宋体" w:cs="宋体"/>
                <w:color w:val="auto"/>
                <w:highlight w:val="none"/>
              </w:rPr>
              <w:t>相关证明材料）。（此项可选）</w:t>
            </w:r>
          </w:p>
          <w:p w14:paraId="4E4F08F2">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rPr>
              <w:t>4</w:t>
            </w:r>
            <w:r>
              <w:rPr>
                <w:rFonts w:hint="eastAsia" w:ascii="Calibri" w:hAnsi="Calibri" w:eastAsia="宋体" w:cs="宋体"/>
                <w:color w:val="auto"/>
                <w:highlight w:val="none"/>
              </w:rPr>
              <w:t>）诚信要求：</w:t>
            </w:r>
          </w:p>
          <w:p w14:paraId="1A14086D">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fldChar w:fldCharType="begin"/>
            </w:r>
            <w:r>
              <w:rPr>
                <w:rFonts w:hint="eastAsia" w:ascii="Calibri" w:hAnsi="Calibri" w:eastAsia="宋体" w:cs="Times New Roman"/>
                <w:color w:val="auto"/>
                <w:highlight w:val="none"/>
              </w:rPr>
              <w:instrText xml:space="preserve"> = 1 \* GB3 \* MERGEFORMAT </w:instrText>
            </w:r>
            <w:r>
              <w:rPr>
                <w:rFonts w:hint="eastAsia" w:ascii="Calibri" w:hAnsi="Calibri" w:eastAsia="宋体" w:cs="Times New Roman"/>
                <w:color w:val="auto"/>
                <w:highlight w:val="none"/>
              </w:rPr>
              <w:fldChar w:fldCharType="separate"/>
            </w:r>
            <w:r>
              <w:rPr>
                <w:rFonts w:hint="default" w:ascii="Calibri" w:hAnsi="Calibri" w:eastAsia="宋体" w:cs="Times New Roman"/>
                <w:color w:val="auto"/>
                <w:highlight w:val="none"/>
              </w:rPr>
              <w:t>①</w:t>
            </w:r>
            <w:r>
              <w:rPr>
                <w:rFonts w:hint="eastAsia" w:ascii="Calibri" w:hAnsi="Calibri" w:eastAsia="宋体" w:cs="Times New Roman"/>
                <w:color w:val="auto"/>
                <w:highlight w:val="none"/>
              </w:rPr>
              <w:fldChar w:fldCharType="end"/>
            </w:r>
            <w:r>
              <w:rPr>
                <w:rFonts w:hint="eastAsia" w:ascii="Calibri" w:hAnsi="Calibri" w:eastAsia="宋体" w:cs="Times New Roman"/>
                <w:color w:val="auto"/>
                <w:highlight w:val="none"/>
              </w:rPr>
              <w:t>根据最高人民法院等9部门《关于在招标投标活动中对失信被执行人实施联合惩戒的通知》（法〔2016〕285号）规定，投标人（如为联合体时，联合体中有一个或一个以上成员属于失信被执行人的，联合体视为失信被执行人）、拟派项目经理不得为失信被执行人（以评标阶段通过“信用中国”网站（www.creditchina.gov.cn）查询的结果为准）。</w:t>
            </w:r>
          </w:p>
          <w:p w14:paraId="3C85DB59">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fldChar w:fldCharType="begin"/>
            </w:r>
            <w:r>
              <w:rPr>
                <w:rFonts w:hint="eastAsia" w:ascii="Calibri" w:hAnsi="Calibri" w:eastAsia="宋体" w:cs="Times New Roman"/>
                <w:color w:val="auto"/>
                <w:highlight w:val="none"/>
              </w:rPr>
              <w:instrText xml:space="preserve"> = 2 \* GB3 \* MERGEFORMAT </w:instrText>
            </w:r>
            <w:r>
              <w:rPr>
                <w:rFonts w:hint="eastAsia" w:ascii="Calibri" w:hAnsi="Calibri" w:eastAsia="宋体" w:cs="Times New Roman"/>
                <w:color w:val="auto"/>
                <w:highlight w:val="none"/>
              </w:rPr>
              <w:fldChar w:fldCharType="separate"/>
            </w:r>
            <w:r>
              <w:rPr>
                <w:rFonts w:hint="default" w:ascii="Calibri" w:hAnsi="Calibri" w:eastAsia="宋体" w:cs="Times New Roman"/>
                <w:color w:val="auto"/>
                <w:highlight w:val="none"/>
              </w:rPr>
              <w:t>②</w:t>
            </w:r>
            <w:r>
              <w:rPr>
                <w:rFonts w:hint="eastAsia" w:ascii="Calibri" w:hAnsi="Calibri" w:eastAsia="宋体" w:cs="Times New Roman"/>
                <w:color w:val="auto"/>
                <w:highlight w:val="none"/>
              </w:rPr>
              <w:fldChar w:fldCharType="end"/>
            </w:r>
            <w:r>
              <w:rPr>
                <w:rFonts w:hint="eastAsia" w:ascii="Calibri" w:hAnsi="Calibri" w:eastAsia="宋体" w:cs="Times New Roman"/>
                <w:color w:val="auto"/>
                <w:highlight w:val="none"/>
              </w:rPr>
              <w:t>在评标阶段通过全国建筑市场监管公共服务平台（http://jzsc.mohurd.gov.cn/home）查询投标人（如为联合体时，联合体中任一个成员）、拟派项目经理被列为企业或个人诚信不良、失信联合惩戒的，依法对其投标活动予以限制。</w:t>
            </w:r>
          </w:p>
          <w:p w14:paraId="2AD9C2CF">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r>
              <w:rPr>
                <w:rFonts w:hint="eastAsia" w:ascii="Calibri" w:hAnsi="Calibri" w:eastAsia="宋体" w:cs="Times New Roman"/>
                <w:color w:val="auto"/>
                <w:highlight w:val="none"/>
              </w:rPr>
              <w:fldChar w:fldCharType="begin"/>
            </w:r>
            <w:r>
              <w:rPr>
                <w:rFonts w:hint="eastAsia" w:ascii="Calibri" w:hAnsi="Calibri" w:eastAsia="宋体" w:cs="Times New Roman"/>
                <w:color w:val="auto"/>
                <w:highlight w:val="none"/>
              </w:rPr>
              <w:instrText xml:space="preserve"> = 3 \* GB3 \* MERGEFORMAT </w:instrText>
            </w:r>
            <w:r>
              <w:rPr>
                <w:rFonts w:hint="eastAsia" w:ascii="Calibri" w:hAnsi="Calibri" w:eastAsia="宋体" w:cs="Times New Roman"/>
                <w:color w:val="auto"/>
                <w:highlight w:val="none"/>
              </w:rPr>
              <w:fldChar w:fldCharType="separate"/>
            </w:r>
            <w:r>
              <w:rPr>
                <w:rFonts w:hint="default" w:ascii="Calibri" w:hAnsi="Calibri" w:eastAsia="宋体" w:cs="Times New Roman"/>
                <w:color w:val="auto"/>
                <w:highlight w:val="none"/>
              </w:rPr>
              <w:t>③</w:t>
            </w:r>
            <w:r>
              <w:rPr>
                <w:rFonts w:hint="eastAsia" w:ascii="Calibri" w:hAnsi="Calibri" w:eastAsia="宋体" w:cs="Times New Roman"/>
                <w:color w:val="auto"/>
                <w:highlight w:val="none"/>
              </w:rPr>
              <w:fldChar w:fldCharType="end"/>
            </w:r>
            <w:r>
              <w:rPr>
                <w:rFonts w:hint="eastAsia" w:ascii="Calibri" w:hAnsi="Calibri" w:eastAsia="宋体" w:cs="Times New Roman"/>
                <w:color w:val="auto"/>
                <w:highlight w:val="none"/>
              </w:rPr>
              <w:t>近三年内投标人或其法定代表人不得有行贿犯罪行为（以评标阶段通过“中国裁判文书”网站（https://wenshu.court.gov.cn）查询结果为准。</w:t>
            </w:r>
          </w:p>
          <w:p w14:paraId="08E9003C">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r>
              <w:rPr>
                <w:rFonts w:hint="eastAsia" w:ascii="Calibri" w:hAnsi="Calibri" w:eastAsia="宋体" w:cs="Times New Roman"/>
                <w:color w:val="auto"/>
                <w:highlight w:val="none"/>
              </w:rPr>
              <w:fldChar w:fldCharType="begin"/>
            </w:r>
            <w:r>
              <w:rPr>
                <w:rFonts w:hint="eastAsia" w:ascii="Calibri" w:hAnsi="Calibri" w:eastAsia="宋体" w:cs="Times New Roman"/>
                <w:color w:val="auto"/>
                <w:highlight w:val="none"/>
              </w:rPr>
              <w:instrText xml:space="preserve"> = 4 \* GB3 \* MERGEFORMAT </w:instrText>
            </w:r>
            <w:r>
              <w:rPr>
                <w:rFonts w:hint="eastAsia" w:ascii="Calibri" w:hAnsi="Calibri" w:eastAsia="宋体" w:cs="Times New Roman"/>
                <w:color w:val="auto"/>
                <w:highlight w:val="none"/>
              </w:rPr>
              <w:fldChar w:fldCharType="separate"/>
            </w:r>
            <w:r>
              <w:rPr>
                <w:rFonts w:hint="default" w:ascii="Calibri" w:hAnsi="Calibri" w:eastAsia="宋体" w:cs="Times New Roman"/>
                <w:color w:val="auto"/>
                <w:highlight w:val="none"/>
              </w:rPr>
              <w:t>④</w:t>
            </w:r>
            <w:r>
              <w:rPr>
                <w:rFonts w:hint="eastAsia" w:ascii="Calibri" w:hAnsi="Calibri" w:eastAsia="宋体" w:cs="Times New Roman"/>
                <w:color w:val="auto"/>
                <w:highlight w:val="none"/>
              </w:rPr>
              <w:fldChar w:fldCharType="end"/>
            </w:r>
            <w:r>
              <w:rPr>
                <w:rFonts w:hint="eastAsia" w:ascii="Calibri" w:hAnsi="Calibri" w:eastAsia="宋体" w:cs="Times New Roman"/>
                <w:color w:val="auto"/>
                <w:highlight w:val="none"/>
              </w:rPr>
              <w:t>投标人在制作投标文件，生成投标文件时，须在弹出的输入框中填写</w:t>
            </w:r>
            <w:r>
              <w:rPr>
                <w:rFonts w:hint="eastAsia" w:ascii="Calibri" w:hAnsi="Calibri" w:eastAsia="宋体" w:cs="Times New Roman"/>
                <w:color w:val="auto"/>
                <w:highlight w:val="none"/>
                <w:lang w:eastAsia="zh-CN"/>
              </w:rPr>
              <w:t>专职投标员、</w:t>
            </w:r>
            <w:r>
              <w:rPr>
                <w:rFonts w:hint="eastAsia" w:ascii="Calibri" w:hAnsi="Calibri" w:eastAsia="宋体" w:cs="Times New Roman"/>
                <w:color w:val="auto"/>
                <w:highlight w:val="none"/>
              </w:rPr>
              <w:t>拟投入的项目经理</w:t>
            </w:r>
            <w:r>
              <w:rPr>
                <w:rFonts w:hint="eastAsia" w:ascii="Calibri" w:hAnsi="Calibri" w:eastAsia="宋体" w:cs="Times New Roman"/>
                <w:color w:val="auto"/>
                <w:highlight w:val="none"/>
                <w:lang w:eastAsia="zh-CN"/>
              </w:rPr>
              <w:t>及</w:t>
            </w:r>
            <w:r>
              <w:rPr>
                <w:rFonts w:hint="eastAsia" w:ascii="Calibri" w:hAnsi="Calibri" w:eastAsia="宋体" w:cs="Times New Roman"/>
                <w:color w:val="auto"/>
                <w:highlight w:val="none"/>
              </w:rPr>
              <w:t>所有专职安全生产管理人员身份证信息并仔细确认。在投标文件解密环节，</w:t>
            </w:r>
            <w:r>
              <w:rPr>
                <w:rFonts w:hint="eastAsia" w:ascii="宋体" w:hAnsi="宋体" w:eastAsia="宋体" w:cs="宋体"/>
                <w:color w:val="auto"/>
                <w:kern w:val="0"/>
                <w:highlight w:val="none"/>
              </w:rPr>
              <w:t>广西壮族自治区网上开标子系统（http://202.103.240.162:8072/BidOpening/）</w:t>
            </w:r>
            <w:r>
              <w:rPr>
                <w:rFonts w:hint="eastAsia" w:ascii="Calibri" w:hAnsi="Calibri" w:eastAsia="宋体" w:cs="Times New Roman"/>
                <w:color w:val="auto"/>
                <w:highlight w:val="none"/>
              </w:rPr>
              <w:t>将自动验证</w:t>
            </w:r>
            <w:r>
              <w:rPr>
                <w:rFonts w:hint="eastAsia" w:ascii="Calibri" w:hAnsi="Calibri" w:eastAsia="宋体" w:cs="Times New Roman"/>
                <w:color w:val="auto"/>
                <w:highlight w:val="none"/>
                <w:lang w:eastAsia="zh-CN"/>
              </w:rPr>
              <w:t>专职投标员、</w:t>
            </w:r>
            <w:r>
              <w:rPr>
                <w:rFonts w:hint="eastAsia" w:ascii="Calibri" w:hAnsi="Calibri" w:eastAsia="宋体" w:cs="Times New Roman"/>
                <w:color w:val="auto"/>
                <w:highlight w:val="none"/>
              </w:rPr>
              <w:t>项目经理</w:t>
            </w:r>
            <w:r>
              <w:rPr>
                <w:rFonts w:hint="eastAsia" w:ascii="Calibri" w:hAnsi="Calibri" w:eastAsia="宋体" w:cs="Times New Roman"/>
                <w:color w:val="auto"/>
                <w:highlight w:val="none"/>
                <w:lang w:eastAsia="zh-CN"/>
              </w:rPr>
              <w:t>及</w:t>
            </w:r>
            <w:r>
              <w:rPr>
                <w:rFonts w:hint="eastAsia" w:ascii="Calibri" w:hAnsi="Calibri" w:eastAsia="宋体" w:cs="宋体"/>
                <w:color w:val="auto"/>
                <w:highlight w:val="none"/>
              </w:rPr>
              <w:t>所有专职安全生产管理人员</w:t>
            </w:r>
            <w:r>
              <w:rPr>
                <w:rFonts w:hint="eastAsia" w:ascii="Calibri" w:hAnsi="Calibri" w:eastAsia="宋体" w:cs="Times New Roman"/>
                <w:color w:val="auto"/>
                <w:highlight w:val="none"/>
              </w:rPr>
              <w:t>的身份信息及诚信信息。</w:t>
            </w:r>
            <w:r>
              <w:rPr>
                <w:rFonts w:hint="default" w:ascii="Calibri" w:hAnsi="Calibri" w:eastAsia="宋体" w:cs="Times New Roman"/>
                <w:color w:val="auto"/>
                <w:highlight w:val="none"/>
              </w:rPr>
              <w:t>企业</w:t>
            </w:r>
            <w:r>
              <w:rPr>
                <w:rFonts w:hint="eastAsia" w:ascii="Calibri" w:hAnsi="Calibri" w:eastAsia="宋体" w:cs="Times New Roman"/>
                <w:color w:val="auto"/>
                <w:highlight w:val="none"/>
                <w:lang w:eastAsia="zh-CN"/>
              </w:rPr>
              <w:t>、</w:t>
            </w:r>
            <w:r>
              <w:rPr>
                <w:rFonts w:hint="eastAsia" w:ascii="Calibri" w:hAnsi="Calibri" w:eastAsia="宋体" w:cs="Times New Roman"/>
                <w:color w:val="auto"/>
                <w:highlight w:val="none"/>
              </w:rPr>
              <w:t>项目经理</w:t>
            </w:r>
            <w:r>
              <w:rPr>
                <w:rFonts w:hint="eastAsia" w:ascii="Calibri" w:hAnsi="Calibri" w:eastAsia="宋体" w:cs="Times New Roman"/>
                <w:color w:val="auto"/>
                <w:highlight w:val="none"/>
                <w:lang w:eastAsia="zh-CN"/>
              </w:rPr>
              <w:t>和</w:t>
            </w:r>
            <w:r>
              <w:rPr>
                <w:rFonts w:hint="eastAsia" w:ascii="Calibri" w:hAnsi="Calibri" w:eastAsia="宋体" w:cs="Times New Roman"/>
                <w:color w:val="auto"/>
                <w:highlight w:val="none"/>
              </w:rPr>
              <w:t>所有专职安全生产管理人员在“桂建云”内</w:t>
            </w:r>
            <w:r>
              <w:rPr>
                <w:rFonts w:hint="eastAsia" w:ascii="Calibri" w:hAnsi="Calibri" w:eastAsia="宋体" w:cs="宋体"/>
                <w:color w:val="auto"/>
                <w:highlight w:val="none"/>
              </w:rPr>
              <w:t>均应</w:t>
            </w:r>
            <w:r>
              <w:rPr>
                <w:rFonts w:hint="default" w:ascii="Calibri" w:hAnsi="Calibri" w:eastAsia="宋体" w:cs="Times New Roman"/>
                <w:color w:val="auto"/>
                <w:highlight w:val="none"/>
              </w:rPr>
              <w:t>未被锁定。</w:t>
            </w:r>
          </w:p>
          <w:p w14:paraId="754A5560">
            <w:pPr>
              <w:keepNext w:val="0"/>
              <w:keepLines w:val="0"/>
              <w:suppressLineNumbers w:val="0"/>
              <w:spacing w:before="0" w:beforeAutospacing="0" w:after="0" w:afterAutospacing="0" w:line="360" w:lineRule="auto"/>
              <w:ind w:left="0" w:right="0" w:firstLine="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highlight w:val="none"/>
                <w:lang w:val="en-US" w:eastAsia="zh-CN"/>
              </w:rPr>
              <w:t>注：</w:t>
            </w:r>
            <w:r>
              <w:rPr>
                <w:rFonts w:hint="eastAsia" w:ascii="Times New Roman" w:hAnsi="Times New Roman" w:eastAsia="宋体" w:cs="Times New Roman"/>
                <w:color w:val="auto"/>
                <w:highlight w:val="none"/>
                <w:lang w:val="en-US" w:eastAsia="zh-CN"/>
              </w:rPr>
              <w:t>在评标阶段，以上</w:t>
            </w:r>
            <w:r>
              <w:rPr>
                <w:rFonts w:hint="eastAsia" w:ascii="Times New Roman" w:hAnsi="Times New Roman" w:eastAsia="宋体" w:cs="Times New Roman"/>
                <w:color w:val="auto"/>
                <w:highlight w:val="none"/>
              </w:rPr>
              <w:fldChar w:fldCharType="begin"/>
            </w:r>
            <w:r>
              <w:rPr>
                <w:rFonts w:hint="eastAsia" w:ascii="Times New Roman" w:hAnsi="Times New Roman" w:eastAsia="宋体" w:cs="Times New Roman"/>
                <w:color w:val="auto"/>
                <w:highlight w:val="none"/>
              </w:rPr>
              <w:instrText xml:space="preserve"> = 1 \* GB3 \* MERGEFORMAT </w:instrText>
            </w:r>
            <w:r>
              <w:rPr>
                <w:rFonts w:hint="eastAsia" w:ascii="Times New Roman" w:hAnsi="Times New Roman" w:eastAsia="宋体" w:cs="Times New Roman"/>
                <w:color w:val="auto"/>
                <w:highlight w:val="none"/>
              </w:rPr>
              <w:fldChar w:fldCharType="separate"/>
            </w:r>
            <w:r>
              <w:rPr>
                <w:rFonts w:hint="eastAsia" w:ascii="Times New Roman" w:hAnsi="Times New Roman" w:eastAsia="宋体" w:cs="Times New Roman"/>
                <w:color w:val="auto"/>
                <w:highlight w:val="none"/>
              </w:rPr>
              <w:t>①</w:t>
            </w:r>
            <w:r>
              <w:rPr>
                <w:rFonts w:hint="eastAsia" w:ascii="Times New Roman" w:hAnsi="Times New Roman" w:eastAsia="宋体" w:cs="Times New Roman"/>
                <w:color w:val="auto"/>
                <w:highlight w:val="none"/>
              </w:rPr>
              <w:fldChar w:fldCharType="end"/>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fldChar w:fldCharType="begin"/>
            </w:r>
            <w:r>
              <w:rPr>
                <w:rFonts w:hint="eastAsia" w:ascii="Times New Roman" w:hAnsi="Times New Roman" w:eastAsia="宋体" w:cs="Times New Roman"/>
                <w:color w:val="auto"/>
                <w:highlight w:val="none"/>
              </w:rPr>
              <w:instrText xml:space="preserve"> = 2 \* GB3 \* MERGEFORMAT </w:instrText>
            </w:r>
            <w:r>
              <w:rPr>
                <w:rFonts w:hint="eastAsia" w:ascii="Times New Roman" w:hAnsi="Times New Roman" w:eastAsia="宋体" w:cs="Times New Roman"/>
                <w:color w:val="auto"/>
                <w:highlight w:val="none"/>
              </w:rPr>
              <w:fldChar w:fldCharType="separate"/>
            </w:r>
            <w:r>
              <w:rPr>
                <w:rFonts w:hint="eastAsia" w:ascii="Times New Roman" w:hAnsi="Times New Roman" w:eastAsia="宋体" w:cs="Times New Roman"/>
                <w:color w:val="auto"/>
                <w:highlight w:val="none"/>
              </w:rPr>
              <w:t>②</w:t>
            </w:r>
            <w:r>
              <w:rPr>
                <w:rFonts w:hint="eastAsia" w:ascii="Times New Roman" w:hAnsi="Times New Roman" w:eastAsia="宋体" w:cs="Times New Roman"/>
                <w:color w:val="auto"/>
                <w:highlight w:val="none"/>
              </w:rPr>
              <w:fldChar w:fldCharType="end"/>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fldChar w:fldCharType="begin"/>
            </w:r>
            <w:r>
              <w:rPr>
                <w:rFonts w:hint="eastAsia" w:ascii="Times New Roman" w:hAnsi="Times New Roman" w:eastAsia="宋体" w:cs="Times New Roman"/>
                <w:color w:val="auto"/>
                <w:highlight w:val="none"/>
              </w:rPr>
              <w:instrText xml:space="preserve"> = 3 \* GB3 \* MERGEFORMAT </w:instrText>
            </w:r>
            <w:r>
              <w:rPr>
                <w:rFonts w:hint="eastAsia" w:ascii="Times New Roman" w:hAnsi="Times New Roman" w:eastAsia="宋体" w:cs="Times New Roman"/>
                <w:color w:val="auto"/>
                <w:highlight w:val="none"/>
              </w:rPr>
              <w:fldChar w:fldCharType="separate"/>
            </w:r>
            <w:r>
              <w:rPr>
                <w:rFonts w:hint="eastAsia" w:ascii="Times New Roman" w:hAnsi="Times New Roman" w:eastAsia="宋体" w:cs="Times New Roman"/>
                <w:color w:val="auto"/>
                <w:highlight w:val="none"/>
              </w:rPr>
              <w:t>③</w:t>
            </w:r>
            <w:r>
              <w:rPr>
                <w:rFonts w:hint="eastAsia" w:ascii="Times New Roman" w:hAnsi="Times New Roman" w:eastAsia="宋体" w:cs="Times New Roman"/>
                <w:color w:val="auto"/>
                <w:highlight w:val="none"/>
              </w:rPr>
              <w:fldChar w:fldCharType="end"/>
            </w:r>
            <w:r>
              <w:rPr>
                <w:rFonts w:hint="eastAsia" w:ascii="Times New Roman" w:hAnsi="Times New Roman" w:eastAsia="宋体" w:cs="Times New Roman"/>
                <w:color w:val="auto"/>
                <w:highlight w:val="none"/>
                <w:lang w:val="en-US" w:eastAsia="zh-CN"/>
              </w:rPr>
              <w:t>项查询工作由招标人或者招标代理机构进行，评标委员会复核，并做好相关记录。</w:t>
            </w:r>
          </w:p>
          <w:p w14:paraId="7F40AF7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rPr>
              <w:t>5</w:t>
            </w:r>
            <w:r>
              <w:rPr>
                <w:rFonts w:hint="eastAsia" w:ascii="Calibri" w:hAnsi="Calibri" w:eastAsia="宋体" w:cs="宋体"/>
                <w:color w:val="auto"/>
                <w:highlight w:val="none"/>
              </w:rPr>
              <w:t>）项目经理资格：</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专业</w:t>
            </w:r>
            <w:r>
              <w:rPr>
                <w:rFonts w:hint="default" w:ascii="Calibri" w:hAnsi="Calibri" w:eastAsia="宋体" w:cs="Times New Roman"/>
                <w:color w:val="auto"/>
                <w:highlight w:val="none"/>
                <w:u w:val="single"/>
              </w:rPr>
              <w:t xml:space="preserve">     </w:t>
            </w:r>
            <w:r>
              <w:rPr>
                <w:rFonts w:hint="eastAsia" w:ascii="仿宋_GB2312" w:hAnsi="宋体" w:eastAsia="宋体" w:cs="Times New Roman"/>
                <w:color w:val="auto"/>
                <w:highlight w:val="none"/>
                <w:lang w:val="en-US" w:eastAsia="zh-CN"/>
              </w:rPr>
              <w:t xml:space="preserve">   </w:t>
            </w:r>
            <w:r>
              <w:rPr>
                <w:rFonts w:hint="eastAsia" w:ascii="Calibri" w:hAnsi="Calibri" w:eastAsia="宋体" w:cs="宋体"/>
                <w:color w:val="auto"/>
                <w:highlight w:val="none"/>
              </w:rPr>
              <w:t>注册建造师执业资格，已录入</w:t>
            </w:r>
            <w:r>
              <w:rPr>
                <w:rFonts w:hint="eastAsia" w:ascii="Calibri" w:hAnsi="Calibri" w:eastAsia="宋体" w:cs="Times New Roman"/>
                <w:color w:val="auto"/>
                <w:highlight w:val="none"/>
              </w:rPr>
              <w:t>“桂建云”</w:t>
            </w:r>
            <w:r>
              <w:rPr>
                <w:rFonts w:hint="eastAsia" w:ascii="Calibri" w:hAnsi="Calibri" w:eastAsia="宋体" w:cs="宋体"/>
                <w:color w:val="auto"/>
                <w:highlight w:val="none"/>
              </w:rPr>
              <w:t>并处于有效状态，具备有效的安全生产考核合格证书（</w:t>
            </w:r>
            <w:r>
              <w:rPr>
                <w:rFonts w:hint="default" w:ascii="Calibri" w:hAnsi="Calibri" w:eastAsia="宋体" w:cs="Times New Roman"/>
                <w:color w:val="auto"/>
                <w:highlight w:val="none"/>
              </w:rPr>
              <w:t>B</w:t>
            </w:r>
            <w:r>
              <w:rPr>
                <w:rFonts w:hint="eastAsia" w:ascii="Calibri" w:hAnsi="Calibri" w:eastAsia="宋体" w:cs="宋体"/>
                <w:color w:val="auto"/>
                <w:highlight w:val="none"/>
              </w:rPr>
              <w:t>类）。本项目不接受有在建、已中标未开工或已列为其他项目中标候选人第一名的建造师作为项目经理</w:t>
            </w:r>
            <w:r>
              <w:rPr>
                <w:rFonts w:hint="eastAsia" w:ascii="Calibri" w:hAnsi="Calibri" w:eastAsia="宋体" w:cs="宋体"/>
                <w:color w:val="auto"/>
                <w:kern w:val="0"/>
                <w:highlight w:val="none"/>
              </w:rPr>
              <w:t>（</w:t>
            </w:r>
            <w:r>
              <w:rPr>
                <w:rFonts w:hint="eastAsia" w:ascii="Calibri" w:hAnsi="Calibri" w:eastAsia="宋体" w:cs="宋体"/>
                <w:color w:val="auto"/>
                <w:highlight w:val="none"/>
              </w:rPr>
              <w:t>符合《广西壮族自治区建筑市场诚信卡管理暂行办法》第十六条第一款及桂建管﹝2016﹞70号文</w:t>
            </w:r>
            <w:r>
              <w:rPr>
                <w:rFonts w:hint="eastAsia" w:ascii="Times New Roman" w:hAnsi="Times New Roman" w:eastAsia="宋体" w:cs="宋体"/>
                <w:color w:val="auto"/>
                <w:kern w:val="2"/>
                <w:highlight w:val="none"/>
                <w:u w:val="none"/>
                <w:lang w:eastAsia="zh-CN"/>
              </w:rPr>
              <w:t>、</w:t>
            </w:r>
            <w:r>
              <w:rPr>
                <w:rFonts w:hint="eastAsia" w:ascii="Times New Roman" w:hAnsi="Times New Roman" w:eastAsia="宋体" w:cs="Times New Roman"/>
                <w:color w:val="auto"/>
                <w:kern w:val="0"/>
                <w:sz w:val="21"/>
                <w:szCs w:val="21"/>
                <w:highlight w:val="none"/>
                <w:u w:val="none"/>
              </w:rPr>
              <w:t>桂建管〔2020〕11号</w:t>
            </w:r>
            <w:r>
              <w:rPr>
                <w:rFonts w:hint="eastAsia" w:ascii="Calibri" w:hAnsi="Calibri" w:eastAsia="宋体" w:cs="宋体"/>
                <w:color w:val="auto"/>
                <w:highlight w:val="none"/>
              </w:rPr>
              <w:t>除外）。</w:t>
            </w:r>
          </w:p>
          <w:p w14:paraId="71CC742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rPr>
              <w:t>6</w:t>
            </w:r>
            <w:r>
              <w:rPr>
                <w:rFonts w:hint="eastAsia" w:ascii="Calibri" w:hAnsi="Calibri" w:eastAsia="宋体" w:cs="宋体"/>
                <w:color w:val="auto"/>
                <w:highlight w:val="none"/>
              </w:rPr>
              <w:t>）专职安全生产管理人员要求：专职安全生产管理人员须已录入</w:t>
            </w:r>
            <w:r>
              <w:rPr>
                <w:rFonts w:hint="eastAsia" w:ascii="Calibri" w:hAnsi="Calibri" w:eastAsia="宋体" w:cs="Times New Roman"/>
                <w:color w:val="auto"/>
                <w:highlight w:val="none"/>
              </w:rPr>
              <w:t>“桂建云”</w:t>
            </w:r>
            <w:r>
              <w:rPr>
                <w:rFonts w:hint="eastAsia" w:ascii="Calibri" w:hAnsi="Calibri" w:eastAsia="宋体" w:cs="宋体"/>
                <w:color w:val="auto"/>
                <w:highlight w:val="none"/>
              </w:rPr>
              <w:t>并处于有效状态，具备有效的安全生产考核合格证书（</w:t>
            </w:r>
            <w:r>
              <w:rPr>
                <w:rFonts w:hint="default" w:ascii="Calibri" w:hAnsi="Calibri" w:eastAsia="宋体" w:cs="Times New Roman"/>
                <w:color w:val="auto"/>
                <w:highlight w:val="none"/>
              </w:rPr>
              <w:t>C</w:t>
            </w:r>
            <w:r>
              <w:rPr>
                <w:rFonts w:hint="eastAsia" w:ascii="Calibri" w:hAnsi="Calibri" w:eastAsia="宋体" w:cs="宋体"/>
                <w:color w:val="auto"/>
                <w:highlight w:val="none"/>
              </w:rPr>
              <w:t>类），人数符合住房和城乡建设部《建筑施工企业安全生产管理机构设置及专职安全生产管理人员配备办法》（建质〔</w:t>
            </w:r>
            <w:r>
              <w:rPr>
                <w:rFonts w:hint="default" w:ascii="Calibri" w:hAnsi="Calibri" w:eastAsia="宋体" w:cs="Times New Roman"/>
                <w:color w:val="auto"/>
                <w:highlight w:val="none"/>
              </w:rPr>
              <w:t>2008</w:t>
            </w:r>
            <w:r>
              <w:rPr>
                <w:rFonts w:hint="eastAsia" w:ascii="Calibri" w:hAnsi="Calibri" w:eastAsia="宋体" w:cs="宋体"/>
                <w:color w:val="auto"/>
                <w:highlight w:val="none"/>
              </w:rPr>
              <w:t>〕</w:t>
            </w:r>
            <w:r>
              <w:rPr>
                <w:rFonts w:hint="default" w:ascii="Calibri" w:hAnsi="Calibri" w:eastAsia="宋体" w:cs="Times New Roman"/>
                <w:color w:val="auto"/>
                <w:highlight w:val="none"/>
              </w:rPr>
              <w:t>91</w:t>
            </w:r>
            <w:r>
              <w:rPr>
                <w:rFonts w:hint="eastAsia" w:ascii="Calibri" w:hAnsi="Calibri" w:eastAsia="宋体" w:cs="宋体"/>
                <w:color w:val="auto"/>
                <w:highlight w:val="none"/>
              </w:rPr>
              <w:t>号）的规定不少于</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人。</w:t>
            </w:r>
          </w:p>
          <w:p w14:paraId="7BE78D3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w:t>
            </w:r>
            <w:r>
              <w:rPr>
                <w:rFonts w:hint="eastAsia" w:ascii="Calibri" w:hAnsi="Calibri" w:eastAsia="宋体" w:cs="宋体"/>
                <w:color w:val="auto"/>
                <w:highlight w:val="none"/>
                <w:lang w:eastAsia="zh-CN"/>
              </w:rPr>
              <w:t>备注：以上条件要求的投标人信息，如无特别出处要求的，一律以“桂建云”的信息为准（投标人为区外企业的同此要求，无需另行上传相关扫描件）（投标人为区外企业的同此要求，无需另行上传相关扫描件）</w:t>
            </w:r>
            <w:r>
              <w:rPr>
                <w:rFonts w:hint="eastAsia" w:ascii="Calibri" w:hAnsi="Calibri" w:eastAsia="宋体" w:cs="宋体"/>
                <w:color w:val="auto"/>
                <w:highlight w:val="none"/>
              </w:rPr>
              <w:t>。</w:t>
            </w:r>
          </w:p>
          <w:p w14:paraId="67C82BB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u w:val="single"/>
              </w:rPr>
            </w:pPr>
            <w:r>
              <w:rPr>
                <w:rFonts w:hint="eastAsia" w:ascii="Calibri" w:hAnsi="Calibri" w:eastAsia="宋体" w:cs="宋体"/>
                <w:color w:val="auto"/>
                <w:highlight w:val="none"/>
              </w:rPr>
              <w:t>（</w:t>
            </w:r>
            <w:r>
              <w:rPr>
                <w:rFonts w:hint="eastAsia" w:ascii="Calibri" w:hAnsi="Calibri" w:eastAsia="宋体" w:cs="Times New Roman"/>
                <w:color w:val="auto"/>
                <w:highlight w:val="none"/>
              </w:rPr>
              <w:t>7</w:t>
            </w:r>
            <w:r>
              <w:rPr>
                <w:rFonts w:hint="eastAsia" w:ascii="Calibri" w:hAnsi="Calibri" w:eastAsia="宋体" w:cs="宋体"/>
                <w:color w:val="auto"/>
                <w:highlight w:val="none"/>
              </w:rPr>
              <w:t>）其他要求：</w:t>
            </w:r>
            <w:r>
              <w:rPr>
                <w:rFonts w:hint="default" w:ascii="Calibri" w:hAnsi="Calibri" w:eastAsia="宋体" w:cs="Times New Roman"/>
                <w:color w:val="auto"/>
                <w:highlight w:val="none"/>
                <w:u w:val="single"/>
              </w:rPr>
              <w:t xml:space="preserve"> </w:t>
            </w:r>
            <w:r>
              <w:rPr>
                <w:rFonts w:hint="eastAsia" w:ascii="Calibri" w:hAnsi="Calibri" w:eastAsia="宋体" w:cs="Times New Roman"/>
                <w:color w:val="auto"/>
                <w:highlight w:val="none"/>
                <w:u w:val="single"/>
                <w:lang w:val="en-US" w:eastAsia="zh-CN"/>
              </w:rPr>
              <w:t xml:space="preserve">        </w:t>
            </w:r>
            <w:r>
              <w:rPr>
                <w:rFonts w:hint="default" w:ascii="Calibri" w:hAnsi="Calibri" w:eastAsia="宋体" w:cs="Times New Roman"/>
                <w:color w:val="auto"/>
                <w:highlight w:val="none"/>
                <w:u w:val="single"/>
              </w:rPr>
              <w:t xml:space="preserve"> </w:t>
            </w:r>
          </w:p>
          <w:p w14:paraId="43CB34A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Times New Roman"/>
                <w:color w:val="auto"/>
                <w:highlight w:val="none"/>
              </w:rPr>
              <w:t>【注</w:t>
            </w:r>
            <w:r>
              <w:rPr>
                <w:rFonts w:hint="default" w:ascii="Calibri" w:hAnsi="Calibri" w:eastAsia="宋体" w:cs="Times New Roman"/>
                <w:color w:val="auto"/>
                <w:highlight w:val="none"/>
              </w:rPr>
              <w:t>：</w:t>
            </w:r>
            <w:r>
              <w:rPr>
                <w:rFonts w:hint="eastAsia" w:ascii="Calibri" w:hAnsi="Calibri" w:eastAsia="宋体" w:cs="Times New Roman"/>
                <w:color w:val="auto"/>
                <w:highlight w:val="none"/>
              </w:rPr>
              <w:t>含落实政府采购政策需满足的资格要求】</w:t>
            </w:r>
            <w:r>
              <w:rPr>
                <w:rFonts w:hint="default" w:ascii="Calibri" w:hAnsi="Calibri" w:eastAsia="宋体" w:cs="Times New Roman"/>
                <w:color w:val="auto"/>
                <w:highlight w:val="none"/>
              </w:rPr>
              <w:t xml:space="preserve">                  </w:t>
            </w:r>
          </w:p>
        </w:tc>
      </w:tr>
      <w:tr w14:paraId="2517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noWrap w:val="0"/>
            <w:vAlign w:val="center"/>
          </w:tcPr>
          <w:p w14:paraId="4C35279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1.4.2</w:t>
            </w:r>
          </w:p>
        </w:tc>
        <w:tc>
          <w:tcPr>
            <w:tcW w:w="3725" w:type="dxa"/>
            <w:noWrap w:val="0"/>
            <w:vAlign w:val="center"/>
          </w:tcPr>
          <w:p w14:paraId="1146594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是否接受联合体投标</w:t>
            </w:r>
          </w:p>
        </w:tc>
        <w:tc>
          <w:tcPr>
            <w:tcW w:w="4462" w:type="dxa"/>
            <w:noWrap w:val="0"/>
            <w:vAlign w:val="center"/>
          </w:tcPr>
          <w:p w14:paraId="7BC9ADFF">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□不接受</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□接受</w:t>
            </w:r>
          </w:p>
          <w:p w14:paraId="5180146A">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联合体投标的，应满足下列要求：</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w:t>
            </w:r>
          </w:p>
        </w:tc>
      </w:tr>
      <w:tr w14:paraId="52FB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noWrap w:val="0"/>
            <w:vAlign w:val="center"/>
          </w:tcPr>
          <w:p w14:paraId="4D9DCC3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1.9.1</w:t>
            </w:r>
          </w:p>
        </w:tc>
        <w:tc>
          <w:tcPr>
            <w:tcW w:w="3725" w:type="dxa"/>
            <w:noWrap w:val="0"/>
            <w:vAlign w:val="center"/>
          </w:tcPr>
          <w:p w14:paraId="42557FC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踏勘现场</w:t>
            </w:r>
          </w:p>
        </w:tc>
        <w:tc>
          <w:tcPr>
            <w:tcW w:w="4462" w:type="dxa"/>
            <w:noWrap w:val="0"/>
            <w:vAlign w:val="center"/>
          </w:tcPr>
          <w:p w14:paraId="33D32B3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不组织</w:t>
            </w:r>
          </w:p>
        </w:tc>
      </w:tr>
      <w:tr w14:paraId="70DC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noWrap w:val="0"/>
            <w:vAlign w:val="center"/>
          </w:tcPr>
          <w:p w14:paraId="57BD6AC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1.10</w:t>
            </w:r>
          </w:p>
        </w:tc>
        <w:tc>
          <w:tcPr>
            <w:tcW w:w="3725" w:type="dxa"/>
            <w:noWrap w:val="0"/>
            <w:vAlign w:val="center"/>
          </w:tcPr>
          <w:p w14:paraId="4F038BA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投标预备会</w:t>
            </w:r>
          </w:p>
        </w:tc>
        <w:tc>
          <w:tcPr>
            <w:tcW w:w="4462" w:type="dxa"/>
            <w:noWrap w:val="0"/>
            <w:vAlign w:val="center"/>
          </w:tcPr>
          <w:p w14:paraId="78E3930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不召开</w:t>
            </w:r>
          </w:p>
        </w:tc>
      </w:tr>
      <w:tr w14:paraId="4DE1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2E1299A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1.11</w:t>
            </w:r>
          </w:p>
        </w:tc>
        <w:tc>
          <w:tcPr>
            <w:tcW w:w="3725" w:type="dxa"/>
            <w:noWrap w:val="0"/>
            <w:vAlign w:val="center"/>
          </w:tcPr>
          <w:p w14:paraId="60D0E07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分</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包</w:t>
            </w:r>
          </w:p>
        </w:tc>
        <w:tc>
          <w:tcPr>
            <w:tcW w:w="4462" w:type="dxa"/>
            <w:noWrap w:val="0"/>
            <w:vAlign w:val="center"/>
          </w:tcPr>
          <w:p w14:paraId="5A63A92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□不允许</w:t>
            </w:r>
          </w:p>
          <w:p w14:paraId="53FFA8E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□允许，分包内容要求：</w:t>
            </w:r>
          </w:p>
          <w:p w14:paraId="30D1222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分包金额要求：</w:t>
            </w:r>
          </w:p>
          <w:p w14:paraId="25150322">
            <w:pPr>
              <w:keepNext w:val="0"/>
              <w:keepLines w:val="0"/>
              <w:suppressLineNumbers w:val="0"/>
              <w:spacing w:before="0" w:beforeAutospacing="0" w:after="0" w:afterAutospacing="0" w:line="360" w:lineRule="auto"/>
              <w:ind w:left="0" w:right="0" w:firstLine="840" w:firstLineChars="400"/>
              <w:rPr>
                <w:rFonts w:hint="eastAsia" w:ascii="Calibri" w:hAnsi="Calibri" w:eastAsia="宋体" w:cs="宋体"/>
                <w:color w:val="auto"/>
                <w:highlight w:val="none"/>
              </w:rPr>
            </w:pPr>
            <w:r>
              <w:rPr>
                <w:rFonts w:hint="eastAsia" w:ascii="Calibri" w:hAnsi="Calibri" w:eastAsia="宋体" w:cs="宋体"/>
                <w:color w:val="auto"/>
                <w:highlight w:val="none"/>
              </w:rPr>
              <w:t xml:space="preserve">接受分包的第三人资质要求：        </w:t>
            </w:r>
          </w:p>
          <w:p w14:paraId="4F0E53A6">
            <w:pPr>
              <w:keepNext w:val="0"/>
              <w:keepLines w:val="0"/>
              <w:suppressLineNumbers w:val="0"/>
              <w:spacing w:before="0" w:beforeAutospacing="0" w:after="0" w:afterAutospacing="0" w:line="360" w:lineRule="auto"/>
              <w:ind w:left="0" w:right="0" w:firstLine="840" w:firstLineChars="400"/>
              <w:rPr>
                <w:rFonts w:hint="default" w:ascii="Calibri" w:hAnsi="Calibri" w:eastAsia="宋体" w:cs="宋体"/>
                <w:color w:val="auto"/>
                <w:highlight w:val="none"/>
                <w:u w:val="single"/>
              </w:rPr>
            </w:pPr>
            <w:r>
              <w:rPr>
                <w:rFonts w:hint="eastAsia" w:ascii="Calibri" w:hAnsi="Calibri" w:eastAsia="宋体" w:cs="宋体"/>
                <w:color w:val="auto"/>
                <w:highlight w:val="none"/>
              </w:rPr>
              <w:t>分包其他要求：依据招标文件规定享受中小企业扶持政策获得政府采购工程合同的，小微企业不得将合同分包给大中型企业，中型企业不得将合同分包给大型企业，否则招标人有权要求其改正；拒不改正的，招标人可终止合同，并报请有关行政监督部门查处。</w:t>
            </w:r>
          </w:p>
        </w:tc>
      </w:tr>
      <w:tr w14:paraId="2962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noWrap w:val="0"/>
            <w:vAlign w:val="center"/>
          </w:tcPr>
          <w:p w14:paraId="3B8679B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1.12</w:t>
            </w:r>
          </w:p>
        </w:tc>
        <w:tc>
          <w:tcPr>
            <w:tcW w:w="3725" w:type="dxa"/>
            <w:noWrap w:val="0"/>
            <w:vAlign w:val="center"/>
          </w:tcPr>
          <w:p w14:paraId="30BE2CC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偏</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离</w:t>
            </w:r>
          </w:p>
        </w:tc>
        <w:tc>
          <w:tcPr>
            <w:tcW w:w="4462" w:type="dxa"/>
            <w:noWrap w:val="0"/>
            <w:vAlign w:val="center"/>
          </w:tcPr>
          <w:p w14:paraId="4391EF3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不允许</w:t>
            </w:r>
          </w:p>
        </w:tc>
      </w:tr>
      <w:tr w14:paraId="0CCF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noWrap w:val="0"/>
            <w:vAlign w:val="center"/>
          </w:tcPr>
          <w:p w14:paraId="1382109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2.1.1</w:t>
            </w:r>
            <w:r>
              <w:rPr>
                <w:rFonts w:hint="eastAsia" w:ascii="Calibri" w:hAnsi="Calibri" w:eastAsia="宋体" w:cs="宋体"/>
                <w:color w:val="auto"/>
                <w:highlight w:val="none"/>
              </w:rPr>
              <w:t>（</w:t>
            </w:r>
            <w:r>
              <w:rPr>
                <w:rFonts w:hint="default" w:ascii="Calibri" w:hAnsi="Calibri" w:eastAsia="宋体" w:cs="Times New Roman"/>
                <w:color w:val="auto"/>
                <w:highlight w:val="none"/>
              </w:rPr>
              <w:t>10</w:t>
            </w:r>
            <w:r>
              <w:rPr>
                <w:rFonts w:hint="eastAsia" w:ascii="Calibri" w:hAnsi="Calibri" w:eastAsia="宋体" w:cs="宋体"/>
                <w:color w:val="auto"/>
                <w:highlight w:val="none"/>
              </w:rPr>
              <w:t>）</w:t>
            </w:r>
          </w:p>
        </w:tc>
        <w:tc>
          <w:tcPr>
            <w:tcW w:w="3725" w:type="dxa"/>
            <w:noWrap w:val="0"/>
            <w:vAlign w:val="center"/>
          </w:tcPr>
          <w:p w14:paraId="5BF81948">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构成招标文件的其他材料</w:t>
            </w:r>
          </w:p>
        </w:tc>
        <w:tc>
          <w:tcPr>
            <w:tcW w:w="4462" w:type="dxa"/>
            <w:noWrap w:val="0"/>
            <w:vAlign w:val="center"/>
          </w:tcPr>
          <w:p w14:paraId="4DF92E45">
            <w:pPr>
              <w:keepNext w:val="0"/>
              <w:keepLines w:val="0"/>
              <w:suppressLineNumbers w:val="0"/>
              <w:tabs>
                <w:tab w:val="left" w:pos="826"/>
              </w:tabs>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招标文件的澄清、修改、补充通知等内容</w:t>
            </w:r>
          </w:p>
        </w:tc>
      </w:tr>
      <w:tr w14:paraId="3125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noWrap w:val="0"/>
            <w:vAlign w:val="center"/>
          </w:tcPr>
          <w:p w14:paraId="7ADBD93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2.2.1</w:t>
            </w:r>
          </w:p>
        </w:tc>
        <w:tc>
          <w:tcPr>
            <w:tcW w:w="3725" w:type="dxa"/>
            <w:noWrap w:val="0"/>
            <w:vAlign w:val="center"/>
          </w:tcPr>
          <w:p w14:paraId="50FD2B5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投标人对招标文件提出异议的截止时间</w:t>
            </w:r>
          </w:p>
        </w:tc>
        <w:tc>
          <w:tcPr>
            <w:tcW w:w="4462" w:type="dxa"/>
            <w:noWrap w:val="0"/>
            <w:vAlign w:val="center"/>
          </w:tcPr>
          <w:p w14:paraId="7013FFD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投标截止时间</w:t>
            </w:r>
            <w:r>
              <w:rPr>
                <w:rFonts w:hint="default" w:ascii="Calibri" w:hAnsi="Calibri" w:eastAsia="宋体" w:cs="Times New Roman"/>
                <w:color w:val="auto"/>
                <w:highlight w:val="none"/>
              </w:rPr>
              <w:t>10</w:t>
            </w:r>
            <w:r>
              <w:rPr>
                <w:rFonts w:hint="eastAsia" w:ascii="Calibri" w:hAnsi="Calibri" w:eastAsia="宋体" w:cs="宋体"/>
                <w:color w:val="auto"/>
                <w:highlight w:val="none"/>
              </w:rPr>
              <w:t>日前。投标人不在规定期限内通过全国公共资源交易平台（广西壮族自治区）或者</w:t>
            </w:r>
            <w:r>
              <w:rPr>
                <w:rFonts w:hint="default" w:ascii="Calibri" w:hAnsi="Calibri" w:eastAsia="宋体" w:cs="宋体"/>
                <w:color w:val="auto"/>
                <w:highlight w:val="none"/>
              </w:rPr>
              <w:t>线下</w:t>
            </w:r>
            <w:r>
              <w:rPr>
                <w:rFonts w:hint="eastAsia" w:ascii="Calibri" w:hAnsi="Calibri" w:eastAsia="宋体" w:cs="宋体"/>
                <w:color w:val="auto"/>
                <w:highlight w:val="none"/>
              </w:rPr>
              <w:t>提出，招标人有权不予答复，或答复后投标截止时间由招标人确定是否顺延。</w:t>
            </w:r>
          </w:p>
          <w:p w14:paraId="1A58F2F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澄清和答复须通过全国公共资源交易平台（广西壮族自治区）进行。</w:t>
            </w:r>
          </w:p>
        </w:tc>
      </w:tr>
      <w:tr w14:paraId="77DE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Merge w:val="restart"/>
            <w:noWrap w:val="0"/>
            <w:vAlign w:val="center"/>
          </w:tcPr>
          <w:p w14:paraId="40ABBE8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2.2.2</w:t>
            </w:r>
          </w:p>
        </w:tc>
        <w:tc>
          <w:tcPr>
            <w:tcW w:w="3725" w:type="dxa"/>
            <w:noWrap w:val="0"/>
            <w:vAlign w:val="center"/>
          </w:tcPr>
          <w:p w14:paraId="235EEE4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投标截止时间</w:t>
            </w:r>
          </w:p>
        </w:tc>
        <w:tc>
          <w:tcPr>
            <w:tcW w:w="4462" w:type="dxa"/>
            <w:noWrap w:val="0"/>
            <w:vAlign w:val="center"/>
          </w:tcPr>
          <w:p w14:paraId="332679E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年</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月</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日</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时</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分</w:t>
            </w:r>
          </w:p>
        </w:tc>
      </w:tr>
      <w:tr w14:paraId="29FB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07" w:type="dxa"/>
            <w:gridSpan w:val="2"/>
            <w:vMerge w:val="continue"/>
            <w:noWrap w:val="0"/>
            <w:vAlign w:val="center"/>
          </w:tcPr>
          <w:p w14:paraId="2AB75D9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3725" w:type="dxa"/>
            <w:noWrap w:val="0"/>
            <w:vAlign w:val="center"/>
          </w:tcPr>
          <w:p w14:paraId="457C348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招标文件澄清发布方式</w:t>
            </w:r>
          </w:p>
        </w:tc>
        <w:tc>
          <w:tcPr>
            <w:tcW w:w="4462" w:type="dxa"/>
            <w:noWrap w:val="0"/>
            <w:vAlign w:val="top"/>
          </w:tcPr>
          <w:p w14:paraId="307D73B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u w:val="single"/>
              </w:rPr>
            </w:pPr>
            <w:r>
              <w:rPr>
                <w:rFonts w:hint="eastAsia" w:ascii="仿宋_GB2312" w:hAnsi="宋体" w:eastAsia="宋体" w:cs="宋体"/>
                <w:color w:val="auto"/>
                <w:highlight w:val="none"/>
              </w:rPr>
              <w:t>在发布招</w:t>
            </w:r>
            <w:r>
              <w:rPr>
                <w:rFonts w:hint="default" w:ascii="仿宋_GB2312" w:hAnsi="宋体" w:eastAsia="宋体" w:cs="宋体"/>
                <w:color w:val="auto"/>
                <w:highlight w:val="none"/>
              </w:rPr>
              <w:t>标</w:t>
            </w:r>
            <w:r>
              <w:rPr>
                <w:rFonts w:hint="eastAsia" w:ascii="仿宋_GB2312" w:hAnsi="宋体" w:eastAsia="宋体" w:cs="宋体"/>
                <w:color w:val="auto"/>
                <w:highlight w:val="none"/>
              </w:rPr>
              <w:t>公告媒介上发布</w:t>
            </w:r>
          </w:p>
        </w:tc>
      </w:tr>
      <w:tr w14:paraId="015C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noWrap w:val="0"/>
            <w:vAlign w:val="center"/>
          </w:tcPr>
          <w:p w14:paraId="77B2172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2.2.3</w:t>
            </w:r>
          </w:p>
        </w:tc>
        <w:tc>
          <w:tcPr>
            <w:tcW w:w="3725" w:type="dxa"/>
            <w:noWrap w:val="0"/>
            <w:vAlign w:val="center"/>
          </w:tcPr>
          <w:p w14:paraId="60D4D16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投标人确认收到澄清的方式</w:t>
            </w:r>
          </w:p>
        </w:tc>
        <w:tc>
          <w:tcPr>
            <w:tcW w:w="4462" w:type="dxa"/>
            <w:noWrap w:val="0"/>
            <w:vAlign w:val="center"/>
          </w:tcPr>
          <w:p w14:paraId="45396ED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澄清文件在本章第</w:t>
            </w:r>
            <w:r>
              <w:rPr>
                <w:rFonts w:hint="default" w:ascii="Calibri" w:hAnsi="Calibri" w:eastAsia="宋体" w:cs="Times New Roman"/>
                <w:color w:val="auto"/>
                <w:highlight w:val="none"/>
              </w:rPr>
              <w:t>2.2.2</w:t>
            </w:r>
            <w:r>
              <w:rPr>
                <w:rFonts w:hint="eastAsia" w:ascii="Calibri" w:hAnsi="Calibri" w:eastAsia="宋体" w:cs="宋体"/>
                <w:color w:val="auto"/>
                <w:highlight w:val="none"/>
              </w:rPr>
              <w:t>款规定的网站上发布之日起，视为投标人已收到该澄清。投标人未及时关注招标人在网站上发布的澄清文件造成的损失，由投标人自行负责。</w:t>
            </w:r>
          </w:p>
        </w:tc>
      </w:tr>
      <w:tr w14:paraId="712D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207" w:type="dxa"/>
            <w:gridSpan w:val="2"/>
            <w:noWrap w:val="0"/>
            <w:vAlign w:val="center"/>
          </w:tcPr>
          <w:p w14:paraId="426DB2F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3.1.1</w:t>
            </w:r>
          </w:p>
        </w:tc>
        <w:tc>
          <w:tcPr>
            <w:tcW w:w="3725" w:type="dxa"/>
            <w:noWrap w:val="0"/>
            <w:vAlign w:val="center"/>
          </w:tcPr>
          <w:p w14:paraId="4B09388D">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构成投标文件的材料</w:t>
            </w:r>
          </w:p>
          <w:p w14:paraId="5C468264">
            <w:pPr>
              <w:keepNext w:val="0"/>
              <w:keepLines w:val="0"/>
              <w:suppressLineNumbers w:val="0"/>
              <w:spacing w:before="0" w:beforeAutospacing="0" w:after="0" w:afterAutospacing="0" w:line="360" w:lineRule="auto"/>
              <w:ind w:left="0" w:right="0"/>
              <w:rPr>
                <w:rFonts w:hint="default" w:ascii="楷体_GB2312" w:hAnsi="Calibri" w:eastAsia="楷体_GB2312" w:cs="Times New Roman"/>
                <w:color w:val="auto"/>
                <w:highlight w:val="none"/>
              </w:rPr>
            </w:pPr>
            <w:r>
              <w:rPr>
                <w:rFonts w:hint="eastAsia" w:ascii="Calibri" w:hAnsi="Calibri" w:eastAsia="楷体_GB2312" w:cs="楷体_GB2312"/>
                <w:color w:val="auto"/>
                <w:highlight w:val="none"/>
              </w:rPr>
              <w:t>【备注：</w:t>
            </w:r>
            <w:r>
              <w:rPr>
                <w:rFonts w:hint="eastAsia" w:ascii="楷体_GB2312" w:hAnsi="Calibri" w:eastAsia="楷体_GB2312" w:cs="楷体_GB2312"/>
                <w:color w:val="auto"/>
                <w:highlight w:val="none"/>
              </w:rPr>
              <w:t>右栏招标人可根据需要进行增减</w:t>
            </w:r>
            <w:r>
              <w:rPr>
                <w:rFonts w:hint="eastAsia" w:ascii="Calibri" w:hAnsi="Calibri" w:eastAsia="楷体_GB2312" w:cs="楷体_GB2312"/>
                <w:color w:val="auto"/>
                <w:highlight w:val="none"/>
              </w:rPr>
              <w:t>】</w:t>
            </w:r>
          </w:p>
        </w:tc>
        <w:tc>
          <w:tcPr>
            <w:tcW w:w="4462" w:type="dxa"/>
            <w:noWrap w:val="0"/>
            <w:vAlign w:val="center"/>
          </w:tcPr>
          <w:p w14:paraId="7B9E35A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sz w:val="24"/>
                <w:szCs w:val="24"/>
                <w:highlight w:val="none"/>
              </w:rPr>
            </w:pPr>
            <w:r>
              <w:rPr>
                <w:rFonts w:hint="eastAsia" w:ascii="Calibri" w:hAnsi="Calibri" w:eastAsia="宋体" w:cs="宋体"/>
                <w:color w:val="auto"/>
                <w:highlight w:val="none"/>
              </w:rPr>
              <w:t>投标文件的组成部分：资格审查部分、商务标部分、技术标部分组成</w:t>
            </w:r>
          </w:p>
          <w:p w14:paraId="030FE96E">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b/>
                <w:bCs/>
                <w:color w:val="auto"/>
                <w:highlight w:val="none"/>
              </w:rPr>
              <w:t>资格审查部分</w:t>
            </w:r>
            <w:r>
              <w:rPr>
                <w:rFonts w:hint="eastAsia" w:ascii="Calibri" w:hAnsi="Calibri" w:eastAsia="宋体" w:cs="宋体"/>
                <w:color w:val="auto"/>
                <w:highlight w:val="none"/>
              </w:rPr>
              <w:t>：</w:t>
            </w:r>
          </w:p>
          <w:p w14:paraId="2B25AE69">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1）专职投标员身份证原件扫描件【法定代表人参加现场开标会时，需同时提供法定代表人身份证原件（或公安系统生成的电子身份证）、本企业任一专职投标员（与投标文件内放的专职投标员身份证扫描件一致）身份证复印件现场验证】</w:t>
            </w:r>
          </w:p>
          <w:p w14:paraId="17A1589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lang w:val="en-US" w:eastAsia="zh-CN"/>
              </w:rPr>
              <w:t>2</w:t>
            </w:r>
            <w:r>
              <w:rPr>
                <w:rFonts w:hint="eastAsia" w:ascii="Calibri" w:hAnsi="Calibri" w:eastAsia="宋体" w:cs="宋体"/>
                <w:color w:val="auto"/>
                <w:highlight w:val="none"/>
              </w:rPr>
              <w:t>）投标人基本情况表（包含联合体各方企业基本情况、营业执照、安全生产许可证、资质证书与录入</w:t>
            </w:r>
            <w:r>
              <w:rPr>
                <w:rFonts w:hint="eastAsia" w:ascii="Calibri" w:hAnsi="Calibri" w:eastAsia="宋体" w:cs="Times New Roman"/>
                <w:color w:val="auto"/>
                <w:highlight w:val="none"/>
              </w:rPr>
              <w:t>“桂建云”</w:t>
            </w:r>
            <w:r>
              <w:rPr>
                <w:rFonts w:hint="eastAsia" w:ascii="Calibri" w:hAnsi="Calibri" w:eastAsia="宋体" w:cs="宋体"/>
                <w:color w:val="auto"/>
                <w:highlight w:val="none"/>
              </w:rPr>
              <w:t>有效的信息相符）；</w:t>
            </w:r>
          </w:p>
          <w:p w14:paraId="6E58D68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lang w:val="en-US" w:eastAsia="zh-CN"/>
              </w:rPr>
              <w:t>3</w:t>
            </w:r>
            <w:r>
              <w:rPr>
                <w:rFonts w:hint="eastAsia" w:ascii="Calibri" w:hAnsi="Calibri" w:eastAsia="宋体" w:cs="宋体"/>
                <w:color w:val="auto"/>
                <w:highlight w:val="none"/>
              </w:rPr>
              <w:t>）联合体投标协议书（如有）；</w:t>
            </w:r>
          </w:p>
          <w:p w14:paraId="4CF303BC">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lang w:val="en-US" w:eastAsia="zh-CN"/>
              </w:rPr>
              <w:t>4</w:t>
            </w:r>
            <w:r>
              <w:rPr>
                <w:rFonts w:hint="eastAsia" w:ascii="Calibri" w:hAnsi="Calibri" w:eastAsia="宋体" w:cs="宋体"/>
                <w:color w:val="auto"/>
                <w:highlight w:val="none"/>
              </w:rPr>
              <w:t>）投标保证金的</w:t>
            </w:r>
            <w:r>
              <w:rPr>
                <w:rFonts w:hint="eastAsia" w:ascii="Calibri" w:hAnsi="Calibri" w:eastAsia="宋体" w:cs="宋体"/>
                <w:color w:val="auto"/>
                <w:highlight w:val="none"/>
                <w:lang w:eastAsia="zh-CN"/>
              </w:rPr>
              <w:t>转账</w:t>
            </w:r>
            <w:r>
              <w:rPr>
                <w:rFonts w:hint="eastAsia" w:ascii="Calibri" w:hAnsi="Calibri" w:eastAsia="宋体" w:cs="宋体"/>
                <w:color w:val="auto"/>
                <w:highlight w:val="none"/>
              </w:rPr>
              <w:t>（或电汇、网上支付）底单原件的扫描件、电子转账截图或保函（</w:t>
            </w:r>
            <w:r>
              <w:rPr>
                <w:rFonts w:hint="eastAsia" w:ascii="Times New Roman" w:hAnsi="宋体" w:eastAsia="宋体" w:cs="Times New Roman"/>
                <w:b w:val="0"/>
                <w:i w:val="0"/>
                <w:caps w:val="0"/>
                <w:color w:val="auto"/>
                <w:spacing w:val="0"/>
                <w:sz w:val="21"/>
                <w:szCs w:val="21"/>
                <w:highlight w:val="none"/>
                <w:shd w:val="clear" w:color="auto" w:fill="auto"/>
                <w:lang w:bidi="ar-SA"/>
              </w:rPr>
              <w:t>投标人使用银行保函、保证保险保函、工程担保保函时，投标人开具纸质保函的，需将保函原件扫描件作为投标文件的组成部分同步上传至全国公共资源交易平台(广西壮族自治区)，工程担保保证人应将出具的纸质保函相关信息录入“广西建筑市场监管云”平台，以实现开标时保函的自动查询及验真通过，否则投标无效;投标人开具电子保函的，需通过全国公共资源交易平台(广西壮族自治区)电子交易系统在开标时自动认证通过，否则投标无效</w:t>
            </w:r>
            <w:r>
              <w:rPr>
                <w:rFonts w:hint="eastAsia" w:ascii="Times New Roman" w:hAnsi="宋体" w:eastAsia="宋体" w:cs="Times New Roman"/>
                <w:b w:val="0"/>
                <w:i w:val="0"/>
                <w:caps w:val="0"/>
                <w:color w:val="auto"/>
                <w:spacing w:val="0"/>
                <w:sz w:val="21"/>
                <w:szCs w:val="21"/>
                <w:highlight w:val="none"/>
                <w:shd w:val="clear" w:color="auto" w:fill="auto"/>
                <w:lang w:eastAsia="zh-CN" w:bidi="ar-SA"/>
              </w:rPr>
              <w:t>）</w:t>
            </w:r>
            <w:r>
              <w:rPr>
                <w:rFonts w:hint="eastAsia" w:ascii="Calibri" w:hAnsi="Calibri" w:eastAsia="宋体" w:cs="宋体"/>
                <w:color w:val="auto"/>
                <w:highlight w:val="none"/>
              </w:rPr>
              <w:t>；</w:t>
            </w:r>
          </w:p>
          <w:p w14:paraId="4E5B509B">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lang w:val="en-US" w:eastAsia="zh-CN"/>
              </w:rPr>
              <w:t>5</w:t>
            </w:r>
            <w:r>
              <w:rPr>
                <w:rFonts w:hint="eastAsia" w:ascii="Calibri" w:hAnsi="Calibri" w:eastAsia="宋体" w:cs="宋体"/>
                <w:color w:val="auto"/>
                <w:highlight w:val="none"/>
              </w:rPr>
              <w:t>）建设工程项目管理承诺书；</w:t>
            </w:r>
          </w:p>
          <w:p w14:paraId="1FB39BB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lang w:val="en-US" w:eastAsia="zh-CN"/>
              </w:rPr>
              <w:t>6</w:t>
            </w:r>
            <w:r>
              <w:rPr>
                <w:rFonts w:hint="eastAsia" w:ascii="Calibri" w:hAnsi="Calibri" w:eastAsia="宋体" w:cs="宋体"/>
                <w:color w:val="auto"/>
                <w:highlight w:val="none"/>
              </w:rPr>
              <w:t>）项目经理简历表（与录入“桂建云”的项目经理注册建造师执业资格证书和安全生产考核合格证书（</w:t>
            </w:r>
            <w:r>
              <w:rPr>
                <w:rFonts w:hint="default" w:ascii="Calibri" w:hAnsi="Calibri" w:eastAsia="宋体" w:cs="Times New Roman"/>
                <w:color w:val="auto"/>
                <w:highlight w:val="none"/>
              </w:rPr>
              <w:t>B</w:t>
            </w:r>
            <w:r>
              <w:rPr>
                <w:rFonts w:hint="eastAsia" w:ascii="Calibri" w:hAnsi="Calibri" w:eastAsia="宋体" w:cs="宋体"/>
                <w:color w:val="auto"/>
                <w:highlight w:val="none"/>
              </w:rPr>
              <w:t>类）的信息相</w:t>
            </w:r>
            <w:r>
              <w:rPr>
                <w:rFonts w:hint="default" w:ascii="Calibri" w:hAnsi="Calibri" w:eastAsia="宋体" w:cs="宋体"/>
                <w:color w:val="auto"/>
                <w:highlight w:val="none"/>
              </w:rPr>
              <w:t>符</w:t>
            </w:r>
            <w:r>
              <w:rPr>
                <w:rFonts w:hint="eastAsia" w:ascii="Calibri" w:hAnsi="Calibri" w:eastAsia="宋体" w:cs="宋体"/>
                <w:color w:val="auto"/>
                <w:highlight w:val="none"/>
              </w:rPr>
              <w:t>）；</w:t>
            </w:r>
          </w:p>
          <w:p w14:paraId="293764D7">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lang w:val="en-US" w:eastAsia="zh-CN"/>
              </w:rPr>
              <w:t>7</w:t>
            </w:r>
            <w:r>
              <w:rPr>
                <w:rFonts w:hint="eastAsia" w:ascii="Calibri" w:hAnsi="Calibri" w:eastAsia="宋体" w:cs="宋体"/>
                <w:color w:val="auto"/>
                <w:highlight w:val="none"/>
              </w:rPr>
              <w:t>）项目技术负责人简历表（与录入</w:t>
            </w:r>
            <w:r>
              <w:rPr>
                <w:rFonts w:hint="eastAsia" w:ascii="Calibri" w:hAnsi="Calibri" w:eastAsia="宋体" w:cs="Times New Roman"/>
                <w:color w:val="auto"/>
                <w:highlight w:val="none"/>
              </w:rPr>
              <w:t>“桂建云”</w:t>
            </w:r>
            <w:r>
              <w:rPr>
                <w:rFonts w:hint="eastAsia" w:ascii="Calibri" w:hAnsi="Calibri" w:eastAsia="宋体" w:cs="宋体"/>
                <w:color w:val="auto"/>
                <w:highlight w:val="none"/>
              </w:rPr>
              <w:t>的</w:t>
            </w:r>
            <w:r>
              <w:rPr>
                <w:rFonts w:hint="default" w:ascii="Calibri" w:hAnsi="Calibri" w:eastAsia="宋体" w:cs="宋体"/>
                <w:color w:val="auto"/>
                <w:highlight w:val="none"/>
              </w:rPr>
              <w:t>职称证书的</w:t>
            </w:r>
            <w:r>
              <w:rPr>
                <w:rFonts w:hint="eastAsia" w:ascii="Calibri" w:hAnsi="Calibri" w:eastAsia="宋体" w:cs="宋体"/>
                <w:color w:val="auto"/>
                <w:highlight w:val="none"/>
              </w:rPr>
              <w:t>信息</w:t>
            </w:r>
            <w:r>
              <w:rPr>
                <w:rFonts w:hint="default" w:ascii="Calibri" w:hAnsi="Calibri" w:eastAsia="宋体" w:cs="宋体"/>
                <w:color w:val="auto"/>
                <w:highlight w:val="none"/>
              </w:rPr>
              <w:t>相符</w:t>
            </w:r>
            <w:r>
              <w:rPr>
                <w:rFonts w:hint="eastAsia" w:ascii="Calibri" w:hAnsi="Calibri" w:eastAsia="宋体" w:cs="宋体"/>
                <w:color w:val="auto"/>
                <w:highlight w:val="none"/>
              </w:rPr>
              <w:t>）；</w:t>
            </w:r>
          </w:p>
          <w:p w14:paraId="200E7E91">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lang w:val="en-US" w:eastAsia="zh-CN"/>
              </w:rPr>
              <w:t>8</w:t>
            </w:r>
            <w:r>
              <w:rPr>
                <w:rFonts w:hint="eastAsia" w:ascii="Calibri" w:hAnsi="Calibri" w:eastAsia="宋体" w:cs="宋体"/>
                <w:color w:val="auto"/>
                <w:highlight w:val="none"/>
              </w:rPr>
              <w:t>）专职安全生产管理人员的安全生产考核合格证书（</w:t>
            </w:r>
            <w:r>
              <w:rPr>
                <w:rFonts w:hint="default" w:ascii="Calibri" w:hAnsi="Calibri" w:eastAsia="宋体" w:cs="Times New Roman"/>
                <w:color w:val="auto"/>
                <w:highlight w:val="none"/>
              </w:rPr>
              <w:t>C</w:t>
            </w:r>
            <w:r>
              <w:rPr>
                <w:rFonts w:hint="eastAsia" w:ascii="Calibri" w:hAnsi="Calibri" w:eastAsia="宋体" w:cs="宋体"/>
                <w:color w:val="auto"/>
                <w:highlight w:val="none"/>
              </w:rPr>
              <w:t>类）与录入</w:t>
            </w:r>
            <w:r>
              <w:rPr>
                <w:rFonts w:hint="eastAsia" w:ascii="Calibri" w:hAnsi="Calibri" w:eastAsia="宋体" w:cs="Times New Roman"/>
                <w:color w:val="auto"/>
                <w:highlight w:val="none"/>
              </w:rPr>
              <w:t>“桂建云”</w:t>
            </w:r>
            <w:r>
              <w:rPr>
                <w:rFonts w:hint="eastAsia" w:ascii="Calibri" w:hAnsi="Calibri" w:eastAsia="宋体" w:cs="宋体"/>
                <w:color w:val="auto"/>
                <w:highlight w:val="none"/>
              </w:rPr>
              <w:t>的信息相符</w:t>
            </w:r>
          </w:p>
          <w:p w14:paraId="3DD4AE8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lang w:val="en-US" w:eastAsia="zh-CN"/>
              </w:rPr>
              <w:t>9</w:t>
            </w:r>
            <w:r>
              <w:rPr>
                <w:rFonts w:hint="eastAsia" w:ascii="Calibri" w:hAnsi="Calibri" w:eastAsia="宋体" w:cs="宋体"/>
                <w:color w:val="auto"/>
                <w:highlight w:val="none"/>
              </w:rPr>
              <w:t>）项目管理机构配备情况表（</w:t>
            </w:r>
            <w:r>
              <w:rPr>
                <w:rFonts w:hint="default" w:ascii="Calibri" w:hAnsi="Calibri" w:eastAsia="宋体" w:cs="宋体"/>
                <w:color w:val="auto"/>
                <w:highlight w:val="none"/>
              </w:rPr>
              <w:t>含</w:t>
            </w:r>
            <w:r>
              <w:rPr>
                <w:rFonts w:hint="eastAsia" w:ascii="Calibri" w:hAnsi="Calibri" w:eastAsia="宋体" w:cs="宋体"/>
                <w:color w:val="auto"/>
                <w:highlight w:val="none"/>
              </w:rPr>
              <w:t>专职投标员、项目经理、技术负责人和主要管理人员情况）</w:t>
            </w:r>
            <w:r>
              <w:rPr>
                <w:rFonts w:hint="default" w:ascii="Calibri" w:hAnsi="Calibri" w:eastAsia="宋体" w:cs="宋体"/>
                <w:color w:val="auto"/>
                <w:highlight w:val="none"/>
              </w:rPr>
              <w:t>，</w:t>
            </w:r>
            <w:r>
              <w:rPr>
                <w:rFonts w:hint="eastAsia" w:ascii="Calibri" w:hAnsi="Calibri" w:eastAsia="宋体" w:cs="宋体"/>
                <w:color w:val="auto"/>
                <w:highlight w:val="none"/>
              </w:rPr>
              <w:t>提供近</w:t>
            </w:r>
            <w:r>
              <w:rPr>
                <w:rFonts w:hint="default" w:ascii="Calibri" w:hAnsi="Calibri" w:eastAsia="宋体" w:cs="Times New Roman"/>
                <w:color w:val="auto"/>
                <w:highlight w:val="none"/>
              </w:rPr>
              <w:t>1</w:t>
            </w:r>
            <w:r>
              <w:rPr>
                <w:rFonts w:hint="eastAsia" w:ascii="Calibri" w:hAnsi="Calibri" w:eastAsia="宋体" w:cs="宋体"/>
                <w:color w:val="auto"/>
                <w:highlight w:val="none"/>
              </w:rPr>
              <w:t>个月</w:t>
            </w:r>
            <w:r>
              <w:rPr>
                <w:rFonts w:hint="eastAsia" w:ascii="Calibri" w:hAnsi="Calibri" w:eastAsia="宋体" w:cs="Times New Roman"/>
                <w:color w:val="auto"/>
                <w:highlight w:val="none"/>
              </w:rPr>
              <w:t>（</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年</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月</w:t>
            </w:r>
            <w:r>
              <w:rPr>
                <w:rFonts w:hint="eastAsia" w:ascii="Calibri" w:hAnsi="Calibri" w:eastAsia="宋体" w:cs="Times New Roman"/>
                <w:color w:val="auto"/>
                <w:highlight w:val="none"/>
                <w:lang w:val="en-US" w:eastAsia="zh-CN"/>
              </w:rPr>
              <w:t>至投标截止时间止任意一个月社保</w:t>
            </w:r>
            <w:r>
              <w:rPr>
                <w:rFonts w:hint="default" w:ascii="Calibri" w:hAnsi="Calibri" w:eastAsia="宋体" w:cs="Times New Roman"/>
                <w:color w:val="auto"/>
                <w:highlight w:val="none"/>
              </w:rPr>
              <w:t>）</w:t>
            </w:r>
            <w:r>
              <w:rPr>
                <w:rFonts w:hint="eastAsia" w:ascii="Calibri" w:hAnsi="Calibri" w:eastAsia="宋体" w:cs="宋体"/>
                <w:color w:val="auto"/>
                <w:highlight w:val="none"/>
              </w:rPr>
              <w:t>在现任职单位依法缴纳社会保险证明材料的扫描件</w:t>
            </w:r>
            <w:r>
              <w:rPr>
                <w:rFonts w:hint="eastAsia" w:ascii="宋体" w:hAnsi="宋体" w:eastAsia="宋体" w:cs="宋体"/>
                <w:color w:val="auto"/>
                <w:szCs w:val="21"/>
                <w:highlight w:val="none"/>
              </w:rPr>
              <w:t>（已退休未满65岁的项目经理不用提供社保，但应附退休证明文件的扫描件，且建造师等注册证书注册单位与投标单位一致）</w:t>
            </w:r>
            <w:r>
              <w:rPr>
                <w:rFonts w:hint="eastAsia" w:ascii="Calibri" w:hAnsi="Calibri" w:eastAsia="宋体" w:cs="宋体"/>
                <w:color w:val="auto"/>
                <w:highlight w:val="none"/>
              </w:rPr>
              <w:t>与录入</w:t>
            </w:r>
            <w:r>
              <w:rPr>
                <w:rFonts w:hint="eastAsia" w:ascii="Calibri" w:hAnsi="Calibri" w:eastAsia="宋体" w:cs="Times New Roman"/>
                <w:color w:val="auto"/>
                <w:highlight w:val="none"/>
              </w:rPr>
              <w:t>“桂建云”</w:t>
            </w:r>
            <w:r>
              <w:rPr>
                <w:rFonts w:hint="eastAsia" w:ascii="Calibri" w:hAnsi="Calibri" w:eastAsia="宋体" w:cs="宋体"/>
                <w:color w:val="auto"/>
                <w:highlight w:val="none"/>
              </w:rPr>
              <w:t>的信息</w:t>
            </w:r>
            <w:r>
              <w:rPr>
                <w:rFonts w:hint="default" w:ascii="Calibri" w:hAnsi="Calibri" w:eastAsia="宋体" w:cs="宋体"/>
                <w:color w:val="auto"/>
                <w:highlight w:val="none"/>
              </w:rPr>
              <w:t>相符</w:t>
            </w:r>
            <w:r>
              <w:rPr>
                <w:rFonts w:hint="eastAsia" w:ascii="Calibri" w:hAnsi="Calibri" w:eastAsia="宋体" w:cs="宋体"/>
                <w:color w:val="auto"/>
                <w:highlight w:val="none"/>
              </w:rPr>
              <w:t>；</w:t>
            </w:r>
          </w:p>
          <w:p w14:paraId="10C9756A">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rPr>
            </w:pPr>
            <w:r>
              <w:rPr>
                <w:rFonts w:hint="eastAsia" w:ascii="Calibri" w:hAnsi="Calibri" w:eastAsia="宋体" w:cs="宋体"/>
                <w:color w:val="auto"/>
                <w:highlight w:val="none"/>
              </w:rPr>
              <w:t>（</w:t>
            </w:r>
            <w:r>
              <w:rPr>
                <w:rFonts w:hint="eastAsia" w:ascii="Calibri" w:hAnsi="Calibri" w:eastAsia="宋体" w:cs="Times New Roman"/>
                <w:color w:val="auto"/>
                <w:highlight w:val="none"/>
                <w:lang w:val="en-US" w:eastAsia="zh-CN"/>
              </w:rPr>
              <w:t>10</w:t>
            </w:r>
            <w:r>
              <w:rPr>
                <w:rFonts w:hint="eastAsia" w:ascii="Calibri" w:hAnsi="Calibri" w:eastAsia="宋体" w:cs="宋体"/>
                <w:color w:val="auto"/>
                <w:highlight w:val="none"/>
              </w:rPr>
              <w:t>）资格审查需要的其他材料：拟投入施工机械设备情况、企业</w:t>
            </w:r>
            <w:r>
              <w:rPr>
                <w:rFonts w:hint="default" w:ascii="仿宋_GB2312" w:hAnsi="宋体" w:eastAsia="宋体" w:cs="Times New Roman"/>
                <w:color w:val="auto"/>
                <w:highlight w:val="none"/>
                <w:u w:val="single"/>
              </w:rPr>
              <w:t xml:space="preserve">    </w:t>
            </w:r>
            <w:r>
              <w:rPr>
                <w:rFonts w:hint="default" w:ascii="仿宋_GB2312" w:hAnsi="宋体" w:eastAsia="宋体" w:cs="Times New Roman"/>
                <w:color w:val="auto"/>
                <w:highlight w:val="none"/>
              </w:rPr>
              <w:t>年</w:t>
            </w:r>
            <w:r>
              <w:rPr>
                <w:rFonts w:hint="default" w:ascii="仿宋_GB2312" w:hAnsi="宋体" w:eastAsia="宋体" w:cs="Times New Roman"/>
                <w:color w:val="auto"/>
                <w:highlight w:val="none"/>
                <w:u w:val="single"/>
              </w:rPr>
              <w:t xml:space="preserve">   </w:t>
            </w:r>
            <w:r>
              <w:rPr>
                <w:rFonts w:hint="default" w:ascii="仿宋_GB2312" w:hAnsi="宋体" w:eastAsia="宋体" w:cs="Times New Roman"/>
                <w:color w:val="auto"/>
                <w:highlight w:val="none"/>
              </w:rPr>
              <w:t>月至</w:t>
            </w:r>
            <w:r>
              <w:rPr>
                <w:rFonts w:hint="eastAsia" w:ascii="仿宋_GB2312" w:hAnsi="宋体" w:eastAsia="宋体" w:cs="Times New Roman"/>
                <w:color w:val="auto"/>
                <w:highlight w:val="none"/>
              </w:rPr>
              <w:t>投标截止日期止</w:t>
            </w:r>
            <w:r>
              <w:rPr>
                <w:rFonts w:hint="eastAsia" w:ascii="Calibri" w:hAnsi="Calibri" w:eastAsia="宋体" w:cs="宋体"/>
                <w:color w:val="auto"/>
                <w:highlight w:val="none"/>
              </w:rPr>
              <w:t>已完成类似项目（如有）、采用建筑模型（BIM）技术项目业绩（如有）、采用装配式建筑项目业绩（如有）、企业</w:t>
            </w:r>
            <w:r>
              <w:rPr>
                <w:rFonts w:hint="default" w:ascii="仿宋_GB2312" w:hAnsi="宋体" w:eastAsia="宋体" w:cs="Times New Roman"/>
                <w:color w:val="auto"/>
                <w:highlight w:val="none"/>
                <w:u w:val="single"/>
              </w:rPr>
              <w:t xml:space="preserve">   </w:t>
            </w:r>
            <w:r>
              <w:rPr>
                <w:rFonts w:hint="default" w:ascii="仿宋_GB2312" w:hAnsi="宋体" w:eastAsia="宋体" w:cs="Times New Roman"/>
                <w:color w:val="auto"/>
                <w:highlight w:val="none"/>
              </w:rPr>
              <w:t>年至</w:t>
            </w:r>
            <w:r>
              <w:rPr>
                <w:rFonts w:hint="default" w:ascii="仿宋_GB2312" w:hAnsi="宋体" w:eastAsia="宋体" w:cs="Times New Roman"/>
                <w:color w:val="auto"/>
                <w:highlight w:val="none"/>
                <w:u w:val="single"/>
              </w:rPr>
              <w:t xml:space="preserve">   </w:t>
            </w:r>
            <w:r>
              <w:rPr>
                <w:rFonts w:hint="default" w:ascii="仿宋_GB2312" w:hAnsi="宋体" w:eastAsia="宋体" w:cs="Times New Roman"/>
                <w:color w:val="auto"/>
                <w:highlight w:val="none"/>
              </w:rPr>
              <w:t>年</w:t>
            </w:r>
            <w:r>
              <w:rPr>
                <w:rFonts w:hint="eastAsia" w:ascii="Calibri" w:hAnsi="Calibri" w:eastAsia="宋体" w:cs="宋体"/>
                <w:color w:val="auto"/>
                <w:highlight w:val="none"/>
              </w:rPr>
              <w:t>财务状况（联合体投标的则联合体各方均须提供）、《中小企业声明函》或者《残疾人福利性单位声明函》或者省级以上监狱管理局、戒毒管理局（含新疆生产建设兵团）出具的属于</w:t>
            </w:r>
            <w:r>
              <w:rPr>
                <w:rFonts w:hint="eastAsia" w:ascii="Calibri" w:hAnsi="Calibri" w:eastAsia="宋体" w:cs="宋体"/>
                <w:color w:val="auto"/>
                <w:highlight w:val="none"/>
                <w:lang w:eastAsia="zh-CN"/>
              </w:rPr>
              <w:t>监狱企业的证明文件扫描件（全部或部分预留份额专门面向中小企业采购的项目须提供</w:t>
            </w:r>
            <w:r>
              <w:rPr>
                <w:rFonts w:hint="eastAsia" w:ascii="Calibri" w:hAnsi="Calibri" w:eastAsia="宋体" w:cs="宋体"/>
                <w:color w:val="auto"/>
                <w:highlight w:val="none"/>
              </w:rPr>
              <w:t>）、母公司承诺书（如有）</w:t>
            </w:r>
            <w:r>
              <w:rPr>
                <w:rFonts w:hint="eastAsia" w:ascii="Calibri" w:hAnsi="Calibri" w:eastAsia="宋体" w:cs="宋体"/>
                <w:color w:val="auto"/>
                <w:highlight w:val="none"/>
                <w:u w:val="single"/>
                <w:lang w:val="en-US" w:eastAsia="zh-CN"/>
              </w:rPr>
              <w:t xml:space="preserve">        </w:t>
            </w:r>
            <w:r>
              <w:rPr>
                <w:rFonts w:hint="eastAsia" w:ascii="Calibri" w:hAnsi="Calibri" w:eastAsia="宋体" w:cs="宋体"/>
                <w:color w:val="auto"/>
                <w:highlight w:val="none"/>
              </w:rPr>
              <w:t>等</w:t>
            </w:r>
            <w:r>
              <w:rPr>
                <w:rFonts w:hint="eastAsia" w:ascii="Calibri" w:hAnsi="Calibri" w:eastAsia="宋体" w:cs="宋体"/>
                <w:color w:val="auto"/>
                <w:highlight w:val="none"/>
                <w:lang w:val="en-US" w:eastAsia="zh-CN"/>
              </w:rPr>
              <w:t xml:space="preserve"> </w:t>
            </w:r>
            <w:r>
              <w:rPr>
                <w:rFonts w:hint="eastAsia" w:ascii="Calibri" w:hAnsi="Calibri" w:eastAsia="宋体" w:cs="宋体"/>
                <w:color w:val="auto"/>
                <w:highlight w:val="none"/>
              </w:rPr>
              <w:t>。</w:t>
            </w:r>
          </w:p>
          <w:p w14:paraId="33676F6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p w14:paraId="47F4C95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b/>
                <w:color w:val="auto"/>
                <w:highlight w:val="none"/>
              </w:rPr>
              <w:t>商务标部分</w:t>
            </w:r>
            <w:r>
              <w:rPr>
                <w:rFonts w:hint="eastAsia" w:ascii="Calibri" w:hAnsi="Calibri" w:eastAsia="宋体" w:cs="宋体"/>
                <w:color w:val="auto"/>
                <w:highlight w:val="none"/>
              </w:rPr>
              <w:t>：</w:t>
            </w:r>
          </w:p>
          <w:p w14:paraId="52626B6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1</w:t>
            </w:r>
            <w:r>
              <w:rPr>
                <w:rFonts w:hint="eastAsia" w:ascii="Calibri" w:hAnsi="Calibri" w:eastAsia="宋体" w:cs="宋体"/>
                <w:color w:val="auto"/>
                <w:highlight w:val="none"/>
              </w:rPr>
              <w:t>）投标函；</w:t>
            </w:r>
          </w:p>
          <w:p w14:paraId="7DF7C5E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2</w:t>
            </w:r>
            <w:r>
              <w:rPr>
                <w:rFonts w:hint="eastAsia" w:ascii="Calibri" w:hAnsi="Calibri" w:eastAsia="宋体" w:cs="宋体"/>
                <w:color w:val="auto"/>
                <w:highlight w:val="none"/>
              </w:rPr>
              <w:t>）投标函附录；</w:t>
            </w:r>
          </w:p>
          <w:p w14:paraId="4B78E99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3</w:t>
            </w:r>
            <w:r>
              <w:rPr>
                <w:rFonts w:hint="eastAsia" w:ascii="Calibri" w:hAnsi="Calibri" w:eastAsia="宋体" w:cs="宋体"/>
                <w:color w:val="auto"/>
                <w:highlight w:val="none"/>
              </w:rPr>
              <w:t>）投标报价表；</w:t>
            </w:r>
          </w:p>
          <w:p w14:paraId="479A116B">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4</w:t>
            </w:r>
            <w:r>
              <w:rPr>
                <w:rFonts w:hint="eastAsia" w:ascii="Calibri" w:hAnsi="Calibri" w:eastAsia="宋体" w:cs="宋体"/>
                <w:color w:val="auto"/>
                <w:highlight w:val="none"/>
              </w:rPr>
              <w:t>）已标价工程量清单。</w:t>
            </w:r>
          </w:p>
          <w:p w14:paraId="70B3FB02">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color w:val="auto"/>
                <w:highlight w:val="none"/>
              </w:rPr>
              <w:t>（5）《中小企业声明函》或者《残疾人福利性单位声明函》或者省级以上监狱管理局、戒毒管理局（含新疆生产建设兵团）出具的属于监狱企业的证明文件扫描件（如有）、母公司承诺书（如有）。</w:t>
            </w:r>
          </w:p>
          <w:p w14:paraId="7AC4734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p w14:paraId="316AEAE2">
            <w:pPr>
              <w:keepNext w:val="0"/>
              <w:keepLines w:val="0"/>
              <w:suppressLineNumbers w:val="0"/>
              <w:spacing w:before="0" w:beforeAutospacing="0" w:after="0" w:afterAutospacing="0" w:line="360" w:lineRule="auto"/>
              <w:ind w:left="0" w:right="0"/>
              <w:rPr>
                <w:rFonts w:hint="default" w:ascii="Calibri" w:hAnsi="Calibri" w:eastAsia="宋体" w:cs="Times New Roman"/>
                <w:b/>
                <w:bCs/>
                <w:color w:val="auto"/>
                <w:highlight w:val="none"/>
              </w:rPr>
            </w:pPr>
            <w:r>
              <w:rPr>
                <w:rFonts w:hint="eastAsia" w:ascii="Calibri" w:hAnsi="Calibri" w:eastAsia="宋体" w:cs="宋体"/>
                <w:b/>
                <w:bCs/>
                <w:color w:val="auto"/>
                <w:highlight w:val="none"/>
              </w:rPr>
              <w:t>技术标部分：</w:t>
            </w:r>
          </w:p>
          <w:p w14:paraId="62787DA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1</w:t>
            </w:r>
            <w:r>
              <w:rPr>
                <w:rFonts w:hint="eastAsia" w:ascii="Calibri" w:hAnsi="Calibri" w:eastAsia="宋体" w:cs="宋体"/>
                <w:color w:val="auto"/>
                <w:highlight w:val="none"/>
              </w:rPr>
              <w:t>）施工组织设计；</w:t>
            </w:r>
          </w:p>
          <w:p w14:paraId="106721B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2</w:t>
            </w:r>
            <w:r>
              <w:rPr>
                <w:rFonts w:hint="eastAsia" w:ascii="Calibri" w:hAnsi="Calibri" w:eastAsia="宋体" w:cs="宋体"/>
                <w:color w:val="auto"/>
                <w:highlight w:val="none"/>
              </w:rPr>
              <w:t>）拟分包计划表；</w:t>
            </w:r>
          </w:p>
          <w:p w14:paraId="626DFC3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3</w:t>
            </w:r>
            <w:r>
              <w:rPr>
                <w:rFonts w:hint="eastAsia" w:ascii="Calibri" w:hAnsi="Calibri" w:eastAsia="宋体" w:cs="宋体"/>
                <w:color w:val="auto"/>
                <w:highlight w:val="none"/>
              </w:rPr>
              <w:t>）项目管理机构。</w:t>
            </w:r>
          </w:p>
          <w:p w14:paraId="11685C7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360D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07" w:type="dxa"/>
            <w:gridSpan w:val="2"/>
            <w:vMerge w:val="restart"/>
            <w:noWrap w:val="0"/>
            <w:vAlign w:val="center"/>
          </w:tcPr>
          <w:p w14:paraId="7AC07B0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宋体"/>
                <w:color w:val="auto"/>
                <w:highlight w:val="none"/>
              </w:rPr>
              <w:t>3.</w:t>
            </w:r>
            <w:r>
              <w:rPr>
                <w:rFonts w:hint="eastAsia" w:ascii="Calibri" w:hAnsi="Calibri" w:eastAsia="宋体" w:cs="宋体"/>
                <w:color w:val="auto"/>
                <w:highlight w:val="none"/>
              </w:rPr>
              <w:t>1</w:t>
            </w:r>
            <w:r>
              <w:rPr>
                <w:rFonts w:hint="default" w:ascii="Calibri" w:hAnsi="Calibri" w:eastAsia="宋体" w:cs="宋体"/>
                <w:color w:val="auto"/>
                <w:highlight w:val="none"/>
              </w:rPr>
              <w:t>.</w:t>
            </w:r>
            <w:r>
              <w:rPr>
                <w:rFonts w:hint="eastAsia" w:ascii="Calibri" w:hAnsi="Calibri" w:eastAsia="宋体" w:cs="宋体"/>
                <w:color w:val="auto"/>
                <w:highlight w:val="none"/>
              </w:rPr>
              <w:t>4</w:t>
            </w:r>
          </w:p>
        </w:tc>
        <w:tc>
          <w:tcPr>
            <w:tcW w:w="3725" w:type="dxa"/>
            <w:noWrap w:val="0"/>
            <w:vAlign w:val="center"/>
          </w:tcPr>
          <w:p w14:paraId="405BDB7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近年财务状况的年份要求</w:t>
            </w:r>
          </w:p>
        </w:tc>
        <w:tc>
          <w:tcPr>
            <w:tcW w:w="4462" w:type="dxa"/>
            <w:noWrap w:val="0"/>
            <w:vAlign w:val="center"/>
          </w:tcPr>
          <w:p w14:paraId="55542E0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Times New Roman"/>
                <w:color w:val="auto"/>
                <w:highlight w:val="none"/>
                <w:u w:val="single"/>
                <w:lang w:val="en-US" w:eastAsia="zh-CN"/>
              </w:rPr>
              <w:t>年份要求详见投标人须知前附表3.1.1</w:t>
            </w:r>
            <w:r>
              <w:rPr>
                <w:rFonts w:hint="eastAsia" w:ascii="Calibri" w:hAnsi="Calibri" w:eastAsia="宋体" w:cs="宋体"/>
                <w:color w:val="auto"/>
                <w:highlight w:val="none"/>
              </w:rPr>
              <w:t>（对于从取得营业执照时间起到投标截止时间为止不足要求年数的企业，只需提交企业取得营业执照年份至所要求最近年份经审计的财务报表，</w:t>
            </w:r>
            <w:r>
              <w:rPr>
                <w:rFonts w:hint="eastAsia" w:ascii="Calibri" w:hAnsi="Calibri" w:eastAsia="宋体" w:cs="Times New Roman"/>
                <w:color w:val="auto"/>
                <w:highlight w:val="none"/>
              </w:rPr>
              <w:t>若是投标当年成立的企业，其财务报表不要求经审计</w:t>
            </w:r>
            <w:r>
              <w:rPr>
                <w:rFonts w:hint="eastAsia" w:ascii="Calibri" w:hAnsi="Calibri" w:eastAsia="宋体" w:cs="宋体"/>
                <w:color w:val="auto"/>
                <w:highlight w:val="none"/>
              </w:rPr>
              <w:t>）。</w:t>
            </w:r>
          </w:p>
        </w:tc>
      </w:tr>
      <w:tr w14:paraId="3DBD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207" w:type="dxa"/>
            <w:gridSpan w:val="2"/>
            <w:vMerge w:val="continue"/>
            <w:noWrap w:val="0"/>
            <w:vAlign w:val="top"/>
          </w:tcPr>
          <w:p w14:paraId="749A909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3725" w:type="dxa"/>
            <w:noWrap w:val="0"/>
            <w:vAlign w:val="center"/>
          </w:tcPr>
          <w:p w14:paraId="2C35B96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近年完成的类似项目的年份要求</w:t>
            </w:r>
          </w:p>
        </w:tc>
        <w:tc>
          <w:tcPr>
            <w:tcW w:w="4462" w:type="dxa"/>
            <w:noWrap w:val="0"/>
            <w:vAlign w:val="center"/>
          </w:tcPr>
          <w:p w14:paraId="6F873A5A">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u w:val="single"/>
              </w:rPr>
              <w:t xml:space="preserve"> </w:t>
            </w:r>
            <w:r>
              <w:rPr>
                <w:rFonts w:hint="default" w:ascii="Calibri" w:hAnsi="Calibri" w:eastAsia="宋体" w:cs="Times New Roman"/>
                <w:color w:val="auto"/>
                <w:highlight w:val="none"/>
                <w:u w:val="single"/>
              </w:rPr>
              <w:t xml:space="preserve">  </w:t>
            </w:r>
            <w:r>
              <w:rPr>
                <w:rFonts w:hint="default" w:ascii="仿宋_GB2312" w:hAnsi="宋体" w:eastAsia="宋体" w:cs="Times New Roman"/>
                <w:color w:val="auto"/>
                <w:highlight w:val="none"/>
              </w:rPr>
              <w:t>年</w:t>
            </w:r>
            <w:r>
              <w:rPr>
                <w:rFonts w:hint="default" w:ascii="Calibri" w:hAnsi="Calibri" w:eastAsia="宋体" w:cs="Times New Roman"/>
                <w:color w:val="auto"/>
                <w:highlight w:val="none"/>
                <w:u w:val="single"/>
              </w:rPr>
              <w:t xml:space="preserve">   </w:t>
            </w:r>
            <w:r>
              <w:rPr>
                <w:rFonts w:hint="default" w:ascii="仿宋_GB2312" w:hAnsi="宋体" w:eastAsia="宋体" w:cs="Times New Roman"/>
                <w:color w:val="auto"/>
                <w:highlight w:val="none"/>
              </w:rPr>
              <w:t>月至</w:t>
            </w:r>
            <w:r>
              <w:rPr>
                <w:rFonts w:hint="eastAsia" w:ascii="仿宋_GB2312" w:hAnsi="宋体" w:eastAsia="宋体" w:cs="Times New Roman"/>
                <w:color w:val="auto"/>
                <w:highlight w:val="none"/>
              </w:rPr>
              <w:t>投标截止日期止</w:t>
            </w:r>
            <w:r>
              <w:rPr>
                <w:rFonts w:hint="eastAsia" w:ascii="Calibri" w:hAnsi="宋体" w:eastAsia="宋体" w:cs="宋体"/>
                <w:color w:val="auto"/>
                <w:highlight w:val="none"/>
              </w:rPr>
              <w:t>，</w:t>
            </w:r>
            <w:r>
              <w:rPr>
                <w:rFonts w:hint="eastAsia" w:ascii="Calibri" w:hAnsi="Calibri" w:eastAsia="宋体" w:cs="宋体"/>
                <w:color w:val="auto"/>
                <w:highlight w:val="none"/>
              </w:rPr>
              <w:t>指项目竣工（如接受在建业绩时，可为“签订合同”）时间至投标截止时间止。</w:t>
            </w:r>
          </w:p>
        </w:tc>
      </w:tr>
      <w:tr w14:paraId="0E7C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7" w:type="dxa"/>
            <w:gridSpan w:val="2"/>
            <w:noWrap w:val="0"/>
            <w:vAlign w:val="center"/>
          </w:tcPr>
          <w:p w14:paraId="67E3C7D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3.3.1</w:t>
            </w:r>
          </w:p>
        </w:tc>
        <w:tc>
          <w:tcPr>
            <w:tcW w:w="3725" w:type="dxa"/>
            <w:noWrap w:val="0"/>
            <w:vAlign w:val="center"/>
          </w:tcPr>
          <w:p w14:paraId="3F457FC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投标有效期</w:t>
            </w:r>
          </w:p>
        </w:tc>
        <w:tc>
          <w:tcPr>
            <w:tcW w:w="4462" w:type="dxa"/>
            <w:noWrap w:val="0"/>
            <w:vAlign w:val="center"/>
          </w:tcPr>
          <w:p w14:paraId="4B77888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45</w:t>
            </w:r>
            <w:r>
              <w:rPr>
                <w:rFonts w:hint="eastAsia" w:ascii="Calibri" w:hAnsi="Calibri" w:eastAsia="宋体" w:cs="宋体"/>
                <w:color w:val="auto"/>
                <w:highlight w:val="none"/>
              </w:rPr>
              <w:t>天</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w:t>
            </w:r>
            <w:r>
              <w:rPr>
                <w:rFonts w:hint="default" w:ascii="Calibri" w:hAnsi="Calibri" w:eastAsia="宋体" w:cs="Times New Roman"/>
                <w:color w:val="auto"/>
                <w:highlight w:val="none"/>
              </w:rPr>
              <w:t>60</w:t>
            </w:r>
            <w:r>
              <w:rPr>
                <w:rFonts w:hint="eastAsia" w:ascii="Calibri" w:hAnsi="Calibri" w:eastAsia="宋体" w:cs="宋体"/>
                <w:color w:val="auto"/>
                <w:highlight w:val="none"/>
              </w:rPr>
              <w:t>天</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w:t>
            </w:r>
            <w:r>
              <w:rPr>
                <w:rFonts w:hint="default" w:ascii="Calibri" w:hAnsi="Calibri" w:eastAsia="宋体" w:cs="Times New Roman"/>
                <w:color w:val="auto"/>
                <w:highlight w:val="none"/>
              </w:rPr>
              <w:t>90</w:t>
            </w:r>
            <w:r>
              <w:rPr>
                <w:rFonts w:hint="eastAsia" w:ascii="Calibri" w:hAnsi="Calibri" w:eastAsia="宋体" w:cs="宋体"/>
                <w:color w:val="auto"/>
                <w:highlight w:val="none"/>
              </w:rPr>
              <w:t>天</w:t>
            </w:r>
          </w:p>
        </w:tc>
      </w:tr>
      <w:tr w14:paraId="5BB1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gridSpan w:val="2"/>
            <w:noWrap w:val="0"/>
            <w:vAlign w:val="center"/>
          </w:tcPr>
          <w:p w14:paraId="6ABC8A0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3.4.1</w:t>
            </w:r>
          </w:p>
        </w:tc>
        <w:tc>
          <w:tcPr>
            <w:tcW w:w="3725" w:type="dxa"/>
            <w:noWrap w:val="0"/>
            <w:vAlign w:val="center"/>
          </w:tcPr>
          <w:p w14:paraId="5A2BFF9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投标保证金</w:t>
            </w:r>
          </w:p>
        </w:tc>
        <w:tc>
          <w:tcPr>
            <w:tcW w:w="4462" w:type="dxa"/>
            <w:noWrap w:val="0"/>
            <w:vAlign w:val="center"/>
          </w:tcPr>
          <w:p w14:paraId="56369C1A">
            <w:pPr>
              <w:keepNext w:val="0"/>
              <w:keepLines w:val="0"/>
              <w:suppressLineNumbers w:val="0"/>
              <w:spacing w:before="0" w:beforeAutospacing="0" w:after="0" w:afterAutospacing="0" w:line="348" w:lineRule="auto"/>
              <w:ind w:left="0" w:right="0"/>
              <w:rPr>
                <w:rFonts w:hint="default" w:ascii="Calibri" w:hAnsi="Calibri" w:eastAsia="宋体" w:cs="Times New Roman"/>
                <w:color w:val="auto"/>
                <w:highlight w:val="none"/>
              </w:rPr>
            </w:pPr>
            <w:r>
              <w:rPr>
                <w:rFonts w:hint="eastAsia" w:ascii="Calibri" w:hAnsi="Calibri" w:eastAsia="宋体" w:cs="Times New Roman"/>
                <w:color w:val="auto"/>
                <w:highlight w:val="none"/>
              </w:rPr>
              <w:t>□不</w:t>
            </w:r>
            <w:r>
              <w:rPr>
                <w:rFonts w:hint="default" w:ascii="Calibri" w:hAnsi="Calibri" w:eastAsia="宋体" w:cs="Times New Roman"/>
                <w:color w:val="auto"/>
                <w:highlight w:val="none"/>
              </w:rPr>
              <w:t>需要</w:t>
            </w:r>
            <w:r>
              <w:rPr>
                <w:rFonts w:hint="eastAsia" w:ascii="Calibri" w:hAnsi="Calibri" w:eastAsia="宋体" w:cs="Times New Roman"/>
                <w:color w:val="auto"/>
                <w:highlight w:val="none"/>
              </w:rPr>
              <w:t>提交。</w:t>
            </w:r>
          </w:p>
          <w:p w14:paraId="3ED3C9DC">
            <w:pPr>
              <w:keepNext w:val="0"/>
              <w:keepLines w:val="0"/>
              <w:suppressLineNumbers w:val="0"/>
              <w:spacing w:before="0" w:beforeAutospacing="0" w:after="0" w:afterAutospacing="0" w:line="348" w:lineRule="auto"/>
              <w:ind w:left="0" w:right="0"/>
              <w:rPr>
                <w:rFonts w:hint="default" w:ascii="Calibri" w:hAnsi="Calibri" w:eastAsia="宋体" w:cs="Times New Roman"/>
                <w:color w:val="auto"/>
                <w:highlight w:val="none"/>
              </w:rPr>
            </w:pPr>
            <w:r>
              <w:rPr>
                <w:rFonts w:hint="eastAsia" w:ascii="Calibri" w:hAnsi="宋体" w:eastAsia="宋体" w:cs="Times New Roman"/>
                <w:color w:val="auto"/>
                <w:highlight w:val="none"/>
              </w:rPr>
              <w:t>□需要提交，</w:t>
            </w:r>
            <w:r>
              <w:rPr>
                <w:rFonts w:hint="default" w:ascii="Calibri" w:hAnsi="Calibri" w:eastAsia="宋体" w:cs="Times New Roman"/>
                <w:color w:val="auto"/>
                <w:highlight w:val="none"/>
              </w:rPr>
              <w:t>投标保证金的</w:t>
            </w:r>
            <w:r>
              <w:rPr>
                <w:rFonts w:hint="eastAsia" w:ascii="Calibri" w:hAnsi="Calibri" w:eastAsia="宋体" w:cs="Times New Roman"/>
                <w:color w:val="auto"/>
                <w:highlight w:val="none"/>
              </w:rPr>
              <w:t>提交方式：</w:t>
            </w:r>
            <w:r>
              <w:rPr>
                <w:rFonts w:hint="eastAsia" w:ascii="Calibri" w:hAnsi="宋体" w:eastAsia="宋体" w:cs="宋体"/>
                <w:color w:val="auto"/>
                <w:highlight w:val="none"/>
              </w:rPr>
              <w:t>银行转账、电汇或网上支付、保函（银行保函、电子</w:t>
            </w:r>
            <w:r>
              <w:rPr>
                <w:rFonts w:hint="default" w:ascii="Calibri" w:hAnsi="宋体" w:eastAsia="宋体" w:cs="宋体"/>
                <w:color w:val="auto"/>
                <w:highlight w:val="none"/>
              </w:rPr>
              <w:t>保函</w:t>
            </w:r>
            <w:r>
              <w:rPr>
                <w:rFonts w:hint="eastAsia" w:ascii="Calibri" w:hAnsi="宋体" w:eastAsia="宋体" w:cs="宋体"/>
                <w:color w:val="auto"/>
                <w:highlight w:val="none"/>
              </w:rPr>
              <w:t>、保证保险保函、工程担保保函）</w:t>
            </w:r>
            <w:r>
              <w:rPr>
                <w:rFonts w:hint="eastAsia" w:ascii="Calibri" w:hAnsi="宋体" w:eastAsia="宋体" w:cs="Times New Roman"/>
                <w:color w:val="auto"/>
                <w:highlight w:val="none"/>
              </w:rPr>
              <w:t>等方式提交</w:t>
            </w:r>
            <w:r>
              <w:rPr>
                <w:rFonts w:hint="default" w:ascii="Calibri" w:hAnsi="Calibri" w:eastAsia="宋体" w:cs="Times New Roman"/>
                <w:color w:val="auto"/>
                <w:highlight w:val="none"/>
              </w:rPr>
              <w:t>。</w:t>
            </w:r>
            <w:r>
              <w:rPr>
                <w:rFonts w:hint="eastAsia" w:ascii="Calibri" w:hAnsi="Calibri" w:eastAsia="宋体" w:cs="Times New Roman"/>
                <w:color w:val="auto"/>
                <w:highlight w:val="none"/>
              </w:rPr>
              <w:t>【备注：严禁要求投标人以现金方式提交保证金的行为</w:t>
            </w:r>
            <w:r>
              <w:rPr>
                <w:rFonts w:hint="eastAsia" w:ascii="Calibri" w:hAnsi="Calibri" w:eastAsia="宋体" w:cs="宋体"/>
                <w:color w:val="auto"/>
                <w:highlight w:val="none"/>
              </w:rPr>
              <w:t>；采用银行保函、工程担保或工程保证保险方式的，保函有效期不得低于投标有效期；</w:t>
            </w:r>
            <w:r>
              <w:rPr>
                <w:rFonts w:hint="default" w:ascii="Calibri" w:hAnsi="Calibri" w:eastAsia="宋体" w:cs="宋体"/>
                <w:color w:val="auto"/>
                <w:highlight w:val="none"/>
              </w:rPr>
              <w:t>鼓励</w:t>
            </w:r>
            <w:r>
              <w:rPr>
                <w:rFonts w:hint="eastAsia" w:ascii="Calibri" w:hAnsi="Calibri" w:eastAsia="宋体" w:cs="宋体"/>
                <w:color w:val="auto"/>
                <w:highlight w:val="none"/>
              </w:rPr>
              <w:t>采</w:t>
            </w:r>
            <w:r>
              <w:rPr>
                <w:rFonts w:hint="default" w:ascii="Calibri" w:hAnsi="Calibri" w:eastAsia="宋体" w:cs="宋体"/>
                <w:color w:val="auto"/>
                <w:highlight w:val="none"/>
              </w:rPr>
              <w:t>用电子保函等形式</w:t>
            </w:r>
            <w:r>
              <w:rPr>
                <w:rFonts w:hint="eastAsia" w:ascii="Calibri" w:hAnsi="Calibri" w:eastAsia="宋体" w:cs="宋体"/>
                <w:color w:val="auto"/>
                <w:highlight w:val="none"/>
              </w:rPr>
              <w:t>；满足免缴资格的投标人不需要</w:t>
            </w:r>
            <w:r>
              <w:rPr>
                <w:rFonts w:hint="default" w:ascii="Calibri" w:hAnsi="Calibri" w:eastAsia="宋体" w:cs="宋体"/>
                <w:color w:val="auto"/>
                <w:highlight w:val="none"/>
              </w:rPr>
              <w:t>提交</w:t>
            </w:r>
            <w:r>
              <w:rPr>
                <w:rFonts w:hint="eastAsia" w:ascii="Calibri" w:hAnsi="Calibri" w:eastAsia="宋体" w:cs="宋体"/>
                <w:color w:val="auto"/>
                <w:highlight w:val="none"/>
              </w:rPr>
              <w:t>。</w:t>
            </w:r>
            <w:r>
              <w:rPr>
                <w:rFonts w:hint="eastAsia" w:ascii="Calibri" w:hAnsi="Calibri" w:eastAsia="宋体" w:cs="Times New Roman"/>
                <w:color w:val="auto"/>
                <w:highlight w:val="none"/>
              </w:rPr>
              <w:t>】</w:t>
            </w:r>
          </w:p>
          <w:p w14:paraId="5B6EA988">
            <w:pPr>
              <w:pStyle w:val="35"/>
              <w:keepNext w:val="0"/>
              <w:keepLines w:val="0"/>
              <w:widowControl/>
              <w:suppressLineNumbers w:val="0"/>
              <w:shd w:val="clear" w:color="auto" w:fill="FFFFFF"/>
              <w:spacing w:before="0" w:beforeAutospacing="0" w:after="0" w:afterAutospacing="0"/>
              <w:ind w:left="0" w:right="0"/>
              <w:jc w:val="left"/>
              <w:rPr>
                <w:rFonts w:hint="eastAsia"/>
                <w:color w:val="auto"/>
                <w:highlight w:val="none"/>
              </w:rPr>
            </w:pPr>
            <w:r>
              <w:rPr>
                <w:color w:val="auto"/>
                <w:highlight w:val="none"/>
              </w:rPr>
              <w:t>投标保证金的金额：</w:t>
            </w:r>
            <w:r>
              <w:rPr>
                <w:color w:val="auto"/>
                <w:highlight w:val="none"/>
                <w:u w:val="single"/>
              </w:rPr>
              <w:t xml:space="preserve">       </w:t>
            </w:r>
            <w:r>
              <w:rPr>
                <w:rFonts w:hint="eastAsia"/>
                <w:color w:val="auto"/>
                <w:highlight w:val="none"/>
              </w:rPr>
              <w:t>。</w:t>
            </w:r>
          </w:p>
          <w:p w14:paraId="2AD21755">
            <w:pPr>
              <w:keepNext w:val="0"/>
              <w:keepLines w:val="0"/>
              <w:suppressLineNumbers w:val="0"/>
              <w:spacing w:before="0" w:beforeAutospacing="0" w:after="0" w:afterAutospacing="0" w:line="348" w:lineRule="auto"/>
              <w:ind w:left="0" w:right="0"/>
              <w:rPr>
                <w:rFonts w:hint="default" w:ascii="Calibri" w:hAnsi="Calibri" w:eastAsia="宋体" w:cs="Times New Roman"/>
                <w:color w:val="auto"/>
                <w:highlight w:val="none"/>
              </w:rPr>
            </w:pPr>
            <w:r>
              <w:rPr>
                <w:rFonts w:hint="default" w:ascii="Calibri" w:hAnsi="Calibri" w:eastAsia="楷体_GB2312" w:cs="Times New Roman"/>
                <w:color w:val="auto"/>
                <w:highlight w:val="none"/>
              </w:rPr>
              <w:t>【备注：</w:t>
            </w:r>
            <w:r>
              <w:rPr>
                <w:rFonts w:hint="eastAsia" w:ascii="Calibri" w:hAnsi="Calibri" w:eastAsia="楷体_GB2312" w:cs="Times New Roman"/>
                <w:color w:val="auto"/>
                <w:highlight w:val="none"/>
              </w:rPr>
              <w:t>不得超过</w:t>
            </w:r>
            <w:r>
              <w:rPr>
                <w:rFonts w:hint="eastAsia" w:ascii="Times New Roman" w:hAnsi="Times New Roman" w:eastAsia="楷体_GB2312" w:cs="Times New Roman"/>
                <w:b w:val="0"/>
                <w:i w:val="0"/>
                <w:caps w:val="0"/>
                <w:color w:val="auto"/>
                <w:spacing w:val="0"/>
                <w:sz w:val="21"/>
                <w:szCs w:val="21"/>
                <w:highlight w:val="none"/>
                <w:shd w:val="clear" w:color="auto" w:fill="auto"/>
              </w:rPr>
              <w:t>项目估算价</w:t>
            </w:r>
            <w:r>
              <w:rPr>
                <w:rFonts w:hint="default" w:ascii="Calibri" w:hAnsi="Calibri" w:eastAsia="楷体_GB2312" w:cs="Times New Roman"/>
                <w:color w:val="auto"/>
                <w:kern w:val="0"/>
                <w:highlight w:val="none"/>
              </w:rPr>
              <w:t>的</w:t>
            </w:r>
            <w:r>
              <w:rPr>
                <w:rFonts w:hint="eastAsia" w:ascii="Calibri" w:hAnsi="Calibri" w:eastAsia="楷体_GB2312" w:cs="Times New Roman"/>
                <w:color w:val="auto"/>
                <w:kern w:val="0"/>
                <w:highlight w:val="none"/>
                <w:lang w:val="en-US" w:eastAsia="zh-CN"/>
              </w:rPr>
              <w:t>1</w:t>
            </w:r>
            <w:r>
              <w:rPr>
                <w:rFonts w:hint="default" w:ascii="Calibri" w:hAnsi="Calibri" w:eastAsia="楷体_GB2312" w:cs="Times New Roman"/>
                <w:color w:val="auto"/>
                <w:kern w:val="0"/>
                <w:highlight w:val="none"/>
              </w:rPr>
              <w:t>%，且最多不</w:t>
            </w:r>
            <w:r>
              <w:rPr>
                <w:rFonts w:hint="eastAsia" w:ascii="Calibri" w:hAnsi="Calibri" w:eastAsia="楷体_GB2312" w:cs="Times New Roman"/>
                <w:color w:val="auto"/>
                <w:kern w:val="0"/>
                <w:highlight w:val="none"/>
              </w:rPr>
              <w:t>得</w:t>
            </w:r>
            <w:r>
              <w:rPr>
                <w:rFonts w:hint="default" w:ascii="Calibri" w:hAnsi="Calibri" w:eastAsia="楷体_GB2312" w:cs="Times New Roman"/>
                <w:color w:val="auto"/>
                <w:kern w:val="0"/>
                <w:highlight w:val="none"/>
              </w:rPr>
              <w:t>超过</w:t>
            </w:r>
            <w:r>
              <w:rPr>
                <w:rFonts w:hint="eastAsia" w:ascii="Calibri" w:hAnsi="Calibri" w:eastAsia="楷体_GB2312" w:cs="Times New Roman"/>
                <w:color w:val="auto"/>
                <w:kern w:val="0"/>
                <w:highlight w:val="none"/>
                <w:lang w:val="en-US" w:eastAsia="zh-CN"/>
              </w:rPr>
              <w:t>3</w:t>
            </w:r>
            <w:r>
              <w:rPr>
                <w:rFonts w:hint="default" w:ascii="Calibri" w:hAnsi="Calibri" w:eastAsia="楷体_GB2312" w:cs="Times New Roman"/>
                <w:color w:val="auto"/>
                <w:kern w:val="0"/>
                <w:highlight w:val="none"/>
              </w:rPr>
              <w:t>0万元</w:t>
            </w:r>
            <w:r>
              <w:rPr>
                <w:rFonts w:hint="eastAsia" w:ascii="Calibri" w:hAnsi="Calibri" w:eastAsia="楷体_GB2312" w:cs="Times New Roman"/>
                <w:color w:val="auto"/>
                <w:kern w:val="0"/>
                <w:highlight w:val="none"/>
              </w:rPr>
              <w:t>，鼓励招标人减少或免除投标保证金</w:t>
            </w:r>
            <w:r>
              <w:rPr>
                <w:rFonts w:hint="default" w:ascii="Calibri" w:hAnsi="Calibri" w:eastAsia="楷体_GB2312" w:cs="Times New Roman"/>
                <w:color w:val="auto"/>
                <w:highlight w:val="none"/>
              </w:rPr>
              <w:t>】</w:t>
            </w:r>
          </w:p>
          <w:p w14:paraId="5EBAEA02">
            <w:pPr>
              <w:keepNext w:val="0"/>
              <w:keepLines w:val="0"/>
              <w:suppressLineNumbers w:val="0"/>
              <w:spacing w:before="0" w:beforeAutospacing="0" w:after="0" w:afterAutospacing="0" w:line="348" w:lineRule="auto"/>
              <w:ind w:left="0" w:right="0"/>
              <w:rPr>
                <w:rFonts w:hint="default" w:ascii="Calibri" w:hAnsi="宋体" w:eastAsia="宋体" w:cs="Times New Roman"/>
                <w:color w:val="auto"/>
                <w:highlight w:val="none"/>
              </w:rPr>
            </w:pPr>
            <w:r>
              <w:rPr>
                <w:rFonts w:hint="eastAsia" w:ascii="Calibri" w:hAnsi="Calibri" w:eastAsia="宋体" w:cs="宋体"/>
                <w:color w:val="auto"/>
                <w:highlight w:val="none"/>
              </w:rPr>
              <w:t>提交方式：</w:t>
            </w:r>
            <w:r>
              <w:rPr>
                <w:rFonts w:hint="eastAsia" w:ascii="Calibri" w:hAnsi="Calibri" w:eastAsia="宋体" w:cs="宋体"/>
                <w:color w:val="auto"/>
                <w:highlight w:val="none"/>
                <w:u w:val="single"/>
              </w:rPr>
              <w:t xml:space="preserve">  </w:t>
            </w:r>
            <w:r>
              <w:rPr>
                <w:rFonts w:hint="default" w:ascii="Calibri" w:hAnsi="Calibri" w:eastAsia="宋体" w:cs="宋体"/>
                <w:color w:val="auto"/>
                <w:highlight w:val="none"/>
                <w:u w:val="single"/>
              </w:rPr>
              <w:t xml:space="preserve"> </w:t>
            </w:r>
            <w:r>
              <w:rPr>
                <w:rFonts w:hint="default" w:ascii="Calibri" w:hAnsi="宋体" w:eastAsia="宋体" w:cs="Times New Roman"/>
                <w:color w:val="auto"/>
                <w:highlight w:val="none"/>
                <w:u w:val="single"/>
              </w:rPr>
              <w:t xml:space="preserve">   </w:t>
            </w:r>
          </w:p>
          <w:p w14:paraId="722B6961">
            <w:pPr>
              <w:keepNext w:val="0"/>
              <w:keepLines w:val="0"/>
              <w:suppressLineNumbers w:val="0"/>
              <w:spacing w:before="0" w:beforeAutospacing="0" w:after="0" w:afterAutospacing="0" w:line="348" w:lineRule="auto"/>
              <w:ind w:left="0" w:right="0"/>
              <w:rPr>
                <w:rFonts w:hint="eastAsia" w:ascii="Calibri" w:hAnsi="宋体" w:eastAsia="宋体" w:cs="Times New Roman"/>
                <w:color w:val="auto"/>
                <w:highlight w:val="none"/>
              </w:rPr>
            </w:pPr>
            <w:r>
              <w:rPr>
                <w:rFonts w:hint="eastAsia" w:ascii="Calibri" w:hAnsi="宋体" w:eastAsia="宋体" w:cs="Times New Roman"/>
                <w:color w:val="auto"/>
                <w:highlight w:val="none"/>
              </w:rPr>
              <w:t xml:space="preserve">    1、使</w:t>
            </w:r>
            <w:r>
              <w:rPr>
                <w:rFonts w:hint="eastAsia" w:ascii="Calibri" w:hAnsi="宋体" w:eastAsia="宋体" w:cs="Times New Roman"/>
                <w:color w:val="auto"/>
                <w:highlight w:val="none"/>
                <w:lang w:eastAsia="zh-CN"/>
              </w:rPr>
              <w:t>用银行转账（或电汇、网上支付）时投标保证金</w:t>
            </w:r>
            <w:r>
              <w:rPr>
                <w:rFonts w:hint="eastAsia" w:ascii="Calibri" w:hAnsi="宋体" w:eastAsia="宋体" w:cs="Times New Roman"/>
                <w:color w:val="auto"/>
                <w:highlight w:val="none"/>
              </w:rPr>
              <w:t>必须从投标人的企业基本账户汇到以下指定的投标保证金专用帐户，否则投标无效。</w:t>
            </w:r>
          </w:p>
          <w:p w14:paraId="615F616F">
            <w:pPr>
              <w:keepNext w:val="0"/>
              <w:keepLines w:val="0"/>
              <w:suppressLineNumbers w:val="0"/>
              <w:spacing w:before="0" w:beforeAutospacing="0" w:after="0" w:afterAutospacing="0" w:line="348" w:lineRule="auto"/>
              <w:ind w:left="0" w:right="0"/>
              <w:rPr>
                <w:rFonts w:hint="eastAsia" w:ascii="Calibri" w:hAnsi="宋体" w:eastAsia="宋体" w:cs="Times New Roman"/>
                <w:color w:val="auto"/>
                <w:highlight w:val="none"/>
              </w:rPr>
            </w:pPr>
            <w:r>
              <w:rPr>
                <w:rFonts w:hint="eastAsia" w:ascii="Calibri" w:hAnsi="宋体" w:eastAsia="宋体" w:cs="Times New Roman"/>
                <w:color w:val="auto"/>
                <w:highlight w:val="none"/>
              </w:rPr>
              <w:t xml:space="preserve">    账户名称： </w:t>
            </w:r>
          </w:p>
          <w:p w14:paraId="2B9E1C8B">
            <w:pPr>
              <w:keepNext w:val="0"/>
              <w:keepLines w:val="0"/>
              <w:suppressLineNumbers w:val="0"/>
              <w:spacing w:before="0" w:beforeAutospacing="0" w:after="0" w:afterAutospacing="0" w:line="348" w:lineRule="auto"/>
              <w:ind w:left="0" w:right="0"/>
              <w:rPr>
                <w:rFonts w:hint="eastAsia" w:ascii="Times New Roman" w:hAnsi="宋体" w:eastAsia="宋体" w:cs="Times New Roman"/>
                <w:color w:val="auto"/>
                <w:highlight w:val="none"/>
              </w:rPr>
            </w:pPr>
            <w:r>
              <w:rPr>
                <w:rFonts w:hint="eastAsia" w:ascii="Calibri" w:hAnsi="宋体" w:eastAsia="宋体" w:cs="Times New Roman"/>
                <w:color w:val="auto"/>
                <w:highlight w:val="none"/>
              </w:rPr>
              <w:t xml:space="preserve">  </w:t>
            </w:r>
            <w:r>
              <w:rPr>
                <w:rFonts w:hint="eastAsia" w:ascii="Times New Roman" w:hAnsi="宋体" w:eastAsia="宋体" w:cs="Times New Roman"/>
                <w:color w:val="auto"/>
                <w:highlight w:val="none"/>
              </w:rPr>
              <w:t xml:space="preserve">  开户银行：</w:t>
            </w:r>
          </w:p>
          <w:p w14:paraId="26484D04">
            <w:pPr>
              <w:keepNext w:val="0"/>
              <w:keepLines w:val="0"/>
              <w:suppressLineNumbers w:val="0"/>
              <w:spacing w:before="0" w:beforeAutospacing="0" w:after="0" w:afterAutospacing="0" w:line="348" w:lineRule="auto"/>
              <w:ind w:left="0" w:right="0"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银行账号：</w:t>
            </w:r>
          </w:p>
          <w:p w14:paraId="7C653023">
            <w:pPr>
              <w:keepNext w:val="0"/>
              <w:keepLines w:val="0"/>
              <w:suppressLineNumbers w:val="0"/>
              <w:spacing w:before="0" w:beforeAutospacing="0" w:after="0" w:afterAutospacing="0" w:line="360" w:lineRule="auto"/>
              <w:ind w:left="0" w:right="0"/>
              <w:rPr>
                <w:rFonts w:hint="eastAsia" w:ascii="Times New Roman" w:hAnsi="宋体" w:eastAsia="宋体" w:cs="Times New Roman"/>
                <w:color w:val="auto"/>
                <w:highlight w:val="none"/>
                <w:lang w:bidi="ar-SA"/>
              </w:rPr>
            </w:pPr>
            <w:r>
              <w:rPr>
                <w:rFonts w:hint="eastAsia" w:ascii="Times New Roman" w:hAnsi="宋体" w:eastAsia="宋体" w:cs="Times New Roman"/>
                <w:color w:val="auto"/>
                <w:highlight w:val="none"/>
              </w:rPr>
              <w:t xml:space="preserve">   </w:t>
            </w:r>
            <w:r>
              <w:rPr>
                <w:rFonts w:hint="eastAsia" w:ascii="Times New Roman" w:hAnsi="宋体" w:eastAsia="宋体" w:cs="Times New Roman"/>
                <w:color w:val="auto"/>
                <w:highlight w:val="none"/>
                <w:lang w:bidi="ar-SA"/>
              </w:rPr>
              <w:t xml:space="preserve"> 2、</w:t>
            </w:r>
            <w:r>
              <w:rPr>
                <w:rFonts w:hint="eastAsia" w:ascii="Times New Roman" w:hAnsi="宋体" w:eastAsia="宋体" w:cs="Times New Roman"/>
                <w:b w:val="0"/>
                <w:i w:val="0"/>
                <w:caps w:val="0"/>
                <w:color w:val="auto"/>
                <w:spacing w:val="0"/>
                <w:sz w:val="21"/>
                <w:szCs w:val="21"/>
                <w:highlight w:val="none"/>
                <w:shd w:val="clear" w:color="auto" w:fill="auto"/>
                <w:lang w:bidi="ar-SA"/>
              </w:rPr>
              <w:t>投标人使用银行保函、保证保险保函、工程担保保函时，投标人开具纸质保函的，需将保函原件扫描件作为投标文件的组成部分同步上传至全国公共资源交易平台(广西壮族自治区)，工程担保保证人应将出具的纸质保函相关信息录入“广西建筑市场监管云”平台，以实现开标时保函的自动查询及验真通过，否则投标无效;投标人开具电子保函的，需通过全国公共资源交易平台(广西壮族自治区)电子交易系统在开标时自动认证通过，否则投标无效</w:t>
            </w:r>
            <w:r>
              <w:rPr>
                <w:rFonts w:hint="eastAsia" w:ascii="Times New Roman" w:hAnsi="宋体" w:eastAsia="宋体" w:cs="Times New Roman"/>
                <w:color w:val="auto"/>
                <w:highlight w:val="none"/>
                <w:lang w:bidi="ar-SA"/>
              </w:rPr>
              <w:t>。</w:t>
            </w:r>
          </w:p>
          <w:p w14:paraId="7849CC12">
            <w:pPr>
              <w:keepNext w:val="0"/>
              <w:keepLines w:val="0"/>
              <w:suppressLineNumbers w:val="0"/>
              <w:spacing w:before="0" w:beforeAutospacing="0" w:after="0" w:afterAutospacing="0" w:line="348" w:lineRule="auto"/>
              <w:ind w:left="0" w:right="0"/>
              <w:rPr>
                <w:rFonts w:hint="eastAsia" w:ascii="Calibri" w:hAnsi="宋体" w:eastAsia="宋体" w:cs="Times New Roman"/>
                <w:color w:val="auto"/>
                <w:highlight w:val="none"/>
              </w:rPr>
            </w:pPr>
            <w:r>
              <w:rPr>
                <w:rFonts w:hint="eastAsia" w:ascii="Calibri" w:hAnsi="宋体" w:eastAsia="宋体" w:cs="Times New Roman"/>
                <w:color w:val="auto"/>
                <w:highlight w:val="none"/>
              </w:rPr>
              <w:t xml:space="preserve">    投标保证金不足额缴纳的，或保函（银行保函、</w:t>
            </w:r>
            <w:r>
              <w:rPr>
                <w:rFonts w:hint="eastAsia" w:ascii="Calibri" w:hAnsi="宋体" w:eastAsia="宋体" w:cs="Times New Roman"/>
                <w:color w:val="auto"/>
                <w:highlight w:val="none"/>
                <w:lang w:eastAsia="zh-CN"/>
              </w:rPr>
              <w:t>电子保函、</w:t>
            </w:r>
            <w:r>
              <w:rPr>
                <w:rFonts w:hint="eastAsia" w:ascii="Calibri" w:hAnsi="宋体" w:eastAsia="宋体" w:cs="Times New Roman"/>
                <w:color w:val="auto"/>
                <w:highlight w:val="none"/>
              </w:rPr>
              <w:t>保证保险保函、工程担保保函）额度不足的，其投标无效。</w:t>
            </w:r>
          </w:p>
          <w:p w14:paraId="10541B74">
            <w:pPr>
              <w:keepNext w:val="0"/>
              <w:keepLines w:val="0"/>
              <w:suppressLineNumbers w:val="0"/>
              <w:spacing w:before="0" w:beforeAutospacing="0" w:after="0" w:afterAutospacing="0" w:line="360" w:lineRule="auto"/>
              <w:ind w:left="0" w:right="0" w:firstLine="315" w:firstLineChars="150"/>
              <w:rPr>
                <w:rFonts w:hint="default" w:ascii="宋体" w:hAnsi="宋体" w:eastAsia="宋体" w:cs="Times New Roman"/>
                <w:color w:val="auto"/>
                <w:highlight w:val="none"/>
              </w:rPr>
            </w:pPr>
            <w:r>
              <w:rPr>
                <w:rFonts w:hint="eastAsia" w:ascii="Calibri" w:hAnsi="宋体" w:eastAsia="宋体" w:cs="Times New Roman"/>
                <w:color w:val="auto"/>
                <w:highlight w:val="none"/>
              </w:rPr>
              <w:t xml:space="preserve"> </w:t>
            </w:r>
            <w:r>
              <w:rPr>
                <w:rFonts w:hint="default" w:ascii="宋体" w:hAnsi="宋体" w:eastAsia="宋体" w:cs="Times New Roman"/>
                <w:color w:val="auto"/>
                <w:highlight w:val="none"/>
              </w:rPr>
              <w:t>投标保证金必须以投标人自身的名义提交，不得以分支机构等其他名义提交。</w:t>
            </w:r>
            <w:r>
              <w:rPr>
                <w:rFonts w:hint="eastAsia" w:ascii="宋体" w:hAnsi="宋体" w:eastAsia="宋体" w:cs="Times New Roman"/>
                <w:color w:val="auto"/>
                <w:highlight w:val="none"/>
              </w:rPr>
              <w:t>当投标人为联合体时，可由联合体中的任一方缴纳，并在联合体协议书中明确。</w:t>
            </w:r>
          </w:p>
          <w:p w14:paraId="4DAE031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u w:val="single"/>
              </w:rPr>
            </w:pPr>
            <w:r>
              <w:rPr>
                <w:rFonts w:hint="eastAsia" w:ascii="宋体" w:hAnsi="宋体" w:eastAsia="宋体" w:cs="Times New Roman"/>
                <w:color w:val="auto"/>
                <w:highlight w:val="none"/>
              </w:rPr>
              <w:t>备注</w:t>
            </w:r>
            <w:r>
              <w:rPr>
                <w:rFonts w:hint="default" w:ascii="宋体" w:hAnsi="宋体" w:eastAsia="宋体" w:cs="Times New Roman"/>
                <w:color w:val="auto"/>
                <w:highlight w:val="none"/>
              </w:rPr>
              <w:t>：</w:t>
            </w:r>
            <w:r>
              <w:rPr>
                <w:rFonts w:hint="eastAsia" w:ascii="宋体" w:hAnsi="宋体" w:eastAsia="宋体" w:cs="Times New Roman"/>
                <w:color w:val="auto"/>
                <w:highlight w:val="none"/>
              </w:rPr>
              <w:t>对投标截止</w:t>
            </w:r>
            <w:r>
              <w:rPr>
                <w:rFonts w:hint="eastAsia" w:ascii="宋体" w:hAnsi="宋体" w:eastAsia="宋体" w:cs="Times New Roman"/>
                <w:color w:val="auto"/>
                <w:highlight w:val="none"/>
                <w:lang w:eastAsia="zh-CN"/>
              </w:rPr>
              <w:t>日期当</w:t>
            </w:r>
            <w:r>
              <w:rPr>
                <w:rFonts w:hint="eastAsia" w:ascii="宋体" w:hAnsi="宋体" w:eastAsia="宋体" w:cs="Times New Roman"/>
                <w:color w:val="auto"/>
                <w:highlight w:val="none"/>
              </w:rPr>
              <w:t>日，自治区级诚信综合评价分高于80分的</w:t>
            </w:r>
            <w:r>
              <w:rPr>
                <w:rFonts w:hint="eastAsia" w:ascii="宋体" w:hAnsi="宋体" w:eastAsia="宋体" w:cs="Times New Roman"/>
                <w:color w:val="auto"/>
                <w:highlight w:val="none"/>
                <w:lang w:eastAsia="zh-CN"/>
              </w:rPr>
              <w:t>施工</w:t>
            </w:r>
            <w:r>
              <w:rPr>
                <w:rFonts w:hint="eastAsia" w:ascii="宋体" w:hAnsi="宋体" w:eastAsia="宋体" w:cs="Times New Roman"/>
                <w:color w:val="auto"/>
                <w:highlight w:val="none"/>
              </w:rPr>
              <w:t>企业、监理企业、检测机构，或诚信评价为A等的设计企业，可免收投标保证金</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联合体投标的，需联合体各方均满足免收的条件方可免收。</w:t>
            </w:r>
            <w:r>
              <w:rPr>
                <w:rFonts w:hint="eastAsia" w:ascii="宋体" w:hAnsi="宋体" w:eastAsia="宋体" w:cs="Times New Roman"/>
                <w:color w:val="auto"/>
                <w:highlight w:val="none"/>
                <w:lang w:eastAsia="zh-CN"/>
              </w:rPr>
              <w:t>（投标人不需要提供证明材料，代理开标现场查询核实）</w:t>
            </w:r>
            <w:r>
              <w:rPr>
                <w:rFonts w:hint="eastAsia" w:ascii="宋体" w:hAnsi="宋体" w:eastAsia="宋体" w:cs="Times New Roman"/>
                <w:color w:val="auto"/>
                <w:highlight w:val="none"/>
              </w:rPr>
              <w:t>上述企业发生在投标有效期内随意撤回、撤销投标，或无正当理由不与招标人订立合同等行为的，取消其免缴资格，并扣减建筑业企业</w:t>
            </w:r>
            <w:r>
              <w:rPr>
                <w:rFonts w:hint="eastAsia" w:ascii="宋体" w:hAnsi="宋体" w:eastAsia="宋体" w:cs="Times New Roman"/>
                <w:color w:val="auto"/>
                <w:highlight w:val="none"/>
                <w:lang w:eastAsia="zh-CN"/>
              </w:rPr>
              <w:t>诚信综合评价分</w:t>
            </w:r>
            <w:r>
              <w:rPr>
                <w:rFonts w:hint="eastAsia" w:ascii="宋体" w:hAnsi="宋体" w:eastAsia="宋体" w:cs="Times New Roman"/>
                <w:color w:val="auto"/>
                <w:highlight w:val="none"/>
              </w:rPr>
              <w:t>。</w:t>
            </w:r>
          </w:p>
        </w:tc>
      </w:tr>
      <w:tr w14:paraId="5A94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gridSpan w:val="2"/>
            <w:noWrap w:val="0"/>
            <w:vAlign w:val="center"/>
          </w:tcPr>
          <w:p w14:paraId="7F4ADB1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3.5</w:t>
            </w:r>
          </w:p>
        </w:tc>
        <w:tc>
          <w:tcPr>
            <w:tcW w:w="3725" w:type="dxa"/>
            <w:noWrap w:val="0"/>
            <w:vAlign w:val="center"/>
          </w:tcPr>
          <w:p w14:paraId="10AFEC8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是否允许提交备选投标方案</w:t>
            </w:r>
          </w:p>
        </w:tc>
        <w:tc>
          <w:tcPr>
            <w:tcW w:w="4462" w:type="dxa"/>
            <w:noWrap w:val="0"/>
            <w:vAlign w:val="center"/>
          </w:tcPr>
          <w:p w14:paraId="70F890B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u w:val="single"/>
              </w:rPr>
            </w:pPr>
            <w:r>
              <w:rPr>
                <w:rFonts w:hint="eastAsia" w:ascii="Calibri" w:hAnsi="Calibri" w:eastAsia="宋体" w:cs="宋体"/>
                <w:color w:val="auto"/>
                <w:highlight w:val="none"/>
              </w:rPr>
              <w:t>不允许</w:t>
            </w:r>
          </w:p>
        </w:tc>
      </w:tr>
      <w:tr w14:paraId="77B6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noWrap w:val="0"/>
            <w:vAlign w:val="center"/>
          </w:tcPr>
          <w:p w14:paraId="798543F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3.6.3</w:t>
            </w:r>
          </w:p>
        </w:tc>
        <w:tc>
          <w:tcPr>
            <w:tcW w:w="3725" w:type="dxa"/>
            <w:noWrap w:val="0"/>
            <w:vAlign w:val="center"/>
          </w:tcPr>
          <w:p w14:paraId="190879D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盖章要求</w:t>
            </w:r>
          </w:p>
        </w:tc>
        <w:tc>
          <w:tcPr>
            <w:tcW w:w="4462" w:type="dxa"/>
            <w:noWrap w:val="0"/>
            <w:vAlign w:val="center"/>
          </w:tcPr>
          <w:p w14:paraId="5D6E16C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电子投标文件由投标人在招标文件规定的投标文件相关位置加盖投标人法人单位电子印章。投标文件未盖投标人法人单位电子印章的，均作否决投标处理。联合体投标的，除联合体协议书需要双方盖法人单位章</w:t>
            </w:r>
            <w:r>
              <w:rPr>
                <w:rFonts w:hint="eastAsia" w:ascii="Calibri" w:hAnsi="Calibri" w:eastAsia="宋体" w:cs="宋体"/>
                <w:color w:val="auto"/>
                <w:highlight w:val="none"/>
                <w:lang w:eastAsia="zh-CN"/>
              </w:rPr>
              <w:t>（可</w:t>
            </w:r>
            <w:r>
              <w:rPr>
                <w:rFonts w:hint="eastAsia" w:ascii="Calibri" w:hAnsi="Calibri" w:eastAsia="宋体" w:cs="Times New Roman"/>
                <w:color w:val="auto"/>
                <w:highlight w:val="none"/>
              </w:rPr>
              <w:t>采用纸质版盖联合体各方法人</w:t>
            </w:r>
            <w:r>
              <w:rPr>
                <w:rFonts w:hint="eastAsia" w:ascii="Calibri" w:hAnsi="Calibri" w:eastAsia="宋体" w:cs="宋体"/>
                <w:color w:val="auto"/>
                <w:highlight w:val="none"/>
              </w:rPr>
              <w:t>单位</w:t>
            </w:r>
            <w:r>
              <w:rPr>
                <w:rFonts w:hint="eastAsia" w:ascii="Calibri" w:hAnsi="Calibri" w:eastAsia="宋体" w:cs="Times New Roman"/>
                <w:color w:val="auto"/>
                <w:highlight w:val="none"/>
              </w:rPr>
              <w:t>章后扫描上传</w:t>
            </w:r>
            <w:r>
              <w:rPr>
                <w:rFonts w:hint="eastAsia" w:ascii="Calibri" w:hAnsi="Calibri" w:eastAsia="宋体" w:cs="Times New Roman"/>
                <w:color w:val="auto"/>
                <w:highlight w:val="none"/>
                <w:lang w:eastAsia="zh-CN"/>
              </w:rPr>
              <w:t>）</w:t>
            </w:r>
            <w:r>
              <w:rPr>
                <w:rFonts w:hint="eastAsia" w:ascii="Calibri" w:hAnsi="Calibri" w:eastAsia="宋体" w:cs="宋体"/>
                <w:color w:val="auto"/>
                <w:highlight w:val="none"/>
              </w:rPr>
              <w:t>，其他只需盖联合体任一单位的电子印章。</w:t>
            </w:r>
          </w:p>
        </w:tc>
      </w:tr>
      <w:tr w14:paraId="0B69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noWrap w:val="0"/>
            <w:vAlign w:val="center"/>
          </w:tcPr>
          <w:p w14:paraId="6E54CD4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3.6.4</w:t>
            </w:r>
          </w:p>
        </w:tc>
        <w:tc>
          <w:tcPr>
            <w:tcW w:w="3725" w:type="dxa"/>
            <w:noWrap w:val="0"/>
            <w:vAlign w:val="center"/>
          </w:tcPr>
          <w:p w14:paraId="16158F9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投标文件副本份数</w:t>
            </w:r>
          </w:p>
        </w:tc>
        <w:tc>
          <w:tcPr>
            <w:tcW w:w="4462" w:type="dxa"/>
            <w:noWrap w:val="0"/>
            <w:vAlign w:val="center"/>
          </w:tcPr>
          <w:p w14:paraId="4782EDF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无</w:t>
            </w:r>
          </w:p>
        </w:tc>
      </w:tr>
      <w:tr w14:paraId="00E1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1AE1626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4.</w:t>
            </w:r>
            <w:r>
              <w:rPr>
                <w:rFonts w:hint="eastAsia" w:ascii="Calibri" w:hAnsi="Calibri" w:eastAsia="宋体" w:cs="Times New Roman"/>
                <w:color w:val="auto"/>
                <w:highlight w:val="none"/>
              </w:rPr>
              <w:t xml:space="preserve"> </w:t>
            </w:r>
            <w:r>
              <w:rPr>
                <w:rFonts w:hint="default" w:ascii="Calibri" w:hAnsi="Calibri" w:eastAsia="宋体" w:cs="Times New Roman"/>
                <w:color w:val="auto"/>
                <w:highlight w:val="none"/>
              </w:rPr>
              <w:t>1</w:t>
            </w:r>
          </w:p>
        </w:tc>
        <w:tc>
          <w:tcPr>
            <w:tcW w:w="3725" w:type="dxa"/>
            <w:noWrap w:val="0"/>
            <w:vAlign w:val="center"/>
          </w:tcPr>
          <w:p w14:paraId="247DDDA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投标文件的加密和数字证书认证</w:t>
            </w:r>
          </w:p>
        </w:tc>
        <w:tc>
          <w:tcPr>
            <w:tcW w:w="4462" w:type="dxa"/>
            <w:noWrap w:val="0"/>
            <w:vAlign w:val="top"/>
          </w:tcPr>
          <w:p w14:paraId="13319449">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rPr>
            </w:pPr>
            <w:r>
              <w:rPr>
                <w:rFonts w:hint="eastAsia" w:ascii="Calibri" w:hAnsi="Calibri" w:eastAsia="宋体" w:cs="宋体"/>
                <w:color w:val="auto"/>
                <w:highlight w:val="none"/>
              </w:rPr>
              <w:t>见正文</w:t>
            </w:r>
            <w:r>
              <w:rPr>
                <w:rFonts w:hint="default" w:ascii="Calibri" w:hAnsi="Calibri" w:eastAsia="宋体" w:cs="宋体"/>
                <w:color w:val="auto"/>
                <w:highlight w:val="none"/>
              </w:rPr>
              <w:t>4. 1</w:t>
            </w:r>
            <w:r>
              <w:rPr>
                <w:rFonts w:hint="eastAsia" w:ascii="Calibri" w:hAnsi="Calibri" w:eastAsia="宋体" w:cs="宋体"/>
                <w:color w:val="auto"/>
                <w:highlight w:val="none"/>
              </w:rPr>
              <w:t>条</w:t>
            </w:r>
          </w:p>
        </w:tc>
      </w:tr>
      <w:tr w14:paraId="7A54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07" w:type="dxa"/>
            <w:gridSpan w:val="2"/>
            <w:noWrap w:val="0"/>
            <w:vAlign w:val="center"/>
          </w:tcPr>
          <w:p w14:paraId="109AF88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4.</w:t>
            </w:r>
            <w:r>
              <w:rPr>
                <w:rFonts w:hint="eastAsia" w:ascii="Calibri" w:hAnsi="Calibri" w:eastAsia="宋体" w:cs="Times New Roman"/>
                <w:color w:val="auto"/>
                <w:highlight w:val="none"/>
              </w:rPr>
              <w:t>2</w:t>
            </w:r>
          </w:p>
        </w:tc>
        <w:tc>
          <w:tcPr>
            <w:tcW w:w="3725" w:type="dxa"/>
            <w:noWrap w:val="0"/>
            <w:vAlign w:val="center"/>
          </w:tcPr>
          <w:p w14:paraId="12A3241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未加密的电子投标文件U盘密封封套上写明</w:t>
            </w:r>
            <w:r>
              <w:rPr>
                <w:rFonts w:hint="eastAsia" w:ascii="Calibri" w:hAnsi="Calibri" w:eastAsia="楷体_GB2312" w:cs="楷体_GB2312"/>
                <w:color w:val="auto"/>
                <w:highlight w:val="none"/>
              </w:rPr>
              <w:t>【备注：右栏内容招标人可根据项目实际情况需要增减】</w:t>
            </w:r>
          </w:p>
        </w:tc>
        <w:tc>
          <w:tcPr>
            <w:tcW w:w="4462" w:type="dxa"/>
            <w:noWrap w:val="0"/>
            <w:vAlign w:val="center"/>
          </w:tcPr>
          <w:p w14:paraId="4A76979E">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rPr>
            </w:pPr>
            <w:r>
              <w:rPr>
                <w:rFonts w:hint="eastAsia" w:ascii="Calibri" w:hAnsi="Calibri" w:eastAsia="宋体" w:cs="宋体"/>
                <w:color w:val="auto"/>
                <w:highlight w:val="none"/>
              </w:rPr>
              <w:t>不需要</w:t>
            </w:r>
            <w:r>
              <w:rPr>
                <w:rFonts w:hint="default" w:ascii="Calibri" w:hAnsi="Calibri" w:eastAsia="宋体" w:cs="宋体"/>
                <w:color w:val="auto"/>
                <w:highlight w:val="none"/>
              </w:rPr>
              <w:t>提交</w:t>
            </w:r>
          </w:p>
        </w:tc>
      </w:tr>
      <w:tr w14:paraId="299B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760E1A7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4.</w:t>
            </w:r>
            <w:r>
              <w:rPr>
                <w:rFonts w:hint="eastAsia" w:ascii="Calibri" w:hAnsi="Calibri" w:eastAsia="宋体" w:cs="Times New Roman"/>
                <w:color w:val="auto"/>
                <w:highlight w:val="none"/>
              </w:rPr>
              <w:t>3</w:t>
            </w:r>
            <w:r>
              <w:rPr>
                <w:rFonts w:hint="default" w:ascii="Calibri" w:hAnsi="Calibri" w:eastAsia="宋体" w:cs="Times New Roman"/>
                <w:color w:val="auto"/>
                <w:highlight w:val="none"/>
              </w:rPr>
              <w:t>.2</w:t>
            </w:r>
          </w:p>
        </w:tc>
        <w:tc>
          <w:tcPr>
            <w:tcW w:w="3725" w:type="dxa"/>
            <w:noWrap w:val="0"/>
            <w:vAlign w:val="center"/>
          </w:tcPr>
          <w:p w14:paraId="39728E2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提交投标文件地点</w:t>
            </w:r>
          </w:p>
        </w:tc>
        <w:tc>
          <w:tcPr>
            <w:tcW w:w="4462" w:type="dxa"/>
            <w:noWrap w:val="0"/>
            <w:vAlign w:val="center"/>
          </w:tcPr>
          <w:p w14:paraId="2658792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u w:val="single"/>
              </w:rPr>
            </w:pPr>
            <w:r>
              <w:rPr>
                <w:rFonts w:hint="eastAsia" w:ascii="Calibri" w:hAnsi="Calibri" w:eastAsia="宋体" w:cs="宋体"/>
                <w:color w:val="auto"/>
                <w:highlight w:val="none"/>
              </w:rPr>
              <w:t>加密电子投标文件由各投标人在投标时间截止前自行在全国公共资源交易平台（广西壮族自治区）成功上传。</w:t>
            </w:r>
          </w:p>
        </w:tc>
      </w:tr>
      <w:tr w14:paraId="7029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7873569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4.</w:t>
            </w:r>
            <w:r>
              <w:rPr>
                <w:rFonts w:hint="eastAsia" w:ascii="Calibri" w:hAnsi="Calibri" w:eastAsia="宋体" w:cs="Times New Roman"/>
                <w:color w:val="auto"/>
                <w:highlight w:val="none"/>
              </w:rPr>
              <w:t>3</w:t>
            </w:r>
            <w:r>
              <w:rPr>
                <w:rFonts w:hint="default" w:ascii="Calibri" w:hAnsi="Calibri" w:eastAsia="宋体" w:cs="Times New Roman"/>
                <w:color w:val="auto"/>
                <w:highlight w:val="none"/>
              </w:rPr>
              <w:t>.3</w:t>
            </w:r>
          </w:p>
        </w:tc>
        <w:tc>
          <w:tcPr>
            <w:tcW w:w="3725" w:type="dxa"/>
            <w:noWrap w:val="0"/>
            <w:vAlign w:val="center"/>
          </w:tcPr>
          <w:p w14:paraId="699629B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是否退还投标文件</w:t>
            </w:r>
          </w:p>
        </w:tc>
        <w:tc>
          <w:tcPr>
            <w:tcW w:w="4462" w:type="dxa"/>
            <w:noWrap w:val="0"/>
            <w:vAlign w:val="center"/>
          </w:tcPr>
          <w:p w14:paraId="2B79828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u w:val="single"/>
              </w:rPr>
            </w:pPr>
            <w:r>
              <w:rPr>
                <w:rFonts w:hint="eastAsia" w:ascii="Calibri" w:hAnsi="Calibri" w:eastAsia="宋体" w:cs="宋体"/>
                <w:color w:val="auto"/>
                <w:highlight w:val="none"/>
              </w:rPr>
              <w:t>否</w:t>
            </w:r>
          </w:p>
        </w:tc>
      </w:tr>
      <w:tr w14:paraId="3B6E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07" w:type="dxa"/>
            <w:gridSpan w:val="2"/>
            <w:noWrap w:val="0"/>
            <w:vAlign w:val="center"/>
          </w:tcPr>
          <w:p w14:paraId="478ADFD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5.1</w:t>
            </w:r>
          </w:p>
        </w:tc>
        <w:tc>
          <w:tcPr>
            <w:tcW w:w="3725" w:type="dxa"/>
            <w:noWrap w:val="0"/>
            <w:vAlign w:val="center"/>
          </w:tcPr>
          <w:p w14:paraId="26EB506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开标时间和地点</w:t>
            </w:r>
          </w:p>
        </w:tc>
        <w:tc>
          <w:tcPr>
            <w:tcW w:w="4462" w:type="dxa"/>
            <w:noWrap w:val="0"/>
            <w:vAlign w:val="center"/>
          </w:tcPr>
          <w:p w14:paraId="74A50C0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开标时间：同投标截止时间</w:t>
            </w:r>
          </w:p>
          <w:p w14:paraId="5B40C864">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lang w:eastAsia="zh-CN"/>
              </w:rPr>
            </w:pPr>
            <w:r>
              <w:rPr>
                <w:rFonts w:hint="eastAsia" w:ascii="Calibri" w:hAnsi="Calibri" w:eastAsia="宋体" w:cs="宋体"/>
                <w:color w:val="auto"/>
                <w:highlight w:val="none"/>
              </w:rPr>
              <w:t>开标地点：</w:t>
            </w:r>
            <w:r>
              <w:rPr>
                <w:rFonts w:hint="eastAsia" w:ascii="Calibri" w:hAnsi="Calibri" w:eastAsia="宋体" w:cs="宋体"/>
                <w:color w:val="auto"/>
                <w:highlight w:val="none"/>
                <w:u w:val="single"/>
              </w:rPr>
              <w:t>当地交易中心</w:t>
            </w:r>
            <w:r>
              <w:rPr>
                <w:rFonts w:hint="eastAsia" w:ascii="Calibri" w:hAnsi="Calibri" w:eastAsia="宋体" w:cs="Times New Roman"/>
                <w:color w:val="auto"/>
                <w:highlight w:val="none"/>
              </w:rPr>
              <w:t>或</w:t>
            </w:r>
            <w:r>
              <w:rPr>
                <w:rFonts w:hint="default" w:ascii="Calibri" w:hAnsi="Calibri" w:eastAsia="宋体" w:cs="Times New Roman"/>
                <w:color w:val="auto"/>
                <w:highlight w:val="none"/>
              </w:rPr>
              <w:t>网上开标室</w:t>
            </w:r>
            <w:r>
              <w:rPr>
                <w:rFonts w:hint="eastAsia" w:ascii="Calibri" w:hAnsi="Calibri" w:eastAsia="宋体" w:cs="Times New Roman"/>
                <w:color w:val="auto"/>
                <w:highlight w:val="none"/>
              </w:rPr>
              <w:t>，企业专职投标员需通过 CA 锁登录广西壮族自治区网上开标子系统（http://202.103.240.162:8072/BidOpening/）</w:t>
            </w:r>
            <w:r>
              <w:rPr>
                <w:rFonts w:hint="eastAsia" w:ascii="Calibri" w:hAnsi="Calibri" w:eastAsia="宋体" w:cs="Times New Roman"/>
                <w:color w:val="auto"/>
                <w:highlight w:val="none"/>
                <w:lang w:eastAsia="zh-CN"/>
              </w:rPr>
              <w:t>截标</w:t>
            </w:r>
            <w:r>
              <w:rPr>
                <w:rFonts w:hint="eastAsia" w:ascii="Calibri" w:hAnsi="Calibri" w:eastAsia="宋体" w:cs="Times New Roman"/>
                <w:color w:val="auto"/>
                <w:highlight w:val="none"/>
                <w:lang w:val="en-US" w:eastAsia="zh-CN"/>
              </w:rPr>
              <w:t>60分钟内完成签到、解密、验证</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eastAsia="zh-CN"/>
              </w:rPr>
              <w:t>（注：</w:t>
            </w:r>
            <w:r>
              <w:rPr>
                <w:rFonts w:hint="eastAsia" w:ascii="Calibri" w:hAnsi="Calibri" w:eastAsia="宋体" w:cs="宋体"/>
                <w:color w:val="auto"/>
                <w:highlight w:val="none"/>
                <w:lang w:eastAsia="zh-CN"/>
              </w:rPr>
              <w:t>支持网上开标的项目，投标人</w:t>
            </w:r>
            <w:r>
              <w:rPr>
                <w:rFonts w:hint="eastAsia" w:ascii="Calibri" w:hAnsi="Calibri" w:eastAsia="宋体" w:cs="Times New Roman"/>
                <w:color w:val="auto"/>
                <w:highlight w:val="none"/>
                <w:lang w:eastAsia="zh-CN"/>
              </w:rPr>
              <w:t>是否到现场开标由投标人自主选择）</w:t>
            </w:r>
          </w:p>
        </w:tc>
      </w:tr>
      <w:tr w14:paraId="5DA7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4B8058A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5.2</w:t>
            </w:r>
          </w:p>
        </w:tc>
        <w:tc>
          <w:tcPr>
            <w:tcW w:w="3725" w:type="dxa"/>
            <w:noWrap w:val="0"/>
            <w:vAlign w:val="center"/>
          </w:tcPr>
          <w:p w14:paraId="500203A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开标程序</w:t>
            </w:r>
          </w:p>
        </w:tc>
        <w:tc>
          <w:tcPr>
            <w:tcW w:w="4462" w:type="dxa"/>
            <w:noWrap w:val="0"/>
            <w:vAlign w:val="center"/>
          </w:tcPr>
          <w:p w14:paraId="0962CA9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见正文</w:t>
            </w:r>
            <w:r>
              <w:rPr>
                <w:rFonts w:hint="default" w:ascii="Calibri" w:hAnsi="Calibri" w:eastAsia="宋体" w:cs="Times New Roman"/>
                <w:color w:val="auto"/>
                <w:highlight w:val="none"/>
              </w:rPr>
              <w:t>5.2</w:t>
            </w:r>
            <w:r>
              <w:rPr>
                <w:rFonts w:hint="eastAsia" w:ascii="Calibri" w:hAnsi="Calibri" w:eastAsia="宋体" w:cs="宋体"/>
                <w:color w:val="auto"/>
                <w:highlight w:val="none"/>
              </w:rPr>
              <w:t>条</w:t>
            </w:r>
          </w:p>
        </w:tc>
      </w:tr>
      <w:tr w14:paraId="6A17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7" w:type="dxa"/>
            <w:gridSpan w:val="2"/>
            <w:noWrap w:val="0"/>
            <w:vAlign w:val="center"/>
          </w:tcPr>
          <w:p w14:paraId="6F192DA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6.1.1</w:t>
            </w:r>
          </w:p>
        </w:tc>
        <w:tc>
          <w:tcPr>
            <w:tcW w:w="3725" w:type="dxa"/>
            <w:noWrap w:val="0"/>
            <w:vAlign w:val="center"/>
          </w:tcPr>
          <w:p w14:paraId="00DFEF0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评标委员会的组建</w:t>
            </w:r>
          </w:p>
        </w:tc>
        <w:tc>
          <w:tcPr>
            <w:tcW w:w="4462" w:type="dxa"/>
            <w:noWrap w:val="0"/>
            <w:vAlign w:val="center"/>
          </w:tcPr>
          <w:p w14:paraId="7AB69B1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评标委员会构成：</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人，其中招标人代表</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人</w:t>
            </w:r>
            <w:r>
              <w:rPr>
                <w:rFonts w:hint="eastAsia" w:ascii="Calibri" w:hAnsi="Calibri" w:eastAsia="楷体_GB2312" w:cs="楷体_GB2312"/>
                <w:color w:val="auto"/>
                <w:highlight w:val="none"/>
              </w:rPr>
              <w:t>【要求详见本表后的备注】</w:t>
            </w:r>
            <w:r>
              <w:rPr>
                <w:rFonts w:hint="eastAsia" w:ascii="Calibri" w:hAnsi="Calibri" w:eastAsia="宋体" w:cs="宋体"/>
                <w:color w:val="auto"/>
                <w:highlight w:val="none"/>
              </w:rPr>
              <w:t>，专家</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人。</w:t>
            </w:r>
          </w:p>
          <w:p w14:paraId="125DFA1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评标专家分工：</w:t>
            </w:r>
            <w:r>
              <w:rPr>
                <w:rFonts w:hint="eastAsia" w:ascii="Calibri" w:hAnsi="Calibri" w:eastAsia="宋体" w:cs="Times New Roman"/>
                <w:color w:val="auto"/>
                <w:highlight w:val="none"/>
              </w:rPr>
              <w:t>分技术、经济类，其中，招标人代表参加技术类</w:t>
            </w:r>
            <w:r>
              <w:rPr>
                <w:rFonts w:hint="default"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人、经济类</w:t>
            </w:r>
            <w:r>
              <w:rPr>
                <w:rFonts w:hint="default"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人；技术类专家</w:t>
            </w:r>
            <w:r>
              <w:rPr>
                <w:rFonts w:hint="default"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人、经济类专家</w:t>
            </w:r>
            <w:r>
              <w:rPr>
                <w:rFonts w:hint="default"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人。</w:t>
            </w:r>
            <w:r>
              <w:rPr>
                <w:rFonts w:hint="eastAsia" w:ascii="Calibri" w:hAnsi="Calibri" w:eastAsia="楷体_GB2312" w:cs="楷体_GB2312"/>
                <w:color w:val="auto"/>
                <w:highlight w:val="none"/>
              </w:rPr>
              <w:t>【注</w:t>
            </w:r>
            <w:r>
              <w:rPr>
                <w:rFonts w:hint="default" w:ascii="Calibri" w:hAnsi="Calibri" w:eastAsia="楷体_GB2312" w:cs="楷体_GB2312"/>
                <w:color w:val="auto"/>
                <w:highlight w:val="none"/>
              </w:rPr>
              <w:t>：经济类</w:t>
            </w:r>
            <w:r>
              <w:rPr>
                <w:rFonts w:hint="eastAsia" w:ascii="Calibri" w:hAnsi="Calibri" w:eastAsia="楷体_GB2312" w:cs="楷体_GB2312"/>
                <w:color w:val="auto"/>
                <w:highlight w:val="none"/>
              </w:rPr>
              <w:t>评</w:t>
            </w:r>
            <w:r>
              <w:rPr>
                <w:rFonts w:hint="default" w:ascii="Calibri" w:hAnsi="Calibri" w:eastAsia="楷体_GB2312" w:cs="楷体_GB2312"/>
                <w:color w:val="auto"/>
                <w:highlight w:val="none"/>
              </w:rPr>
              <w:t>委</w:t>
            </w:r>
            <w:r>
              <w:rPr>
                <w:rFonts w:hint="eastAsia" w:ascii="Calibri" w:hAnsi="Calibri" w:eastAsia="楷体_GB2312" w:cs="楷体_GB2312"/>
                <w:color w:val="auto"/>
                <w:highlight w:val="none"/>
              </w:rPr>
              <w:t>人数</w:t>
            </w:r>
            <w:r>
              <w:rPr>
                <w:rFonts w:hint="default" w:ascii="Calibri" w:hAnsi="Calibri" w:eastAsia="楷体_GB2312" w:cs="楷体_GB2312"/>
                <w:color w:val="auto"/>
                <w:highlight w:val="none"/>
              </w:rPr>
              <w:t>不</w:t>
            </w:r>
            <w:r>
              <w:rPr>
                <w:rFonts w:hint="eastAsia" w:ascii="Calibri" w:hAnsi="Calibri" w:eastAsia="楷体_GB2312" w:cs="楷体_GB2312"/>
                <w:color w:val="auto"/>
                <w:highlight w:val="none"/>
              </w:rPr>
              <w:t>应多</w:t>
            </w:r>
            <w:r>
              <w:rPr>
                <w:rFonts w:hint="default" w:ascii="Calibri" w:hAnsi="Calibri" w:eastAsia="楷体_GB2312" w:cs="楷体_GB2312"/>
                <w:color w:val="auto"/>
                <w:highlight w:val="none"/>
              </w:rPr>
              <w:t>于</w:t>
            </w:r>
            <w:r>
              <w:rPr>
                <w:rFonts w:hint="eastAsia" w:ascii="Calibri" w:hAnsi="Calibri" w:eastAsia="楷体_GB2312" w:cs="楷体_GB2312"/>
                <w:color w:val="auto"/>
                <w:highlight w:val="none"/>
              </w:rPr>
              <w:t>2人。】</w:t>
            </w:r>
          </w:p>
          <w:p w14:paraId="456BE0E8">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rPr>
            </w:pPr>
            <w:r>
              <w:rPr>
                <w:rFonts w:hint="eastAsia" w:ascii="Calibri" w:hAnsi="Calibri" w:eastAsia="宋体" w:cs="宋体"/>
                <w:color w:val="auto"/>
                <w:highlight w:val="none"/>
              </w:rPr>
              <w:t>评标专家确定方式：</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u w:val="single"/>
              </w:rPr>
              <w:t>随机抽取</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w:t>
            </w:r>
          </w:p>
          <w:p w14:paraId="5F0BE1F8">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rPr>
            </w:pPr>
            <w:r>
              <w:rPr>
                <w:rFonts w:hint="eastAsia" w:ascii="Calibri" w:hAnsi="Calibri" w:eastAsia="宋体" w:cs="宋体"/>
                <w:color w:val="auto"/>
                <w:highlight w:val="none"/>
              </w:rPr>
              <w:t>是</w:t>
            </w:r>
            <w:r>
              <w:rPr>
                <w:rFonts w:hint="default" w:ascii="Calibri" w:hAnsi="Calibri" w:eastAsia="宋体" w:cs="宋体"/>
                <w:color w:val="auto"/>
                <w:highlight w:val="none"/>
              </w:rPr>
              <w:t>否远程抽取：</w:t>
            </w:r>
            <w:r>
              <w:rPr>
                <w:rFonts w:hint="eastAsia" w:ascii="Calibri" w:hAnsi="Calibri" w:eastAsia="宋体" w:cs="宋体"/>
                <w:color w:val="auto"/>
                <w:highlight w:val="none"/>
              </w:rPr>
              <w:t>□是</w:t>
            </w:r>
            <w:r>
              <w:rPr>
                <w:rFonts w:hint="eastAsia" w:ascii="Calibri" w:hAnsi="Calibri" w:eastAsia="宋体" w:cs="Times New Roman"/>
                <w:color w:val="auto"/>
                <w:highlight w:val="none"/>
              </w:rPr>
              <w:t xml:space="preserve">   </w:t>
            </w:r>
            <w:r>
              <w:rPr>
                <w:rFonts w:hint="eastAsia" w:ascii="Calibri" w:hAnsi="Calibri" w:eastAsia="宋体" w:cs="宋体"/>
                <w:color w:val="auto"/>
                <w:highlight w:val="none"/>
              </w:rPr>
              <w:t>□否</w:t>
            </w:r>
          </w:p>
        </w:tc>
      </w:tr>
      <w:tr w14:paraId="31FD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5AB8658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6.3</w:t>
            </w:r>
          </w:p>
        </w:tc>
        <w:tc>
          <w:tcPr>
            <w:tcW w:w="3725" w:type="dxa"/>
            <w:noWrap w:val="0"/>
            <w:vAlign w:val="center"/>
          </w:tcPr>
          <w:p w14:paraId="598AF73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评标方式</w:t>
            </w:r>
          </w:p>
        </w:tc>
        <w:tc>
          <w:tcPr>
            <w:tcW w:w="4462" w:type="dxa"/>
            <w:noWrap w:val="0"/>
            <w:vAlign w:val="center"/>
          </w:tcPr>
          <w:p w14:paraId="40EF0A7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□经评审的合理低价法</w:t>
            </w:r>
          </w:p>
          <w:p w14:paraId="5622ADE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□综合评估法</w:t>
            </w:r>
          </w:p>
        </w:tc>
      </w:tr>
      <w:tr w14:paraId="37EF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20B0D1C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6.5</w:t>
            </w:r>
          </w:p>
        </w:tc>
        <w:tc>
          <w:tcPr>
            <w:tcW w:w="3725" w:type="dxa"/>
            <w:noWrap w:val="0"/>
            <w:vAlign w:val="center"/>
          </w:tcPr>
          <w:p w14:paraId="621A899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评标资料封存方式</w:t>
            </w:r>
            <w:r>
              <w:rPr>
                <w:rFonts w:hint="eastAsia" w:ascii="Calibri" w:hAnsi="Calibri" w:eastAsia="楷体_GB2312" w:cs="楷体_GB2312"/>
                <w:color w:val="auto"/>
                <w:highlight w:val="none"/>
              </w:rPr>
              <w:t>【备注：由当地招投标监督管理部门确定】</w:t>
            </w:r>
          </w:p>
        </w:tc>
        <w:tc>
          <w:tcPr>
            <w:tcW w:w="4462" w:type="dxa"/>
            <w:noWrap w:val="0"/>
            <w:vAlign w:val="center"/>
          </w:tcPr>
          <w:p w14:paraId="332BCD9D">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color w:val="auto"/>
                <w:highlight w:val="none"/>
                <w:lang w:eastAsia="zh-CN"/>
              </w:rPr>
              <w:t>□不</w:t>
            </w:r>
            <w:r>
              <w:rPr>
                <w:rFonts w:hint="eastAsia" w:ascii="Calibri" w:hAnsi="Calibri" w:eastAsia="宋体" w:cs="宋体"/>
                <w:color w:val="auto"/>
                <w:highlight w:val="none"/>
              </w:rPr>
              <w:t>封存</w:t>
            </w:r>
          </w:p>
          <w:p w14:paraId="6D7FB75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w:t>
            </w:r>
            <w:r>
              <w:rPr>
                <w:rFonts w:hint="eastAsia" w:ascii="Calibri" w:hAnsi="Calibri" w:eastAsia="宋体" w:cs="宋体"/>
                <w:color w:val="auto"/>
                <w:highlight w:val="none"/>
              </w:rPr>
              <w:t>在交易中心封存</w:t>
            </w:r>
          </w:p>
          <w:p w14:paraId="591D764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w:t>
            </w:r>
            <w:r>
              <w:rPr>
                <w:rFonts w:hint="eastAsia" w:ascii="Calibri" w:hAnsi="Calibri" w:eastAsia="宋体" w:cs="宋体"/>
                <w:color w:val="auto"/>
                <w:highlight w:val="none"/>
              </w:rPr>
              <w:t>当地招投标监督管理部门封存</w:t>
            </w:r>
          </w:p>
        </w:tc>
      </w:tr>
      <w:tr w14:paraId="6C25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0EEC80D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6.5.1</w:t>
            </w:r>
            <w:r>
              <w:rPr>
                <w:rFonts w:hint="eastAsia" w:ascii="Calibri" w:hAnsi="Calibri" w:eastAsia="宋体" w:cs="宋体"/>
                <w:color w:val="auto"/>
                <w:highlight w:val="none"/>
              </w:rPr>
              <w:t>（</w:t>
            </w:r>
            <w:r>
              <w:rPr>
                <w:rFonts w:hint="default" w:ascii="Calibri" w:hAnsi="Calibri" w:eastAsia="宋体" w:cs="Times New Roman"/>
                <w:color w:val="auto"/>
                <w:highlight w:val="none"/>
              </w:rPr>
              <w:t>3</w:t>
            </w:r>
            <w:r>
              <w:rPr>
                <w:rFonts w:hint="eastAsia" w:ascii="Calibri" w:hAnsi="Calibri" w:eastAsia="宋体" w:cs="宋体"/>
                <w:color w:val="auto"/>
                <w:highlight w:val="none"/>
              </w:rPr>
              <w:t>）</w:t>
            </w:r>
          </w:p>
        </w:tc>
        <w:tc>
          <w:tcPr>
            <w:tcW w:w="3725" w:type="dxa"/>
            <w:noWrap w:val="0"/>
            <w:vAlign w:val="center"/>
          </w:tcPr>
          <w:p w14:paraId="45AE504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封存的其它材料</w:t>
            </w:r>
          </w:p>
        </w:tc>
        <w:tc>
          <w:tcPr>
            <w:tcW w:w="4462" w:type="dxa"/>
            <w:noWrap w:val="0"/>
            <w:vAlign w:val="center"/>
          </w:tcPr>
          <w:p w14:paraId="5878F4A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112A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6C1E6FF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6.6.1</w:t>
            </w:r>
          </w:p>
        </w:tc>
        <w:tc>
          <w:tcPr>
            <w:tcW w:w="3725" w:type="dxa"/>
            <w:noWrap w:val="0"/>
            <w:vAlign w:val="center"/>
          </w:tcPr>
          <w:p w14:paraId="66FB25E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中标候选人公示的媒介</w:t>
            </w:r>
          </w:p>
        </w:tc>
        <w:tc>
          <w:tcPr>
            <w:tcW w:w="4462" w:type="dxa"/>
            <w:noWrap w:val="0"/>
            <w:vAlign w:val="center"/>
          </w:tcPr>
          <w:p w14:paraId="6221005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在发布招标公告媒介上公示</w:t>
            </w:r>
          </w:p>
        </w:tc>
      </w:tr>
      <w:tr w14:paraId="37C4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3120212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6.7</w:t>
            </w:r>
          </w:p>
        </w:tc>
        <w:tc>
          <w:tcPr>
            <w:tcW w:w="3725" w:type="dxa"/>
            <w:noWrap w:val="0"/>
            <w:vAlign w:val="center"/>
          </w:tcPr>
          <w:p w14:paraId="1BCACC81">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color w:val="auto"/>
                <w:highlight w:val="none"/>
              </w:rPr>
              <w:t>履约能力审查的标准和方法</w:t>
            </w:r>
          </w:p>
        </w:tc>
        <w:tc>
          <w:tcPr>
            <w:tcW w:w="4462" w:type="dxa"/>
            <w:noWrap w:val="0"/>
            <w:vAlign w:val="center"/>
          </w:tcPr>
          <w:p w14:paraId="171C4BC5">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在中标通知书发出前，中标候选人不得有以下情形：1、</w:t>
            </w:r>
            <w:r>
              <w:rPr>
                <w:rFonts w:hint="default" w:ascii="Calibri" w:hAnsi="Calibri" w:eastAsia="宋体" w:cs="Times New Roman"/>
                <w:color w:val="auto"/>
                <w:highlight w:val="none"/>
              </w:rPr>
              <w:t>被</w:t>
            </w:r>
            <w:r>
              <w:rPr>
                <w:rFonts w:hint="eastAsia" w:ascii="Calibri" w:hAnsi="Calibri" w:eastAsia="宋体" w:cs="Times New Roman"/>
                <w:color w:val="auto"/>
                <w:highlight w:val="none"/>
              </w:rPr>
              <w:t>吊销</w:t>
            </w:r>
            <w:r>
              <w:rPr>
                <w:rFonts w:hint="default" w:ascii="Calibri" w:hAnsi="Calibri" w:eastAsia="宋体" w:cs="Times New Roman"/>
                <w:color w:val="auto"/>
                <w:highlight w:val="none"/>
              </w:rPr>
              <w:t>营业执照</w:t>
            </w:r>
          </w:p>
          <w:p w14:paraId="11E50BF8">
            <w:pPr>
              <w:keepNext w:val="0"/>
              <w:keepLines w:val="0"/>
              <w:suppressLineNumbers w:val="0"/>
              <w:spacing w:before="0" w:beforeAutospacing="0" w:after="0" w:afterAutospacing="0" w:line="360" w:lineRule="auto"/>
              <w:ind w:left="0" w:right="0" w:firstLine="630" w:firstLineChars="300"/>
              <w:rPr>
                <w:rFonts w:hint="eastAsia" w:ascii="Calibri" w:hAnsi="Calibri" w:eastAsia="宋体" w:cs="Times New Roman"/>
                <w:color w:val="auto"/>
                <w:highlight w:val="none"/>
              </w:rPr>
            </w:pPr>
            <w:r>
              <w:rPr>
                <w:rFonts w:hint="eastAsia" w:ascii="Calibri" w:hAnsi="Calibri" w:eastAsia="宋体" w:cs="Times New Roman"/>
                <w:color w:val="auto"/>
                <w:highlight w:val="none"/>
              </w:rPr>
              <w:t>2、</w:t>
            </w:r>
            <w:r>
              <w:rPr>
                <w:rFonts w:hint="default" w:ascii="Calibri" w:hAnsi="Calibri" w:eastAsia="宋体" w:cs="Times New Roman"/>
                <w:color w:val="auto"/>
                <w:highlight w:val="none"/>
              </w:rPr>
              <w:t>进入破产程序</w:t>
            </w:r>
          </w:p>
          <w:p w14:paraId="35839533">
            <w:pPr>
              <w:keepNext w:val="0"/>
              <w:keepLines w:val="0"/>
              <w:suppressLineNumbers w:val="0"/>
              <w:spacing w:before="0" w:beforeAutospacing="0" w:after="0" w:afterAutospacing="0" w:line="360" w:lineRule="auto"/>
              <w:ind w:left="0" w:right="0" w:firstLine="630" w:firstLineChars="300"/>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3、其他: </w:t>
            </w:r>
            <w:r>
              <w:rPr>
                <w:rFonts w:hint="eastAsia" w:ascii="Calibri" w:hAnsi="Calibri" w:eastAsia="宋体" w:cs="Times New Roman"/>
                <w:color w:val="auto"/>
                <w:highlight w:val="none"/>
                <w:u w:val="single"/>
              </w:rPr>
              <w:t xml:space="preserve">   </w:t>
            </w:r>
            <w:r>
              <w:rPr>
                <w:rFonts w:hint="default" w:ascii="Calibri" w:hAnsi="Calibri" w:eastAsia="宋体" w:cs="Times New Roman"/>
                <w:color w:val="auto"/>
                <w:highlight w:val="none"/>
                <w:u w:val="single"/>
              </w:rPr>
              <w:t xml:space="preserve">        </w:t>
            </w:r>
            <w:r>
              <w:rPr>
                <w:rFonts w:hint="default" w:ascii="Calibri" w:hAnsi="Calibri" w:eastAsia="宋体" w:cs="Times New Roman"/>
                <w:color w:val="auto"/>
                <w:highlight w:val="none"/>
              </w:rPr>
              <w:t xml:space="preserve"> </w:t>
            </w:r>
          </w:p>
        </w:tc>
      </w:tr>
      <w:tr w14:paraId="06DD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noWrap w:val="0"/>
            <w:vAlign w:val="center"/>
          </w:tcPr>
          <w:p w14:paraId="4E1EA33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7.1</w:t>
            </w:r>
          </w:p>
        </w:tc>
        <w:tc>
          <w:tcPr>
            <w:tcW w:w="3725" w:type="dxa"/>
            <w:noWrap w:val="0"/>
            <w:vAlign w:val="center"/>
          </w:tcPr>
          <w:p w14:paraId="2F58DAF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是否授权评标委员会确定中标人</w:t>
            </w:r>
          </w:p>
        </w:tc>
        <w:tc>
          <w:tcPr>
            <w:tcW w:w="4462" w:type="dxa"/>
            <w:noWrap w:val="0"/>
            <w:vAlign w:val="center"/>
          </w:tcPr>
          <w:p w14:paraId="76A352E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□是</w:t>
            </w:r>
          </w:p>
          <w:p w14:paraId="6A88F1E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□否，推荐的中标候选人数：</w:t>
            </w:r>
            <w:r>
              <w:rPr>
                <w:rFonts w:hint="default" w:ascii="Calibri" w:hAnsi="Calibri" w:eastAsia="宋体" w:cs="Times New Roman"/>
                <w:color w:val="auto"/>
                <w:highlight w:val="none"/>
                <w:u w:val="single"/>
              </w:rPr>
              <w:t xml:space="preserve">       </w:t>
            </w:r>
          </w:p>
        </w:tc>
      </w:tr>
      <w:tr w14:paraId="5E8F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07" w:type="dxa"/>
            <w:gridSpan w:val="2"/>
            <w:noWrap w:val="0"/>
            <w:vAlign w:val="center"/>
          </w:tcPr>
          <w:p w14:paraId="7487494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7.3.1</w:t>
            </w:r>
          </w:p>
        </w:tc>
        <w:tc>
          <w:tcPr>
            <w:tcW w:w="3725" w:type="dxa"/>
            <w:noWrap w:val="0"/>
            <w:vAlign w:val="center"/>
          </w:tcPr>
          <w:p w14:paraId="476F13C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履约保证金</w:t>
            </w:r>
          </w:p>
        </w:tc>
        <w:tc>
          <w:tcPr>
            <w:tcW w:w="4462" w:type="dxa"/>
            <w:noWrap w:val="0"/>
            <w:vAlign w:val="center"/>
          </w:tcPr>
          <w:p w14:paraId="31135687">
            <w:pPr>
              <w:keepNext w:val="0"/>
              <w:keepLines w:val="0"/>
              <w:suppressLineNumbers w:val="0"/>
              <w:spacing w:before="0" w:beforeAutospacing="0" w:after="0" w:afterAutospacing="0" w:line="360" w:lineRule="auto"/>
              <w:ind w:left="0" w:right="0"/>
              <w:rPr>
                <w:rFonts w:hint="default" w:ascii="Calibri" w:hAnsi="Calibri" w:eastAsia="楷体_GB2312" w:cs="Times New Roman"/>
                <w:b/>
                <w:bCs/>
                <w:color w:val="auto"/>
                <w:highlight w:val="none"/>
              </w:rPr>
            </w:pPr>
            <w:r>
              <w:rPr>
                <w:rFonts w:hint="eastAsia" w:ascii="Calibri" w:hAnsi="Calibri" w:eastAsia="宋体" w:cs="宋体"/>
                <w:color w:val="auto"/>
                <w:highlight w:val="none"/>
              </w:rPr>
              <w:t>□是</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履约保证金的形式：可以采用现金、银行保函、工程担保、</w:t>
            </w:r>
            <w:r>
              <w:rPr>
                <w:rFonts w:hint="default" w:ascii="Calibri" w:hAnsi="Calibri" w:eastAsia="宋体" w:cs="宋体"/>
                <w:color w:val="auto"/>
                <w:highlight w:val="none"/>
              </w:rPr>
              <w:t>电子保函</w:t>
            </w:r>
            <w:r>
              <w:rPr>
                <w:rFonts w:hint="eastAsia" w:ascii="Calibri" w:hAnsi="Calibri" w:eastAsia="宋体" w:cs="宋体"/>
                <w:color w:val="auto"/>
                <w:highlight w:val="none"/>
              </w:rPr>
              <w:t>或保证保险等形式</w:t>
            </w:r>
            <w:r>
              <w:rPr>
                <w:rFonts w:hint="eastAsia" w:ascii="Calibri" w:hAnsi="Calibri" w:eastAsia="楷体_GB2312" w:cs="楷体_GB2312"/>
                <w:color w:val="auto"/>
                <w:highlight w:val="none"/>
              </w:rPr>
              <w:t>【备注：</w:t>
            </w:r>
            <w:r>
              <w:rPr>
                <w:rFonts w:hint="eastAsia" w:ascii="Calibri" w:hAnsi="Calibri" w:eastAsia="楷体_GB2312" w:cs="楷体_GB2312"/>
                <w:color w:val="auto"/>
                <w:highlight w:val="none"/>
                <w:lang w:val="en-US" w:eastAsia="zh-CN"/>
              </w:rPr>
              <w:t>1、</w:t>
            </w:r>
            <w:r>
              <w:rPr>
                <w:rFonts w:hint="eastAsia" w:ascii="Calibri" w:hAnsi="Calibri" w:eastAsia="楷体_GB2312" w:cs="楷体_GB2312"/>
                <w:color w:val="auto"/>
                <w:highlight w:val="none"/>
              </w:rPr>
              <w:t>严禁要求中标人只能以现金方式提交保证金的行为，严禁现金形式缴纳的额度与其他形式不</w:t>
            </w:r>
            <w:r>
              <w:rPr>
                <w:rFonts w:hint="default" w:ascii="Calibri" w:hAnsi="Calibri" w:eastAsia="楷体_GB2312" w:cs="楷体_GB2312"/>
                <w:color w:val="auto"/>
                <w:highlight w:val="none"/>
              </w:rPr>
              <w:t>一致</w:t>
            </w:r>
            <w:r>
              <w:rPr>
                <w:rFonts w:hint="eastAsia" w:ascii="Calibri" w:hAnsi="Calibri" w:eastAsia="楷体_GB2312" w:cs="楷体_GB2312"/>
                <w:color w:val="auto"/>
                <w:highlight w:val="none"/>
                <w:lang w:eastAsia="zh-CN"/>
              </w:rPr>
              <w:t>；</w:t>
            </w:r>
            <w:r>
              <w:rPr>
                <w:rFonts w:hint="eastAsia" w:ascii="Calibri" w:hAnsi="Calibri" w:eastAsia="楷体_GB2312" w:cs="楷体_GB2312"/>
                <w:color w:val="auto"/>
                <w:highlight w:val="none"/>
                <w:lang w:val="en-US" w:eastAsia="zh-CN"/>
              </w:rPr>
              <w:t>2、</w:t>
            </w:r>
            <w:r>
              <w:rPr>
                <w:rFonts w:hint="eastAsia" w:ascii="Calibri" w:hAnsi="Calibri" w:eastAsia="宋体" w:cs="宋体"/>
                <w:color w:val="auto"/>
                <w:highlight w:val="none"/>
              </w:rPr>
              <w:t>工程担保保证人应将出具的保函相关信息录入“广西建筑市场监管云”平台，以实现保函查询及验真功能；</w:t>
            </w:r>
            <w:r>
              <w:rPr>
                <w:rFonts w:hint="eastAsia" w:ascii="Calibri" w:hAnsi="Calibri" w:eastAsia="宋体" w:cs="宋体"/>
                <w:color w:val="auto"/>
                <w:highlight w:val="none"/>
                <w:lang w:val="en-US" w:eastAsia="zh-CN"/>
              </w:rPr>
              <w:t>3、</w:t>
            </w:r>
            <w:r>
              <w:rPr>
                <w:rFonts w:hint="default" w:ascii="Calibri" w:hAnsi="Calibri" w:eastAsia="宋体" w:cs="宋体"/>
                <w:color w:val="auto"/>
                <w:highlight w:val="none"/>
              </w:rPr>
              <w:t>鼓励</w:t>
            </w:r>
            <w:r>
              <w:rPr>
                <w:rFonts w:hint="eastAsia" w:ascii="Calibri" w:hAnsi="Calibri" w:eastAsia="宋体" w:cs="宋体"/>
                <w:color w:val="auto"/>
                <w:highlight w:val="none"/>
              </w:rPr>
              <w:t>采</w:t>
            </w:r>
            <w:r>
              <w:rPr>
                <w:rFonts w:hint="default" w:ascii="Calibri" w:hAnsi="Calibri" w:eastAsia="宋体" w:cs="宋体"/>
                <w:color w:val="auto"/>
                <w:highlight w:val="none"/>
              </w:rPr>
              <w:t>用电子保函等形式</w:t>
            </w:r>
            <w:r>
              <w:rPr>
                <w:rFonts w:hint="eastAsia" w:ascii="Calibri" w:hAnsi="Calibri" w:eastAsia="宋体" w:cs="宋体"/>
                <w:color w:val="auto"/>
                <w:highlight w:val="none"/>
                <w:lang w:eastAsia="zh-CN"/>
              </w:rPr>
              <w:t>。</w:t>
            </w:r>
            <w:r>
              <w:rPr>
                <w:rFonts w:hint="eastAsia" w:ascii="Calibri" w:hAnsi="Calibri" w:eastAsia="楷体_GB2312" w:cs="楷体_GB2312"/>
                <w:color w:val="auto"/>
                <w:highlight w:val="none"/>
              </w:rPr>
              <w:t>】</w:t>
            </w:r>
          </w:p>
          <w:p w14:paraId="6F73940F">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rPr>
            </w:pPr>
            <w:r>
              <w:rPr>
                <w:rFonts w:hint="eastAsia" w:ascii="Calibri" w:hAnsi="Calibri" w:eastAsia="宋体" w:cs="宋体"/>
                <w:color w:val="auto"/>
                <w:highlight w:val="none"/>
              </w:rPr>
              <w:t>履约保证金：</w:t>
            </w:r>
          </w:p>
          <w:p w14:paraId="3A4A744B">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u w:val="single"/>
              </w:rPr>
            </w:pPr>
            <w:r>
              <w:rPr>
                <w:rFonts w:hint="eastAsia" w:ascii="Calibri" w:hAnsi="Calibri" w:eastAsia="宋体" w:cs="宋体"/>
                <w:color w:val="auto"/>
                <w:highlight w:val="none"/>
              </w:rPr>
              <w:t>□</w:t>
            </w:r>
            <w:r>
              <w:rPr>
                <w:rFonts w:hint="eastAsia" w:ascii="Calibri" w:hAnsi="Calibri" w:eastAsia="楷体_GB2312" w:cs="楷体_GB2312"/>
                <w:color w:val="auto"/>
                <w:highlight w:val="none"/>
              </w:rPr>
              <w:t>金额：</w:t>
            </w:r>
            <w:r>
              <w:rPr>
                <w:rFonts w:hint="default" w:ascii="Calibri" w:hAnsi="Calibri" w:eastAsia="楷体_GB2312" w:cs="楷体_GB2312"/>
                <w:color w:val="auto"/>
                <w:highlight w:val="none"/>
                <w:u w:val="single"/>
              </w:rPr>
              <w:t xml:space="preserve">       </w:t>
            </w:r>
            <w:r>
              <w:rPr>
                <w:rFonts w:hint="eastAsia" w:ascii="Calibri" w:hAnsi="Calibri" w:eastAsia="楷体_GB2312" w:cs="楷体_GB2312"/>
                <w:color w:val="auto"/>
                <w:highlight w:val="none"/>
              </w:rPr>
              <w:t>万</w:t>
            </w:r>
            <w:r>
              <w:rPr>
                <w:rFonts w:hint="default" w:ascii="Calibri" w:hAnsi="Calibri" w:eastAsia="楷体_GB2312" w:cs="楷体_GB2312"/>
                <w:color w:val="auto"/>
                <w:highlight w:val="none"/>
              </w:rPr>
              <w:t>元</w:t>
            </w:r>
          </w:p>
          <w:p w14:paraId="35F2BB04">
            <w:pPr>
              <w:keepNext w:val="0"/>
              <w:keepLines w:val="0"/>
              <w:suppressLineNumbers w:val="0"/>
              <w:spacing w:before="0" w:beforeAutospacing="0" w:after="0" w:afterAutospacing="0" w:line="360" w:lineRule="auto"/>
              <w:ind w:left="0" w:right="0"/>
              <w:rPr>
                <w:rFonts w:hint="default" w:ascii="Calibri" w:hAnsi="Calibri" w:eastAsia="楷体_GB2312" w:cs="Times New Roman"/>
                <w:color w:val="auto"/>
                <w:highlight w:val="none"/>
              </w:rPr>
            </w:pPr>
            <w:r>
              <w:rPr>
                <w:rFonts w:hint="eastAsia" w:ascii="Calibri" w:hAnsi="Calibri" w:eastAsia="宋体" w:cs="宋体"/>
                <w:color w:val="auto"/>
                <w:highlight w:val="none"/>
              </w:rPr>
              <w:t>□</w:t>
            </w:r>
            <w:r>
              <w:rPr>
                <w:rFonts w:hint="eastAsia" w:ascii="Calibri" w:hAnsi="Calibri" w:eastAsia="楷体_GB2312" w:cs="楷体_GB2312"/>
                <w:color w:val="auto"/>
                <w:highlight w:val="none"/>
              </w:rPr>
              <w:t>合同价款扣除暂列金额、专业工程暂估</w:t>
            </w:r>
            <w:r>
              <w:rPr>
                <w:rFonts w:hint="eastAsia" w:ascii="Calibri" w:hAnsi="Calibri" w:eastAsia="楷体_GB2312" w:cs="楷体_GB2312"/>
                <w:color w:val="auto"/>
                <w:highlight w:val="none"/>
                <w:lang w:val="en-US" w:eastAsia="zh-CN"/>
              </w:rPr>
              <w:t>价</w:t>
            </w:r>
            <w:r>
              <w:rPr>
                <w:rFonts w:hint="eastAsia" w:ascii="Calibri" w:hAnsi="Calibri" w:eastAsia="楷体_GB2312" w:cs="楷体_GB2312"/>
                <w:color w:val="auto"/>
                <w:highlight w:val="none"/>
              </w:rPr>
              <w:t>后的</w:t>
            </w:r>
            <w:r>
              <w:rPr>
                <w:rFonts w:hint="default" w:ascii="Calibri" w:hAnsi="Calibri" w:eastAsia="楷体_GB2312" w:cs="Times New Roman"/>
                <w:color w:val="auto"/>
                <w:highlight w:val="none"/>
                <w:u w:val="single"/>
              </w:rPr>
              <w:t xml:space="preserve">       </w:t>
            </w:r>
            <w:r>
              <w:rPr>
                <w:rFonts w:hint="default" w:ascii="Calibri" w:hAnsi="Calibri" w:eastAsia="楷体_GB2312" w:cs="Times New Roman"/>
                <w:color w:val="auto"/>
                <w:highlight w:val="none"/>
              </w:rPr>
              <w:t>%</w:t>
            </w:r>
          </w:p>
          <w:p w14:paraId="0472C64C">
            <w:pPr>
              <w:pStyle w:val="2"/>
              <w:keepNext w:val="0"/>
              <w:keepLines w:val="0"/>
              <w:suppressLineNumbers w:val="0"/>
              <w:spacing w:before="0" w:beforeAutospacing="0" w:after="0" w:afterAutospacing="0"/>
              <w:ind w:left="0" w:right="0"/>
              <w:rPr>
                <w:rFonts w:hint="default" w:ascii="Calibri" w:hAnsi="Calibri" w:eastAsia="宋体" w:cs="Times New Roman"/>
                <w:color w:val="auto"/>
              </w:rPr>
            </w:pPr>
          </w:p>
          <w:p w14:paraId="222F7C08">
            <w:pPr>
              <w:keepNext w:val="0"/>
              <w:keepLines w:val="0"/>
              <w:suppressLineNumbers w:val="0"/>
              <w:spacing w:before="0" w:beforeAutospacing="0" w:after="0" w:afterAutospacing="0" w:line="360" w:lineRule="auto"/>
              <w:ind w:left="0" w:right="0"/>
              <w:rPr>
                <w:rFonts w:hint="default" w:ascii="Calibri" w:hAnsi="Calibri" w:eastAsia="楷体_GB2312" w:cs="Times New Roman"/>
                <w:b/>
                <w:bCs/>
                <w:color w:val="auto"/>
                <w:highlight w:val="none"/>
              </w:rPr>
            </w:pPr>
            <w:r>
              <w:rPr>
                <w:rFonts w:hint="eastAsia" w:ascii="Calibri" w:hAnsi="Calibri" w:eastAsia="楷体_GB2312" w:cs="楷体_GB2312"/>
                <w:color w:val="auto"/>
                <w:highlight w:val="none"/>
              </w:rPr>
              <w:t>【备注：上限为合同价款扣除暂列金额、专业工程暂估</w:t>
            </w:r>
            <w:r>
              <w:rPr>
                <w:rFonts w:hint="eastAsia" w:ascii="Calibri" w:hAnsi="Calibri" w:eastAsia="楷体_GB2312" w:cs="楷体_GB2312"/>
                <w:color w:val="auto"/>
                <w:highlight w:val="none"/>
                <w:lang w:val="en-US" w:eastAsia="zh-CN"/>
              </w:rPr>
              <w:t>价</w:t>
            </w:r>
            <w:r>
              <w:rPr>
                <w:rFonts w:hint="eastAsia" w:ascii="Calibri" w:hAnsi="Calibri" w:eastAsia="楷体_GB2312" w:cs="楷体_GB2312"/>
                <w:color w:val="auto"/>
                <w:highlight w:val="none"/>
              </w:rPr>
              <w:t>后的</w:t>
            </w:r>
            <w:r>
              <w:rPr>
                <w:rFonts w:hint="default" w:ascii="Calibri" w:hAnsi="Calibri" w:eastAsia="楷体_GB2312" w:cs="Times New Roman"/>
                <w:color w:val="auto"/>
                <w:highlight w:val="none"/>
              </w:rPr>
              <w:t>10%</w:t>
            </w:r>
            <w:r>
              <w:rPr>
                <w:rFonts w:hint="eastAsia" w:ascii="Calibri" w:hAnsi="Calibri" w:eastAsia="楷体_GB2312" w:cs="楷体_GB2312"/>
                <w:color w:val="auto"/>
                <w:highlight w:val="none"/>
              </w:rPr>
              <w:t>】</w:t>
            </w:r>
          </w:p>
          <w:p w14:paraId="65B40E46">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rPr>
            </w:pPr>
            <w:r>
              <w:rPr>
                <w:rFonts w:hint="eastAsia" w:ascii="Calibri" w:hAnsi="Calibri" w:eastAsia="宋体" w:cs="宋体"/>
                <w:color w:val="auto"/>
                <w:highlight w:val="none"/>
              </w:rPr>
              <w:t>投标人在收到中标通知书后，须在</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日内向招标人足额提交履约保证金，否则招标人可以取消其中标资格</w:t>
            </w:r>
            <w:r>
              <w:rPr>
                <w:rFonts w:hint="eastAsia" w:ascii="Calibri" w:hAnsi="Calibri" w:eastAsia="楷体_GB2312" w:cs="楷体_GB2312"/>
                <w:color w:val="auto"/>
                <w:highlight w:val="none"/>
              </w:rPr>
              <w:t>【备注：此处约定应与合同专用条款第</w:t>
            </w:r>
            <w:r>
              <w:rPr>
                <w:rFonts w:hint="default" w:ascii="Calibri" w:hAnsi="Calibri" w:eastAsia="楷体_GB2312" w:cs="Times New Roman"/>
                <w:color w:val="auto"/>
                <w:highlight w:val="none"/>
              </w:rPr>
              <w:t>3.7</w:t>
            </w:r>
            <w:r>
              <w:rPr>
                <w:rFonts w:hint="eastAsia" w:ascii="Calibri" w:hAnsi="Calibri" w:eastAsia="楷体_GB2312" w:cs="楷体_GB2312"/>
                <w:color w:val="auto"/>
                <w:highlight w:val="none"/>
              </w:rPr>
              <w:t>条一致】</w:t>
            </w:r>
            <w:r>
              <w:rPr>
                <w:rFonts w:hint="eastAsia" w:ascii="Calibri" w:hAnsi="Calibri" w:eastAsia="宋体" w:cs="宋体"/>
                <w:color w:val="auto"/>
                <w:highlight w:val="none"/>
              </w:rPr>
              <w:t>。</w:t>
            </w:r>
          </w:p>
          <w:p w14:paraId="3679BEB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Times New Roman"/>
                <w:color w:val="auto"/>
                <w:highlight w:val="none"/>
              </w:rPr>
              <w:t>联合体中标的，其履约保证金由联合体任一方提交。</w:t>
            </w:r>
          </w:p>
          <w:p w14:paraId="5C13959E">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rPr>
            </w:pPr>
            <w:r>
              <w:rPr>
                <w:rFonts w:hint="eastAsia" w:ascii="Calibri" w:hAnsi="Calibri" w:eastAsia="宋体" w:cs="宋体"/>
                <w:color w:val="auto"/>
                <w:highlight w:val="none"/>
              </w:rPr>
              <w:t>□否</w:t>
            </w:r>
          </w:p>
        </w:tc>
      </w:tr>
      <w:tr w14:paraId="5445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noWrap w:val="0"/>
            <w:vAlign w:val="top"/>
          </w:tcPr>
          <w:p w14:paraId="13B4D70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 xml:space="preserve">10. </w:t>
            </w:r>
            <w:r>
              <w:rPr>
                <w:rFonts w:hint="eastAsia" w:ascii="Calibri" w:hAnsi="Calibri" w:eastAsia="宋体" w:cs="宋体"/>
                <w:color w:val="auto"/>
                <w:highlight w:val="none"/>
              </w:rPr>
              <w:t>需要补充的其他内容</w:t>
            </w:r>
          </w:p>
        </w:tc>
      </w:tr>
      <w:tr w14:paraId="0B52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noWrap w:val="0"/>
            <w:vAlign w:val="top"/>
          </w:tcPr>
          <w:p w14:paraId="38A6716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 xml:space="preserve">10.1 </w:t>
            </w:r>
            <w:r>
              <w:rPr>
                <w:rFonts w:hint="eastAsia" w:ascii="Calibri" w:hAnsi="Calibri" w:eastAsia="宋体" w:cs="宋体"/>
                <w:color w:val="auto"/>
                <w:highlight w:val="none"/>
              </w:rPr>
              <w:t>词语定义</w:t>
            </w:r>
          </w:p>
        </w:tc>
      </w:tr>
      <w:tr w14:paraId="7F3D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noWrap w:val="0"/>
            <w:vAlign w:val="center"/>
          </w:tcPr>
          <w:p w14:paraId="1D7A868A">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lang w:eastAsia="zh-CN"/>
              </w:rPr>
            </w:pPr>
            <w:r>
              <w:rPr>
                <w:rFonts w:hint="default" w:ascii="Calibri" w:hAnsi="Calibri" w:eastAsia="宋体" w:cs="Times New Roman"/>
                <w:color w:val="auto"/>
                <w:highlight w:val="none"/>
              </w:rPr>
              <w:t>10.1.</w:t>
            </w:r>
            <w:r>
              <w:rPr>
                <w:rFonts w:hint="eastAsia" w:ascii="Calibri" w:hAnsi="Calibri" w:eastAsia="宋体" w:cs="Times New Roman"/>
                <w:color w:val="auto"/>
                <w:highlight w:val="none"/>
                <w:lang w:val="en-US" w:eastAsia="zh-CN"/>
              </w:rPr>
              <w:t>1</w:t>
            </w:r>
          </w:p>
        </w:tc>
        <w:tc>
          <w:tcPr>
            <w:tcW w:w="3725" w:type="dxa"/>
            <w:noWrap w:val="0"/>
            <w:vAlign w:val="center"/>
          </w:tcPr>
          <w:p w14:paraId="0D7D924F">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color w:val="auto"/>
                <w:highlight w:val="none"/>
              </w:rPr>
              <w:t>发布媒介</w:t>
            </w:r>
          </w:p>
        </w:tc>
        <w:tc>
          <w:tcPr>
            <w:tcW w:w="4462" w:type="dxa"/>
            <w:noWrap w:val="0"/>
            <w:vAlign w:val="center"/>
          </w:tcPr>
          <w:p w14:paraId="598F7A60">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default" w:ascii="Times New Roman" w:hAnsi="Times New Roman" w:eastAsia="宋体" w:cs="Times New Roman"/>
                <w:color w:val="auto"/>
                <w:highlight w:val="none"/>
              </w:rPr>
              <w:t>发布媒介是指招标公告规定的发布招标公告、招标文件澄清、</w:t>
            </w:r>
            <w:r>
              <w:rPr>
                <w:rFonts w:hint="default" w:ascii="Times New Roman" w:hAnsi="Times New Roman" w:eastAsia="宋体" w:cs="Times New Roman"/>
                <w:color w:val="auto"/>
                <w:highlight w:val="none"/>
                <w:lang w:val="en-US" w:eastAsia="zh-CN"/>
              </w:rPr>
              <w:t>中标候选人公示、中标结果公告</w:t>
            </w:r>
            <w:r>
              <w:rPr>
                <w:rFonts w:hint="default" w:ascii="Times New Roman" w:hAnsi="Times New Roman" w:eastAsia="宋体" w:cs="Times New Roman"/>
                <w:color w:val="auto"/>
                <w:highlight w:val="none"/>
              </w:rPr>
              <w:t>等信息的媒（体）介。按照招标公告规定还需在其它媒介上公示的，发布内容、发布期限应以法规指定媒介发布的为准。（备注：对于依法必须招标的项目和公共资源配置领域工程建设项目招标投标领域的中标候选人公示的指定媒介即优先公开载体均为广西壮族自治区招标投标公共服务平台，属于政府采购项目的还应按政府采购法信息发布的要求执行。）</w:t>
            </w:r>
          </w:p>
        </w:tc>
      </w:tr>
      <w:tr w14:paraId="486F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noWrap w:val="0"/>
            <w:vAlign w:val="top"/>
          </w:tcPr>
          <w:p w14:paraId="6D288CC6">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lang w:eastAsia="zh-CN"/>
              </w:rPr>
            </w:pPr>
            <w:r>
              <w:rPr>
                <w:rFonts w:hint="default" w:ascii="Calibri" w:hAnsi="Calibri" w:eastAsia="宋体" w:cs="Times New Roman"/>
                <w:color w:val="auto"/>
                <w:highlight w:val="none"/>
              </w:rPr>
              <w:t xml:space="preserve">10.2 </w:t>
            </w:r>
            <w:r>
              <w:rPr>
                <w:rFonts w:hint="eastAsia" w:ascii="Calibri" w:hAnsi="Calibri" w:eastAsia="宋体" w:cs="宋体"/>
                <w:color w:val="auto"/>
                <w:highlight w:val="none"/>
                <w:lang w:eastAsia="zh-CN"/>
              </w:rPr>
              <w:t>最高投标限价</w:t>
            </w:r>
          </w:p>
        </w:tc>
      </w:tr>
      <w:tr w14:paraId="37B3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noWrap w:val="0"/>
            <w:vAlign w:val="center"/>
          </w:tcPr>
          <w:p w14:paraId="0ED5856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3725" w:type="dxa"/>
            <w:noWrap w:val="0"/>
            <w:vAlign w:val="center"/>
          </w:tcPr>
          <w:p w14:paraId="529EB6AF">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lang w:eastAsia="zh-CN"/>
              </w:rPr>
            </w:pPr>
            <w:r>
              <w:rPr>
                <w:rFonts w:hint="eastAsia" w:ascii="Calibri" w:hAnsi="Calibri" w:eastAsia="宋体" w:cs="宋体"/>
                <w:color w:val="auto"/>
                <w:highlight w:val="none"/>
                <w:lang w:eastAsia="zh-CN"/>
              </w:rPr>
              <w:t>最高投标限价</w:t>
            </w:r>
          </w:p>
        </w:tc>
        <w:tc>
          <w:tcPr>
            <w:tcW w:w="4462" w:type="dxa"/>
            <w:noWrap w:val="0"/>
            <w:vAlign w:val="center"/>
          </w:tcPr>
          <w:p w14:paraId="229E333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□设</w:t>
            </w:r>
            <w:r>
              <w:rPr>
                <w:rFonts w:hint="eastAsia" w:ascii="Calibri" w:hAnsi="Calibri" w:eastAsia="宋体" w:cs="宋体"/>
                <w:color w:val="auto"/>
                <w:highlight w:val="none"/>
                <w:lang w:eastAsia="zh-CN"/>
              </w:rPr>
              <w:t>最高投标限价</w:t>
            </w:r>
            <w:r>
              <w:rPr>
                <w:rFonts w:hint="eastAsia" w:ascii="Calibri" w:hAnsi="Calibri" w:eastAsia="楷体_GB2312" w:cs="楷体_GB2312"/>
                <w:color w:val="auto"/>
                <w:highlight w:val="none"/>
              </w:rPr>
              <w:t>【备注：1、政府及国有资金投资的工程建设项目招标，招标人必须勾选；2、对建设单位创建优质工程的，鼓励在</w:t>
            </w:r>
            <w:r>
              <w:rPr>
                <w:rFonts w:hint="eastAsia" w:ascii="Calibri" w:hAnsi="Calibri" w:eastAsia="楷体_GB2312" w:cs="楷体_GB2312"/>
                <w:color w:val="auto"/>
                <w:highlight w:val="none"/>
                <w:lang w:eastAsia="zh-CN"/>
              </w:rPr>
              <w:t>最高投标限价</w:t>
            </w:r>
            <w:r>
              <w:rPr>
                <w:rFonts w:hint="eastAsia" w:ascii="Calibri" w:hAnsi="Calibri" w:eastAsia="楷体_GB2312" w:cs="楷体_GB2312"/>
                <w:color w:val="auto"/>
                <w:highlight w:val="none"/>
              </w:rPr>
              <w:t>和预算中按我区工程建设定额规定计列工程优质费，工程优质费为不可竞争】</w:t>
            </w:r>
          </w:p>
          <w:p w14:paraId="0710BA91">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lang w:eastAsia="zh-CN"/>
              </w:rPr>
            </w:pPr>
            <w:r>
              <w:rPr>
                <w:rFonts w:hint="eastAsia" w:ascii="Calibri" w:hAnsi="Calibri" w:eastAsia="宋体" w:cs="宋体"/>
                <w:color w:val="auto"/>
                <w:highlight w:val="none"/>
              </w:rPr>
              <w:t>□不设</w:t>
            </w:r>
            <w:r>
              <w:rPr>
                <w:rFonts w:hint="eastAsia" w:ascii="Calibri" w:hAnsi="Calibri" w:eastAsia="宋体" w:cs="宋体"/>
                <w:color w:val="auto"/>
                <w:highlight w:val="none"/>
                <w:lang w:eastAsia="zh-CN"/>
              </w:rPr>
              <w:t>最高投标限价</w:t>
            </w:r>
          </w:p>
        </w:tc>
      </w:tr>
      <w:tr w14:paraId="7AB0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noWrap w:val="0"/>
            <w:vAlign w:val="center"/>
          </w:tcPr>
          <w:p w14:paraId="2B783755">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default" w:ascii="Calibri" w:hAnsi="Calibri" w:eastAsia="宋体" w:cs="Times New Roman"/>
                <w:color w:val="auto"/>
                <w:highlight w:val="none"/>
              </w:rPr>
              <w:t>10.3</w:t>
            </w:r>
            <w:r>
              <w:rPr>
                <w:rFonts w:hint="eastAsia" w:ascii="Calibri" w:hAnsi="Calibri" w:eastAsia="宋体" w:cs="Times New Roman"/>
                <w:color w:val="auto"/>
                <w:highlight w:val="none"/>
              </w:rPr>
              <w:t>技术</w:t>
            </w:r>
            <w:r>
              <w:rPr>
                <w:rFonts w:hint="default" w:ascii="Calibri" w:hAnsi="Calibri" w:eastAsia="宋体" w:cs="Times New Roman"/>
                <w:color w:val="auto"/>
                <w:highlight w:val="none"/>
              </w:rPr>
              <w:t>标</w:t>
            </w:r>
            <w:r>
              <w:rPr>
                <w:rFonts w:hint="eastAsia" w:ascii="Calibri" w:hAnsi="Calibri" w:eastAsia="宋体" w:cs="宋体"/>
                <w:color w:val="auto"/>
                <w:highlight w:val="none"/>
              </w:rPr>
              <w:t>评</w:t>
            </w:r>
            <w:r>
              <w:rPr>
                <w:rFonts w:hint="default" w:ascii="Calibri" w:hAnsi="Calibri" w:eastAsia="宋体" w:cs="宋体"/>
                <w:color w:val="auto"/>
                <w:highlight w:val="none"/>
              </w:rPr>
              <w:t>审方式</w:t>
            </w:r>
          </w:p>
        </w:tc>
      </w:tr>
      <w:tr w14:paraId="5BBE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noWrap w:val="0"/>
            <w:vAlign w:val="center"/>
          </w:tcPr>
          <w:p w14:paraId="42B781E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3725" w:type="dxa"/>
            <w:noWrap w:val="0"/>
            <w:vAlign w:val="center"/>
          </w:tcPr>
          <w:p w14:paraId="7D7E4A6A">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rPr>
            </w:pPr>
            <w:r>
              <w:rPr>
                <w:rFonts w:hint="eastAsia" w:ascii="Calibri" w:hAnsi="Calibri" w:eastAsia="宋体" w:cs="宋体"/>
                <w:color w:val="auto"/>
                <w:highlight w:val="none"/>
              </w:rPr>
              <w:t>施工</w:t>
            </w:r>
            <w:r>
              <w:rPr>
                <w:rFonts w:hint="default" w:ascii="Calibri" w:hAnsi="Calibri" w:eastAsia="宋体" w:cs="宋体"/>
                <w:color w:val="auto"/>
                <w:highlight w:val="none"/>
              </w:rPr>
              <w:t>组织设计采用“暗标”</w:t>
            </w:r>
            <w:r>
              <w:rPr>
                <w:rFonts w:hint="eastAsia" w:ascii="Calibri" w:hAnsi="Calibri" w:eastAsia="宋体" w:cs="宋体"/>
                <w:color w:val="auto"/>
                <w:highlight w:val="none"/>
              </w:rPr>
              <w:t>评</w:t>
            </w:r>
            <w:r>
              <w:rPr>
                <w:rFonts w:hint="default" w:ascii="Calibri" w:hAnsi="Calibri" w:eastAsia="宋体" w:cs="宋体"/>
                <w:color w:val="auto"/>
                <w:highlight w:val="none"/>
              </w:rPr>
              <w:t>审方式</w:t>
            </w:r>
            <w:r>
              <w:rPr>
                <w:rFonts w:hint="eastAsia" w:ascii="Calibri" w:hAnsi="Calibri" w:eastAsia="宋体" w:cs="宋体"/>
                <w:color w:val="auto"/>
                <w:highlight w:val="none"/>
              </w:rPr>
              <w:t xml:space="preserve"> </w:t>
            </w:r>
          </w:p>
          <w:p w14:paraId="03AABB65">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rPr>
            </w:pPr>
            <w:r>
              <w:rPr>
                <w:rFonts w:hint="eastAsia" w:ascii="Calibri" w:hAnsi="Calibri" w:eastAsia="宋体" w:cs="宋体"/>
                <w:color w:val="auto"/>
                <w:highlight w:val="none"/>
              </w:rPr>
              <w:t>拟分包计划表、项目管理机构</w:t>
            </w:r>
            <w:r>
              <w:rPr>
                <w:rFonts w:hint="default" w:ascii="Calibri" w:hAnsi="Calibri" w:eastAsia="宋体" w:cs="宋体"/>
                <w:color w:val="auto"/>
                <w:highlight w:val="none"/>
              </w:rPr>
              <w:t>采用“</w:t>
            </w:r>
            <w:r>
              <w:rPr>
                <w:rFonts w:hint="eastAsia" w:ascii="Calibri" w:hAnsi="Calibri" w:eastAsia="宋体" w:cs="宋体"/>
                <w:color w:val="auto"/>
                <w:highlight w:val="none"/>
              </w:rPr>
              <w:t>明</w:t>
            </w:r>
            <w:r>
              <w:rPr>
                <w:rFonts w:hint="default" w:ascii="Calibri" w:hAnsi="Calibri" w:eastAsia="宋体" w:cs="宋体"/>
                <w:color w:val="auto"/>
                <w:highlight w:val="none"/>
              </w:rPr>
              <w:t>标”</w:t>
            </w:r>
            <w:r>
              <w:rPr>
                <w:rFonts w:hint="eastAsia" w:ascii="Calibri" w:hAnsi="Calibri" w:eastAsia="宋体" w:cs="宋体"/>
                <w:color w:val="auto"/>
                <w:highlight w:val="none"/>
              </w:rPr>
              <w:t>评</w:t>
            </w:r>
            <w:r>
              <w:rPr>
                <w:rFonts w:hint="default" w:ascii="Calibri" w:hAnsi="Calibri" w:eastAsia="宋体" w:cs="宋体"/>
                <w:color w:val="auto"/>
                <w:highlight w:val="none"/>
              </w:rPr>
              <w:t>审方式</w:t>
            </w:r>
          </w:p>
        </w:tc>
        <w:tc>
          <w:tcPr>
            <w:tcW w:w="4462" w:type="dxa"/>
            <w:noWrap w:val="0"/>
            <w:vAlign w:val="center"/>
          </w:tcPr>
          <w:p w14:paraId="2953D52E">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default" w:ascii="Calibri" w:hAnsi="Calibri" w:eastAsia="宋体" w:cs="Times New Roman"/>
                <w:color w:val="auto"/>
                <w:highlight w:val="none"/>
              </w:rPr>
              <w:t>投标人应严格按照第</w:t>
            </w:r>
            <w:r>
              <w:rPr>
                <w:rFonts w:hint="eastAsia" w:ascii="Calibri" w:hAnsi="Calibri" w:eastAsia="宋体" w:cs="Times New Roman"/>
                <w:color w:val="auto"/>
                <w:highlight w:val="none"/>
              </w:rPr>
              <w:t>九</w:t>
            </w:r>
            <w:r>
              <w:rPr>
                <w:rFonts w:hint="default" w:ascii="Calibri" w:hAnsi="Calibri" w:eastAsia="宋体" w:cs="Times New Roman"/>
                <w:color w:val="auto"/>
                <w:highlight w:val="none"/>
              </w:rPr>
              <w:t>章“投标文件格式”中“施工组织设计（暗标）编制要求”编制施工组织设计。</w:t>
            </w:r>
          </w:p>
        </w:tc>
      </w:tr>
      <w:tr w14:paraId="6FAB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noWrap w:val="0"/>
            <w:vAlign w:val="top"/>
          </w:tcPr>
          <w:p w14:paraId="5E7C61C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 xml:space="preserve">10.4 </w:t>
            </w:r>
            <w:r>
              <w:rPr>
                <w:rFonts w:hint="eastAsia" w:ascii="Calibri" w:hAnsi="Calibri" w:eastAsia="宋体" w:cs="宋体"/>
                <w:color w:val="auto"/>
                <w:highlight w:val="none"/>
              </w:rPr>
              <w:t>电子投标文件</w:t>
            </w:r>
          </w:p>
        </w:tc>
      </w:tr>
      <w:tr w14:paraId="6293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07" w:type="dxa"/>
            <w:gridSpan w:val="2"/>
            <w:noWrap w:val="0"/>
            <w:vAlign w:val="center"/>
          </w:tcPr>
          <w:p w14:paraId="13DCDA89">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auto"/>
                <w:highlight w:val="none"/>
              </w:rPr>
            </w:pPr>
          </w:p>
        </w:tc>
        <w:tc>
          <w:tcPr>
            <w:tcW w:w="3725" w:type="dxa"/>
            <w:noWrap w:val="0"/>
            <w:vAlign w:val="center"/>
          </w:tcPr>
          <w:p w14:paraId="176EF40C">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投标人提交电子投标文件的要求</w:t>
            </w:r>
          </w:p>
        </w:tc>
        <w:tc>
          <w:tcPr>
            <w:tcW w:w="4462" w:type="dxa"/>
            <w:noWrap w:val="0"/>
            <w:vAlign w:val="center"/>
          </w:tcPr>
          <w:p w14:paraId="39641EF1">
            <w:pPr>
              <w:keepNext w:val="0"/>
              <w:keepLines w:val="0"/>
              <w:suppressLineNumbers w:val="0"/>
              <w:spacing w:before="0" w:beforeAutospacing="0" w:after="0" w:afterAutospacing="0" w:line="360" w:lineRule="auto"/>
              <w:ind w:left="0" w:right="0" w:firstLine="0" w:firstLineChars="0"/>
              <w:rPr>
                <w:rFonts w:hint="default" w:ascii="Calibri" w:hAnsi="Calibri" w:eastAsia="宋体" w:cs="Times New Roman"/>
                <w:color w:val="auto"/>
                <w:highlight w:val="none"/>
                <w:lang w:bidi="ar-SA"/>
              </w:rPr>
            </w:pPr>
            <w:r>
              <w:rPr>
                <w:rFonts w:hint="default" w:ascii="Times New Roman" w:hAnsi="Times New Roman" w:eastAsia="宋体" w:cs="Times New Roman"/>
                <w:color w:val="auto"/>
                <w:highlight w:val="none"/>
                <w:lang w:bidi="ar-SA"/>
              </w:rPr>
              <w:t>电子投标文件格式：</w:t>
            </w:r>
          </w:p>
          <w:p w14:paraId="355CEB5A">
            <w:pPr>
              <w:keepNext w:val="0"/>
              <w:keepLines w:val="0"/>
              <w:suppressLineNumbers w:val="0"/>
              <w:spacing w:before="0" w:beforeAutospacing="0" w:after="0" w:afterAutospacing="0" w:line="360" w:lineRule="auto"/>
              <w:ind w:left="0" w:right="0" w:firstLine="0" w:firstLineChars="0"/>
              <w:rPr>
                <w:rFonts w:hint="default" w:ascii="Calibri" w:hAnsi="Calibri" w:eastAsia="宋体" w:cs="Times New Roman"/>
                <w:color w:val="auto"/>
                <w:highlight w:val="none"/>
                <w:u w:val="none"/>
                <w:lang w:bidi="ar-SA"/>
              </w:rPr>
            </w:pPr>
            <w:r>
              <w:rPr>
                <w:rFonts w:hint="default" w:ascii="Times New Roman" w:hAnsi="Times New Roman" w:eastAsia="宋体" w:cs="Times New Roman"/>
                <w:color w:val="auto"/>
                <w:highlight w:val="none"/>
                <w:lang w:bidi="ar-SA"/>
              </w:rPr>
              <w:t xml:space="preserve">    </w:t>
            </w:r>
            <w:r>
              <w:rPr>
                <w:rFonts w:hint="default" w:ascii="Times New Roman" w:hAnsi="Times New Roman" w:eastAsia="宋体" w:cs="Times New Roman"/>
                <w:color w:val="auto"/>
                <w:highlight w:val="none"/>
                <w:u w:val="none"/>
                <w:lang w:bidi="ar-SA"/>
              </w:rPr>
              <w:t xml:space="preserve">加密格式（*.GXTF） </w:t>
            </w:r>
          </w:p>
          <w:p w14:paraId="79A1E9E8">
            <w:pPr>
              <w:keepNext w:val="0"/>
              <w:keepLines w:val="0"/>
              <w:suppressLineNumbers w:val="0"/>
              <w:spacing w:before="0" w:beforeAutospacing="0" w:after="0" w:afterAutospacing="0" w:line="360" w:lineRule="auto"/>
              <w:ind w:left="0" w:right="0" w:firstLine="0" w:firstLineChars="0"/>
              <w:rPr>
                <w:rFonts w:hint="default" w:ascii="Calibri" w:hAnsi="Calibri" w:cs="Times New Roman"/>
                <w:color w:val="auto"/>
                <w:highlight w:val="none"/>
              </w:rPr>
            </w:pPr>
            <w:r>
              <w:rPr>
                <w:rFonts w:hint="default"/>
                <w:color w:val="auto"/>
                <w:highlight w:val="none"/>
              </w:rPr>
              <w:t>投标人须在投标截止前将加密的投标文件（含弹出的输入框中需填写的专职投标员、拟投入的项目主要管理人员身份证信息）通过全国公共资源交易平台（广西壮族自治区）http://ggzy.jgswj.gxzf.gov.cn/成功上传。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w:t>
            </w:r>
            <w:r>
              <w:rPr>
                <w:rFonts w:hint="default"/>
                <w:color w:val="auto"/>
                <w:highlight w:val="none"/>
                <w:lang w:eastAsia="zh-CN"/>
              </w:rPr>
              <w:t>数字证书（CA）</w:t>
            </w:r>
            <w:r>
              <w:rPr>
                <w:rFonts w:hint="default"/>
                <w:color w:val="auto"/>
                <w:highlight w:val="none"/>
              </w:rPr>
              <w:t>签到，使用加密投标文件的</w:t>
            </w:r>
            <w:r>
              <w:rPr>
                <w:rFonts w:hint="default"/>
                <w:color w:val="auto"/>
                <w:highlight w:val="none"/>
                <w:lang w:eastAsia="zh-CN"/>
              </w:rPr>
              <w:t>数字证书（CA）</w:t>
            </w:r>
            <w:r>
              <w:rPr>
                <w:rFonts w:hint="default"/>
                <w:color w:val="auto"/>
                <w:highlight w:val="none"/>
              </w:rPr>
              <w:t>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default"/>
                <w:color w:val="auto"/>
                <w:highlight w:val="none"/>
                <w:lang w:eastAsia="zh-CN"/>
              </w:rPr>
              <w:t>（注：</w:t>
            </w:r>
            <w:r>
              <w:rPr>
                <w:rFonts w:hint="default" w:cs="Times New Roman"/>
                <w:color w:val="auto"/>
                <w:highlight w:val="none"/>
              </w:rPr>
              <w:t>投标单位在制作电子投标文件过程中，须在弹出的输入框中填写</w:t>
            </w:r>
            <w:r>
              <w:rPr>
                <w:rFonts w:hint="default" w:cs="Times New Roman"/>
                <w:color w:val="auto"/>
                <w:highlight w:val="none"/>
                <w:lang w:eastAsia="zh-CN"/>
              </w:rPr>
              <w:t>专职投标员及</w:t>
            </w:r>
            <w:r>
              <w:rPr>
                <w:rFonts w:hint="default" w:cs="Times New Roman"/>
                <w:color w:val="auto"/>
                <w:highlight w:val="none"/>
              </w:rPr>
              <w:t>拟投入的项目主要管理人员身份证信息并仔细确认。</w:t>
            </w:r>
            <w:r>
              <w:rPr>
                <w:rFonts w:hint="default"/>
                <w:color w:val="auto"/>
                <w:highlight w:val="none"/>
                <w:lang w:eastAsia="zh-CN"/>
              </w:rPr>
              <w:t>）</w:t>
            </w:r>
          </w:p>
          <w:p w14:paraId="5CC18D5A">
            <w:pPr>
              <w:keepNext w:val="0"/>
              <w:keepLines w:val="0"/>
              <w:suppressLineNumbers w:val="0"/>
              <w:spacing w:before="0" w:beforeAutospacing="0" w:after="0" w:afterAutospacing="0" w:line="360" w:lineRule="auto"/>
              <w:ind w:left="0" w:right="0" w:firstLine="0" w:firstLineChars="0"/>
              <w:rPr>
                <w:rFonts w:hint="eastAsia" w:ascii="Times New Roman" w:hAnsi="Times New Roman" w:eastAsia="宋体" w:cs="宋体"/>
                <w:color w:val="auto"/>
                <w:highlight w:val="none"/>
              </w:rPr>
            </w:pPr>
            <w:r>
              <w:rPr>
                <w:rFonts w:hint="default" w:ascii="Times New Roman" w:hAnsi="Times New Roman" w:eastAsia="宋体" w:cs="Times New Roman"/>
                <w:color w:val="auto"/>
                <w:highlight w:val="none"/>
                <w:lang w:bidi="ar-SA"/>
              </w:rPr>
              <w:t>由于投标人原因造成投标文件不能</w:t>
            </w:r>
            <w:r>
              <w:rPr>
                <w:rFonts w:hint="default" w:ascii="Times New Roman" w:hAnsi="Times New Roman" w:eastAsia="宋体" w:cs="Times New Roman"/>
                <w:color w:val="auto"/>
                <w:highlight w:val="none"/>
                <w:lang w:eastAsia="zh-CN" w:bidi="ar-SA"/>
              </w:rPr>
              <w:t>在规定时间内提交、签到、</w:t>
            </w:r>
            <w:r>
              <w:rPr>
                <w:rFonts w:hint="default" w:ascii="Times New Roman" w:hAnsi="Times New Roman" w:eastAsia="宋体" w:cs="Times New Roman"/>
                <w:color w:val="auto"/>
                <w:highlight w:val="none"/>
                <w:lang w:bidi="ar-SA"/>
              </w:rPr>
              <w:t>解密</w:t>
            </w:r>
            <w:r>
              <w:rPr>
                <w:rFonts w:hint="default" w:ascii="Times New Roman" w:hAnsi="Times New Roman" w:eastAsia="宋体" w:cs="Times New Roman"/>
                <w:color w:val="auto"/>
                <w:highlight w:val="none"/>
                <w:lang w:eastAsia="zh-CN" w:bidi="ar-SA"/>
              </w:rPr>
              <w:t>、</w:t>
            </w:r>
            <w:r>
              <w:rPr>
                <w:rFonts w:hint="default" w:ascii="Times New Roman" w:hAnsi="Times New Roman" w:eastAsia="宋体" w:cs="Times New Roman"/>
                <w:b w:val="0"/>
                <w:i w:val="0"/>
                <w:caps w:val="0"/>
                <w:color w:val="auto"/>
                <w:spacing w:val="0"/>
                <w:sz w:val="21"/>
                <w:szCs w:val="21"/>
                <w:highlight w:val="none"/>
                <w:shd w:val="clear" w:color="auto" w:fill="auto"/>
                <w:lang w:bidi="ar-SA"/>
              </w:rPr>
              <w:t>自动验证</w:t>
            </w:r>
            <w:r>
              <w:rPr>
                <w:rFonts w:hint="default" w:ascii="Times New Roman" w:hAnsi="Times New Roman" w:eastAsia="宋体" w:cs="Times New Roman"/>
                <w:b w:val="0"/>
                <w:i w:val="0"/>
                <w:caps w:val="0"/>
                <w:color w:val="auto"/>
                <w:spacing w:val="0"/>
                <w:sz w:val="21"/>
                <w:szCs w:val="21"/>
                <w:highlight w:val="none"/>
                <w:shd w:val="clear" w:color="auto" w:fill="auto"/>
                <w:lang w:eastAsia="zh-CN" w:bidi="ar-SA"/>
              </w:rPr>
              <w:t>有效</w:t>
            </w:r>
            <w:r>
              <w:rPr>
                <w:rFonts w:hint="default" w:ascii="Times New Roman" w:hAnsi="Times New Roman" w:eastAsia="宋体" w:cs="Times New Roman"/>
                <w:color w:val="auto"/>
                <w:highlight w:val="none"/>
                <w:lang w:bidi="ar-SA"/>
              </w:rPr>
              <w:t>的后果由投标人自行承担。</w:t>
            </w:r>
          </w:p>
        </w:tc>
      </w:tr>
      <w:tr w14:paraId="7499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394" w:type="dxa"/>
            <w:gridSpan w:val="4"/>
            <w:noWrap w:val="0"/>
            <w:vAlign w:val="top"/>
          </w:tcPr>
          <w:p w14:paraId="2F8224CC">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10.5 知识产权</w:t>
            </w:r>
          </w:p>
        </w:tc>
      </w:tr>
      <w:tr w14:paraId="5403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noWrap w:val="0"/>
            <w:vAlign w:val="top"/>
          </w:tcPr>
          <w:p w14:paraId="27DCB7E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187" w:type="dxa"/>
            <w:gridSpan w:val="2"/>
            <w:noWrap w:val="0"/>
            <w:vAlign w:val="top"/>
          </w:tcPr>
          <w:p w14:paraId="785C20A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2F10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noWrap w:val="0"/>
            <w:vAlign w:val="top"/>
          </w:tcPr>
          <w:p w14:paraId="7D62F80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 xml:space="preserve">10.6 </w:t>
            </w:r>
            <w:r>
              <w:rPr>
                <w:rFonts w:hint="eastAsia" w:ascii="Calibri" w:hAnsi="Calibri" w:eastAsia="宋体" w:cs="宋体"/>
                <w:color w:val="auto"/>
                <w:highlight w:val="none"/>
              </w:rPr>
              <w:t>重新招标的其他情形</w:t>
            </w:r>
          </w:p>
        </w:tc>
      </w:tr>
      <w:tr w14:paraId="6173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noWrap w:val="0"/>
            <w:vAlign w:val="top"/>
          </w:tcPr>
          <w:p w14:paraId="328E4F1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187" w:type="dxa"/>
            <w:gridSpan w:val="2"/>
            <w:noWrap w:val="0"/>
            <w:vAlign w:val="top"/>
          </w:tcPr>
          <w:p w14:paraId="45AB830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除投标人须知正文第</w:t>
            </w:r>
            <w:r>
              <w:rPr>
                <w:rFonts w:hint="default" w:ascii="Calibri" w:hAnsi="Calibri" w:eastAsia="宋体" w:cs="Times New Roman"/>
                <w:color w:val="auto"/>
                <w:highlight w:val="none"/>
              </w:rPr>
              <w:t>8</w:t>
            </w:r>
            <w:r>
              <w:rPr>
                <w:rFonts w:hint="eastAsia" w:ascii="Calibri" w:hAnsi="Calibri" w:eastAsia="宋体" w:cs="宋体"/>
                <w:color w:val="auto"/>
                <w:highlight w:val="none"/>
              </w:rPr>
              <w:t>条规定的情形外，除非已经产生中标候选人，在投标有效期内同意延长投标有效期的投标人少于三个的，招标人在分析招标失败的原因并采取相应措施后，应当依法重新招标。</w:t>
            </w:r>
          </w:p>
        </w:tc>
      </w:tr>
      <w:tr w14:paraId="35F3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noWrap w:val="0"/>
            <w:vAlign w:val="center"/>
          </w:tcPr>
          <w:p w14:paraId="2652A878">
            <w:pPr>
              <w:keepNext w:val="0"/>
              <w:keepLines w:val="0"/>
              <w:suppressLineNumbers w:val="0"/>
              <w:spacing w:before="0" w:beforeAutospacing="0" w:after="0" w:afterAutospacing="0" w:line="360" w:lineRule="auto"/>
              <w:ind w:left="210" w:right="0" w:hanging="210" w:hangingChars="100"/>
              <w:rPr>
                <w:rFonts w:hint="default" w:ascii="Calibri" w:hAnsi="Calibri" w:eastAsia="宋体" w:cs="Times New Roman"/>
                <w:color w:val="auto"/>
                <w:highlight w:val="none"/>
              </w:rPr>
            </w:pPr>
            <w:r>
              <w:rPr>
                <w:rFonts w:hint="default" w:ascii="Calibri" w:hAnsi="Calibri" w:eastAsia="宋体" w:cs="Times New Roman"/>
                <w:color w:val="auto"/>
                <w:highlight w:val="none"/>
              </w:rPr>
              <w:t xml:space="preserve">10.7 </w:t>
            </w:r>
            <w:r>
              <w:rPr>
                <w:rFonts w:hint="eastAsia" w:ascii="Calibri" w:hAnsi="Calibri" w:eastAsia="宋体" w:cs="宋体"/>
                <w:color w:val="auto"/>
                <w:highlight w:val="none"/>
              </w:rPr>
              <w:t>同义词语</w:t>
            </w:r>
          </w:p>
        </w:tc>
      </w:tr>
      <w:tr w14:paraId="2736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196" w:type="dxa"/>
            <w:noWrap w:val="0"/>
            <w:vAlign w:val="center"/>
          </w:tcPr>
          <w:p w14:paraId="6EDC0A0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198" w:type="dxa"/>
            <w:gridSpan w:val="3"/>
            <w:noWrap w:val="0"/>
            <w:vAlign w:val="center"/>
          </w:tcPr>
          <w:p w14:paraId="64CF3C4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构成招标文件组成部分的</w:t>
            </w:r>
            <w:r>
              <w:rPr>
                <w:rFonts w:hint="default" w:ascii="Calibri" w:hAnsi="Calibri" w:eastAsia="宋体" w:cs="Times New Roman"/>
                <w:color w:val="auto"/>
                <w:highlight w:val="none"/>
              </w:rPr>
              <w:t>“</w:t>
            </w:r>
            <w:r>
              <w:rPr>
                <w:rFonts w:hint="eastAsia" w:ascii="Calibri" w:hAnsi="Calibri" w:eastAsia="宋体" w:cs="宋体"/>
                <w:color w:val="auto"/>
                <w:highlight w:val="none"/>
              </w:rPr>
              <w:t>通用合同条款</w:t>
            </w:r>
            <w:r>
              <w:rPr>
                <w:rFonts w:hint="default" w:ascii="Calibri" w:hAnsi="Calibri" w:eastAsia="宋体" w:cs="Times New Roman"/>
                <w:color w:val="auto"/>
                <w:highlight w:val="none"/>
              </w:rPr>
              <w:t>”</w:t>
            </w:r>
            <w:r>
              <w:rPr>
                <w:rFonts w:hint="eastAsia" w:ascii="Calibri" w:hAnsi="Calibri" w:eastAsia="宋体" w:cs="宋体"/>
                <w:color w:val="auto"/>
                <w:highlight w:val="none"/>
              </w:rPr>
              <w:t>、</w:t>
            </w:r>
            <w:r>
              <w:rPr>
                <w:rFonts w:hint="default" w:ascii="Calibri" w:hAnsi="Calibri" w:eastAsia="宋体" w:cs="Times New Roman"/>
                <w:color w:val="auto"/>
                <w:highlight w:val="none"/>
              </w:rPr>
              <w:t>“</w:t>
            </w:r>
            <w:r>
              <w:rPr>
                <w:rFonts w:hint="eastAsia" w:ascii="Calibri" w:hAnsi="Calibri" w:eastAsia="宋体" w:cs="宋体"/>
                <w:color w:val="auto"/>
                <w:highlight w:val="none"/>
              </w:rPr>
              <w:t>专用合同条款</w:t>
            </w:r>
            <w:r>
              <w:rPr>
                <w:rFonts w:hint="default" w:ascii="Calibri" w:hAnsi="Calibri" w:eastAsia="宋体" w:cs="Times New Roman"/>
                <w:color w:val="auto"/>
                <w:highlight w:val="none"/>
              </w:rPr>
              <w:t>”</w:t>
            </w:r>
            <w:r>
              <w:rPr>
                <w:rFonts w:hint="eastAsia" w:ascii="Calibri" w:hAnsi="Calibri" w:eastAsia="宋体" w:cs="宋体"/>
                <w:color w:val="auto"/>
                <w:highlight w:val="none"/>
              </w:rPr>
              <w:t>、</w:t>
            </w:r>
            <w:r>
              <w:rPr>
                <w:rFonts w:hint="default" w:ascii="Calibri" w:hAnsi="Calibri" w:eastAsia="宋体" w:cs="Times New Roman"/>
                <w:color w:val="auto"/>
                <w:highlight w:val="none"/>
              </w:rPr>
              <w:t>“</w:t>
            </w:r>
            <w:r>
              <w:rPr>
                <w:rFonts w:hint="eastAsia" w:ascii="Calibri" w:hAnsi="Calibri" w:eastAsia="宋体" w:cs="宋体"/>
                <w:color w:val="auto"/>
                <w:highlight w:val="none"/>
              </w:rPr>
              <w:t>技术标准和要求</w:t>
            </w:r>
            <w:r>
              <w:rPr>
                <w:rFonts w:hint="default" w:ascii="Calibri" w:hAnsi="Calibri" w:eastAsia="宋体" w:cs="Times New Roman"/>
                <w:color w:val="auto"/>
                <w:highlight w:val="none"/>
              </w:rPr>
              <w:t>”</w:t>
            </w:r>
            <w:r>
              <w:rPr>
                <w:rFonts w:hint="eastAsia" w:ascii="Calibri" w:hAnsi="Calibri" w:eastAsia="宋体" w:cs="宋体"/>
                <w:color w:val="auto"/>
                <w:highlight w:val="none"/>
              </w:rPr>
              <w:t>和</w:t>
            </w:r>
            <w:r>
              <w:rPr>
                <w:rFonts w:hint="default" w:ascii="Calibri" w:hAnsi="Calibri" w:eastAsia="宋体" w:cs="Times New Roman"/>
                <w:color w:val="auto"/>
                <w:highlight w:val="none"/>
              </w:rPr>
              <w:t>“</w:t>
            </w:r>
            <w:r>
              <w:rPr>
                <w:rFonts w:hint="eastAsia" w:ascii="Calibri" w:hAnsi="Calibri" w:eastAsia="宋体" w:cs="宋体"/>
                <w:color w:val="auto"/>
                <w:highlight w:val="none"/>
              </w:rPr>
              <w:t>工程量清单</w:t>
            </w:r>
            <w:r>
              <w:rPr>
                <w:rFonts w:hint="default" w:ascii="Calibri" w:hAnsi="Calibri" w:eastAsia="宋体" w:cs="Times New Roman"/>
                <w:color w:val="auto"/>
                <w:highlight w:val="none"/>
              </w:rPr>
              <w:t>”</w:t>
            </w:r>
            <w:r>
              <w:rPr>
                <w:rFonts w:hint="eastAsia" w:ascii="Calibri" w:hAnsi="Calibri" w:eastAsia="宋体" w:cs="宋体"/>
                <w:color w:val="auto"/>
                <w:highlight w:val="none"/>
              </w:rPr>
              <w:t>等章节中出现的措辞</w:t>
            </w:r>
            <w:r>
              <w:rPr>
                <w:rFonts w:hint="default" w:ascii="Calibri" w:hAnsi="Calibri" w:eastAsia="宋体" w:cs="Times New Roman"/>
                <w:color w:val="auto"/>
                <w:highlight w:val="none"/>
              </w:rPr>
              <w:t>“</w:t>
            </w:r>
            <w:r>
              <w:rPr>
                <w:rFonts w:hint="eastAsia" w:ascii="Calibri" w:hAnsi="Calibri" w:eastAsia="宋体" w:cs="宋体"/>
                <w:color w:val="auto"/>
                <w:highlight w:val="none"/>
              </w:rPr>
              <w:t>发包人</w:t>
            </w:r>
            <w:r>
              <w:rPr>
                <w:rFonts w:hint="default" w:ascii="Calibri" w:hAnsi="Calibri" w:eastAsia="宋体" w:cs="Times New Roman"/>
                <w:color w:val="auto"/>
                <w:highlight w:val="none"/>
              </w:rPr>
              <w:t>”</w:t>
            </w:r>
            <w:r>
              <w:rPr>
                <w:rFonts w:hint="eastAsia" w:ascii="Calibri" w:hAnsi="Calibri" w:eastAsia="宋体" w:cs="宋体"/>
                <w:color w:val="auto"/>
                <w:highlight w:val="none"/>
              </w:rPr>
              <w:t>和</w:t>
            </w:r>
            <w:r>
              <w:rPr>
                <w:rFonts w:hint="default" w:ascii="Calibri" w:hAnsi="Calibri" w:eastAsia="宋体" w:cs="Times New Roman"/>
                <w:color w:val="auto"/>
                <w:highlight w:val="none"/>
              </w:rPr>
              <w:t>“</w:t>
            </w:r>
            <w:r>
              <w:rPr>
                <w:rFonts w:hint="eastAsia" w:ascii="Calibri" w:hAnsi="Calibri" w:eastAsia="宋体" w:cs="宋体"/>
                <w:color w:val="auto"/>
                <w:highlight w:val="none"/>
              </w:rPr>
              <w:t>承包人</w:t>
            </w:r>
            <w:r>
              <w:rPr>
                <w:rFonts w:hint="default" w:ascii="Calibri" w:hAnsi="Calibri" w:eastAsia="宋体" w:cs="Times New Roman"/>
                <w:color w:val="auto"/>
                <w:highlight w:val="none"/>
              </w:rPr>
              <w:t>”</w:t>
            </w:r>
            <w:r>
              <w:rPr>
                <w:rFonts w:hint="eastAsia" w:ascii="Calibri" w:hAnsi="Calibri" w:eastAsia="宋体" w:cs="宋体"/>
                <w:color w:val="auto"/>
                <w:highlight w:val="none"/>
              </w:rPr>
              <w:t>，在招标投标阶段应当分别按</w:t>
            </w:r>
            <w:r>
              <w:rPr>
                <w:rFonts w:hint="default" w:ascii="Calibri" w:hAnsi="Calibri" w:eastAsia="宋体" w:cs="Times New Roman"/>
                <w:color w:val="auto"/>
                <w:highlight w:val="none"/>
              </w:rPr>
              <w:t>“</w:t>
            </w:r>
            <w:r>
              <w:rPr>
                <w:rFonts w:hint="eastAsia" w:ascii="Calibri" w:hAnsi="Calibri" w:eastAsia="宋体" w:cs="宋体"/>
                <w:color w:val="auto"/>
                <w:highlight w:val="none"/>
              </w:rPr>
              <w:t>招标人</w:t>
            </w:r>
            <w:r>
              <w:rPr>
                <w:rFonts w:hint="default" w:ascii="Calibri" w:hAnsi="Calibri" w:eastAsia="宋体" w:cs="Times New Roman"/>
                <w:color w:val="auto"/>
                <w:highlight w:val="none"/>
              </w:rPr>
              <w:t>”</w:t>
            </w:r>
            <w:r>
              <w:rPr>
                <w:rFonts w:hint="eastAsia" w:ascii="Calibri" w:hAnsi="Calibri" w:eastAsia="宋体" w:cs="宋体"/>
                <w:color w:val="auto"/>
                <w:highlight w:val="none"/>
              </w:rPr>
              <w:t>和</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w:t>
            </w:r>
            <w:r>
              <w:rPr>
                <w:rFonts w:hint="default" w:ascii="Calibri" w:hAnsi="Calibri" w:eastAsia="宋体" w:cs="Times New Roman"/>
                <w:color w:val="auto"/>
                <w:highlight w:val="none"/>
              </w:rPr>
              <w:t>”</w:t>
            </w:r>
            <w:r>
              <w:rPr>
                <w:rFonts w:hint="eastAsia" w:ascii="Calibri" w:hAnsi="Calibri" w:eastAsia="宋体" w:cs="宋体"/>
                <w:color w:val="auto"/>
                <w:highlight w:val="none"/>
              </w:rPr>
              <w:t>进行理解。</w:t>
            </w:r>
          </w:p>
        </w:tc>
      </w:tr>
      <w:tr w14:paraId="7783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noWrap w:val="0"/>
            <w:vAlign w:val="center"/>
          </w:tcPr>
          <w:p w14:paraId="5E55A12B">
            <w:pPr>
              <w:keepNext w:val="0"/>
              <w:keepLines w:val="0"/>
              <w:suppressLineNumbers w:val="0"/>
              <w:spacing w:before="0" w:beforeAutospacing="0" w:after="0" w:afterAutospacing="0" w:line="360" w:lineRule="auto"/>
              <w:ind w:left="210" w:right="0" w:hanging="210" w:hangingChars="100"/>
              <w:rPr>
                <w:rFonts w:hint="default" w:ascii="Calibri" w:hAnsi="Calibri" w:eastAsia="宋体" w:cs="Times New Roman"/>
                <w:color w:val="auto"/>
                <w:highlight w:val="none"/>
              </w:rPr>
            </w:pPr>
            <w:r>
              <w:rPr>
                <w:rFonts w:hint="default" w:ascii="Calibri" w:hAnsi="Calibri" w:eastAsia="宋体" w:cs="Times New Roman"/>
                <w:color w:val="auto"/>
                <w:highlight w:val="none"/>
              </w:rPr>
              <w:t xml:space="preserve">10.8 </w:t>
            </w:r>
            <w:r>
              <w:rPr>
                <w:rFonts w:hint="eastAsia" w:ascii="Calibri" w:hAnsi="Calibri" w:eastAsia="宋体" w:cs="宋体"/>
                <w:color w:val="auto"/>
                <w:highlight w:val="none"/>
              </w:rPr>
              <w:t>监督</w:t>
            </w:r>
          </w:p>
        </w:tc>
      </w:tr>
      <w:tr w14:paraId="585A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96" w:type="dxa"/>
            <w:noWrap w:val="0"/>
            <w:vAlign w:val="center"/>
          </w:tcPr>
          <w:p w14:paraId="3D00461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198" w:type="dxa"/>
            <w:gridSpan w:val="3"/>
            <w:noWrap w:val="0"/>
            <w:vAlign w:val="center"/>
          </w:tcPr>
          <w:p w14:paraId="783944C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本项目的招标投标活动及其相关当事人应当接受有管辖权的建设工程招标投标行政监督部门依法实施的监督，如项目属于公共资源范围，应同时接受本级公共资源交易监督机构的监管。</w:t>
            </w:r>
          </w:p>
        </w:tc>
      </w:tr>
      <w:tr w14:paraId="464C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noWrap w:val="0"/>
            <w:vAlign w:val="center"/>
          </w:tcPr>
          <w:p w14:paraId="582524BA">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default" w:ascii="Calibri" w:hAnsi="Calibri" w:eastAsia="宋体" w:cs="宋体"/>
                <w:color w:val="auto"/>
                <w:highlight w:val="none"/>
              </w:rPr>
              <w:t>10.9承包人应履行的其他义务</w:t>
            </w:r>
          </w:p>
        </w:tc>
      </w:tr>
      <w:tr w14:paraId="4DCD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96" w:type="dxa"/>
            <w:noWrap w:val="0"/>
            <w:vAlign w:val="center"/>
          </w:tcPr>
          <w:p w14:paraId="3E9760A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198" w:type="dxa"/>
            <w:gridSpan w:val="3"/>
            <w:noWrap w:val="0"/>
            <w:vAlign w:val="center"/>
          </w:tcPr>
          <w:p w14:paraId="5E8033DB">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default" w:ascii="Calibri" w:hAnsi="Calibri" w:eastAsia="宋体" w:cs="宋体"/>
                <w:color w:val="auto"/>
                <w:highlight w:val="none"/>
              </w:rPr>
              <w:t xml:space="preserve"> “按照《中华人民共和国工会法》、《国务院关于进一步做好为农民工服务工作的意见》（国发〔2014〕40号）、《中华全国总工会关于深入贯彻落实&lt;国务院关于进一步做好为农民工服务工作的意见&gt;的实施意见》（总工发〔2015〕14号）有关要求，建筑工程要成立项目工会或项目联合工会，深入开展‘农民工入会集中行动</w:t>
            </w:r>
            <w:r>
              <w:rPr>
                <w:rFonts w:hint="eastAsia" w:ascii="Calibri" w:hAnsi="Calibri" w:eastAsia="宋体" w:cs="宋体"/>
                <w:color w:val="auto"/>
                <w:highlight w:val="none"/>
              </w:rPr>
              <w:t>’”。</w:t>
            </w:r>
          </w:p>
        </w:tc>
      </w:tr>
      <w:tr w14:paraId="550E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noWrap w:val="0"/>
            <w:vAlign w:val="center"/>
          </w:tcPr>
          <w:p w14:paraId="37528AD4">
            <w:pPr>
              <w:keepNext w:val="0"/>
              <w:keepLines w:val="0"/>
              <w:suppressLineNumbers w:val="0"/>
              <w:spacing w:before="0" w:beforeAutospacing="0" w:after="0" w:afterAutospacing="0" w:line="360" w:lineRule="auto"/>
              <w:ind w:left="0" w:right="0"/>
              <w:rPr>
                <w:rFonts w:hint="default" w:ascii="Calibri" w:hAnsi="Calibri" w:cs="Times New Roman"/>
                <w:color w:val="auto"/>
                <w:highlight w:val="none"/>
              </w:rPr>
            </w:pPr>
            <w:r>
              <w:rPr>
                <w:rFonts w:hint="eastAsia" w:ascii="Calibri" w:hAnsi="Calibri"/>
                <w:color w:val="auto"/>
                <w:highlight w:val="none"/>
              </w:rPr>
              <w:t>10.1</w:t>
            </w:r>
            <w:r>
              <w:rPr>
                <w:rFonts w:hint="default" w:ascii="Calibri" w:hAnsi="Calibri"/>
                <w:color w:val="auto"/>
                <w:highlight w:val="none"/>
              </w:rPr>
              <w:t>0</w:t>
            </w:r>
            <w:r>
              <w:rPr>
                <w:rFonts w:hint="eastAsia" w:ascii="宋体" w:hAnsi="宋体"/>
                <w:color w:val="auto"/>
                <w:highlight w:val="none"/>
              </w:rPr>
              <w:t>农民工工资保证金</w:t>
            </w:r>
          </w:p>
        </w:tc>
      </w:tr>
      <w:tr w14:paraId="7D74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96" w:type="dxa"/>
            <w:noWrap w:val="0"/>
            <w:vAlign w:val="center"/>
          </w:tcPr>
          <w:p w14:paraId="4971E152">
            <w:pPr>
              <w:keepNext w:val="0"/>
              <w:keepLines w:val="0"/>
              <w:suppressLineNumbers w:val="0"/>
              <w:spacing w:before="0" w:beforeAutospacing="0" w:after="0" w:afterAutospacing="0" w:line="360" w:lineRule="auto"/>
              <w:ind w:left="0" w:right="0"/>
              <w:rPr>
                <w:rFonts w:hint="default" w:ascii="Calibri" w:hAnsi="Calibri"/>
                <w:color w:val="auto"/>
                <w:highlight w:val="none"/>
              </w:rPr>
            </w:pPr>
          </w:p>
        </w:tc>
        <w:tc>
          <w:tcPr>
            <w:tcW w:w="8198" w:type="dxa"/>
            <w:gridSpan w:val="3"/>
            <w:noWrap w:val="0"/>
            <w:vAlign w:val="center"/>
          </w:tcPr>
          <w:p w14:paraId="31C88BAC">
            <w:pPr>
              <w:keepNext w:val="0"/>
              <w:keepLines w:val="0"/>
              <w:suppressLineNumbers w:val="0"/>
              <w:spacing w:before="0" w:beforeAutospacing="0" w:after="0" w:afterAutospacing="0" w:line="360" w:lineRule="auto"/>
              <w:ind w:left="0" w:right="0"/>
              <w:rPr>
                <w:rFonts w:hint="default" w:ascii="Calibri" w:hAnsi="Calibri" w:cs="Times New Roman"/>
                <w:color w:val="auto"/>
                <w:highlight w:val="none"/>
              </w:rPr>
            </w:pPr>
            <w:r>
              <w:rPr>
                <w:rFonts w:hint="default" w:ascii="Times New Roman" w:hAnsi="Times New Roman" w:eastAsia="宋体" w:cs="Times New Roman"/>
                <w:color w:val="auto"/>
                <w:highlight w:val="none"/>
              </w:rPr>
              <w:t>按广西壮族自治区人力资源和社会保障厅等8部门《关于印发广西壮族自治区工程建设领域农民工工资专用帐户管理暂行办法实施细则的通知》（桂人社规[2022]5号）执行，承包人在合</w:t>
            </w:r>
            <w:r>
              <w:rPr>
                <w:rFonts w:hint="eastAsia" w:ascii="Times New Roman" w:hAnsi="Times New Roman" w:eastAsia="宋体" w:cs="Times New Roman"/>
                <w:color w:val="auto"/>
                <w:highlight w:val="none"/>
                <w:lang w:val="en-US" w:eastAsia="zh-CN"/>
              </w:rPr>
              <w:t>同</w:t>
            </w:r>
            <w:r>
              <w:rPr>
                <w:rFonts w:hint="default" w:ascii="Times New Roman" w:hAnsi="Times New Roman" w:eastAsia="宋体" w:cs="Times New Roman"/>
                <w:color w:val="auto"/>
                <w:highlight w:val="none"/>
              </w:rPr>
              <w:t>签订之日起30日内，自主选择在自治区行政区域内依法设立或设有分支机构的银行开立专用帐户。办理得施工许可证后，按照《关于印发广西壮族自治区工程建设领域农民工工资保证金规定实施办法的通知》桂人社规[2021]16号）缴存保证金，也可以使用银行保函</w:t>
            </w:r>
            <w:r>
              <w:rPr>
                <w:rFonts w:hint="default" w:ascii="Times New Roman" w:hAnsi="Times New Roman" w:eastAsia="宋体" w:cs="Times New Roman"/>
                <w:b/>
                <w:bCs/>
                <w:color w:val="auto"/>
                <w:highlight w:val="yellow"/>
              </w:rPr>
              <w:t>、工程担保公司保函或工程保证保险</w:t>
            </w:r>
            <w:r>
              <w:rPr>
                <w:rFonts w:hint="default" w:ascii="Times New Roman" w:hAnsi="Times New Roman" w:eastAsia="宋体" w:cs="Times New Roman"/>
                <w:color w:val="auto"/>
                <w:highlight w:val="yellow"/>
              </w:rPr>
              <w:t>。</w:t>
            </w:r>
            <w:r>
              <w:rPr>
                <w:rFonts w:hint="default" w:ascii="Times New Roman" w:hAnsi="Times New Roman" w:eastAsia="宋体" w:cs="Times New Roman"/>
                <w:color w:val="auto"/>
                <w:highlight w:val="none"/>
              </w:rPr>
              <w:t>工程竣工验收结算经审定后，按照规定程序，将农民工工资保证金没有使用或剩余的金额退还给承包人。</w:t>
            </w:r>
          </w:p>
        </w:tc>
      </w:tr>
      <w:tr w14:paraId="17B0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noWrap w:val="0"/>
            <w:vAlign w:val="center"/>
          </w:tcPr>
          <w:p w14:paraId="0B26EB80">
            <w:pPr>
              <w:keepNext w:val="0"/>
              <w:keepLines w:val="0"/>
              <w:suppressLineNumbers w:val="0"/>
              <w:spacing w:before="0" w:beforeAutospacing="0" w:after="0" w:afterAutospacing="0" w:line="360" w:lineRule="auto"/>
              <w:ind w:left="0" w:right="0"/>
              <w:rPr>
                <w:rFonts w:hint="eastAsia" w:ascii="宋体" w:hAnsi="宋体" w:eastAsia="宋体" w:cs="Times New Roman"/>
                <w:color w:val="auto"/>
                <w:highlight w:val="none"/>
              </w:rPr>
            </w:pPr>
            <w:r>
              <w:rPr>
                <w:rFonts w:hint="eastAsia" w:ascii="Calibri" w:hAnsi="Calibri" w:eastAsia="宋体" w:cs="Times New Roman"/>
                <w:color w:val="auto"/>
                <w:highlight w:val="none"/>
              </w:rPr>
              <w:t>10.1</w:t>
            </w:r>
            <w:r>
              <w:rPr>
                <w:rFonts w:hint="default" w:ascii="Calibri" w:hAnsi="Calibri" w:eastAsia="宋体" w:cs="Times New Roman"/>
                <w:color w:val="auto"/>
                <w:highlight w:val="none"/>
              </w:rPr>
              <w:t>1</w:t>
            </w:r>
            <w:r>
              <w:rPr>
                <w:rFonts w:hint="eastAsia" w:ascii="Calibri" w:hAnsi="Calibri" w:eastAsia="宋体" w:cs="宋体"/>
                <w:color w:val="auto"/>
                <w:highlight w:val="none"/>
              </w:rPr>
              <w:t>中小企业</w:t>
            </w:r>
          </w:p>
        </w:tc>
      </w:tr>
      <w:tr w14:paraId="2282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96" w:type="dxa"/>
            <w:noWrap w:val="0"/>
            <w:vAlign w:val="center"/>
          </w:tcPr>
          <w:p w14:paraId="05E83D6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198" w:type="dxa"/>
            <w:gridSpan w:val="3"/>
            <w:noWrap w:val="0"/>
            <w:vAlign w:val="center"/>
          </w:tcPr>
          <w:p w14:paraId="2C7CD685">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1. 根据《政府采购促进中小企业发展管理办法》（财库〔2020〕46号）</w:t>
            </w:r>
            <w:r>
              <w:rPr>
                <w:rFonts w:hint="eastAsia" w:ascii="Times New Roman" w:hAnsi="Times New Roman" w:eastAsia="宋体" w:cs="宋体"/>
                <w:color w:val="auto"/>
                <w:highlight w:val="none"/>
                <w:lang w:eastAsia="zh-CN"/>
              </w:rPr>
              <w:t>、</w:t>
            </w:r>
            <w:r>
              <w:rPr>
                <w:rFonts w:hint="eastAsia" w:ascii="Times New Roman" w:hAnsi="Times New Roman" w:eastAsia="宋体" w:cs="宋体"/>
                <w:i w:val="0"/>
                <w:caps w:val="0"/>
                <w:color w:val="auto"/>
                <w:spacing w:val="0"/>
                <w:kern w:val="2"/>
                <w:sz w:val="21"/>
                <w:szCs w:val="21"/>
                <w:highlight w:val="none"/>
                <w:shd w:val="clear" w:color="auto" w:fill="auto"/>
                <w:lang w:val="en-US" w:eastAsia="zh-CN" w:bidi="ar"/>
              </w:rPr>
              <w:t>财政部《关于进一步加大政府采购支持中小企业力度的通知》（财库〔2022〕19号）</w:t>
            </w:r>
            <w:r>
              <w:rPr>
                <w:rFonts w:hint="eastAsia" w:ascii="Times New Roman" w:hAnsi="Times New Roman" w:eastAsia="宋体" w:cs="宋体"/>
                <w:color w:val="auto"/>
                <w:highlight w:val="none"/>
              </w:rPr>
              <w:t>的规定，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9D730A4">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2. 在政府采购工程招标活动中，工程由中小企业承建，即工程施工单位为中小企业，享受招标文件规定的中小企业扶持政策，不对其中涉及的货物的制造商和服务的承接商作出要求，联合体各方均为中小企业的，联合体视同中小企业。其中，联合体各方均为小微企业的，联合体视同小微企业。</w:t>
            </w:r>
          </w:p>
          <w:p w14:paraId="2DA43599">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3. 本项目所属行业为</w:t>
            </w:r>
            <w:r>
              <w:rPr>
                <w:rFonts w:hint="eastAsia" w:ascii="Calibri" w:hAnsi="Calibri" w:eastAsia="宋体" w:cs="宋体"/>
                <w:color w:val="auto"/>
                <w:highlight w:val="none"/>
                <w:u w:val="none"/>
              </w:rPr>
              <w:t>建筑业</w:t>
            </w:r>
            <w:r>
              <w:rPr>
                <w:rFonts w:hint="eastAsia" w:ascii="Calibri" w:hAnsi="Calibri" w:eastAsia="宋体" w:cs="宋体"/>
                <w:color w:val="auto"/>
                <w:highlight w:val="none"/>
              </w:rPr>
              <w:t>。</w:t>
            </w:r>
          </w:p>
          <w:p w14:paraId="2C8D7916">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根据《关于印发中小企业划型标准规定的通知》（工信部联企业〔2011〕300号）的规定，建筑业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4A4BD2">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4.投标人判断是否为中小企业可以使用工业和信息化部中小企业局开发的“中小企业规模类型自测小程序”。</w:t>
            </w:r>
          </w:p>
          <w:p w14:paraId="0FA9E0A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auto"/>
                <w:highlight w:val="none"/>
              </w:rPr>
            </w:pPr>
            <w:r>
              <w:rPr>
                <w:rFonts w:hint="eastAsia" w:ascii="Calibri" w:hAnsi="Calibri" w:eastAsia="宋体" w:cs="宋体"/>
                <w:color w:val="auto"/>
                <w:highlight w:val="none"/>
              </w:rPr>
              <w:t>5.投标人确定自身属于上述定义的中小企业时，应按第九章“投标文件格式“提供相应的《中小企业声明函》，否则评标时不予认定。任何单位和个人不得要求投标人提供《中小企业声明函》之外的中小企业身份证明文件。</w:t>
            </w:r>
          </w:p>
        </w:tc>
      </w:tr>
      <w:tr w14:paraId="068A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noWrap w:val="0"/>
            <w:vAlign w:val="center"/>
          </w:tcPr>
          <w:p w14:paraId="5208EFFC">
            <w:pPr>
              <w:keepNext w:val="0"/>
              <w:keepLines w:val="0"/>
              <w:suppressLineNumbers w:val="0"/>
              <w:spacing w:before="0" w:beforeAutospacing="0" w:after="0" w:afterAutospacing="0" w:line="360" w:lineRule="auto"/>
              <w:ind w:left="0" w:right="0"/>
              <w:rPr>
                <w:rFonts w:hint="eastAsia" w:ascii="宋体" w:hAnsi="宋体" w:eastAsia="宋体" w:cs="Times New Roman"/>
                <w:color w:val="auto"/>
                <w:highlight w:val="none"/>
              </w:rPr>
            </w:pPr>
            <w:r>
              <w:rPr>
                <w:rFonts w:hint="eastAsia" w:ascii="Calibri" w:hAnsi="Calibri" w:eastAsia="宋体" w:cs="Times New Roman"/>
                <w:color w:val="auto"/>
                <w:highlight w:val="none"/>
              </w:rPr>
              <w:t>10.1</w:t>
            </w:r>
            <w:r>
              <w:rPr>
                <w:rFonts w:hint="default" w:ascii="Calibri" w:hAnsi="Calibri" w:eastAsia="宋体" w:cs="Times New Roman"/>
                <w:color w:val="auto"/>
                <w:highlight w:val="none"/>
              </w:rPr>
              <w:t>2</w:t>
            </w:r>
            <w:r>
              <w:rPr>
                <w:rFonts w:hint="eastAsia" w:ascii="Calibri" w:hAnsi="Calibri" w:eastAsia="宋体" w:cs="Times New Roman"/>
                <w:color w:val="auto"/>
                <w:highlight w:val="none"/>
              </w:rPr>
              <w:t>监狱企业</w:t>
            </w:r>
          </w:p>
        </w:tc>
      </w:tr>
      <w:tr w14:paraId="4CE1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96" w:type="dxa"/>
            <w:noWrap w:val="0"/>
            <w:vAlign w:val="center"/>
          </w:tcPr>
          <w:p w14:paraId="0955657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198" w:type="dxa"/>
            <w:gridSpan w:val="3"/>
            <w:noWrap w:val="0"/>
            <w:vAlign w:val="center"/>
          </w:tcPr>
          <w:p w14:paraId="3491DCEC">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cs="宋体"/>
                <w:color w:val="auto"/>
                <w:highlight w:val="none"/>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5437A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auto"/>
                <w:highlight w:val="none"/>
              </w:rPr>
            </w:pPr>
            <w:r>
              <w:rPr>
                <w:rFonts w:hint="eastAsia" w:cs="宋体"/>
                <w:color w:val="auto"/>
                <w:highlight w:val="none"/>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14:paraId="1970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noWrap w:val="0"/>
            <w:vAlign w:val="center"/>
          </w:tcPr>
          <w:p w14:paraId="651ACCC9">
            <w:pPr>
              <w:keepNext w:val="0"/>
              <w:keepLines w:val="0"/>
              <w:suppressLineNumbers w:val="0"/>
              <w:spacing w:before="0" w:beforeAutospacing="0" w:after="0" w:afterAutospacing="0" w:line="360" w:lineRule="auto"/>
              <w:ind w:left="0" w:right="0"/>
              <w:rPr>
                <w:rFonts w:hint="eastAsia" w:ascii="宋体" w:hAnsi="宋体" w:eastAsia="宋体" w:cs="Times New Roman"/>
                <w:color w:val="auto"/>
                <w:highlight w:val="none"/>
              </w:rPr>
            </w:pPr>
            <w:r>
              <w:rPr>
                <w:rFonts w:hint="eastAsia" w:ascii="Calibri" w:hAnsi="Calibri" w:eastAsia="宋体" w:cs="Times New Roman"/>
                <w:color w:val="auto"/>
                <w:highlight w:val="none"/>
              </w:rPr>
              <w:t>10.1</w:t>
            </w:r>
            <w:r>
              <w:rPr>
                <w:rFonts w:hint="default" w:ascii="Calibri" w:hAnsi="Calibri" w:eastAsia="宋体" w:cs="Times New Roman"/>
                <w:color w:val="auto"/>
                <w:highlight w:val="none"/>
              </w:rPr>
              <w:t>3</w:t>
            </w:r>
            <w:r>
              <w:rPr>
                <w:rFonts w:hint="eastAsia" w:ascii="Calibri" w:hAnsi="Calibri" w:eastAsia="宋体" w:cs="宋体"/>
                <w:color w:val="auto"/>
                <w:highlight w:val="none"/>
              </w:rPr>
              <w:t>残疾人福利性单位</w:t>
            </w:r>
          </w:p>
        </w:tc>
      </w:tr>
      <w:tr w14:paraId="57C3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96" w:type="dxa"/>
            <w:noWrap w:val="0"/>
            <w:vAlign w:val="center"/>
          </w:tcPr>
          <w:p w14:paraId="4BF2235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198" w:type="dxa"/>
            <w:gridSpan w:val="3"/>
            <w:noWrap w:val="0"/>
            <w:vAlign w:val="center"/>
          </w:tcPr>
          <w:p w14:paraId="32E97CAD">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1. 根据《关于促进残疾人就业政府采购政策的通知》（财库〔2017〕141号）的规定，享受政府采购支持政策的残疾人福利性单位应当同时满足以下条件：</w:t>
            </w:r>
          </w:p>
          <w:p w14:paraId="7A460939">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（1）安置的残疾人占本单位在职职工人数的比例不低于25%（含25%），并且安置的残疾人人数不少于10人（含10人）；</w:t>
            </w:r>
          </w:p>
          <w:p w14:paraId="7EFCB998">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（2）依法与安置的每位残疾人签订了一年以上（含一年）的劳动合同或服务协议；</w:t>
            </w:r>
          </w:p>
          <w:p w14:paraId="5547DDC2">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（3）为安置的每位残疾人按月足额缴纳了基本养老保险、基本医疗保险、失业保险、工伤保险和生育保险等社会保险费；</w:t>
            </w:r>
          </w:p>
          <w:p w14:paraId="339239F0">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（4）通过银行等金融机构向安置的每位残疾人，按月支付了不低于单位所在区县适用的经省级人民政府批准的月最低工资标准的工资；</w:t>
            </w:r>
          </w:p>
          <w:p w14:paraId="0A643685">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（5）提供本单位制造的货物、承担的工程或者服务（以下简称产品），或者提供其他残疾人福利性单位制造的货物（不包括使用非残疾人福利性单位注册商标的货物）。</w:t>
            </w:r>
          </w:p>
          <w:p w14:paraId="51A956AD">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DDC5B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auto"/>
                <w:highlight w:val="none"/>
              </w:rPr>
            </w:pPr>
            <w:r>
              <w:rPr>
                <w:rFonts w:hint="eastAsia" w:ascii="Calibri" w:hAnsi="Calibri" w:eastAsia="宋体" w:cs="宋体"/>
                <w:color w:val="auto"/>
                <w:highlight w:val="none"/>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r w14:paraId="71AF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noWrap w:val="0"/>
            <w:vAlign w:val="center"/>
          </w:tcPr>
          <w:p w14:paraId="6B07890E">
            <w:pPr>
              <w:keepNext w:val="0"/>
              <w:keepLines w:val="0"/>
              <w:suppressLineNumbers w:val="0"/>
              <w:spacing w:before="0" w:beforeAutospacing="0" w:after="0" w:afterAutospacing="0" w:line="360" w:lineRule="auto"/>
              <w:ind w:left="210" w:right="0" w:hanging="210" w:hangingChars="100"/>
              <w:rPr>
                <w:rFonts w:hint="default" w:ascii="Calibri" w:hAnsi="Calibri" w:eastAsia="宋体" w:cs="Times New Roman"/>
                <w:color w:val="auto"/>
                <w:highlight w:val="none"/>
              </w:rPr>
            </w:pPr>
            <w:r>
              <w:rPr>
                <w:rFonts w:hint="default" w:ascii="Calibri" w:hAnsi="Calibri" w:eastAsia="宋体" w:cs="Times New Roman"/>
                <w:color w:val="auto"/>
                <w:highlight w:val="none"/>
              </w:rPr>
              <w:t>10.</w:t>
            </w:r>
            <w:r>
              <w:rPr>
                <w:rFonts w:hint="default" w:ascii="Calibri" w:hAnsi="Calibri" w:eastAsia="宋体" w:cs="Times New Roman"/>
                <w:color w:val="auto"/>
                <w:highlight w:val="none"/>
                <w:lang w:val="en-US"/>
              </w:rPr>
              <w:t>14</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解释权</w:t>
            </w:r>
          </w:p>
        </w:tc>
      </w:tr>
      <w:tr w14:paraId="548A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196" w:type="dxa"/>
            <w:noWrap w:val="0"/>
            <w:vAlign w:val="center"/>
          </w:tcPr>
          <w:p w14:paraId="297F8C9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198" w:type="dxa"/>
            <w:gridSpan w:val="3"/>
            <w:noWrap w:val="0"/>
            <w:vAlign w:val="center"/>
          </w:tcPr>
          <w:p w14:paraId="3825116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14:paraId="043B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394" w:type="dxa"/>
            <w:gridSpan w:val="4"/>
            <w:noWrap w:val="0"/>
            <w:vAlign w:val="center"/>
          </w:tcPr>
          <w:p w14:paraId="4C119C2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10.1</w:t>
            </w:r>
            <w:r>
              <w:rPr>
                <w:rFonts w:hint="eastAsia" w:ascii="Calibri" w:hAnsi="Calibri" w:eastAsia="宋体" w:cs="Times New Roman"/>
                <w:color w:val="auto"/>
                <w:highlight w:val="none"/>
                <w:lang w:val="en-US" w:eastAsia="zh-CN"/>
              </w:rPr>
              <w:t>5</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招标人补充的其他内容</w:t>
            </w:r>
          </w:p>
        </w:tc>
      </w:tr>
      <w:tr w14:paraId="173C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07" w:type="dxa"/>
            <w:gridSpan w:val="2"/>
            <w:noWrap w:val="0"/>
            <w:vAlign w:val="center"/>
          </w:tcPr>
          <w:p w14:paraId="3EBC562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10.1</w:t>
            </w:r>
            <w:r>
              <w:rPr>
                <w:rFonts w:hint="eastAsia" w:ascii="Calibri" w:hAnsi="Calibri" w:eastAsia="宋体" w:cs="Times New Roman"/>
                <w:color w:val="auto"/>
                <w:highlight w:val="none"/>
                <w:lang w:val="en-US" w:eastAsia="zh-CN"/>
              </w:rPr>
              <w:t>5</w:t>
            </w:r>
            <w:r>
              <w:rPr>
                <w:rFonts w:hint="default" w:ascii="Calibri" w:hAnsi="Calibri" w:eastAsia="宋体" w:cs="Times New Roman"/>
                <w:color w:val="auto"/>
                <w:highlight w:val="none"/>
              </w:rPr>
              <w:t>.1</w:t>
            </w:r>
          </w:p>
        </w:tc>
        <w:tc>
          <w:tcPr>
            <w:tcW w:w="3725" w:type="dxa"/>
            <w:noWrap w:val="0"/>
            <w:vAlign w:val="center"/>
          </w:tcPr>
          <w:p w14:paraId="57D18A5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招标代理服务费的计算与收取</w:t>
            </w:r>
          </w:p>
        </w:tc>
        <w:tc>
          <w:tcPr>
            <w:tcW w:w="4462" w:type="dxa"/>
            <w:noWrap w:val="0"/>
            <w:vAlign w:val="center"/>
          </w:tcPr>
          <w:p w14:paraId="1BA0DD0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□招标人支付。</w:t>
            </w:r>
          </w:p>
          <w:p w14:paraId="515E568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□中标人支付。具体为：根据招标人与代理人签订的《建设工程招标代理合同》，本项目委托招标代理服务费按</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计取，由中标人在领取中标通知书时，一次性向招标代理机构支付。</w:t>
            </w:r>
          </w:p>
        </w:tc>
      </w:tr>
      <w:tr w14:paraId="5529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7" w:type="dxa"/>
            <w:gridSpan w:val="2"/>
            <w:noWrap w:val="0"/>
            <w:vAlign w:val="center"/>
          </w:tcPr>
          <w:p w14:paraId="006A4C8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10.1</w:t>
            </w:r>
            <w:r>
              <w:rPr>
                <w:rFonts w:hint="eastAsia" w:ascii="Calibri" w:hAnsi="Calibri" w:eastAsia="宋体" w:cs="Times New Roman"/>
                <w:color w:val="auto"/>
                <w:highlight w:val="none"/>
                <w:lang w:val="en-US" w:eastAsia="zh-CN"/>
              </w:rPr>
              <w:t>5</w:t>
            </w:r>
            <w:r>
              <w:rPr>
                <w:rFonts w:hint="default" w:ascii="Calibri" w:hAnsi="Calibri" w:eastAsia="宋体" w:cs="Times New Roman"/>
                <w:color w:val="auto"/>
                <w:highlight w:val="none"/>
              </w:rPr>
              <w:t>.2</w:t>
            </w:r>
          </w:p>
        </w:tc>
        <w:tc>
          <w:tcPr>
            <w:tcW w:w="8187" w:type="dxa"/>
            <w:gridSpan w:val="2"/>
            <w:noWrap w:val="0"/>
            <w:vAlign w:val="center"/>
          </w:tcPr>
          <w:p w14:paraId="17D90A8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勘察单位：</w:t>
            </w:r>
          </w:p>
          <w:p w14:paraId="1AD0964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设计单位：</w:t>
            </w:r>
          </w:p>
        </w:tc>
      </w:tr>
    </w:tbl>
    <w:p w14:paraId="009F122E">
      <w:pPr>
        <w:spacing w:line="360" w:lineRule="auto"/>
        <w:rPr>
          <w:rFonts w:eastAsia="楷体_GB2312" w:cs="楷体_GB2312"/>
          <w:color w:val="auto"/>
          <w:highlight w:val="none"/>
        </w:rPr>
      </w:pPr>
    </w:p>
    <w:p w14:paraId="37FB7263">
      <w:pPr>
        <w:spacing w:line="360" w:lineRule="auto"/>
        <w:rPr>
          <w:rFonts w:eastAsia="楷体_GB2312"/>
          <w:color w:val="auto"/>
          <w:highlight w:val="none"/>
        </w:rPr>
      </w:pPr>
      <w:r>
        <w:rPr>
          <w:rFonts w:hint="eastAsia" w:eastAsia="楷体_GB2312" w:cs="楷体_GB2312"/>
          <w:color w:val="auto"/>
          <w:highlight w:val="none"/>
        </w:rPr>
        <w:t>备注：</w:t>
      </w:r>
    </w:p>
    <w:p w14:paraId="021BACCD">
      <w:pPr>
        <w:spacing w:line="360" w:lineRule="auto"/>
        <w:ind w:firstLine="420" w:firstLineChars="200"/>
        <w:rPr>
          <w:rFonts w:eastAsia="楷体_GB2312"/>
          <w:color w:val="auto"/>
          <w:highlight w:val="none"/>
        </w:rPr>
      </w:pPr>
      <w:r>
        <w:rPr>
          <w:rFonts w:eastAsia="楷体_GB2312"/>
          <w:color w:val="auto"/>
          <w:highlight w:val="none"/>
        </w:rPr>
        <w:t>1. “</w:t>
      </w:r>
      <w:r>
        <w:rPr>
          <w:rFonts w:hint="eastAsia" w:eastAsia="楷体_GB2312" w:cs="楷体_GB2312"/>
          <w:color w:val="auto"/>
          <w:highlight w:val="none"/>
        </w:rPr>
        <w:t>投标人须知前附表</w:t>
      </w:r>
      <w:r>
        <w:rPr>
          <w:rFonts w:eastAsia="楷体_GB2312"/>
          <w:color w:val="auto"/>
          <w:highlight w:val="none"/>
        </w:rPr>
        <w:t>”</w:t>
      </w:r>
      <w:r>
        <w:rPr>
          <w:rFonts w:hint="eastAsia" w:eastAsia="楷体_GB2312" w:cs="楷体_GB2312"/>
          <w:color w:val="auto"/>
          <w:highlight w:val="none"/>
        </w:rPr>
        <w:t>中的条款名称、编列内容，招标人可根据项目实际需要进行适当的增减。</w:t>
      </w:r>
    </w:p>
    <w:p w14:paraId="7408CAD3">
      <w:pPr>
        <w:tabs>
          <w:tab w:val="left" w:pos="720"/>
        </w:tabs>
        <w:spacing w:line="360" w:lineRule="auto"/>
        <w:ind w:firstLine="420" w:firstLineChars="200"/>
        <w:rPr>
          <w:rFonts w:eastAsia="楷体_GB2312"/>
          <w:color w:val="auto"/>
          <w:highlight w:val="none"/>
        </w:rPr>
      </w:pPr>
      <w:r>
        <w:rPr>
          <w:rFonts w:eastAsia="楷体_GB2312"/>
          <w:color w:val="auto"/>
          <w:highlight w:val="none"/>
        </w:rPr>
        <w:t xml:space="preserve">2. </w:t>
      </w:r>
      <w:r>
        <w:rPr>
          <w:rFonts w:hint="eastAsia" w:eastAsia="楷体_GB2312" w:cs="楷体_GB2312"/>
          <w:color w:val="auto"/>
          <w:highlight w:val="none"/>
        </w:rPr>
        <w:t>招标人如需要对</w:t>
      </w:r>
      <w:r>
        <w:rPr>
          <w:rFonts w:eastAsia="楷体_GB2312"/>
          <w:color w:val="auto"/>
          <w:highlight w:val="none"/>
        </w:rPr>
        <w:t>“</w:t>
      </w:r>
      <w:r>
        <w:rPr>
          <w:rFonts w:hint="eastAsia" w:eastAsia="楷体_GB2312" w:cs="楷体_GB2312"/>
          <w:color w:val="auto"/>
          <w:highlight w:val="none"/>
        </w:rPr>
        <w:t>投标人须知</w:t>
      </w:r>
      <w:r>
        <w:rPr>
          <w:rFonts w:eastAsia="楷体_GB2312"/>
          <w:color w:val="auto"/>
          <w:highlight w:val="none"/>
        </w:rPr>
        <w:t>”</w:t>
      </w:r>
      <w:r>
        <w:rPr>
          <w:rFonts w:hint="eastAsia" w:eastAsia="楷体_GB2312" w:cs="楷体_GB2312"/>
          <w:color w:val="auto"/>
          <w:highlight w:val="none"/>
        </w:rPr>
        <w:t>正文条款进行细化调整的，应在</w:t>
      </w:r>
      <w:r>
        <w:rPr>
          <w:rFonts w:eastAsia="楷体_GB2312"/>
          <w:color w:val="auto"/>
          <w:highlight w:val="none"/>
        </w:rPr>
        <w:t>“</w:t>
      </w:r>
      <w:r>
        <w:rPr>
          <w:rFonts w:hint="eastAsia" w:eastAsia="楷体_GB2312" w:cs="楷体_GB2312"/>
          <w:color w:val="auto"/>
          <w:highlight w:val="none"/>
        </w:rPr>
        <w:t>投标人须知前附表</w:t>
      </w:r>
      <w:r>
        <w:rPr>
          <w:rFonts w:eastAsia="楷体_GB2312"/>
          <w:color w:val="auto"/>
          <w:highlight w:val="none"/>
        </w:rPr>
        <w:t>”</w:t>
      </w:r>
      <w:r>
        <w:rPr>
          <w:rFonts w:hint="eastAsia" w:eastAsia="楷体_GB2312" w:cs="楷体_GB2312"/>
          <w:color w:val="auto"/>
          <w:highlight w:val="none"/>
        </w:rPr>
        <w:t>中进行。</w:t>
      </w:r>
    </w:p>
    <w:p w14:paraId="7D1C7280">
      <w:pPr>
        <w:tabs>
          <w:tab w:val="left" w:pos="720"/>
        </w:tabs>
        <w:spacing w:line="360" w:lineRule="auto"/>
        <w:ind w:firstLine="420" w:firstLineChars="200"/>
        <w:rPr>
          <w:rFonts w:eastAsia="楷体_GB2312"/>
          <w:color w:val="auto"/>
          <w:highlight w:val="none"/>
          <w:u w:val="single"/>
        </w:rPr>
      </w:pPr>
      <w:r>
        <w:rPr>
          <w:rFonts w:eastAsia="楷体_GB2312"/>
          <w:color w:val="auto"/>
          <w:highlight w:val="none"/>
        </w:rPr>
        <w:t xml:space="preserve">3. </w:t>
      </w:r>
      <w:r>
        <w:rPr>
          <w:rFonts w:hint="eastAsia" w:eastAsia="楷体_GB2312" w:cs="楷体_GB2312"/>
          <w:color w:val="auto"/>
          <w:highlight w:val="none"/>
        </w:rPr>
        <w:t>招标人派出评委参加评标的，须符合以下条件之一：（1）必须是本单位或其上、下级部门（公司）（提供证明）具备与评标工程技术要求相当条件和能力水平的人员出任（被主管部门暂停评标资格期间的评标专家除外），招标人需提交符合相当条件和能力承诺书，并提供近1个月（</w:t>
      </w:r>
      <w:r>
        <w:rPr>
          <w:rFonts w:hint="eastAsia" w:eastAsia="楷体_GB2312" w:cs="楷体_GB2312"/>
          <w:color w:val="auto"/>
          <w:highlight w:val="none"/>
          <w:u w:val="single"/>
        </w:rPr>
        <w:t xml:space="preserve">  </w:t>
      </w:r>
      <w:r>
        <w:rPr>
          <w:rFonts w:hint="eastAsia" w:eastAsia="楷体_GB2312" w:cs="楷体_GB2312"/>
          <w:color w:val="auto"/>
          <w:highlight w:val="none"/>
        </w:rPr>
        <w:t>年</w:t>
      </w:r>
      <w:r>
        <w:rPr>
          <w:rFonts w:hint="eastAsia" w:eastAsia="楷体_GB2312" w:cs="楷体_GB2312"/>
          <w:color w:val="auto"/>
          <w:highlight w:val="none"/>
          <w:u w:val="single"/>
        </w:rPr>
        <w:t xml:space="preserve">  </w:t>
      </w:r>
      <w:r>
        <w:rPr>
          <w:rFonts w:hint="eastAsia" w:eastAsia="楷体_GB2312" w:cs="楷体_GB2312"/>
          <w:color w:val="auto"/>
          <w:highlight w:val="none"/>
        </w:rPr>
        <w:t>月至投标截止时间止任意一个月社保）的社会保险证明原件或者工作编制证明文件原件扫描件等相关材料；（2）本单位无符合上述条件的人员时，可以委托持《广西壮族自治区建设工程招标投标评标专家资格证书》，同时有与项目评审内容对应专业的中级及以上职称的人员（被主管部门暂停评标资格期间的评标专家除外）出任。持证人员已退休的，应附退休证明文件原件扫描件；持证人员在职的，应附现任职单位为其缴纳的近1个月（</w:t>
      </w:r>
      <w:r>
        <w:rPr>
          <w:rFonts w:hint="eastAsia" w:eastAsia="楷体_GB2312" w:cs="楷体_GB2312"/>
          <w:color w:val="auto"/>
          <w:highlight w:val="none"/>
          <w:u w:val="single"/>
        </w:rPr>
        <w:t xml:space="preserve">  </w:t>
      </w:r>
      <w:r>
        <w:rPr>
          <w:rFonts w:hint="eastAsia" w:eastAsia="楷体_GB2312" w:cs="楷体_GB2312"/>
          <w:color w:val="auto"/>
          <w:highlight w:val="none"/>
        </w:rPr>
        <w:t>年</w:t>
      </w:r>
      <w:r>
        <w:rPr>
          <w:rFonts w:hint="eastAsia" w:eastAsia="楷体_GB2312" w:cs="楷体_GB2312"/>
          <w:color w:val="auto"/>
          <w:highlight w:val="none"/>
          <w:u w:val="single"/>
        </w:rPr>
        <w:t xml:space="preserve">  </w:t>
      </w:r>
      <w:r>
        <w:rPr>
          <w:rFonts w:hint="eastAsia" w:eastAsia="楷体_GB2312" w:cs="楷体_GB2312"/>
          <w:color w:val="auto"/>
          <w:highlight w:val="none"/>
        </w:rPr>
        <w:t>月至投标截止时间止任意一个月社保）的社会保险证明原件或者工作编制证明文件原件扫描件。（3）以上扫描件应在开标前通过全国公共资源交易平台（广西壮族自治区）成功提交并审核通过。(4)</w:t>
      </w:r>
      <w:r>
        <w:rPr>
          <w:rFonts w:hint="eastAsia" w:eastAsia="楷体_GB2312" w:cs="楷体_GB2312"/>
          <w:color w:val="auto"/>
          <w:highlight w:val="none"/>
          <w:u w:val="single"/>
        </w:rPr>
        <w:t xml:space="preserve">        </w:t>
      </w:r>
    </w:p>
    <w:p w14:paraId="3E5AEC46">
      <w:pPr>
        <w:ind w:left="750" w:hanging="749" w:hangingChars="357"/>
        <w:rPr>
          <w:rFonts w:eastAsia="楷体_GB2312"/>
          <w:color w:val="auto"/>
          <w:highlight w:val="none"/>
        </w:rPr>
      </w:pPr>
    </w:p>
    <w:p w14:paraId="75CD1464">
      <w:pPr>
        <w:ind w:left="750" w:hanging="749" w:hangingChars="357"/>
        <w:rPr>
          <w:color w:val="auto"/>
          <w:highlight w:val="none"/>
        </w:rPr>
      </w:pPr>
    </w:p>
    <w:p w14:paraId="4959CA6E">
      <w:pPr>
        <w:ind w:left="750" w:hanging="749" w:hangingChars="357"/>
        <w:rPr>
          <w:color w:val="auto"/>
          <w:highlight w:val="none"/>
        </w:rPr>
      </w:pPr>
    </w:p>
    <w:p w14:paraId="6ACAC8C2">
      <w:pPr>
        <w:ind w:left="750" w:hanging="749" w:hangingChars="357"/>
        <w:rPr>
          <w:color w:val="auto"/>
          <w:highlight w:val="none"/>
        </w:rPr>
      </w:pPr>
    </w:p>
    <w:p w14:paraId="7D6DD3AD">
      <w:pPr>
        <w:ind w:left="750" w:hanging="749" w:hangingChars="357"/>
        <w:rPr>
          <w:color w:val="auto"/>
          <w:highlight w:val="none"/>
        </w:rPr>
      </w:pPr>
    </w:p>
    <w:p w14:paraId="52F3A3D0">
      <w:pPr>
        <w:ind w:left="750" w:hanging="749" w:hangingChars="357"/>
        <w:rPr>
          <w:color w:val="auto"/>
          <w:highlight w:val="none"/>
        </w:rPr>
      </w:pPr>
    </w:p>
    <w:p w14:paraId="59FE6EFE">
      <w:pPr>
        <w:ind w:left="750" w:hanging="749" w:hangingChars="357"/>
        <w:rPr>
          <w:color w:val="auto"/>
          <w:highlight w:val="none"/>
        </w:rPr>
      </w:pPr>
    </w:p>
    <w:p w14:paraId="12BEA90B">
      <w:pPr>
        <w:ind w:left="750" w:hanging="749" w:hangingChars="357"/>
        <w:rPr>
          <w:color w:val="auto"/>
          <w:highlight w:val="none"/>
        </w:rPr>
      </w:pPr>
    </w:p>
    <w:p w14:paraId="1393FD08">
      <w:pPr>
        <w:ind w:left="750" w:hanging="749" w:hangingChars="357"/>
        <w:rPr>
          <w:color w:val="auto"/>
          <w:highlight w:val="none"/>
        </w:rPr>
      </w:pPr>
    </w:p>
    <w:p w14:paraId="6FED592B">
      <w:pPr>
        <w:ind w:left="750" w:hanging="749" w:hangingChars="357"/>
        <w:rPr>
          <w:color w:val="auto"/>
          <w:highlight w:val="none"/>
        </w:rPr>
      </w:pPr>
    </w:p>
    <w:p w14:paraId="2BC7D010">
      <w:pPr>
        <w:ind w:left="750" w:hanging="749" w:hangingChars="357"/>
        <w:rPr>
          <w:color w:val="auto"/>
          <w:highlight w:val="none"/>
        </w:rPr>
      </w:pPr>
    </w:p>
    <w:p w14:paraId="1EC9A5C2">
      <w:pPr>
        <w:ind w:left="750" w:hanging="749" w:hangingChars="357"/>
        <w:rPr>
          <w:color w:val="auto"/>
          <w:highlight w:val="none"/>
        </w:rPr>
      </w:pPr>
    </w:p>
    <w:p w14:paraId="560E4C3E">
      <w:pPr>
        <w:ind w:left="750" w:hanging="749" w:hangingChars="357"/>
        <w:rPr>
          <w:color w:val="auto"/>
          <w:highlight w:val="none"/>
        </w:rPr>
      </w:pPr>
    </w:p>
    <w:p w14:paraId="35FCB589">
      <w:pPr>
        <w:ind w:left="750" w:hanging="749" w:hangingChars="357"/>
        <w:rPr>
          <w:color w:val="auto"/>
          <w:highlight w:val="none"/>
        </w:rPr>
      </w:pPr>
    </w:p>
    <w:p w14:paraId="095DFF44">
      <w:pPr>
        <w:pStyle w:val="3"/>
        <w:jc w:val="center"/>
        <w:rPr>
          <w:color w:val="auto"/>
          <w:highlight w:val="none"/>
        </w:rPr>
      </w:pPr>
      <w:bookmarkStart w:id="132" w:name="_Toc794583205"/>
      <w:bookmarkStart w:id="133" w:name="_Toc389065144"/>
      <w:bookmarkStart w:id="134" w:name="_Toc407135077"/>
      <w:bookmarkStart w:id="135" w:name="_Toc78449621"/>
      <w:bookmarkStart w:id="136" w:name="_Toc1178315932"/>
      <w:r>
        <w:rPr>
          <w:rFonts w:hint="eastAsia" w:cs="黑体"/>
          <w:color w:val="auto"/>
          <w:highlight w:val="none"/>
        </w:rPr>
        <w:t>投标人须知正文部分</w:t>
      </w:r>
      <w:bookmarkEnd w:id="132"/>
      <w:bookmarkEnd w:id="133"/>
      <w:bookmarkEnd w:id="134"/>
      <w:bookmarkEnd w:id="135"/>
      <w:bookmarkEnd w:id="136"/>
    </w:p>
    <w:p w14:paraId="34B6BB90">
      <w:pPr>
        <w:pStyle w:val="4"/>
        <w:rPr>
          <w:color w:val="auto"/>
          <w:highlight w:val="none"/>
        </w:rPr>
      </w:pPr>
      <w:bookmarkStart w:id="137" w:name="_Toc389065145"/>
      <w:bookmarkStart w:id="138" w:name="_Toc757427837"/>
      <w:bookmarkStart w:id="139" w:name="_Toc20119670"/>
      <w:bookmarkStart w:id="140" w:name="_Toc407135078"/>
      <w:bookmarkStart w:id="141" w:name="_Toc78449622"/>
      <w:r>
        <w:rPr>
          <w:color w:val="auto"/>
          <w:highlight w:val="none"/>
        </w:rPr>
        <w:t xml:space="preserve">1 </w:t>
      </w:r>
      <w:r>
        <w:rPr>
          <w:rFonts w:hint="eastAsia" w:cs="黑体"/>
          <w:color w:val="auto"/>
          <w:highlight w:val="none"/>
        </w:rPr>
        <w:t>总则</w:t>
      </w:r>
      <w:bookmarkEnd w:id="137"/>
      <w:bookmarkEnd w:id="138"/>
      <w:bookmarkEnd w:id="139"/>
      <w:bookmarkEnd w:id="140"/>
      <w:bookmarkEnd w:id="141"/>
    </w:p>
    <w:p w14:paraId="0986C265">
      <w:pPr>
        <w:pStyle w:val="5"/>
        <w:rPr>
          <w:color w:val="auto"/>
          <w:highlight w:val="none"/>
        </w:rPr>
      </w:pPr>
      <w:bookmarkStart w:id="142" w:name="_Toc1679181711"/>
      <w:bookmarkStart w:id="143" w:name="_Toc389065146"/>
      <w:bookmarkStart w:id="144" w:name="_Toc407135079"/>
      <w:bookmarkStart w:id="145" w:name="_Toc78449623"/>
      <w:bookmarkStart w:id="146" w:name="_Toc1247347328"/>
      <w:r>
        <w:rPr>
          <w:color w:val="auto"/>
          <w:highlight w:val="none"/>
        </w:rPr>
        <w:t xml:space="preserve">1.1 </w:t>
      </w:r>
      <w:r>
        <w:rPr>
          <w:rFonts w:hint="eastAsia" w:cs="黑体"/>
          <w:color w:val="auto"/>
          <w:highlight w:val="none"/>
        </w:rPr>
        <w:t>项目概况</w:t>
      </w:r>
      <w:bookmarkEnd w:id="142"/>
      <w:bookmarkEnd w:id="143"/>
      <w:bookmarkEnd w:id="144"/>
      <w:bookmarkEnd w:id="145"/>
      <w:bookmarkEnd w:id="146"/>
    </w:p>
    <w:p w14:paraId="7184933E">
      <w:pPr>
        <w:spacing w:line="360" w:lineRule="auto"/>
        <w:ind w:firstLine="420" w:firstLineChars="200"/>
        <w:rPr>
          <w:color w:val="auto"/>
          <w:highlight w:val="none"/>
        </w:rPr>
      </w:pPr>
      <w:r>
        <w:rPr>
          <w:color w:val="auto"/>
          <w:highlight w:val="none"/>
        </w:rPr>
        <w:t xml:space="preserve">1.1.1 </w:t>
      </w:r>
      <w:r>
        <w:rPr>
          <w:rFonts w:hint="eastAsia" w:cs="宋体"/>
          <w:color w:val="auto"/>
          <w:highlight w:val="none"/>
        </w:rPr>
        <w:t>根据《中华人民共和国招标投标法》等有关法律、法规和规章的规定，本招标项目已具备招标条件，现对本标段施工进行招标。</w:t>
      </w:r>
    </w:p>
    <w:p w14:paraId="326CF030">
      <w:pPr>
        <w:spacing w:line="360" w:lineRule="auto"/>
        <w:ind w:firstLine="420" w:firstLineChars="200"/>
        <w:rPr>
          <w:color w:val="auto"/>
          <w:highlight w:val="none"/>
        </w:rPr>
      </w:pPr>
      <w:r>
        <w:rPr>
          <w:color w:val="auto"/>
          <w:highlight w:val="none"/>
        </w:rPr>
        <w:t xml:space="preserve">1.1.2 </w:t>
      </w:r>
      <w:r>
        <w:rPr>
          <w:rFonts w:hint="eastAsia" w:cs="宋体"/>
          <w:color w:val="auto"/>
          <w:highlight w:val="none"/>
        </w:rPr>
        <w:t>本招标项目招标人：见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6CD9B81C">
      <w:pPr>
        <w:spacing w:line="360" w:lineRule="auto"/>
        <w:ind w:firstLine="420" w:firstLineChars="200"/>
        <w:rPr>
          <w:color w:val="auto"/>
          <w:highlight w:val="none"/>
        </w:rPr>
      </w:pPr>
      <w:r>
        <w:rPr>
          <w:color w:val="auto"/>
          <w:highlight w:val="none"/>
        </w:rPr>
        <w:t xml:space="preserve">1.1.3 </w:t>
      </w:r>
      <w:r>
        <w:rPr>
          <w:rFonts w:hint="eastAsia" w:cs="宋体"/>
          <w:color w:val="auto"/>
          <w:highlight w:val="none"/>
        </w:rPr>
        <w:t>本标段招标代理机构：见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02A33AB6">
      <w:pPr>
        <w:spacing w:line="360" w:lineRule="auto"/>
        <w:ind w:firstLine="420" w:firstLineChars="200"/>
        <w:rPr>
          <w:color w:val="auto"/>
          <w:highlight w:val="none"/>
        </w:rPr>
      </w:pPr>
      <w:r>
        <w:rPr>
          <w:color w:val="auto"/>
          <w:highlight w:val="none"/>
        </w:rPr>
        <w:t xml:space="preserve">1.1.4 </w:t>
      </w:r>
      <w:r>
        <w:rPr>
          <w:rFonts w:hint="eastAsia" w:cs="宋体"/>
          <w:color w:val="auto"/>
          <w:highlight w:val="none"/>
        </w:rPr>
        <w:t>本招标项目名称及</w:t>
      </w:r>
      <w:r>
        <w:rPr>
          <w:rFonts w:hint="eastAsia" w:cs="宋体"/>
          <w:color w:val="auto"/>
          <w:highlight w:val="none"/>
          <w:lang w:eastAsia="zh-CN"/>
        </w:rPr>
        <w:t>招标项目编号</w:t>
      </w:r>
      <w:r>
        <w:rPr>
          <w:rFonts w:hint="eastAsia" w:cs="宋体"/>
          <w:color w:val="auto"/>
          <w:highlight w:val="none"/>
        </w:rPr>
        <w:t>：见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4E1ACF53">
      <w:pPr>
        <w:spacing w:line="360" w:lineRule="auto"/>
        <w:ind w:firstLine="420" w:firstLineChars="200"/>
        <w:rPr>
          <w:color w:val="auto"/>
          <w:highlight w:val="none"/>
        </w:rPr>
      </w:pPr>
      <w:r>
        <w:rPr>
          <w:color w:val="auto"/>
          <w:highlight w:val="none"/>
        </w:rPr>
        <w:t xml:space="preserve">1.1.5 </w:t>
      </w:r>
      <w:r>
        <w:rPr>
          <w:rFonts w:hint="eastAsia" w:cs="宋体"/>
          <w:color w:val="auto"/>
          <w:highlight w:val="none"/>
        </w:rPr>
        <w:t>本标段建设地点：见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70D67217">
      <w:pPr>
        <w:pStyle w:val="5"/>
        <w:rPr>
          <w:color w:val="auto"/>
          <w:highlight w:val="none"/>
        </w:rPr>
      </w:pPr>
      <w:bookmarkStart w:id="147" w:name="_Toc407135080"/>
      <w:bookmarkStart w:id="148" w:name="_Toc82846407"/>
      <w:bookmarkStart w:id="149" w:name="_Toc389065147"/>
      <w:bookmarkStart w:id="150" w:name="_Toc78449624"/>
      <w:bookmarkStart w:id="151" w:name="_Toc664574515"/>
      <w:r>
        <w:rPr>
          <w:color w:val="auto"/>
          <w:highlight w:val="none"/>
        </w:rPr>
        <w:t xml:space="preserve">1.2 </w:t>
      </w:r>
      <w:bookmarkEnd w:id="147"/>
      <w:r>
        <w:rPr>
          <w:rFonts w:hint="eastAsia" w:cs="黑体"/>
          <w:color w:val="auto"/>
          <w:highlight w:val="none"/>
        </w:rPr>
        <w:t>资金来源和落实及增值税计税方法情况</w:t>
      </w:r>
      <w:bookmarkEnd w:id="148"/>
      <w:bookmarkEnd w:id="149"/>
      <w:bookmarkEnd w:id="150"/>
      <w:bookmarkEnd w:id="151"/>
    </w:p>
    <w:p w14:paraId="2EF9862D">
      <w:pPr>
        <w:spacing w:line="360" w:lineRule="auto"/>
        <w:ind w:firstLine="420" w:firstLineChars="200"/>
        <w:rPr>
          <w:color w:val="auto"/>
          <w:highlight w:val="none"/>
        </w:rPr>
      </w:pPr>
      <w:r>
        <w:rPr>
          <w:color w:val="auto"/>
          <w:highlight w:val="none"/>
        </w:rPr>
        <w:t xml:space="preserve">1.2.1 </w:t>
      </w:r>
      <w:r>
        <w:rPr>
          <w:rFonts w:hint="eastAsia" w:cs="宋体"/>
          <w:color w:val="auto"/>
          <w:highlight w:val="none"/>
        </w:rPr>
        <w:t>本招标项目的资金来源：见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14EF5BEB">
      <w:pPr>
        <w:spacing w:line="360" w:lineRule="auto"/>
        <w:ind w:firstLine="420" w:firstLineChars="200"/>
        <w:rPr>
          <w:color w:val="auto"/>
          <w:highlight w:val="none"/>
        </w:rPr>
      </w:pPr>
      <w:r>
        <w:rPr>
          <w:color w:val="auto"/>
          <w:highlight w:val="none"/>
        </w:rPr>
        <w:t xml:space="preserve">1.2.2 </w:t>
      </w:r>
      <w:r>
        <w:rPr>
          <w:rFonts w:hint="eastAsia" w:cs="宋体"/>
          <w:color w:val="auto"/>
          <w:highlight w:val="none"/>
        </w:rPr>
        <w:t>本招标项目的出资比例：见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33D7A7A1">
      <w:pPr>
        <w:spacing w:line="360" w:lineRule="auto"/>
        <w:ind w:firstLine="420" w:firstLineChars="200"/>
        <w:rPr>
          <w:rFonts w:hint="eastAsia" w:cs="宋体"/>
          <w:color w:val="auto"/>
          <w:highlight w:val="none"/>
        </w:rPr>
      </w:pPr>
      <w:r>
        <w:rPr>
          <w:color w:val="auto"/>
          <w:highlight w:val="none"/>
        </w:rPr>
        <w:t xml:space="preserve">1.2.3 </w:t>
      </w:r>
      <w:r>
        <w:rPr>
          <w:rFonts w:hint="eastAsia" w:cs="宋体"/>
          <w:color w:val="auto"/>
          <w:highlight w:val="none"/>
        </w:rPr>
        <w:t>本招标项目的资金落实情况：见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27C1CA77">
      <w:pPr>
        <w:spacing w:line="360" w:lineRule="auto"/>
        <w:ind w:firstLine="420" w:firstLineChars="200"/>
        <w:rPr>
          <w:color w:val="auto"/>
          <w:highlight w:val="none"/>
        </w:rPr>
      </w:pPr>
      <w:r>
        <w:rPr>
          <w:rFonts w:hint="eastAsia" w:cs="宋体"/>
          <w:color w:val="auto"/>
          <w:highlight w:val="none"/>
        </w:rPr>
        <w:t>1.2.4本招标项目的增值税计税方法：见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1981889D">
      <w:pPr>
        <w:pStyle w:val="5"/>
        <w:rPr>
          <w:color w:val="auto"/>
          <w:highlight w:val="none"/>
        </w:rPr>
      </w:pPr>
      <w:bookmarkStart w:id="152" w:name="_Toc389065148"/>
      <w:bookmarkStart w:id="153" w:name="_Toc1102145741"/>
      <w:bookmarkStart w:id="154" w:name="_Toc407135081"/>
      <w:bookmarkStart w:id="155" w:name="_Toc780160916"/>
      <w:bookmarkStart w:id="156" w:name="_Toc78449625"/>
      <w:r>
        <w:rPr>
          <w:color w:val="auto"/>
          <w:highlight w:val="none"/>
        </w:rPr>
        <w:t xml:space="preserve">1.3 </w:t>
      </w:r>
      <w:r>
        <w:rPr>
          <w:rFonts w:hint="eastAsia" w:cs="黑体"/>
          <w:color w:val="auto"/>
          <w:highlight w:val="none"/>
        </w:rPr>
        <w:t>招标范围、计划工期和质量要求</w:t>
      </w:r>
      <w:bookmarkEnd w:id="152"/>
      <w:bookmarkEnd w:id="153"/>
      <w:bookmarkEnd w:id="154"/>
      <w:bookmarkEnd w:id="155"/>
      <w:bookmarkEnd w:id="156"/>
    </w:p>
    <w:p w14:paraId="2CCDDF48">
      <w:pPr>
        <w:spacing w:line="360" w:lineRule="auto"/>
        <w:ind w:firstLine="420" w:firstLineChars="200"/>
        <w:rPr>
          <w:color w:val="auto"/>
          <w:highlight w:val="none"/>
        </w:rPr>
      </w:pPr>
      <w:r>
        <w:rPr>
          <w:color w:val="auto"/>
          <w:highlight w:val="none"/>
        </w:rPr>
        <w:t xml:space="preserve">1.3.1 </w:t>
      </w:r>
      <w:r>
        <w:rPr>
          <w:rFonts w:hint="eastAsia" w:cs="宋体"/>
          <w:color w:val="auto"/>
          <w:highlight w:val="none"/>
        </w:rPr>
        <w:t>本次招标范围：见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60FD4DDB">
      <w:pPr>
        <w:spacing w:line="360" w:lineRule="auto"/>
        <w:ind w:firstLine="420" w:firstLineChars="200"/>
        <w:rPr>
          <w:color w:val="auto"/>
          <w:highlight w:val="none"/>
        </w:rPr>
      </w:pPr>
      <w:r>
        <w:rPr>
          <w:color w:val="auto"/>
          <w:highlight w:val="none"/>
        </w:rPr>
        <w:t xml:space="preserve">1.3.2 </w:t>
      </w:r>
      <w:r>
        <w:rPr>
          <w:rFonts w:hint="eastAsia" w:cs="宋体"/>
          <w:color w:val="auto"/>
          <w:highlight w:val="none"/>
        </w:rPr>
        <w:t>本标段的要求工期：见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0EF7269B">
      <w:pPr>
        <w:spacing w:line="360" w:lineRule="auto"/>
        <w:ind w:firstLine="420" w:firstLineChars="200"/>
        <w:rPr>
          <w:color w:val="auto"/>
          <w:highlight w:val="none"/>
        </w:rPr>
      </w:pPr>
      <w:r>
        <w:rPr>
          <w:color w:val="auto"/>
          <w:highlight w:val="none"/>
        </w:rPr>
        <w:t xml:space="preserve">1.3.3 </w:t>
      </w:r>
      <w:r>
        <w:rPr>
          <w:rFonts w:hint="eastAsia" w:cs="宋体"/>
          <w:color w:val="auto"/>
          <w:highlight w:val="none"/>
        </w:rPr>
        <w:t>本标段的质量要求：见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35766AFC">
      <w:pPr>
        <w:pStyle w:val="5"/>
        <w:rPr>
          <w:color w:val="auto"/>
          <w:highlight w:val="none"/>
        </w:rPr>
      </w:pPr>
      <w:bookmarkStart w:id="157" w:name="_Toc1050665652"/>
      <w:bookmarkStart w:id="158" w:name="_Toc78449626"/>
      <w:bookmarkStart w:id="159" w:name="_Toc407135082"/>
      <w:bookmarkStart w:id="160" w:name="_Toc389065149"/>
      <w:bookmarkStart w:id="161" w:name="_Toc1139791420"/>
      <w:r>
        <w:rPr>
          <w:color w:val="auto"/>
          <w:highlight w:val="none"/>
        </w:rPr>
        <w:t xml:space="preserve">1.4 </w:t>
      </w:r>
      <w:r>
        <w:rPr>
          <w:rFonts w:hint="eastAsia" w:cs="黑体"/>
          <w:color w:val="auto"/>
          <w:highlight w:val="none"/>
        </w:rPr>
        <w:t>投标人资格要求</w:t>
      </w:r>
      <w:bookmarkEnd w:id="157"/>
      <w:bookmarkEnd w:id="158"/>
      <w:bookmarkEnd w:id="159"/>
      <w:bookmarkEnd w:id="160"/>
      <w:bookmarkEnd w:id="161"/>
    </w:p>
    <w:p w14:paraId="5428640C">
      <w:pPr>
        <w:spacing w:line="360" w:lineRule="auto"/>
        <w:ind w:firstLine="420" w:firstLineChars="200"/>
        <w:rPr>
          <w:color w:val="auto"/>
          <w:highlight w:val="none"/>
        </w:rPr>
      </w:pPr>
      <w:r>
        <w:rPr>
          <w:color w:val="auto"/>
          <w:highlight w:val="none"/>
        </w:rPr>
        <w:t xml:space="preserve">1.4.1 </w:t>
      </w:r>
      <w:r>
        <w:rPr>
          <w:rFonts w:hint="eastAsia" w:cs="宋体"/>
          <w:color w:val="auto"/>
          <w:highlight w:val="none"/>
        </w:rPr>
        <w:t>投标人应具备承担本项目施工的资质条件、能力、诚信等要求。</w:t>
      </w:r>
    </w:p>
    <w:p w14:paraId="4AF363A0">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）资质条件：见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64775F26">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）财务要求：见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17623D9A">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）业绩要求：见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633E6D21">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）诚信要求：见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431AE0D2">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）项目经理资格：见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547C53F3">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）专职安全生产管理人员要求：见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5C9178D7">
      <w:pPr>
        <w:spacing w:line="360" w:lineRule="auto"/>
        <w:ind w:firstLine="420" w:firstLineChars="200"/>
        <w:rPr>
          <w:color w:val="auto"/>
          <w:highlight w:val="none"/>
        </w:rPr>
      </w:pPr>
      <w:r>
        <w:rPr>
          <w:rFonts w:hint="eastAsia" w:cs="宋体"/>
          <w:color w:val="auto"/>
          <w:highlight w:val="none"/>
        </w:rPr>
        <w:t>（</w:t>
      </w:r>
      <w:r>
        <w:rPr>
          <w:color w:val="auto"/>
          <w:highlight w:val="none"/>
        </w:rPr>
        <w:t>7</w:t>
      </w:r>
      <w:r>
        <w:rPr>
          <w:rFonts w:hint="eastAsia" w:cs="宋体"/>
          <w:color w:val="auto"/>
          <w:highlight w:val="none"/>
        </w:rPr>
        <w:t>）其他要求：见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5424FA99">
      <w:pPr>
        <w:spacing w:line="360" w:lineRule="auto"/>
        <w:ind w:firstLine="420" w:firstLineChars="200"/>
        <w:rPr>
          <w:color w:val="auto"/>
          <w:highlight w:val="none"/>
        </w:rPr>
      </w:pPr>
      <w:r>
        <w:rPr>
          <w:color w:val="auto"/>
          <w:highlight w:val="none"/>
        </w:rPr>
        <w:t>1.4.2 “</w:t>
      </w:r>
      <w:r>
        <w:rPr>
          <w:rFonts w:hint="eastAsia" w:cs="宋体"/>
          <w:color w:val="auto"/>
          <w:highlight w:val="none"/>
        </w:rPr>
        <w:t>投标人须知前附表</w:t>
      </w:r>
      <w:r>
        <w:rPr>
          <w:color w:val="auto"/>
          <w:highlight w:val="none"/>
        </w:rPr>
        <w:t>”</w:t>
      </w:r>
      <w:r>
        <w:rPr>
          <w:rFonts w:hint="eastAsia" w:cs="宋体"/>
          <w:color w:val="auto"/>
          <w:highlight w:val="none"/>
        </w:rPr>
        <w:t>规定接受联合体投标的，除应符合本章第</w:t>
      </w:r>
      <w:r>
        <w:rPr>
          <w:color w:val="auto"/>
          <w:highlight w:val="none"/>
        </w:rPr>
        <w:t>1.4.1</w:t>
      </w:r>
      <w:r>
        <w:rPr>
          <w:rFonts w:hint="eastAsia" w:cs="宋体"/>
          <w:color w:val="auto"/>
          <w:highlight w:val="none"/>
        </w:rPr>
        <w:t>项和</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的要求外，还应遵守以下规定：</w:t>
      </w:r>
    </w:p>
    <w:p w14:paraId="0AF0DC2F">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）联合体各方应按招标文件提供的格式签订联合体协议书，明确联合体牵头人和各方权利义务</w:t>
      </w:r>
      <w:r>
        <w:rPr>
          <w:rFonts w:hint="eastAsia" w:cs="宋体"/>
          <w:color w:val="auto"/>
          <w:highlight w:val="none"/>
          <w:lang w:eastAsia="zh-CN"/>
        </w:rPr>
        <w:t>，</w:t>
      </w:r>
      <w:r>
        <w:rPr>
          <w:rFonts w:hint="eastAsia"/>
          <w:color w:val="auto"/>
          <w:highlight w:val="none"/>
        </w:rPr>
        <w:t>其中联合体牵头人代表联合体各方成员负责投标和合同实施阶段的主办、协调工作，但联合体其他成员在投标、签约与履行合同过程中，负有连带的和各自的法律责任</w:t>
      </w:r>
      <w:r>
        <w:rPr>
          <w:rFonts w:hint="eastAsia" w:cs="宋体"/>
          <w:color w:val="auto"/>
          <w:highlight w:val="none"/>
        </w:rPr>
        <w:t>；</w:t>
      </w:r>
    </w:p>
    <w:p w14:paraId="3F1E9D8E">
      <w:pPr>
        <w:spacing w:line="360" w:lineRule="auto"/>
        <w:ind w:firstLine="420" w:firstLineChars="200"/>
        <w:rPr>
          <w:rFonts w:hint="eastAsia"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）联合体各方不得再以自己名义单独或参加其他联合体在同一标段中投标。</w:t>
      </w:r>
    </w:p>
    <w:p w14:paraId="7A1FFD81">
      <w:pPr>
        <w:spacing w:line="360" w:lineRule="auto"/>
        <w:ind w:firstLine="420" w:firstLineChars="200"/>
        <w:rPr>
          <w:color w:val="auto"/>
          <w:highlight w:val="none"/>
        </w:rPr>
      </w:pPr>
      <w:r>
        <w:rPr>
          <w:color w:val="auto"/>
          <w:highlight w:val="none"/>
        </w:rPr>
        <w:t xml:space="preserve">1.4.3 </w:t>
      </w:r>
      <w:r>
        <w:rPr>
          <w:rFonts w:hint="eastAsia" w:cs="宋体"/>
          <w:color w:val="auto"/>
          <w:highlight w:val="none"/>
        </w:rPr>
        <w:t>投标人不得存在下列情形之一：</w:t>
      </w:r>
    </w:p>
    <w:p w14:paraId="7927C5A3">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）与招标人存在利害关系可能影响招标公正性的法人、其他组织；</w:t>
      </w:r>
    </w:p>
    <w:p w14:paraId="629AF8D7">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）为本标段前期准备提供设计或咨询服务的，但设计施工总承包的除外；</w:t>
      </w:r>
    </w:p>
    <w:p w14:paraId="692D1A13">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）为本标段的监理人；</w:t>
      </w:r>
    </w:p>
    <w:p w14:paraId="149FAC7F">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）为本标段的代建人；</w:t>
      </w:r>
    </w:p>
    <w:p w14:paraId="28B98BCA">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）为本标段提供招标代理服务的；</w:t>
      </w:r>
    </w:p>
    <w:p w14:paraId="70810532">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）与本标段的监理人或代建人或招标代理机构同为一个法定代表人的；</w:t>
      </w:r>
    </w:p>
    <w:p w14:paraId="109FC990">
      <w:pPr>
        <w:spacing w:line="360" w:lineRule="auto"/>
        <w:ind w:firstLine="420" w:firstLineChars="200"/>
        <w:rPr>
          <w:color w:val="auto"/>
          <w:highlight w:val="none"/>
        </w:rPr>
      </w:pPr>
      <w:r>
        <w:rPr>
          <w:rFonts w:hint="eastAsia" w:cs="宋体"/>
          <w:color w:val="auto"/>
          <w:highlight w:val="none"/>
        </w:rPr>
        <w:t>（</w:t>
      </w:r>
      <w:r>
        <w:rPr>
          <w:color w:val="auto"/>
          <w:highlight w:val="none"/>
        </w:rPr>
        <w:t>7</w:t>
      </w:r>
      <w:r>
        <w:rPr>
          <w:rFonts w:hint="eastAsia" w:cs="宋体"/>
          <w:color w:val="auto"/>
          <w:highlight w:val="none"/>
        </w:rPr>
        <w:t>）与本标段的监理人或代建人或招标代理机构相互控股或参股的；</w:t>
      </w:r>
    </w:p>
    <w:p w14:paraId="0D9E7D5D">
      <w:pPr>
        <w:spacing w:line="360" w:lineRule="auto"/>
        <w:ind w:firstLine="420" w:firstLineChars="200"/>
        <w:rPr>
          <w:color w:val="auto"/>
          <w:highlight w:val="none"/>
        </w:rPr>
      </w:pPr>
      <w:r>
        <w:rPr>
          <w:rFonts w:hint="eastAsia" w:cs="宋体"/>
          <w:color w:val="auto"/>
          <w:highlight w:val="none"/>
        </w:rPr>
        <w:t>（</w:t>
      </w:r>
      <w:r>
        <w:rPr>
          <w:color w:val="auto"/>
          <w:highlight w:val="none"/>
        </w:rPr>
        <w:t>8</w:t>
      </w:r>
      <w:r>
        <w:rPr>
          <w:rFonts w:hint="eastAsia" w:cs="宋体"/>
          <w:color w:val="auto"/>
          <w:highlight w:val="none"/>
        </w:rPr>
        <w:t>）与本标段的监理人或代建人或招标代理机构相互任职或工作的；</w:t>
      </w:r>
    </w:p>
    <w:p w14:paraId="5E1C8842">
      <w:pPr>
        <w:spacing w:line="360" w:lineRule="auto"/>
        <w:ind w:firstLine="420" w:firstLineChars="200"/>
        <w:rPr>
          <w:color w:val="auto"/>
          <w:highlight w:val="none"/>
        </w:rPr>
      </w:pPr>
      <w:r>
        <w:rPr>
          <w:rFonts w:hint="eastAsia" w:cs="宋体"/>
          <w:color w:val="auto"/>
          <w:highlight w:val="none"/>
        </w:rPr>
        <w:t>（9）</w:t>
      </w:r>
      <w:r>
        <w:rPr>
          <w:rFonts w:hint="eastAsia"/>
          <w:color w:val="auto"/>
          <w:highlight w:val="none"/>
        </w:rPr>
        <w:t>吊销</w:t>
      </w:r>
      <w:r>
        <w:rPr>
          <w:color w:val="auto"/>
          <w:highlight w:val="none"/>
        </w:rPr>
        <w:t>或暂扣营业执照、安全生产</w:t>
      </w:r>
      <w:r>
        <w:rPr>
          <w:rFonts w:hint="eastAsia"/>
          <w:color w:val="auto"/>
          <w:highlight w:val="none"/>
        </w:rPr>
        <w:t>许可</w:t>
      </w:r>
      <w:r>
        <w:rPr>
          <w:color w:val="auto"/>
          <w:highlight w:val="none"/>
        </w:rPr>
        <w:t>证期间</w:t>
      </w:r>
      <w:r>
        <w:rPr>
          <w:rFonts w:hint="eastAsia"/>
          <w:color w:val="auto"/>
          <w:highlight w:val="none"/>
        </w:rPr>
        <w:t>；</w:t>
      </w:r>
    </w:p>
    <w:p w14:paraId="085CDCB3">
      <w:pPr>
        <w:spacing w:line="360" w:lineRule="auto"/>
        <w:ind w:firstLine="420" w:firstLineChars="200"/>
        <w:rPr>
          <w:color w:val="auto"/>
          <w:highlight w:val="none"/>
        </w:rPr>
      </w:pPr>
      <w:r>
        <w:rPr>
          <w:rFonts w:hint="eastAsia" w:cs="宋体"/>
          <w:color w:val="auto"/>
          <w:highlight w:val="none"/>
        </w:rPr>
        <w:t>（</w:t>
      </w:r>
      <w:r>
        <w:rPr>
          <w:color w:val="auto"/>
          <w:highlight w:val="none"/>
        </w:rPr>
        <w:t>10</w:t>
      </w:r>
      <w:r>
        <w:rPr>
          <w:rFonts w:hint="eastAsia" w:cs="宋体"/>
          <w:color w:val="auto"/>
          <w:highlight w:val="none"/>
        </w:rPr>
        <w:t>）在本行政区域被暂停或取消投标资格的；</w:t>
      </w:r>
    </w:p>
    <w:p w14:paraId="4EBDA655">
      <w:pPr>
        <w:spacing w:line="360" w:lineRule="auto"/>
        <w:ind w:firstLine="420" w:firstLineChars="200"/>
        <w:rPr>
          <w:color w:val="auto"/>
          <w:highlight w:val="none"/>
        </w:rPr>
      </w:pPr>
      <w:r>
        <w:rPr>
          <w:rFonts w:hint="eastAsia" w:cs="宋体"/>
          <w:color w:val="auto"/>
          <w:highlight w:val="none"/>
        </w:rPr>
        <w:t>（</w:t>
      </w:r>
      <w:r>
        <w:rPr>
          <w:color w:val="auto"/>
          <w:highlight w:val="none"/>
        </w:rPr>
        <w:t>11</w:t>
      </w:r>
      <w:r>
        <w:rPr>
          <w:rFonts w:hint="eastAsia" w:cs="宋体"/>
          <w:color w:val="auto"/>
          <w:highlight w:val="none"/>
        </w:rPr>
        <w:t>）财产被接管或基本账户被冻结的；</w:t>
      </w:r>
    </w:p>
    <w:p w14:paraId="026AE41C">
      <w:pPr>
        <w:spacing w:line="360" w:lineRule="auto"/>
        <w:ind w:firstLine="420" w:firstLineChars="200"/>
        <w:rPr>
          <w:rFonts w:hint="eastAsia" w:cs="宋体"/>
          <w:color w:val="auto"/>
          <w:highlight w:val="none"/>
        </w:rPr>
      </w:pPr>
      <w:r>
        <w:rPr>
          <w:rFonts w:hint="eastAsia" w:cs="宋体"/>
          <w:color w:val="auto"/>
          <w:highlight w:val="none"/>
        </w:rPr>
        <w:t>（</w:t>
      </w:r>
      <w:r>
        <w:rPr>
          <w:color w:val="auto"/>
          <w:highlight w:val="none"/>
        </w:rPr>
        <w:t>12</w:t>
      </w:r>
      <w:r>
        <w:rPr>
          <w:rFonts w:hint="eastAsia" w:cs="宋体"/>
          <w:color w:val="auto"/>
          <w:highlight w:val="none"/>
        </w:rPr>
        <w:t>）有骗取中标或严重违约或工程质量安全问题，在本行政区域正处在停业整顿或暂停投标期间的；</w:t>
      </w:r>
    </w:p>
    <w:p w14:paraId="4F84B4EA">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13</w:t>
      </w:r>
      <w:r>
        <w:rPr>
          <w:rFonts w:hint="eastAsia" w:cs="宋体"/>
          <w:color w:val="auto"/>
          <w:highlight w:val="none"/>
        </w:rPr>
        <w:t>）被责令停业的。</w:t>
      </w:r>
    </w:p>
    <w:p w14:paraId="3318F9CE">
      <w:pPr>
        <w:spacing w:line="360" w:lineRule="auto"/>
        <w:ind w:firstLine="420" w:firstLineChars="200"/>
        <w:rPr>
          <w:rFonts w:hint="eastAsia" w:cs="宋体"/>
          <w:color w:val="auto"/>
          <w:highlight w:val="none"/>
        </w:rPr>
      </w:pPr>
      <w:r>
        <w:rPr>
          <w:rFonts w:hint="eastAsia" w:cs="宋体"/>
          <w:color w:val="auto"/>
          <w:highlight w:val="none"/>
        </w:rPr>
        <w:t>（14）投标人（如为联合体时，联合体中有一个或一个以上成员属于失信被执行人的，联合体视为失信被执行人）、拟派项目经理在“信用中国”网站（www.creditchina.gov.cn）中列入失信被执行人名单；（以评标阶段通过“信用中国”网站（www.creditchina.gov.cn）查询的结果为准）。</w:t>
      </w:r>
    </w:p>
    <w:p w14:paraId="3FA37DDC">
      <w:pPr>
        <w:spacing w:line="360" w:lineRule="auto"/>
        <w:ind w:firstLine="420" w:firstLineChars="200"/>
        <w:rPr>
          <w:rFonts w:hint="eastAsia" w:cs="宋体"/>
          <w:color w:val="auto"/>
          <w:highlight w:val="none"/>
        </w:rPr>
      </w:pPr>
      <w:r>
        <w:rPr>
          <w:rFonts w:hint="eastAsia" w:cs="宋体"/>
          <w:color w:val="auto"/>
          <w:highlight w:val="none"/>
        </w:rPr>
        <w:t>（15）投标人（如为联合体时，联合体中任一个成员）、拟派项目经理被列为企业或个人诚信不良、失信联合惩戒的（在评标阶段通过全国建筑市场监管公共服务平台（http://jzsc.mohurd.gov.cn/home）查询）；</w:t>
      </w:r>
    </w:p>
    <w:p w14:paraId="09536564">
      <w:pPr>
        <w:spacing w:line="360" w:lineRule="auto"/>
        <w:ind w:firstLine="420" w:firstLineChars="200"/>
        <w:rPr>
          <w:rFonts w:cs="宋体"/>
          <w:color w:val="auto"/>
          <w:highlight w:val="none"/>
        </w:rPr>
      </w:pPr>
      <w:r>
        <w:rPr>
          <w:rFonts w:hint="eastAsia" w:cs="宋体"/>
          <w:color w:val="auto"/>
          <w:highlight w:val="none"/>
        </w:rPr>
        <w:t>（16）在近三年内投标人或其法定代表人有行贿犯罪行为的（以评标阶段通过“中国裁判文书”网站（http://www.cour.gov.cn/wenshu.html）查询结果为准）。</w:t>
      </w:r>
    </w:p>
    <w:p w14:paraId="78F4438E">
      <w:pPr>
        <w:spacing w:line="360" w:lineRule="auto"/>
        <w:ind w:firstLine="420" w:firstLineChars="200"/>
        <w:rPr>
          <w:color w:val="auto"/>
          <w:highlight w:val="none"/>
        </w:rPr>
      </w:pPr>
      <w:r>
        <w:rPr>
          <w:color w:val="auto"/>
          <w:highlight w:val="none"/>
        </w:rPr>
        <w:t xml:space="preserve">1.4.4 </w:t>
      </w:r>
      <w:r>
        <w:rPr>
          <w:rFonts w:hint="eastAsia" w:cs="宋体"/>
          <w:color w:val="auto"/>
          <w:highlight w:val="none"/>
        </w:rPr>
        <w:t>单位负责人为同一人或者存在控股、管理关系的不同单位，不得参加同一标段投标或者未划分标段的同一招标项目投标，违反本规定的，相关投标均无效。</w:t>
      </w:r>
    </w:p>
    <w:p w14:paraId="67944D5E">
      <w:pPr>
        <w:pStyle w:val="5"/>
        <w:rPr>
          <w:color w:val="auto"/>
          <w:highlight w:val="none"/>
        </w:rPr>
      </w:pPr>
      <w:bookmarkStart w:id="162" w:name="_Toc1493339611"/>
      <w:bookmarkStart w:id="163" w:name="_Toc389065150"/>
      <w:bookmarkStart w:id="164" w:name="_Toc1851095817"/>
      <w:bookmarkStart w:id="165" w:name="_Toc407135083"/>
      <w:bookmarkStart w:id="166" w:name="_Toc78449627"/>
      <w:r>
        <w:rPr>
          <w:color w:val="auto"/>
          <w:highlight w:val="none"/>
        </w:rPr>
        <w:t xml:space="preserve">1.5 </w:t>
      </w:r>
      <w:r>
        <w:rPr>
          <w:rFonts w:hint="eastAsia" w:cs="黑体"/>
          <w:color w:val="auto"/>
          <w:highlight w:val="none"/>
        </w:rPr>
        <w:t>费用承担</w:t>
      </w:r>
      <w:bookmarkEnd w:id="162"/>
      <w:bookmarkEnd w:id="163"/>
      <w:bookmarkEnd w:id="164"/>
      <w:bookmarkEnd w:id="165"/>
      <w:bookmarkEnd w:id="166"/>
    </w:p>
    <w:p w14:paraId="7DC90E17">
      <w:pPr>
        <w:spacing w:line="360" w:lineRule="auto"/>
        <w:ind w:firstLine="420" w:firstLineChars="200"/>
        <w:rPr>
          <w:color w:val="auto"/>
          <w:highlight w:val="none"/>
        </w:rPr>
      </w:pPr>
      <w:r>
        <w:rPr>
          <w:rFonts w:hint="eastAsia" w:cs="宋体"/>
          <w:color w:val="auto"/>
          <w:highlight w:val="none"/>
        </w:rPr>
        <w:t>投标人准备和参加投标活动发生的费用自理。</w:t>
      </w:r>
    </w:p>
    <w:p w14:paraId="0E7780E4">
      <w:pPr>
        <w:pStyle w:val="5"/>
        <w:rPr>
          <w:color w:val="auto"/>
          <w:highlight w:val="none"/>
        </w:rPr>
      </w:pPr>
      <w:bookmarkStart w:id="167" w:name="_Toc1191967994"/>
      <w:bookmarkStart w:id="168" w:name="_Toc389065151"/>
      <w:bookmarkStart w:id="169" w:name="_Toc407135084"/>
      <w:bookmarkStart w:id="170" w:name="_Toc1440522920"/>
      <w:bookmarkStart w:id="171" w:name="_Toc78449628"/>
      <w:r>
        <w:rPr>
          <w:color w:val="auto"/>
          <w:highlight w:val="none"/>
        </w:rPr>
        <w:t xml:space="preserve">1.6 </w:t>
      </w:r>
      <w:r>
        <w:rPr>
          <w:rFonts w:hint="eastAsia" w:cs="黑体"/>
          <w:color w:val="auto"/>
          <w:highlight w:val="none"/>
        </w:rPr>
        <w:t>保密</w:t>
      </w:r>
      <w:bookmarkEnd w:id="167"/>
      <w:bookmarkEnd w:id="168"/>
      <w:bookmarkEnd w:id="169"/>
      <w:bookmarkEnd w:id="170"/>
      <w:bookmarkEnd w:id="171"/>
    </w:p>
    <w:p w14:paraId="1C354652">
      <w:pPr>
        <w:spacing w:line="360" w:lineRule="auto"/>
        <w:ind w:firstLine="420" w:firstLineChars="200"/>
        <w:rPr>
          <w:color w:val="auto"/>
          <w:highlight w:val="none"/>
        </w:rPr>
      </w:pPr>
      <w:r>
        <w:rPr>
          <w:rFonts w:hint="eastAsia" w:cs="宋体"/>
          <w:color w:val="auto"/>
          <w:highlight w:val="none"/>
        </w:rPr>
        <w:t>参与招标投标活动的各方应对招标文件和投标文件中的商业和技术等秘密保密，违者应对由此造成的后果承担法律责任。</w:t>
      </w:r>
    </w:p>
    <w:p w14:paraId="231C7B60">
      <w:pPr>
        <w:pStyle w:val="5"/>
        <w:rPr>
          <w:color w:val="auto"/>
          <w:highlight w:val="none"/>
        </w:rPr>
      </w:pPr>
      <w:bookmarkStart w:id="172" w:name="_Toc407135085"/>
      <w:bookmarkStart w:id="173" w:name="_Toc78449629"/>
      <w:bookmarkStart w:id="174" w:name="_Toc389065152"/>
      <w:bookmarkStart w:id="175" w:name="_Toc1530072868"/>
      <w:bookmarkStart w:id="176" w:name="_Toc2095083196"/>
      <w:r>
        <w:rPr>
          <w:color w:val="auto"/>
          <w:highlight w:val="none"/>
        </w:rPr>
        <w:t xml:space="preserve">1.7 </w:t>
      </w:r>
      <w:r>
        <w:rPr>
          <w:rFonts w:hint="eastAsia" w:cs="黑体"/>
          <w:color w:val="auto"/>
          <w:highlight w:val="none"/>
        </w:rPr>
        <w:t>语言文字</w:t>
      </w:r>
      <w:bookmarkEnd w:id="172"/>
      <w:bookmarkEnd w:id="173"/>
      <w:bookmarkEnd w:id="174"/>
      <w:bookmarkEnd w:id="175"/>
      <w:bookmarkEnd w:id="176"/>
    </w:p>
    <w:p w14:paraId="6696D134">
      <w:pPr>
        <w:spacing w:line="360" w:lineRule="auto"/>
        <w:ind w:firstLine="420" w:firstLineChars="200"/>
        <w:rPr>
          <w:color w:val="auto"/>
          <w:highlight w:val="none"/>
        </w:rPr>
      </w:pPr>
      <w:r>
        <w:rPr>
          <w:rFonts w:hint="eastAsia" w:cs="宋体"/>
          <w:color w:val="auto"/>
          <w:highlight w:val="none"/>
        </w:rPr>
        <w:t>除专用术语外，与招标投标有关的语言均使用中文。必要时专用术语应附有中文注释。</w:t>
      </w:r>
    </w:p>
    <w:p w14:paraId="23DE56D7">
      <w:pPr>
        <w:pStyle w:val="5"/>
        <w:rPr>
          <w:color w:val="auto"/>
          <w:highlight w:val="none"/>
        </w:rPr>
      </w:pPr>
      <w:bookmarkStart w:id="177" w:name="_Toc407135086"/>
      <w:bookmarkStart w:id="178" w:name="_Toc78449630"/>
      <w:bookmarkStart w:id="179" w:name="_Toc389065153"/>
      <w:bookmarkStart w:id="180" w:name="_Toc151910460"/>
      <w:bookmarkStart w:id="181" w:name="_Toc1955419092"/>
      <w:r>
        <w:rPr>
          <w:color w:val="auto"/>
          <w:highlight w:val="none"/>
        </w:rPr>
        <w:t xml:space="preserve">1.8 </w:t>
      </w:r>
      <w:r>
        <w:rPr>
          <w:rFonts w:hint="eastAsia" w:cs="黑体"/>
          <w:color w:val="auto"/>
          <w:highlight w:val="none"/>
        </w:rPr>
        <w:t>计量单位</w:t>
      </w:r>
      <w:bookmarkEnd w:id="177"/>
      <w:bookmarkEnd w:id="178"/>
      <w:bookmarkEnd w:id="179"/>
      <w:bookmarkEnd w:id="180"/>
      <w:bookmarkEnd w:id="181"/>
    </w:p>
    <w:p w14:paraId="0371764C">
      <w:pPr>
        <w:spacing w:line="360" w:lineRule="auto"/>
        <w:ind w:firstLine="420" w:firstLineChars="200"/>
        <w:rPr>
          <w:color w:val="auto"/>
          <w:highlight w:val="none"/>
        </w:rPr>
      </w:pPr>
      <w:r>
        <w:rPr>
          <w:rFonts w:hint="eastAsia" w:cs="宋体"/>
          <w:color w:val="auto"/>
          <w:highlight w:val="none"/>
        </w:rPr>
        <w:t>所有计量均采用中华人民共和国法定计量单位。</w:t>
      </w:r>
    </w:p>
    <w:p w14:paraId="342CDA3D">
      <w:pPr>
        <w:pStyle w:val="5"/>
        <w:rPr>
          <w:color w:val="auto"/>
          <w:highlight w:val="none"/>
        </w:rPr>
      </w:pPr>
      <w:bookmarkStart w:id="182" w:name="_Toc407135087"/>
      <w:bookmarkStart w:id="183" w:name="_Toc78449631"/>
      <w:bookmarkStart w:id="184" w:name="_Toc1075262151"/>
      <w:bookmarkStart w:id="185" w:name="_Toc1807317191"/>
      <w:bookmarkStart w:id="186" w:name="_Toc389065154"/>
      <w:r>
        <w:rPr>
          <w:color w:val="auto"/>
          <w:highlight w:val="none"/>
        </w:rPr>
        <w:t xml:space="preserve">1.9 </w:t>
      </w:r>
      <w:r>
        <w:rPr>
          <w:rFonts w:hint="eastAsia" w:cs="黑体"/>
          <w:color w:val="auto"/>
          <w:highlight w:val="none"/>
        </w:rPr>
        <w:t>踏勘现场</w:t>
      </w:r>
      <w:bookmarkEnd w:id="182"/>
      <w:bookmarkEnd w:id="183"/>
      <w:bookmarkEnd w:id="184"/>
      <w:bookmarkEnd w:id="185"/>
      <w:bookmarkEnd w:id="186"/>
    </w:p>
    <w:p w14:paraId="077C1838">
      <w:pPr>
        <w:spacing w:line="360" w:lineRule="auto"/>
        <w:ind w:firstLine="420" w:firstLineChars="200"/>
        <w:rPr>
          <w:color w:val="auto"/>
          <w:highlight w:val="none"/>
        </w:rPr>
      </w:pPr>
      <w:r>
        <w:rPr>
          <w:color w:val="auto"/>
          <w:highlight w:val="none"/>
        </w:rPr>
        <w:t xml:space="preserve">1.9.1 </w:t>
      </w:r>
      <w:r>
        <w:rPr>
          <w:rFonts w:hint="eastAsia" w:cs="宋体"/>
          <w:color w:val="auto"/>
          <w:highlight w:val="none"/>
        </w:rPr>
        <w:t>投标人根据需要自行踏勘项目现场。</w:t>
      </w:r>
    </w:p>
    <w:p w14:paraId="42D3D45B">
      <w:pPr>
        <w:spacing w:line="360" w:lineRule="auto"/>
        <w:ind w:firstLine="420" w:firstLineChars="200"/>
        <w:rPr>
          <w:color w:val="auto"/>
          <w:highlight w:val="none"/>
        </w:rPr>
      </w:pPr>
      <w:r>
        <w:rPr>
          <w:color w:val="auto"/>
          <w:highlight w:val="none"/>
        </w:rPr>
        <w:t xml:space="preserve">1.9.2 </w:t>
      </w:r>
      <w:r>
        <w:rPr>
          <w:rFonts w:hint="eastAsia" w:cs="宋体"/>
          <w:color w:val="auto"/>
          <w:highlight w:val="none"/>
        </w:rPr>
        <w:t>投标人踏勘现场发生的费用自理。</w:t>
      </w:r>
    </w:p>
    <w:p w14:paraId="5460BB43">
      <w:pPr>
        <w:spacing w:line="360" w:lineRule="auto"/>
        <w:ind w:firstLine="420" w:firstLineChars="200"/>
        <w:rPr>
          <w:color w:val="auto"/>
          <w:highlight w:val="none"/>
        </w:rPr>
      </w:pPr>
      <w:r>
        <w:rPr>
          <w:color w:val="auto"/>
          <w:highlight w:val="none"/>
        </w:rPr>
        <w:t xml:space="preserve">1.9.3 </w:t>
      </w:r>
      <w:r>
        <w:rPr>
          <w:rFonts w:hint="eastAsia" w:cs="宋体"/>
          <w:color w:val="auto"/>
          <w:highlight w:val="none"/>
        </w:rPr>
        <w:t>投标人自行负责在踏勘现场中所发生的人员伤亡和财产损失。</w:t>
      </w:r>
    </w:p>
    <w:p w14:paraId="2389F60E">
      <w:pPr>
        <w:pStyle w:val="5"/>
        <w:rPr>
          <w:color w:val="auto"/>
          <w:highlight w:val="none"/>
        </w:rPr>
      </w:pPr>
      <w:bookmarkStart w:id="187" w:name="_Toc389065155"/>
      <w:bookmarkStart w:id="188" w:name="_Toc731134723"/>
      <w:bookmarkStart w:id="189" w:name="_Toc407135088"/>
      <w:bookmarkStart w:id="190" w:name="_Toc78449632"/>
      <w:bookmarkStart w:id="191" w:name="_Toc1012885449"/>
      <w:r>
        <w:rPr>
          <w:color w:val="auto"/>
          <w:highlight w:val="none"/>
        </w:rPr>
        <w:t xml:space="preserve">1.10 </w:t>
      </w:r>
      <w:r>
        <w:rPr>
          <w:rFonts w:hint="eastAsia" w:cs="黑体"/>
          <w:color w:val="auto"/>
          <w:highlight w:val="none"/>
        </w:rPr>
        <w:t>投标预备会</w:t>
      </w:r>
      <w:bookmarkEnd w:id="187"/>
      <w:bookmarkEnd w:id="188"/>
      <w:bookmarkEnd w:id="189"/>
      <w:bookmarkEnd w:id="190"/>
      <w:bookmarkEnd w:id="191"/>
    </w:p>
    <w:p w14:paraId="522A9F91">
      <w:pPr>
        <w:spacing w:line="360" w:lineRule="auto"/>
        <w:ind w:firstLine="420" w:firstLineChars="200"/>
        <w:rPr>
          <w:color w:val="auto"/>
          <w:highlight w:val="none"/>
        </w:rPr>
      </w:pPr>
      <w:r>
        <w:rPr>
          <w:rFonts w:hint="eastAsia" w:cs="宋体"/>
          <w:color w:val="auto"/>
          <w:highlight w:val="none"/>
        </w:rPr>
        <w:t>不召开。</w:t>
      </w:r>
    </w:p>
    <w:p w14:paraId="643375C2">
      <w:pPr>
        <w:pStyle w:val="5"/>
        <w:rPr>
          <w:color w:val="auto"/>
          <w:highlight w:val="none"/>
        </w:rPr>
      </w:pPr>
      <w:bookmarkStart w:id="192" w:name="_Toc407135089"/>
      <w:bookmarkStart w:id="193" w:name="_Toc696932422"/>
      <w:bookmarkStart w:id="194" w:name="_Toc78449633"/>
      <w:bookmarkStart w:id="195" w:name="_Toc764806456"/>
      <w:bookmarkStart w:id="196" w:name="_Toc389065156"/>
      <w:r>
        <w:rPr>
          <w:color w:val="auto"/>
          <w:highlight w:val="none"/>
        </w:rPr>
        <w:t xml:space="preserve">1.11 </w:t>
      </w:r>
      <w:r>
        <w:rPr>
          <w:rFonts w:hint="eastAsia" w:cs="黑体"/>
          <w:color w:val="auto"/>
          <w:highlight w:val="none"/>
        </w:rPr>
        <w:t>分包</w:t>
      </w:r>
      <w:bookmarkEnd w:id="192"/>
      <w:bookmarkEnd w:id="193"/>
      <w:bookmarkEnd w:id="194"/>
      <w:bookmarkEnd w:id="195"/>
      <w:bookmarkEnd w:id="196"/>
    </w:p>
    <w:p w14:paraId="62345051">
      <w:pPr>
        <w:spacing w:line="360" w:lineRule="auto"/>
        <w:ind w:firstLine="420" w:firstLineChars="200"/>
        <w:rPr>
          <w:color w:val="auto"/>
          <w:highlight w:val="none"/>
        </w:rPr>
      </w:pPr>
      <w:r>
        <w:rPr>
          <w:rFonts w:hint="eastAsia" w:cs="宋体"/>
          <w:color w:val="auto"/>
          <w:highlight w:val="none"/>
        </w:rPr>
        <w:t>投标人拟在中标后将中标项目的部分非主体、非关键性工作进行分包的，应符合</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规定的分包内容、分包金额和接受分包的第三人资质要求等限制性条件。</w:t>
      </w:r>
    </w:p>
    <w:p w14:paraId="0526AC74">
      <w:pPr>
        <w:pStyle w:val="5"/>
        <w:rPr>
          <w:rFonts w:hint="eastAsia" w:cs="黑体"/>
          <w:color w:val="auto"/>
          <w:highlight w:val="none"/>
        </w:rPr>
      </w:pPr>
      <w:bookmarkStart w:id="197" w:name="_Toc2142424211"/>
      <w:bookmarkStart w:id="198" w:name="_Toc389065157"/>
      <w:bookmarkStart w:id="199" w:name="_Toc78449634"/>
      <w:bookmarkStart w:id="200" w:name="_Toc407135090"/>
      <w:bookmarkStart w:id="201" w:name="_Toc1634558139"/>
      <w:r>
        <w:rPr>
          <w:color w:val="auto"/>
          <w:highlight w:val="none"/>
        </w:rPr>
        <w:t xml:space="preserve">1.12 </w:t>
      </w:r>
      <w:r>
        <w:rPr>
          <w:rFonts w:hint="eastAsia" w:cs="黑体"/>
          <w:color w:val="auto"/>
          <w:highlight w:val="none"/>
        </w:rPr>
        <w:t>偏离</w:t>
      </w:r>
      <w:bookmarkEnd w:id="197"/>
      <w:bookmarkEnd w:id="198"/>
      <w:bookmarkEnd w:id="199"/>
      <w:bookmarkEnd w:id="200"/>
      <w:bookmarkEnd w:id="201"/>
    </w:p>
    <w:p w14:paraId="3EEDB4AF">
      <w:pPr>
        <w:spacing w:line="360" w:lineRule="auto"/>
        <w:ind w:firstLine="420" w:firstLineChars="200"/>
        <w:rPr>
          <w:rFonts w:hint="eastAsia" w:cs="宋体"/>
          <w:color w:val="auto"/>
          <w:highlight w:val="none"/>
        </w:rPr>
      </w:pPr>
      <w:r>
        <w:rPr>
          <w:rFonts w:hint="eastAsia" w:cs="宋体"/>
          <w:color w:val="auto"/>
          <w:highlight w:val="none"/>
          <w:lang w:val="en-US" w:eastAsia="zh-CN"/>
        </w:rPr>
        <w:t xml:space="preserve">    </w:t>
      </w:r>
      <w:r>
        <w:rPr>
          <w:rFonts w:hint="eastAsia" w:cs="宋体"/>
          <w:color w:val="auto"/>
          <w:highlight w:val="none"/>
        </w:rPr>
        <w:t>不允许。</w:t>
      </w:r>
    </w:p>
    <w:p w14:paraId="59D2AD24">
      <w:pPr>
        <w:pStyle w:val="4"/>
        <w:rPr>
          <w:color w:val="auto"/>
          <w:highlight w:val="none"/>
        </w:rPr>
      </w:pPr>
      <w:bookmarkStart w:id="202" w:name="_Toc78449635"/>
      <w:bookmarkStart w:id="203" w:name="_Toc724844445"/>
      <w:bookmarkStart w:id="204" w:name="_Toc407135091"/>
      <w:bookmarkStart w:id="205" w:name="_Toc926364345"/>
      <w:bookmarkStart w:id="206" w:name="_Toc389065158"/>
    </w:p>
    <w:p w14:paraId="715CBD75">
      <w:pPr>
        <w:pStyle w:val="4"/>
        <w:rPr>
          <w:color w:val="auto"/>
          <w:highlight w:val="none"/>
        </w:rPr>
      </w:pPr>
      <w:r>
        <w:rPr>
          <w:color w:val="auto"/>
          <w:highlight w:val="none"/>
        </w:rPr>
        <w:t xml:space="preserve">2 </w:t>
      </w:r>
      <w:r>
        <w:rPr>
          <w:rFonts w:hint="eastAsia" w:cs="黑体"/>
          <w:color w:val="auto"/>
          <w:highlight w:val="none"/>
        </w:rPr>
        <w:t>招标文件</w:t>
      </w:r>
      <w:bookmarkEnd w:id="202"/>
      <w:bookmarkEnd w:id="203"/>
      <w:bookmarkEnd w:id="204"/>
      <w:bookmarkEnd w:id="205"/>
      <w:bookmarkEnd w:id="206"/>
    </w:p>
    <w:p w14:paraId="212E9F00">
      <w:pPr>
        <w:pStyle w:val="5"/>
        <w:rPr>
          <w:color w:val="auto"/>
          <w:highlight w:val="none"/>
        </w:rPr>
      </w:pPr>
      <w:bookmarkStart w:id="207" w:name="_Toc389065159"/>
      <w:bookmarkStart w:id="208" w:name="_Toc407135092"/>
      <w:bookmarkStart w:id="209" w:name="_Toc78449636"/>
      <w:bookmarkStart w:id="210" w:name="_Toc2081801961"/>
      <w:bookmarkStart w:id="211" w:name="_Toc1010368298"/>
      <w:r>
        <w:rPr>
          <w:color w:val="auto"/>
          <w:highlight w:val="none"/>
        </w:rPr>
        <w:t xml:space="preserve">2.1 </w:t>
      </w:r>
      <w:r>
        <w:rPr>
          <w:rFonts w:hint="eastAsia" w:cs="黑体"/>
          <w:color w:val="auto"/>
          <w:highlight w:val="none"/>
        </w:rPr>
        <w:t>招标文件的组成</w:t>
      </w:r>
      <w:bookmarkEnd w:id="207"/>
      <w:bookmarkEnd w:id="208"/>
      <w:bookmarkEnd w:id="209"/>
      <w:bookmarkEnd w:id="210"/>
      <w:bookmarkEnd w:id="211"/>
    </w:p>
    <w:p w14:paraId="2B42B5BE">
      <w:pPr>
        <w:spacing w:line="360" w:lineRule="auto"/>
        <w:ind w:firstLine="420" w:firstLineChars="200"/>
        <w:rPr>
          <w:color w:val="auto"/>
          <w:highlight w:val="none"/>
        </w:rPr>
      </w:pPr>
      <w:r>
        <w:rPr>
          <w:color w:val="auto"/>
          <w:highlight w:val="none"/>
        </w:rPr>
        <w:t xml:space="preserve">2.1.1 </w:t>
      </w:r>
      <w:r>
        <w:rPr>
          <w:rFonts w:hint="eastAsia" w:cs="宋体"/>
          <w:color w:val="auto"/>
          <w:highlight w:val="none"/>
        </w:rPr>
        <w:t>本招标文件包括：</w:t>
      </w:r>
    </w:p>
    <w:p w14:paraId="69715301">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）招标公告（或投标邀请书）；</w:t>
      </w:r>
    </w:p>
    <w:p w14:paraId="616F7ABB">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）投标人须知；</w:t>
      </w:r>
    </w:p>
    <w:p w14:paraId="1DB1A6BA">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）评标办法；</w:t>
      </w:r>
    </w:p>
    <w:p w14:paraId="6CE234E5">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）合同条款及格式；</w:t>
      </w:r>
    </w:p>
    <w:p w14:paraId="7BD5150E">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）工程量清单（电子版，后缀名“</w:t>
      </w:r>
      <w:r>
        <w:rPr>
          <w:color w:val="auto"/>
          <w:highlight w:val="none"/>
        </w:rPr>
        <w:t>.gxzb</w:t>
      </w:r>
      <w:r>
        <w:rPr>
          <w:rFonts w:hint="eastAsia" w:cs="宋体"/>
          <w:color w:val="auto"/>
          <w:highlight w:val="none"/>
        </w:rPr>
        <w:t>”）；</w:t>
      </w:r>
    </w:p>
    <w:p w14:paraId="118BC579">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w:t>
      </w:r>
      <w:r>
        <w:rPr>
          <w:rFonts w:hint="eastAsia" w:cs="宋体"/>
          <w:color w:val="auto"/>
          <w:highlight w:val="none"/>
          <w:lang w:eastAsia="zh-CN"/>
        </w:rPr>
        <w:t>最高投标限价</w:t>
      </w:r>
      <w:r>
        <w:rPr>
          <w:rFonts w:hint="eastAsia" w:cs="宋体"/>
          <w:color w:val="auto"/>
          <w:highlight w:val="none"/>
        </w:rPr>
        <w:t>；</w:t>
      </w:r>
    </w:p>
    <w:p w14:paraId="7379C125">
      <w:pPr>
        <w:spacing w:line="360" w:lineRule="auto"/>
        <w:ind w:firstLine="420" w:firstLineChars="200"/>
        <w:rPr>
          <w:rFonts w:hint="eastAsia" w:cs="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）图纸（电子图，</w:t>
      </w:r>
      <w:r>
        <w:rPr>
          <w:color w:val="auto"/>
          <w:highlight w:val="none"/>
        </w:rPr>
        <w:t>RAR</w:t>
      </w:r>
      <w:r>
        <w:rPr>
          <w:rFonts w:hint="eastAsia" w:cs="宋体"/>
          <w:color w:val="auto"/>
          <w:highlight w:val="none"/>
        </w:rPr>
        <w:t>、</w:t>
      </w:r>
      <w:r>
        <w:rPr>
          <w:color w:val="auto"/>
          <w:highlight w:val="none"/>
        </w:rPr>
        <w:t>ZIP</w:t>
      </w:r>
      <w:r>
        <w:rPr>
          <w:rFonts w:hint="eastAsia" w:cs="宋体"/>
          <w:color w:val="auto"/>
          <w:highlight w:val="none"/>
        </w:rPr>
        <w:t>压缩文件）；</w:t>
      </w:r>
    </w:p>
    <w:p w14:paraId="09447DFB">
      <w:pPr>
        <w:spacing w:line="360" w:lineRule="auto"/>
        <w:ind w:firstLine="420" w:firstLineChars="200"/>
        <w:rPr>
          <w:color w:val="auto"/>
          <w:highlight w:val="none"/>
        </w:rPr>
      </w:pPr>
      <w:r>
        <w:rPr>
          <w:rFonts w:hint="eastAsia" w:cs="宋体"/>
          <w:color w:val="auto"/>
          <w:highlight w:val="none"/>
        </w:rPr>
        <w:t>（8）</w:t>
      </w:r>
      <w:r>
        <w:rPr>
          <w:rFonts w:hint="eastAsia"/>
          <w:color w:val="auto"/>
          <w:highlight w:val="none"/>
        </w:rPr>
        <w:t>危险性较大的分部分项工程清单（如有）；</w:t>
      </w:r>
    </w:p>
    <w:p w14:paraId="2F892C59">
      <w:pPr>
        <w:spacing w:line="360" w:lineRule="auto"/>
        <w:ind w:firstLine="420" w:firstLineChars="200"/>
        <w:rPr>
          <w:color w:val="auto"/>
          <w:highlight w:val="none"/>
        </w:rPr>
      </w:pPr>
      <w:r>
        <w:rPr>
          <w:rFonts w:hint="eastAsia" w:cs="宋体"/>
          <w:color w:val="auto"/>
          <w:highlight w:val="none"/>
        </w:rPr>
        <w:t>（</w:t>
      </w:r>
      <w:r>
        <w:rPr>
          <w:rFonts w:hint="eastAsia"/>
          <w:color w:val="auto"/>
          <w:highlight w:val="none"/>
        </w:rPr>
        <w:t>9</w:t>
      </w:r>
      <w:r>
        <w:rPr>
          <w:rFonts w:hint="eastAsia" w:cs="宋体"/>
          <w:color w:val="auto"/>
          <w:highlight w:val="none"/>
        </w:rPr>
        <w:t>）技术标准和要求；</w:t>
      </w:r>
    </w:p>
    <w:p w14:paraId="4A5F8E16">
      <w:pPr>
        <w:spacing w:line="360" w:lineRule="auto"/>
        <w:ind w:firstLine="420" w:firstLineChars="200"/>
        <w:rPr>
          <w:color w:val="auto"/>
          <w:highlight w:val="none"/>
        </w:rPr>
      </w:pPr>
      <w:r>
        <w:rPr>
          <w:rFonts w:hint="eastAsia" w:cs="宋体"/>
          <w:color w:val="auto"/>
          <w:highlight w:val="none"/>
        </w:rPr>
        <w:t>（</w:t>
      </w:r>
      <w:r>
        <w:rPr>
          <w:rFonts w:hint="eastAsia"/>
          <w:color w:val="auto"/>
          <w:highlight w:val="none"/>
        </w:rPr>
        <w:t>10</w:t>
      </w:r>
      <w:r>
        <w:rPr>
          <w:rFonts w:hint="eastAsia" w:cs="宋体"/>
          <w:color w:val="auto"/>
          <w:highlight w:val="none"/>
        </w:rPr>
        <w:t>）投标文件格式；</w:t>
      </w:r>
    </w:p>
    <w:p w14:paraId="6BE68CA2">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olor w:val="auto"/>
          <w:highlight w:val="none"/>
        </w:rPr>
        <w:t>1</w:t>
      </w:r>
      <w:r>
        <w:rPr>
          <w:rFonts w:hint="eastAsia" w:cs="宋体"/>
          <w:color w:val="auto"/>
          <w:highlight w:val="none"/>
        </w:rPr>
        <w:t>）</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规定的其他材料。</w:t>
      </w:r>
    </w:p>
    <w:p w14:paraId="59F60A18">
      <w:pPr>
        <w:spacing w:line="360" w:lineRule="auto"/>
        <w:ind w:firstLine="420" w:firstLineChars="200"/>
        <w:rPr>
          <w:color w:val="auto"/>
          <w:highlight w:val="none"/>
        </w:rPr>
      </w:pPr>
      <w:r>
        <w:rPr>
          <w:color w:val="auto"/>
          <w:highlight w:val="none"/>
        </w:rPr>
        <w:t xml:space="preserve">2.1.2 </w:t>
      </w:r>
      <w:r>
        <w:rPr>
          <w:rFonts w:hint="eastAsia" w:cs="宋体"/>
          <w:color w:val="auto"/>
          <w:highlight w:val="none"/>
        </w:rPr>
        <w:t>根据本章第</w:t>
      </w:r>
      <w:r>
        <w:rPr>
          <w:color w:val="auto"/>
          <w:highlight w:val="none"/>
        </w:rPr>
        <w:t>2.2</w:t>
      </w:r>
      <w:r>
        <w:rPr>
          <w:rFonts w:hint="eastAsia" w:cs="宋体"/>
          <w:color w:val="auto"/>
          <w:highlight w:val="none"/>
        </w:rPr>
        <w:t>款和第</w:t>
      </w:r>
      <w:r>
        <w:rPr>
          <w:color w:val="auto"/>
          <w:highlight w:val="none"/>
        </w:rPr>
        <w:t>2.3</w:t>
      </w:r>
      <w:r>
        <w:rPr>
          <w:rFonts w:hint="eastAsia" w:cs="宋体"/>
          <w:color w:val="auto"/>
          <w:highlight w:val="none"/>
        </w:rPr>
        <w:t>款对招标文件所作的澄清、修改，构成招标文件的组成部分。</w:t>
      </w:r>
      <w:r>
        <w:rPr>
          <w:rFonts w:hint="eastAsia" w:hAnsi="宋体" w:cs="宋体"/>
          <w:color w:val="auto"/>
          <w:highlight w:val="none"/>
        </w:rPr>
        <w:t>当招标文件及其澄清、修改或补充文件对于同一内容表述不一致时，以最后发出的书面文件为准。</w:t>
      </w:r>
    </w:p>
    <w:p w14:paraId="038C67AF">
      <w:pPr>
        <w:pStyle w:val="5"/>
        <w:rPr>
          <w:color w:val="auto"/>
          <w:highlight w:val="none"/>
        </w:rPr>
      </w:pPr>
      <w:bookmarkStart w:id="212" w:name="_Toc788674797"/>
      <w:bookmarkStart w:id="213" w:name="_Toc407135093"/>
      <w:bookmarkStart w:id="214" w:name="_Toc632058455"/>
      <w:bookmarkStart w:id="215" w:name="_Toc389065160"/>
      <w:bookmarkStart w:id="216" w:name="_Toc78449637"/>
      <w:r>
        <w:rPr>
          <w:color w:val="auto"/>
          <w:highlight w:val="none"/>
        </w:rPr>
        <w:t xml:space="preserve">2.2 </w:t>
      </w:r>
      <w:r>
        <w:rPr>
          <w:rFonts w:hint="eastAsia" w:cs="黑体"/>
          <w:color w:val="auto"/>
          <w:highlight w:val="none"/>
        </w:rPr>
        <w:t>招标文件的澄清</w:t>
      </w:r>
      <w:bookmarkEnd w:id="212"/>
      <w:bookmarkEnd w:id="213"/>
      <w:bookmarkEnd w:id="214"/>
      <w:bookmarkEnd w:id="215"/>
      <w:bookmarkEnd w:id="216"/>
    </w:p>
    <w:p w14:paraId="33996F7A">
      <w:pPr>
        <w:spacing w:line="360" w:lineRule="auto"/>
        <w:ind w:firstLine="420" w:firstLineChars="200"/>
        <w:rPr>
          <w:color w:val="auto"/>
          <w:highlight w:val="none"/>
        </w:rPr>
      </w:pPr>
      <w:r>
        <w:rPr>
          <w:color w:val="auto"/>
          <w:highlight w:val="none"/>
        </w:rPr>
        <w:t xml:space="preserve">2.2.1 </w:t>
      </w:r>
      <w:r>
        <w:rPr>
          <w:rFonts w:hint="eastAsia" w:hAnsi="宋体" w:cs="宋体"/>
          <w:color w:val="auto"/>
          <w:highlight w:val="none"/>
        </w:rPr>
        <w:t>投标人应仔细阅读和检查招标文件的全部内容，如有疑问或异议，应在投标人须知前附表规定的时间前通过全国公共资源交易平台（广西壮族自治区）</w:t>
      </w:r>
      <w:r>
        <w:rPr>
          <w:rFonts w:hint="eastAsia" w:cs="宋体"/>
          <w:color w:val="auto"/>
          <w:highlight w:val="none"/>
        </w:rPr>
        <w:t>进行网上或</w:t>
      </w:r>
      <w:r>
        <w:rPr>
          <w:rFonts w:cs="宋体"/>
          <w:color w:val="auto"/>
          <w:highlight w:val="none"/>
        </w:rPr>
        <w:t>线下</w:t>
      </w:r>
      <w:r>
        <w:rPr>
          <w:rFonts w:hint="eastAsia" w:cs="宋体"/>
          <w:color w:val="auto"/>
          <w:highlight w:val="none"/>
        </w:rPr>
        <w:t>投标询疑，</w:t>
      </w:r>
      <w:r>
        <w:rPr>
          <w:rFonts w:hint="eastAsia" w:hAnsi="宋体" w:cs="宋体"/>
          <w:color w:val="auto"/>
          <w:highlight w:val="none"/>
        </w:rPr>
        <w:t>要求招标人（招标代理）对招标文件予以澄清。</w:t>
      </w:r>
    </w:p>
    <w:p w14:paraId="475D2869">
      <w:pPr>
        <w:spacing w:line="360" w:lineRule="auto"/>
        <w:ind w:firstLine="420" w:firstLineChars="200"/>
        <w:rPr>
          <w:rFonts w:hAnsi="宋体"/>
          <w:color w:val="auto"/>
          <w:highlight w:val="none"/>
        </w:rPr>
      </w:pPr>
      <w:r>
        <w:rPr>
          <w:color w:val="auto"/>
          <w:highlight w:val="none"/>
        </w:rPr>
        <w:t xml:space="preserve">2.2.2 </w:t>
      </w:r>
      <w:r>
        <w:rPr>
          <w:rFonts w:hint="eastAsia" w:cs="宋体"/>
          <w:color w:val="auto"/>
          <w:highlight w:val="none"/>
        </w:rPr>
        <w:t>招标人对</w:t>
      </w:r>
      <w:r>
        <w:rPr>
          <w:rFonts w:hint="eastAsia" w:hAnsi="宋体" w:cs="宋体"/>
          <w:color w:val="auto"/>
          <w:highlight w:val="none"/>
        </w:rPr>
        <w:t>招标文件的澄清将在“投标人须知前附表”规定的投标截止时间</w:t>
      </w:r>
      <w:r>
        <w:rPr>
          <w:color w:val="auto"/>
          <w:highlight w:val="none"/>
        </w:rPr>
        <w:t>15</w:t>
      </w:r>
      <w:r>
        <w:rPr>
          <w:rFonts w:hint="eastAsia" w:hAnsi="宋体" w:cs="宋体"/>
          <w:color w:val="auto"/>
          <w:highlight w:val="none"/>
        </w:rPr>
        <w:t>日前</w:t>
      </w:r>
      <w:r>
        <w:rPr>
          <w:rFonts w:hint="eastAsia" w:cs="宋体"/>
          <w:color w:val="auto"/>
          <w:highlight w:val="none"/>
        </w:rPr>
        <w:t>（不涉及招标文件实质性内容修改的除外）</w:t>
      </w:r>
      <w:r>
        <w:rPr>
          <w:rFonts w:hint="eastAsia" w:ascii="仿宋_GB2312" w:hAnsi="宋体"/>
          <w:color w:val="auto"/>
          <w:highlight w:val="none"/>
        </w:rPr>
        <w:t>以“投标人须知前附表”规定的方式发布，</w:t>
      </w:r>
      <w:r>
        <w:rPr>
          <w:rFonts w:hint="eastAsia" w:hAnsi="宋体" w:cs="宋体"/>
          <w:color w:val="auto"/>
          <w:highlight w:val="none"/>
        </w:rPr>
        <w:t>并提供给所有下载</w:t>
      </w:r>
      <w:r>
        <w:rPr>
          <w:rFonts w:hAnsi="宋体" w:cs="宋体"/>
          <w:color w:val="auto"/>
          <w:highlight w:val="none"/>
        </w:rPr>
        <w:t>了招标文件的</w:t>
      </w:r>
      <w:r>
        <w:rPr>
          <w:rFonts w:hint="eastAsia" w:hAnsi="宋体" w:cs="宋体"/>
          <w:color w:val="auto"/>
          <w:highlight w:val="none"/>
        </w:rPr>
        <w:t>投标人下载，但不得指明澄清问题的来源。如果澄清发出的时间距投标截止时间不足</w:t>
      </w:r>
      <w:r>
        <w:rPr>
          <w:color w:val="auto"/>
          <w:highlight w:val="none"/>
        </w:rPr>
        <w:t>15</w:t>
      </w:r>
      <w:r>
        <w:rPr>
          <w:rFonts w:hint="eastAsia" w:hAnsi="宋体" w:cs="宋体"/>
          <w:color w:val="auto"/>
          <w:highlight w:val="none"/>
        </w:rPr>
        <w:t>日，相应延长投标截止时间。</w:t>
      </w:r>
    </w:p>
    <w:p w14:paraId="2AF2EB25">
      <w:pPr>
        <w:spacing w:line="360" w:lineRule="auto"/>
        <w:ind w:firstLine="420" w:firstLineChars="200"/>
        <w:rPr>
          <w:color w:val="auto"/>
          <w:highlight w:val="none"/>
        </w:rPr>
      </w:pPr>
      <w:r>
        <w:rPr>
          <w:rFonts w:hAnsi="宋体"/>
          <w:color w:val="auto"/>
          <w:highlight w:val="none"/>
        </w:rPr>
        <w:t>2.2.3</w:t>
      </w:r>
      <w:r>
        <w:rPr>
          <w:rFonts w:hint="eastAsia" w:hAnsi="宋体" w:cs="宋体"/>
          <w:color w:val="auto"/>
          <w:highlight w:val="none"/>
        </w:rPr>
        <w:t>投标人确认收到澄清的方式：</w:t>
      </w:r>
      <w:r>
        <w:rPr>
          <w:rFonts w:hint="eastAsia" w:cs="宋体"/>
          <w:color w:val="auto"/>
          <w:highlight w:val="none"/>
        </w:rPr>
        <w:t>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40A566B8">
      <w:pPr>
        <w:pStyle w:val="5"/>
        <w:rPr>
          <w:color w:val="auto"/>
          <w:highlight w:val="none"/>
        </w:rPr>
      </w:pPr>
      <w:bookmarkStart w:id="217" w:name="_Toc602721129"/>
      <w:bookmarkStart w:id="218" w:name="_Toc407135094"/>
      <w:bookmarkStart w:id="219" w:name="_Toc728020394"/>
      <w:bookmarkStart w:id="220" w:name="_Toc389065161"/>
      <w:bookmarkStart w:id="221" w:name="_Toc78449638"/>
      <w:r>
        <w:rPr>
          <w:color w:val="auto"/>
          <w:highlight w:val="none"/>
        </w:rPr>
        <w:t xml:space="preserve">2.3 </w:t>
      </w:r>
      <w:r>
        <w:rPr>
          <w:rFonts w:hint="eastAsia" w:cs="黑体"/>
          <w:color w:val="auto"/>
          <w:highlight w:val="none"/>
        </w:rPr>
        <w:t>招标文件的修改</w:t>
      </w:r>
      <w:bookmarkEnd w:id="217"/>
      <w:bookmarkEnd w:id="218"/>
      <w:bookmarkEnd w:id="219"/>
      <w:bookmarkEnd w:id="220"/>
      <w:bookmarkEnd w:id="221"/>
    </w:p>
    <w:p w14:paraId="46352324">
      <w:pPr>
        <w:spacing w:line="360" w:lineRule="auto"/>
        <w:ind w:firstLine="420" w:firstLineChars="200"/>
        <w:rPr>
          <w:color w:val="auto"/>
          <w:highlight w:val="none"/>
        </w:rPr>
      </w:pPr>
      <w:r>
        <w:rPr>
          <w:color w:val="auto"/>
          <w:highlight w:val="none"/>
        </w:rPr>
        <w:t xml:space="preserve">2.3.1 </w:t>
      </w:r>
      <w:r>
        <w:rPr>
          <w:rFonts w:hint="eastAsia" w:hAnsi="宋体" w:cs="宋体"/>
          <w:color w:val="auto"/>
          <w:highlight w:val="none"/>
        </w:rPr>
        <w:t>在投标截止时间</w:t>
      </w:r>
      <w:r>
        <w:rPr>
          <w:color w:val="auto"/>
          <w:highlight w:val="none"/>
        </w:rPr>
        <w:t>15</w:t>
      </w:r>
      <w:r>
        <w:rPr>
          <w:rFonts w:hint="eastAsia" w:hAnsi="宋体" w:cs="宋体"/>
          <w:color w:val="auto"/>
          <w:highlight w:val="none"/>
        </w:rPr>
        <w:t>日前，招标人可以对招标文件进行修改，如修改</w:t>
      </w:r>
      <w:r>
        <w:rPr>
          <w:rFonts w:hint="eastAsia" w:cs="宋体"/>
          <w:color w:val="auto"/>
          <w:highlight w:val="none"/>
        </w:rPr>
        <w:t>涉及评标办法和投标文件格式的内容，</w:t>
      </w:r>
      <w:r>
        <w:rPr>
          <w:rFonts w:hint="eastAsia" w:hAnsi="宋体" w:cs="宋体"/>
          <w:color w:val="auto"/>
          <w:highlight w:val="none"/>
        </w:rPr>
        <w:t>招标人应将修改后的招标文件重新上传并通过全国公共资源交易平台（广西壮族自治区）通知所有下载</w:t>
      </w:r>
      <w:r>
        <w:rPr>
          <w:rFonts w:hAnsi="宋体" w:cs="宋体"/>
          <w:color w:val="auto"/>
          <w:highlight w:val="none"/>
        </w:rPr>
        <w:t>了招标文件的</w:t>
      </w:r>
      <w:r>
        <w:rPr>
          <w:rFonts w:hint="eastAsia" w:hAnsi="宋体" w:cs="宋体"/>
          <w:color w:val="auto"/>
          <w:highlight w:val="none"/>
        </w:rPr>
        <w:t>投标人，投标人应按修改后的招标文件制作投标文件。如果修改招标文件的时间距投标截止时间不足</w:t>
      </w:r>
      <w:r>
        <w:rPr>
          <w:color w:val="auto"/>
          <w:highlight w:val="none"/>
        </w:rPr>
        <w:t>15</w:t>
      </w:r>
      <w:r>
        <w:rPr>
          <w:rFonts w:hint="eastAsia" w:hAnsi="宋体" w:cs="宋体"/>
          <w:color w:val="auto"/>
          <w:highlight w:val="none"/>
        </w:rPr>
        <w:t>日，相应延长投标截止时间。</w:t>
      </w:r>
    </w:p>
    <w:p w14:paraId="6FA546EC">
      <w:pPr>
        <w:spacing w:line="360" w:lineRule="auto"/>
        <w:ind w:firstLine="420" w:firstLineChars="200"/>
        <w:rPr>
          <w:color w:val="auto"/>
          <w:highlight w:val="none"/>
        </w:rPr>
      </w:pPr>
      <w:r>
        <w:rPr>
          <w:color w:val="auto"/>
          <w:highlight w:val="none"/>
        </w:rPr>
        <w:t>2.3.2 当招标文件、招标文件的修改、补充在同一内容表述不一致时，以最后的更正</w:t>
      </w:r>
      <w:r>
        <w:rPr>
          <w:rFonts w:hint="eastAsia"/>
          <w:color w:val="auto"/>
          <w:highlight w:val="none"/>
        </w:rPr>
        <w:t>、补遗</w:t>
      </w:r>
      <w:r>
        <w:rPr>
          <w:color w:val="auto"/>
          <w:highlight w:val="none"/>
        </w:rPr>
        <w:t>、澄清为准。未在系统发布的更正、</w:t>
      </w:r>
      <w:r>
        <w:rPr>
          <w:rFonts w:hint="eastAsia"/>
          <w:color w:val="auto"/>
          <w:highlight w:val="none"/>
        </w:rPr>
        <w:t>补遗</w:t>
      </w:r>
      <w:r>
        <w:rPr>
          <w:color w:val="auto"/>
          <w:highlight w:val="none"/>
        </w:rPr>
        <w:t>、澄清为无效更正、</w:t>
      </w:r>
      <w:r>
        <w:rPr>
          <w:rFonts w:hint="eastAsia"/>
          <w:color w:val="auto"/>
          <w:highlight w:val="none"/>
        </w:rPr>
        <w:t>补遗</w:t>
      </w:r>
      <w:r>
        <w:rPr>
          <w:color w:val="auto"/>
          <w:highlight w:val="none"/>
        </w:rPr>
        <w:t>、澄清。</w:t>
      </w:r>
    </w:p>
    <w:p w14:paraId="7F23960D">
      <w:pPr>
        <w:spacing w:line="360" w:lineRule="auto"/>
        <w:ind w:firstLine="420" w:firstLineChars="200"/>
        <w:rPr>
          <w:color w:val="auto"/>
          <w:highlight w:val="none"/>
        </w:rPr>
      </w:pPr>
      <w:r>
        <w:rPr>
          <w:color w:val="auto"/>
          <w:highlight w:val="none"/>
        </w:rPr>
        <w:t>招标人应根据系统发布的更正、</w:t>
      </w:r>
      <w:r>
        <w:rPr>
          <w:rFonts w:hint="eastAsia"/>
          <w:color w:val="auto"/>
          <w:highlight w:val="none"/>
        </w:rPr>
        <w:t>补遗</w:t>
      </w:r>
      <w:r>
        <w:rPr>
          <w:color w:val="auto"/>
          <w:highlight w:val="none"/>
        </w:rPr>
        <w:t>、澄清重新生成招标文件。除更正、</w:t>
      </w:r>
      <w:r>
        <w:rPr>
          <w:rFonts w:hint="eastAsia"/>
          <w:color w:val="auto"/>
          <w:highlight w:val="none"/>
        </w:rPr>
        <w:t>补遗</w:t>
      </w:r>
      <w:r>
        <w:rPr>
          <w:color w:val="auto"/>
          <w:highlight w:val="none"/>
        </w:rPr>
        <w:t xml:space="preserve">、澄清内容外，其他内容以原招标文件为准。 </w:t>
      </w:r>
    </w:p>
    <w:p w14:paraId="14A4D687">
      <w:pPr>
        <w:pStyle w:val="150"/>
        <w:snapToGrid w:val="0"/>
        <w:spacing w:line="360" w:lineRule="auto"/>
        <w:ind w:firstLine="420" w:firstLineChars="200"/>
        <w:rPr>
          <w:rFonts w:hAnsi="宋体"/>
          <w:color w:val="auto"/>
          <w:sz w:val="21"/>
          <w:szCs w:val="21"/>
          <w:highlight w:val="none"/>
        </w:rPr>
      </w:pPr>
      <w:r>
        <w:rPr>
          <w:color w:val="auto"/>
          <w:sz w:val="21"/>
          <w:szCs w:val="21"/>
          <w:highlight w:val="none"/>
        </w:rPr>
        <w:t xml:space="preserve">2.3.3 </w:t>
      </w:r>
      <w:r>
        <w:rPr>
          <w:rFonts w:hint="eastAsia" w:hAnsi="宋体" w:cs="宋体"/>
          <w:color w:val="auto"/>
          <w:sz w:val="21"/>
          <w:szCs w:val="21"/>
          <w:highlight w:val="none"/>
        </w:rPr>
        <w:t>为使投标人在编制投标文件时有充分的时间对招标文件的修改、补充等内容进行研究并做出响应，招标人可酌情延长提交投标文件的截止时间，具体时间在招标文件的修改、补充等通知中予以明确。</w:t>
      </w:r>
      <w:r>
        <w:rPr>
          <w:rFonts w:hAnsi="宋体"/>
          <w:color w:val="auto"/>
          <w:sz w:val="21"/>
          <w:szCs w:val="21"/>
          <w:highlight w:val="none"/>
        </w:rPr>
        <w:t xml:space="preserve"> </w:t>
      </w:r>
    </w:p>
    <w:p w14:paraId="51BB8DDC">
      <w:pPr>
        <w:spacing w:line="360" w:lineRule="auto"/>
        <w:ind w:firstLine="420" w:firstLineChars="200"/>
        <w:rPr>
          <w:color w:val="auto"/>
          <w:highlight w:val="none"/>
        </w:rPr>
      </w:pPr>
      <w:r>
        <w:rPr>
          <w:rFonts w:hAnsi="宋体"/>
          <w:color w:val="auto"/>
          <w:highlight w:val="none"/>
        </w:rPr>
        <w:t xml:space="preserve">2.3.4 </w:t>
      </w:r>
      <w:r>
        <w:rPr>
          <w:rFonts w:hint="eastAsia" w:hAnsi="宋体" w:cs="宋体"/>
          <w:color w:val="auto"/>
          <w:highlight w:val="none"/>
        </w:rPr>
        <w:t>招标文件的修改或补充报招标管理机构备案后，在全国公共资源交易平台（广西壮族自治区）上进行发布。招标文件的修改内容作为招标文件的组成部分，具有约束作用。</w:t>
      </w:r>
      <w:r>
        <w:rPr>
          <w:color w:val="auto"/>
          <w:highlight w:val="none"/>
        </w:rPr>
        <w:t xml:space="preserve">  </w:t>
      </w:r>
    </w:p>
    <w:p w14:paraId="120DC985">
      <w:pPr>
        <w:pStyle w:val="4"/>
        <w:rPr>
          <w:color w:val="auto"/>
          <w:highlight w:val="none"/>
        </w:rPr>
      </w:pPr>
      <w:bookmarkStart w:id="222" w:name="_Toc78449639"/>
      <w:bookmarkStart w:id="223" w:name="_Toc1188942385"/>
      <w:bookmarkStart w:id="224" w:name="_Toc389065162"/>
      <w:bookmarkStart w:id="225" w:name="_Toc407135095"/>
      <w:bookmarkStart w:id="226" w:name="_Toc116580018"/>
      <w:r>
        <w:rPr>
          <w:color w:val="auto"/>
          <w:highlight w:val="none"/>
        </w:rPr>
        <w:t xml:space="preserve">3 </w:t>
      </w:r>
      <w:r>
        <w:rPr>
          <w:rFonts w:hint="eastAsia" w:cs="黑体"/>
          <w:color w:val="auto"/>
          <w:highlight w:val="none"/>
        </w:rPr>
        <w:t>投标文件</w:t>
      </w:r>
      <w:bookmarkEnd w:id="222"/>
      <w:bookmarkEnd w:id="223"/>
      <w:bookmarkEnd w:id="224"/>
      <w:bookmarkEnd w:id="225"/>
      <w:bookmarkEnd w:id="226"/>
    </w:p>
    <w:p w14:paraId="5AC044B0">
      <w:pPr>
        <w:pStyle w:val="5"/>
        <w:rPr>
          <w:color w:val="auto"/>
          <w:highlight w:val="none"/>
        </w:rPr>
      </w:pPr>
      <w:bookmarkStart w:id="227" w:name="_Toc78449640"/>
      <w:bookmarkStart w:id="228" w:name="_Toc389065163"/>
      <w:bookmarkStart w:id="229" w:name="_Toc407135096"/>
      <w:bookmarkStart w:id="230" w:name="_Toc1204884710"/>
      <w:bookmarkStart w:id="231" w:name="_Toc1698119844"/>
      <w:r>
        <w:rPr>
          <w:color w:val="auto"/>
          <w:highlight w:val="none"/>
        </w:rPr>
        <w:t xml:space="preserve">3.1 </w:t>
      </w:r>
      <w:r>
        <w:rPr>
          <w:rFonts w:hint="eastAsia" w:cs="黑体"/>
          <w:color w:val="auto"/>
          <w:highlight w:val="none"/>
        </w:rPr>
        <w:t>投标文件的组成</w:t>
      </w:r>
      <w:bookmarkEnd w:id="227"/>
      <w:bookmarkEnd w:id="228"/>
      <w:bookmarkEnd w:id="229"/>
      <w:bookmarkEnd w:id="230"/>
      <w:bookmarkEnd w:id="231"/>
    </w:p>
    <w:p w14:paraId="2DF51FF5">
      <w:pPr>
        <w:spacing w:line="360" w:lineRule="auto"/>
        <w:ind w:firstLine="420" w:firstLineChars="200"/>
        <w:rPr>
          <w:color w:val="auto"/>
          <w:highlight w:val="none"/>
        </w:rPr>
      </w:pPr>
      <w:r>
        <w:rPr>
          <w:color w:val="auto"/>
          <w:highlight w:val="none"/>
        </w:rPr>
        <w:t xml:space="preserve">3.1.1 </w:t>
      </w:r>
      <w:r>
        <w:rPr>
          <w:rFonts w:hint="eastAsia" w:cs="宋体"/>
          <w:color w:val="auto"/>
          <w:highlight w:val="none"/>
        </w:rPr>
        <w:t>投标文件应包括下列内容：</w:t>
      </w:r>
    </w:p>
    <w:p w14:paraId="172B7A21">
      <w:pPr>
        <w:spacing w:line="360" w:lineRule="auto"/>
        <w:ind w:firstLine="420" w:firstLineChars="200"/>
        <w:rPr>
          <w:color w:val="auto"/>
          <w:highlight w:val="none"/>
        </w:rPr>
      </w:pPr>
      <w:r>
        <w:rPr>
          <w:rFonts w:hint="eastAsia" w:cs="宋体"/>
          <w:color w:val="auto"/>
          <w:highlight w:val="none"/>
        </w:rPr>
        <w:t>3.1.1.</w:t>
      </w:r>
      <w:r>
        <w:rPr>
          <w:color w:val="auto"/>
          <w:highlight w:val="none"/>
        </w:rPr>
        <w:t>1</w:t>
      </w:r>
      <w:r>
        <w:rPr>
          <w:rFonts w:hint="eastAsia" w:cs="宋体"/>
          <w:color w:val="auto"/>
          <w:highlight w:val="none"/>
        </w:rPr>
        <w:t>资格审查部分：具体材料见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05495B24">
      <w:pPr>
        <w:spacing w:line="360" w:lineRule="auto"/>
        <w:ind w:firstLine="420" w:firstLineChars="200"/>
        <w:rPr>
          <w:color w:val="auto"/>
          <w:highlight w:val="none"/>
        </w:rPr>
      </w:pPr>
      <w:r>
        <w:rPr>
          <w:rFonts w:hint="eastAsia" w:cs="宋体"/>
          <w:color w:val="auto"/>
          <w:highlight w:val="none"/>
        </w:rPr>
        <w:t>3.1.1.</w:t>
      </w:r>
      <w:r>
        <w:rPr>
          <w:color w:val="auto"/>
          <w:highlight w:val="none"/>
        </w:rPr>
        <w:t>2</w:t>
      </w:r>
      <w:r>
        <w:rPr>
          <w:rFonts w:hint="eastAsia" w:cs="宋体"/>
          <w:color w:val="auto"/>
          <w:highlight w:val="none"/>
        </w:rPr>
        <w:t>商务标部分：具体材料见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2E1B5B8B">
      <w:pPr>
        <w:spacing w:line="360" w:lineRule="auto"/>
        <w:ind w:firstLine="420" w:firstLineChars="200"/>
        <w:rPr>
          <w:rFonts w:cs="宋体"/>
          <w:color w:val="auto"/>
          <w:highlight w:val="none"/>
        </w:rPr>
      </w:pPr>
      <w:r>
        <w:rPr>
          <w:rFonts w:hint="eastAsia" w:cs="宋体"/>
          <w:color w:val="auto"/>
          <w:highlight w:val="none"/>
        </w:rPr>
        <w:t>3.1.1.</w:t>
      </w:r>
      <w:r>
        <w:rPr>
          <w:color w:val="auto"/>
          <w:highlight w:val="none"/>
        </w:rPr>
        <w:t>3</w:t>
      </w:r>
      <w:r>
        <w:rPr>
          <w:rFonts w:hint="eastAsia" w:cs="宋体"/>
          <w:color w:val="auto"/>
          <w:highlight w:val="none"/>
        </w:rPr>
        <w:t>技术标部分：具体材料见</w:t>
      </w:r>
      <w:r>
        <w:rPr>
          <w:color w:val="auto"/>
          <w:highlight w:val="none"/>
        </w:rPr>
        <w:t>“</w:t>
      </w:r>
      <w:r>
        <w:rPr>
          <w:rFonts w:hint="eastAsia" w:cs="宋体"/>
          <w:color w:val="auto"/>
          <w:highlight w:val="none"/>
        </w:rPr>
        <w:t>投标人须知前附表</w:t>
      </w:r>
      <w:r>
        <w:rPr>
          <w:color w:val="auto"/>
          <w:highlight w:val="none"/>
        </w:rPr>
        <w:t>”</w:t>
      </w:r>
      <w:r>
        <w:rPr>
          <w:rFonts w:hint="eastAsia"/>
          <w:color w:val="auto"/>
          <w:highlight w:val="none"/>
        </w:rPr>
        <w:t>，其中</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3D0DDFCE">
      <w:pPr>
        <w:spacing w:line="360" w:lineRule="auto"/>
        <w:ind w:firstLine="420" w:firstLineChars="200"/>
        <w:rPr>
          <w:rFonts w:hint="eastAsia" w:eastAsia="宋体"/>
          <w:color w:val="auto"/>
          <w:highlight w:val="none"/>
          <w:lang w:eastAsia="zh-CN"/>
        </w:rPr>
      </w:pPr>
      <w:r>
        <w:rPr>
          <w:rFonts w:hint="eastAsia"/>
          <w:color w:val="auto"/>
          <w:highlight w:val="none"/>
        </w:rPr>
        <w:t>（1）概述</w:t>
      </w:r>
      <w:r>
        <w:rPr>
          <w:rFonts w:hint="eastAsia"/>
          <w:color w:val="auto"/>
          <w:highlight w:val="none"/>
          <w:lang w:eastAsia="zh-CN"/>
        </w:rPr>
        <w:t>；</w:t>
      </w:r>
    </w:p>
    <w:p w14:paraId="640EF9CF">
      <w:pPr>
        <w:spacing w:line="360" w:lineRule="auto"/>
        <w:ind w:firstLine="420" w:firstLineChars="200"/>
        <w:rPr>
          <w:rFonts w:hint="eastAsia"/>
          <w:color w:val="auto"/>
          <w:highlight w:val="none"/>
        </w:rPr>
      </w:pPr>
      <w:r>
        <w:rPr>
          <w:rFonts w:hint="eastAsia"/>
          <w:color w:val="auto"/>
          <w:highlight w:val="none"/>
        </w:rPr>
        <w:t>（2）主要施工方法；</w:t>
      </w:r>
    </w:p>
    <w:p w14:paraId="422BE0D8">
      <w:pPr>
        <w:spacing w:line="360" w:lineRule="auto"/>
        <w:ind w:firstLine="420" w:firstLineChars="200"/>
        <w:rPr>
          <w:rFonts w:hint="eastAsia" w:eastAsia="宋体"/>
          <w:color w:val="auto"/>
          <w:highlight w:val="none"/>
          <w:lang w:eastAsia="zh-CN"/>
        </w:rPr>
      </w:pPr>
      <w:r>
        <w:rPr>
          <w:rFonts w:hint="eastAsia"/>
          <w:color w:val="auto"/>
          <w:highlight w:val="none"/>
        </w:rPr>
        <w:t>（3）拟投入的主要物资计划</w:t>
      </w:r>
      <w:r>
        <w:rPr>
          <w:rFonts w:hint="eastAsia"/>
          <w:color w:val="auto"/>
          <w:highlight w:val="none"/>
          <w:lang w:eastAsia="zh-CN"/>
        </w:rPr>
        <w:t>；</w:t>
      </w:r>
    </w:p>
    <w:p w14:paraId="6CC34894">
      <w:pPr>
        <w:spacing w:line="360" w:lineRule="auto"/>
        <w:ind w:firstLine="420" w:firstLineChars="200"/>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）劳动力安排计划；</w:t>
      </w:r>
    </w:p>
    <w:p w14:paraId="6FC1977A">
      <w:pPr>
        <w:spacing w:line="360" w:lineRule="auto"/>
        <w:ind w:firstLine="420" w:firstLineChars="200"/>
        <w:rPr>
          <w:rFonts w:hint="eastAsia"/>
          <w:color w:val="auto"/>
          <w:highlight w:val="none"/>
        </w:rPr>
      </w:pPr>
      <w:r>
        <w:rPr>
          <w:rFonts w:hint="eastAsia"/>
          <w:color w:val="auto"/>
          <w:highlight w:val="none"/>
        </w:rPr>
        <w:t>（</w:t>
      </w:r>
      <w:r>
        <w:rPr>
          <w:color w:val="auto"/>
          <w:highlight w:val="none"/>
        </w:rPr>
        <w:t>5</w:t>
      </w:r>
      <w:r>
        <w:rPr>
          <w:rFonts w:hint="eastAsia"/>
          <w:color w:val="auto"/>
          <w:highlight w:val="none"/>
        </w:rPr>
        <w:t>）确保工程质量的技术组织措施；</w:t>
      </w:r>
    </w:p>
    <w:p w14:paraId="493249AC">
      <w:pPr>
        <w:spacing w:line="360" w:lineRule="auto"/>
        <w:ind w:firstLine="420" w:firstLineChars="200"/>
        <w:rPr>
          <w:rFonts w:hint="eastAsia"/>
          <w:color w:val="auto"/>
          <w:highlight w:val="none"/>
        </w:rPr>
      </w:pPr>
      <w:r>
        <w:rPr>
          <w:rFonts w:hint="eastAsia"/>
          <w:color w:val="auto"/>
          <w:highlight w:val="none"/>
        </w:rPr>
        <w:t>（</w:t>
      </w:r>
      <w:r>
        <w:rPr>
          <w:color w:val="auto"/>
          <w:highlight w:val="none"/>
        </w:rPr>
        <w:t>6</w:t>
      </w:r>
      <w:r>
        <w:rPr>
          <w:rFonts w:hint="eastAsia"/>
          <w:color w:val="auto"/>
          <w:highlight w:val="none"/>
        </w:rPr>
        <w:t>）确保安全生产的技术组织措施；</w:t>
      </w:r>
    </w:p>
    <w:p w14:paraId="7879F3D5">
      <w:pPr>
        <w:spacing w:line="360" w:lineRule="auto"/>
        <w:ind w:firstLine="420" w:firstLineChars="200"/>
        <w:rPr>
          <w:rFonts w:hint="eastAsia"/>
          <w:color w:val="auto"/>
          <w:highlight w:val="none"/>
        </w:rPr>
      </w:pPr>
      <w:r>
        <w:rPr>
          <w:rFonts w:hint="eastAsia"/>
          <w:color w:val="auto"/>
          <w:highlight w:val="none"/>
        </w:rPr>
        <w:t>（</w:t>
      </w:r>
      <w:r>
        <w:rPr>
          <w:color w:val="auto"/>
          <w:highlight w:val="none"/>
        </w:rPr>
        <w:t>7</w:t>
      </w:r>
      <w:r>
        <w:rPr>
          <w:rFonts w:hint="eastAsia"/>
          <w:color w:val="auto"/>
          <w:highlight w:val="none"/>
        </w:rPr>
        <w:t>）确保工期的技术组织措施；</w:t>
      </w:r>
    </w:p>
    <w:p w14:paraId="4C86675F">
      <w:pPr>
        <w:spacing w:line="360" w:lineRule="auto"/>
        <w:ind w:firstLine="420" w:firstLineChars="200"/>
        <w:rPr>
          <w:rFonts w:hint="eastAsia"/>
          <w:color w:val="auto"/>
          <w:highlight w:val="none"/>
        </w:rPr>
      </w:pPr>
      <w:r>
        <w:rPr>
          <w:rFonts w:hint="eastAsia"/>
          <w:color w:val="auto"/>
          <w:highlight w:val="none"/>
        </w:rPr>
        <w:t>（</w:t>
      </w:r>
      <w:r>
        <w:rPr>
          <w:color w:val="auto"/>
          <w:highlight w:val="none"/>
        </w:rPr>
        <w:t>8</w:t>
      </w:r>
      <w:r>
        <w:rPr>
          <w:rFonts w:hint="eastAsia"/>
          <w:color w:val="auto"/>
          <w:highlight w:val="none"/>
        </w:rPr>
        <w:t>）确保文明施工的技术组织措施；</w:t>
      </w:r>
    </w:p>
    <w:p w14:paraId="6BE007A4">
      <w:pPr>
        <w:spacing w:line="360" w:lineRule="auto"/>
        <w:ind w:firstLine="420" w:firstLineChars="200"/>
        <w:rPr>
          <w:rFonts w:hint="eastAsia"/>
          <w:color w:val="auto"/>
          <w:highlight w:val="none"/>
        </w:rPr>
      </w:pPr>
      <w:r>
        <w:rPr>
          <w:rFonts w:hint="eastAsia"/>
          <w:color w:val="auto"/>
          <w:highlight w:val="none"/>
        </w:rPr>
        <w:t>（</w:t>
      </w:r>
      <w:r>
        <w:rPr>
          <w:color w:val="auto"/>
          <w:highlight w:val="none"/>
        </w:rPr>
        <w:t>9</w:t>
      </w:r>
      <w:r>
        <w:rPr>
          <w:rFonts w:hint="eastAsia"/>
          <w:color w:val="auto"/>
          <w:highlight w:val="none"/>
        </w:rPr>
        <w:t>）工程施工的重点和难点及保证措施；</w:t>
      </w:r>
    </w:p>
    <w:p w14:paraId="259433EC">
      <w:pPr>
        <w:spacing w:line="360" w:lineRule="auto"/>
        <w:ind w:firstLine="420" w:firstLineChars="200"/>
        <w:rPr>
          <w:color w:val="auto"/>
          <w:highlight w:val="none"/>
        </w:rPr>
      </w:pPr>
      <w:r>
        <w:rPr>
          <w:rFonts w:hint="eastAsia"/>
          <w:color w:val="auto"/>
          <w:highlight w:val="none"/>
        </w:rPr>
        <w:t>（1</w:t>
      </w:r>
      <w:r>
        <w:rPr>
          <w:color w:val="auto"/>
          <w:highlight w:val="none"/>
        </w:rPr>
        <w:t>0</w:t>
      </w:r>
      <w:r>
        <w:rPr>
          <w:rFonts w:hint="eastAsia"/>
          <w:color w:val="auto"/>
          <w:highlight w:val="none"/>
        </w:rPr>
        <w:t>）施工总平面布置图；</w:t>
      </w:r>
    </w:p>
    <w:p w14:paraId="4FDAA2B0">
      <w:pPr>
        <w:spacing w:line="360" w:lineRule="auto"/>
        <w:ind w:firstLine="420" w:firstLineChars="200"/>
        <w:rPr>
          <w:rFonts w:hint="eastAsia"/>
          <w:color w:val="auto"/>
          <w:highlight w:val="none"/>
        </w:rPr>
      </w:pPr>
      <w:r>
        <w:rPr>
          <w:rFonts w:hint="eastAsia"/>
          <w:color w:val="auto"/>
          <w:highlight w:val="none"/>
        </w:rPr>
        <w:t>（1</w:t>
      </w:r>
      <w:r>
        <w:rPr>
          <w:color w:val="auto"/>
          <w:highlight w:val="none"/>
        </w:rPr>
        <w:t>1</w:t>
      </w:r>
      <w:r>
        <w:rPr>
          <w:rFonts w:hint="eastAsia"/>
          <w:color w:val="auto"/>
          <w:highlight w:val="none"/>
        </w:rPr>
        <w:t>）其他</w:t>
      </w:r>
      <w:r>
        <w:rPr>
          <w:rFonts w:hint="eastAsia"/>
          <w:color w:val="auto"/>
          <w:highlight w:val="none"/>
          <w:lang w:eastAsia="zh-CN"/>
        </w:rPr>
        <w:t>。</w:t>
      </w:r>
      <w:r>
        <w:rPr>
          <w:rFonts w:hint="eastAsia"/>
          <w:color w:val="auto"/>
          <w:highlight w:val="none"/>
        </w:rPr>
        <w:t>（</w:t>
      </w:r>
      <w:r>
        <w:rPr>
          <w:color w:val="auto"/>
          <w:highlight w:val="none"/>
        </w:rPr>
        <w:t>如有）</w:t>
      </w:r>
      <w:r>
        <w:rPr>
          <w:rFonts w:hint="eastAsia"/>
          <w:color w:val="auto"/>
          <w:highlight w:val="none"/>
        </w:rPr>
        <w:t>（与评标</w:t>
      </w:r>
      <w:r>
        <w:rPr>
          <w:color w:val="auto"/>
          <w:highlight w:val="none"/>
        </w:rPr>
        <w:t>办法</w:t>
      </w:r>
      <w:r>
        <w:rPr>
          <w:rFonts w:hint="eastAsia"/>
          <w:color w:val="auto"/>
          <w:highlight w:val="none"/>
        </w:rPr>
        <w:t>前</w:t>
      </w:r>
      <w:r>
        <w:rPr>
          <w:color w:val="auto"/>
          <w:highlight w:val="none"/>
        </w:rPr>
        <w:t>附表技术标评分标准一致</w:t>
      </w:r>
      <w:r>
        <w:rPr>
          <w:rFonts w:hint="eastAsia"/>
          <w:color w:val="auto"/>
          <w:highlight w:val="none"/>
        </w:rPr>
        <w:t>）</w:t>
      </w:r>
    </w:p>
    <w:p w14:paraId="542D3AB3">
      <w:pPr>
        <w:spacing w:line="360" w:lineRule="auto"/>
        <w:ind w:firstLine="420" w:firstLineChars="200"/>
        <w:rPr>
          <w:color w:val="auto"/>
          <w:highlight w:val="none"/>
        </w:rPr>
      </w:pPr>
      <w:r>
        <w:rPr>
          <w:color w:val="auto"/>
          <w:highlight w:val="none"/>
        </w:rPr>
        <w:t xml:space="preserve">3.1.2 </w:t>
      </w:r>
      <w:r>
        <w:rPr>
          <w:rFonts w:hint="eastAsia" w:cs="宋体"/>
          <w:color w:val="auto"/>
          <w:highlight w:val="none"/>
        </w:rPr>
        <w:t>招标文件</w:t>
      </w:r>
      <w:r>
        <w:rPr>
          <w:color w:val="auto"/>
          <w:highlight w:val="none"/>
        </w:rPr>
        <w:t>“</w:t>
      </w:r>
      <w:r>
        <w:rPr>
          <w:rFonts w:hint="eastAsia" w:cs="宋体"/>
          <w:color w:val="auto"/>
          <w:highlight w:val="none"/>
        </w:rPr>
        <w:t>第九章</w:t>
      </w:r>
      <w:r>
        <w:rPr>
          <w:color w:val="auto"/>
          <w:highlight w:val="none"/>
        </w:rPr>
        <w:t xml:space="preserve"> </w:t>
      </w:r>
      <w:r>
        <w:rPr>
          <w:rFonts w:hint="eastAsia" w:cs="宋体"/>
          <w:color w:val="auto"/>
          <w:highlight w:val="none"/>
        </w:rPr>
        <w:t>投标文件格式</w:t>
      </w:r>
      <w:r>
        <w:rPr>
          <w:color w:val="auto"/>
          <w:highlight w:val="none"/>
        </w:rPr>
        <w:t>”</w:t>
      </w:r>
      <w:r>
        <w:rPr>
          <w:rFonts w:hint="eastAsia" w:cs="宋体"/>
          <w:color w:val="auto"/>
          <w:highlight w:val="none"/>
        </w:rPr>
        <w:t>有规定格式要求的，投标人应按规定的格式填写并按要求提交相关的证明材料。</w:t>
      </w:r>
    </w:p>
    <w:p w14:paraId="599FC0F3">
      <w:pPr>
        <w:spacing w:line="360" w:lineRule="auto"/>
        <w:ind w:firstLine="420" w:firstLineChars="200"/>
        <w:rPr>
          <w:color w:val="auto"/>
          <w:highlight w:val="none"/>
        </w:rPr>
      </w:pPr>
      <w:r>
        <w:rPr>
          <w:color w:val="auto"/>
          <w:highlight w:val="none"/>
        </w:rPr>
        <w:t>3.1.3 “</w:t>
      </w:r>
      <w:r>
        <w:rPr>
          <w:rFonts w:hint="eastAsia" w:cs="宋体"/>
          <w:color w:val="auto"/>
          <w:highlight w:val="none"/>
        </w:rPr>
        <w:t>投标人须知前附表</w:t>
      </w:r>
      <w:r>
        <w:rPr>
          <w:color w:val="auto"/>
          <w:highlight w:val="none"/>
        </w:rPr>
        <w:t>”</w:t>
      </w:r>
      <w:r>
        <w:rPr>
          <w:rFonts w:hint="eastAsia" w:cs="宋体"/>
          <w:color w:val="auto"/>
          <w:highlight w:val="none"/>
        </w:rPr>
        <w:t>规定不接受联合体投标的，或投标人没有组成联合体的，投标文件不包括本章第</w:t>
      </w:r>
      <w:r>
        <w:rPr>
          <w:color w:val="auto"/>
          <w:highlight w:val="none"/>
        </w:rPr>
        <w:t>3.1.1</w:t>
      </w:r>
      <w:r>
        <w:rPr>
          <w:rFonts w:hint="eastAsia" w:cs="宋体"/>
          <w:color w:val="auto"/>
          <w:highlight w:val="none"/>
        </w:rPr>
        <w:t>.1中所指的联合体协议书。</w:t>
      </w:r>
    </w:p>
    <w:p w14:paraId="6948248A">
      <w:pPr>
        <w:spacing w:line="360" w:lineRule="auto"/>
        <w:ind w:firstLine="420" w:firstLineChars="200"/>
        <w:rPr>
          <w:color w:val="auto"/>
          <w:highlight w:val="none"/>
        </w:rPr>
      </w:pPr>
      <w:r>
        <w:rPr>
          <w:color w:val="auto"/>
          <w:highlight w:val="none"/>
        </w:rPr>
        <w:t xml:space="preserve">3.1.4 </w:t>
      </w:r>
      <w:r>
        <w:rPr>
          <w:rFonts w:hint="eastAsia" w:cs="宋体"/>
          <w:color w:val="auto"/>
          <w:highlight w:val="none"/>
        </w:rPr>
        <w:t>近年财务状况、完成的类似项目的年份要求：见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25D82E3F">
      <w:pPr>
        <w:pStyle w:val="5"/>
        <w:rPr>
          <w:color w:val="auto"/>
          <w:highlight w:val="none"/>
        </w:rPr>
      </w:pPr>
      <w:bookmarkStart w:id="232" w:name="_Toc403187174"/>
      <w:bookmarkStart w:id="233" w:name="_Toc389065164"/>
      <w:bookmarkStart w:id="234" w:name="_Toc407135097"/>
      <w:bookmarkStart w:id="235" w:name="_Toc78449641"/>
      <w:bookmarkStart w:id="236" w:name="_Toc1381103467"/>
      <w:r>
        <w:rPr>
          <w:color w:val="auto"/>
          <w:highlight w:val="none"/>
        </w:rPr>
        <w:t xml:space="preserve">3.2 </w:t>
      </w:r>
      <w:r>
        <w:rPr>
          <w:rFonts w:hint="eastAsia" w:cs="黑体"/>
          <w:color w:val="auto"/>
          <w:highlight w:val="none"/>
        </w:rPr>
        <w:t>投标报价</w:t>
      </w:r>
      <w:bookmarkEnd w:id="232"/>
      <w:bookmarkEnd w:id="233"/>
      <w:bookmarkEnd w:id="234"/>
      <w:bookmarkEnd w:id="235"/>
      <w:bookmarkEnd w:id="236"/>
    </w:p>
    <w:p w14:paraId="2BF1E530">
      <w:pPr>
        <w:spacing w:line="360" w:lineRule="auto"/>
        <w:ind w:firstLine="420" w:firstLineChars="200"/>
        <w:rPr>
          <w:color w:val="auto"/>
          <w:highlight w:val="none"/>
        </w:rPr>
      </w:pPr>
      <w:r>
        <w:rPr>
          <w:color w:val="auto"/>
          <w:highlight w:val="none"/>
        </w:rPr>
        <w:t xml:space="preserve">3.2.1 </w:t>
      </w:r>
      <w:r>
        <w:rPr>
          <w:rFonts w:hint="eastAsia" w:cs="宋体"/>
          <w:color w:val="auto"/>
          <w:highlight w:val="none"/>
        </w:rPr>
        <w:t>投标人应按第五章</w:t>
      </w:r>
      <w:r>
        <w:rPr>
          <w:color w:val="auto"/>
          <w:highlight w:val="none"/>
        </w:rPr>
        <w:t>“</w:t>
      </w:r>
      <w:r>
        <w:rPr>
          <w:rFonts w:hint="eastAsia" w:cs="宋体"/>
          <w:color w:val="auto"/>
          <w:highlight w:val="none"/>
        </w:rPr>
        <w:t>工程量清单</w:t>
      </w:r>
      <w:r>
        <w:rPr>
          <w:color w:val="auto"/>
          <w:highlight w:val="none"/>
        </w:rPr>
        <w:t>”</w:t>
      </w:r>
      <w:r>
        <w:rPr>
          <w:rFonts w:hint="eastAsia" w:cs="宋体"/>
          <w:color w:val="auto"/>
          <w:highlight w:val="none"/>
        </w:rPr>
        <w:t>的要求填写相应表格。</w:t>
      </w:r>
    </w:p>
    <w:p w14:paraId="2BCFA102">
      <w:pPr>
        <w:spacing w:line="360" w:lineRule="auto"/>
        <w:ind w:firstLine="420" w:firstLineChars="200"/>
        <w:rPr>
          <w:color w:val="auto"/>
          <w:highlight w:val="none"/>
        </w:rPr>
      </w:pPr>
      <w:r>
        <w:rPr>
          <w:color w:val="auto"/>
          <w:highlight w:val="none"/>
        </w:rPr>
        <w:t xml:space="preserve">3.2.2 </w:t>
      </w:r>
      <w:r>
        <w:rPr>
          <w:rFonts w:hint="eastAsia" w:cs="宋体"/>
          <w:color w:val="auto"/>
          <w:highlight w:val="none"/>
        </w:rPr>
        <w:t>投标人在投标截止时间前修改投标函中的投标总报价，应同时修改第九章</w:t>
      </w:r>
      <w:r>
        <w:rPr>
          <w:color w:val="auto"/>
          <w:highlight w:val="none"/>
        </w:rPr>
        <w:t>“</w:t>
      </w:r>
      <w:r>
        <w:rPr>
          <w:rFonts w:hint="eastAsia" w:cs="宋体"/>
          <w:color w:val="auto"/>
          <w:highlight w:val="none"/>
        </w:rPr>
        <w:t>投标文件格式</w:t>
      </w:r>
      <w:r>
        <w:rPr>
          <w:color w:val="auto"/>
          <w:highlight w:val="none"/>
        </w:rPr>
        <w:t>”</w:t>
      </w:r>
      <w:r>
        <w:rPr>
          <w:rFonts w:hint="eastAsia" w:cs="宋体"/>
          <w:color w:val="auto"/>
          <w:highlight w:val="none"/>
        </w:rPr>
        <w:t>中的相应报价。此修改须符合本章第</w:t>
      </w:r>
      <w:r>
        <w:rPr>
          <w:color w:val="auto"/>
          <w:highlight w:val="none"/>
        </w:rPr>
        <w:t>4.3</w:t>
      </w:r>
      <w:r>
        <w:rPr>
          <w:rFonts w:hint="eastAsia" w:cs="宋体"/>
          <w:color w:val="auto"/>
          <w:highlight w:val="none"/>
        </w:rPr>
        <w:t>款的有关要求。</w:t>
      </w:r>
    </w:p>
    <w:p w14:paraId="3FC4A5FE">
      <w:pPr>
        <w:pStyle w:val="5"/>
        <w:rPr>
          <w:color w:val="auto"/>
          <w:highlight w:val="none"/>
        </w:rPr>
      </w:pPr>
      <w:bookmarkStart w:id="237" w:name="_Toc407135098"/>
      <w:bookmarkStart w:id="238" w:name="_Toc1621603167"/>
      <w:bookmarkStart w:id="239" w:name="_Toc624201021"/>
      <w:bookmarkStart w:id="240" w:name="_Toc389065165"/>
      <w:bookmarkStart w:id="241" w:name="_Toc78449642"/>
      <w:r>
        <w:rPr>
          <w:color w:val="auto"/>
          <w:highlight w:val="none"/>
        </w:rPr>
        <w:t xml:space="preserve">3.3 </w:t>
      </w:r>
      <w:r>
        <w:rPr>
          <w:rFonts w:hint="eastAsia" w:cs="黑体"/>
          <w:color w:val="auto"/>
          <w:highlight w:val="none"/>
        </w:rPr>
        <w:t>投标有效期</w:t>
      </w:r>
      <w:bookmarkEnd w:id="237"/>
      <w:bookmarkEnd w:id="238"/>
      <w:bookmarkEnd w:id="239"/>
      <w:bookmarkEnd w:id="240"/>
      <w:bookmarkEnd w:id="241"/>
    </w:p>
    <w:p w14:paraId="3AB07A43">
      <w:pPr>
        <w:spacing w:line="360" w:lineRule="auto"/>
        <w:ind w:firstLine="420" w:firstLineChars="200"/>
        <w:rPr>
          <w:color w:val="auto"/>
          <w:highlight w:val="none"/>
        </w:rPr>
      </w:pPr>
      <w:r>
        <w:rPr>
          <w:color w:val="auto"/>
          <w:highlight w:val="none"/>
        </w:rPr>
        <w:t xml:space="preserve">3.3.1 </w:t>
      </w:r>
      <w:r>
        <w:rPr>
          <w:rFonts w:hint="eastAsia" w:hAnsi="宋体" w:cs="宋体"/>
          <w:color w:val="auto"/>
          <w:highlight w:val="none"/>
        </w:rPr>
        <w:t>在投标人须知前附表规定的投标有效期内，投标人不得要求撤销或修改其投标文件。</w:t>
      </w:r>
    </w:p>
    <w:p w14:paraId="6DF3097E">
      <w:pPr>
        <w:spacing w:line="360" w:lineRule="auto"/>
        <w:ind w:firstLine="420" w:firstLineChars="200"/>
        <w:rPr>
          <w:color w:val="auto"/>
          <w:highlight w:val="none"/>
        </w:rPr>
      </w:pPr>
      <w:r>
        <w:rPr>
          <w:color w:val="auto"/>
          <w:highlight w:val="none"/>
        </w:rPr>
        <w:t xml:space="preserve">3.3.2 </w:t>
      </w:r>
      <w:r>
        <w:rPr>
          <w:rFonts w:hint="eastAsia" w:hAnsi="宋体" w:cs="宋体"/>
          <w:color w:val="auto"/>
          <w:highlight w:val="none"/>
        </w:rPr>
        <w:t>出现特殊情况需要延长投标有效期的，招标人通过全国公共资源交易平台（广西壮族自治区）通知所有投标人延长投标有效期。投标人同意延长的，应相应延长其投标保证金的有效期，但不得要求或被允许修改或撤销其投标文件；投标人拒绝延长的，其投标失效，但投标人有权收回其投标保证金。</w:t>
      </w:r>
    </w:p>
    <w:p w14:paraId="10DC1568">
      <w:pPr>
        <w:pStyle w:val="5"/>
        <w:rPr>
          <w:color w:val="auto"/>
          <w:highlight w:val="none"/>
        </w:rPr>
      </w:pPr>
      <w:bookmarkStart w:id="242" w:name="_Toc78449643"/>
      <w:bookmarkStart w:id="243" w:name="_Toc2034579183"/>
      <w:bookmarkStart w:id="244" w:name="_Toc389065166"/>
      <w:bookmarkStart w:id="245" w:name="_Toc857258476"/>
      <w:bookmarkStart w:id="246" w:name="_Toc407135099"/>
      <w:r>
        <w:rPr>
          <w:color w:val="auto"/>
          <w:highlight w:val="none"/>
        </w:rPr>
        <w:t xml:space="preserve">3.4 </w:t>
      </w:r>
      <w:r>
        <w:rPr>
          <w:rFonts w:hint="eastAsia" w:cs="黑体"/>
          <w:color w:val="auto"/>
          <w:highlight w:val="none"/>
        </w:rPr>
        <w:t>投标保证金</w:t>
      </w:r>
      <w:bookmarkEnd w:id="242"/>
      <w:bookmarkEnd w:id="243"/>
      <w:bookmarkEnd w:id="244"/>
      <w:bookmarkEnd w:id="245"/>
      <w:bookmarkEnd w:id="246"/>
    </w:p>
    <w:p w14:paraId="6E32C78E">
      <w:pPr>
        <w:spacing w:line="360" w:lineRule="auto"/>
        <w:ind w:firstLine="420" w:firstLineChars="200"/>
        <w:rPr>
          <w:color w:val="auto"/>
          <w:highlight w:val="none"/>
        </w:rPr>
      </w:pPr>
      <w:r>
        <w:rPr>
          <w:color w:val="auto"/>
          <w:highlight w:val="none"/>
        </w:rPr>
        <w:t xml:space="preserve">3.4.1 </w:t>
      </w:r>
      <w:r>
        <w:rPr>
          <w:rFonts w:hint="eastAsia" w:cs="宋体"/>
          <w:color w:val="auto"/>
          <w:highlight w:val="none"/>
        </w:rPr>
        <w:t>投标人必须在投标截止时间前，按</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规定的金额、方式和第九章</w:t>
      </w:r>
      <w:r>
        <w:rPr>
          <w:color w:val="auto"/>
          <w:highlight w:val="none"/>
        </w:rPr>
        <w:t>“</w:t>
      </w:r>
      <w:r>
        <w:rPr>
          <w:rFonts w:hint="eastAsia" w:cs="宋体"/>
          <w:color w:val="auto"/>
          <w:highlight w:val="none"/>
        </w:rPr>
        <w:t>投标文件格式</w:t>
      </w:r>
      <w:r>
        <w:rPr>
          <w:color w:val="auto"/>
          <w:highlight w:val="none"/>
        </w:rPr>
        <w:t>”</w:t>
      </w:r>
      <w:r>
        <w:rPr>
          <w:rFonts w:hint="eastAsia" w:cs="宋体"/>
          <w:color w:val="auto"/>
          <w:highlight w:val="none"/>
        </w:rPr>
        <w:t>规定的投标保证金格式提交投标保证金。投标保证金的提交情况以全国公共资源交易平台（广西壮族自治区）记录为准。联合体投标的，其投标保证金由联合体的任一方提交，并应符合</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的规定。</w:t>
      </w:r>
    </w:p>
    <w:p w14:paraId="5BF74031">
      <w:pPr>
        <w:spacing w:line="360" w:lineRule="auto"/>
        <w:ind w:firstLine="420" w:firstLineChars="200"/>
        <w:rPr>
          <w:rFonts w:hint="eastAsia"/>
          <w:color w:val="auto"/>
          <w:highlight w:val="none"/>
        </w:rPr>
      </w:pPr>
      <w:r>
        <w:rPr>
          <w:color w:val="auto"/>
          <w:highlight w:val="none"/>
        </w:rPr>
        <w:t xml:space="preserve">3.4.2 </w:t>
      </w:r>
      <w:r>
        <w:rPr>
          <w:rFonts w:hint="eastAsia" w:cs="宋体"/>
          <w:color w:val="auto"/>
          <w:highlight w:val="none"/>
        </w:rPr>
        <w:t>投标人不按本章第</w:t>
      </w:r>
      <w:r>
        <w:rPr>
          <w:color w:val="auto"/>
          <w:highlight w:val="none"/>
        </w:rPr>
        <w:t>3.4.1</w:t>
      </w:r>
      <w:r>
        <w:rPr>
          <w:rFonts w:hint="eastAsia" w:cs="宋体"/>
          <w:color w:val="auto"/>
          <w:highlight w:val="none"/>
        </w:rPr>
        <w:t>项要求提交投标保证金的，其投标文件作否决投标处理。</w:t>
      </w:r>
    </w:p>
    <w:p w14:paraId="6A0FC0D1">
      <w:pPr>
        <w:spacing w:line="360" w:lineRule="auto"/>
        <w:ind w:firstLine="420" w:firstLineChars="200"/>
        <w:rPr>
          <w:color w:val="auto"/>
          <w:highlight w:val="none"/>
        </w:rPr>
      </w:pPr>
      <w:r>
        <w:rPr>
          <w:color w:val="auto"/>
          <w:highlight w:val="none"/>
        </w:rPr>
        <w:t xml:space="preserve">3.4.3 </w:t>
      </w:r>
      <w:r>
        <w:rPr>
          <w:rFonts w:hint="eastAsia" w:cs="宋体"/>
          <w:color w:val="auto"/>
          <w:highlight w:val="none"/>
        </w:rPr>
        <w:t>对未中标人交纳的投标保证金（保函原件）应当于中标通知书发出之日起</w:t>
      </w:r>
      <w:r>
        <w:rPr>
          <w:rFonts w:hint="eastAsia"/>
          <w:color w:val="auto"/>
          <w:highlight w:val="none"/>
        </w:rPr>
        <w:t>4</w:t>
      </w:r>
      <w:r>
        <w:rPr>
          <w:rFonts w:hint="eastAsia" w:cs="宋体"/>
          <w:color w:val="auto"/>
          <w:highlight w:val="none"/>
        </w:rPr>
        <w:t>日内自动退回；对中标人交纳的投标保证金（保函原件）应当于合同签订之日起</w:t>
      </w:r>
      <w:r>
        <w:rPr>
          <w:rFonts w:hint="eastAsia"/>
          <w:color w:val="auto"/>
          <w:highlight w:val="none"/>
        </w:rPr>
        <w:t>4</w:t>
      </w:r>
      <w:r>
        <w:rPr>
          <w:rFonts w:hint="eastAsia" w:cs="宋体"/>
          <w:color w:val="auto"/>
          <w:highlight w:val="none"/>
        </w:rPr>
        <w:t>日内自动退回。</w:t>
      </w:r>
    </w:p>
    <w:p w14:paraId="32AB4710">
      <w:pPr>
        <w:spacing w:line="360" w:lineRule="auto"/>
        <w:ind w:firstLine="420" w:firstLineChars="200"/>
        <w:rPr>
          <w:color w:val="auto"/>
          <w:highlight w:val="none"/>
        </w:rPr>
      </w:pPr>
      <w:r>
        <w:rPr>
          <w:color w:val="auto"/>
          <w:highlight w:val="none"/>
        </w:rPr>
        <w:t xml:space="preserve">3.4.4 </w:t>
      </w:r>
      <w:r>
        <w:rPr>
          <w:rFonts w:hint="eastAsia" w:cs="宋体"/>
          <w:color w:val="auto"/>
          <w:highlight w:val="none"/>
        </w:rPr>
        <w:t>有下列情形之一的，投标保证金将不予退还：</w:t>
      </w:r>
    </w:p>
    <w:p w14:paraId="52710552">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）投标人在规定的投标有效期内撤销或修改其投标文件；</w:t>
      </w:r>
    </w:p>
    <w:p w14:paraId="6C13791C">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）中标人在收到中标通知书后，无正当理由拒签合同协议书或未按招标文件规定提交履约保证金。</w:t>
      </w:r>
    </w:p>
    <w:p w14:paraId="6DABA325">
      <w:pPr>
        <w:pStyle w:val="5"/>
        <w:rPr>
          <w:color w:val="auto"/>
          <w:highlight w:val="none"/>
        </w:rPr>
      </w:pPr>
      <w:bookmarkStart w:id="247" w:name="_Toc1750906255"/>
      <w:bookmarkStart w:id="248" w:name="_Toc389065167"/>
      <w:bookmarkStart w:id="249" w:name="_Toc78449644"/>
      <w:bookmarkStart w:id="250" w:name="_Toc630897838"/>
      <w:bookmarkStart w:id="251" w:name="_Toc407135100"/>
      <w:r>
        <w:rPr>
          <w:color w:val="auto"/>
          <w:highlight w:val="none"/>
        </w:rPr>
        <w:t xml:space="preserve">3.5 </w:t>
      </w:r>
      <w:r>
        <w:rPr>
          <w:rFonts w:hint="eastAsia" w:cs="黑体"/>
          <w:color w:val="auto"/>
          <w:highlight w:val="none"/>
        </w:rPr>
        <w:t>备选投标方案</w:t>
      </w:r>
      <w:bookmarkEnd w:id="247"/>
      <w:bookmarkEnd w:id="248"/>
      <w:bookmarkEnd w:id="249"/>
      <w:bookmarkEnd w:id="250"/>
      <w:bookmarkEnd w:id="251"/>
    </w:p>
    <w:p w14:paraId="30A571DC">
      <w:pPr>
        <w:spacing w:line="360" w:lineRule="auto"/>
        <w:ind w:firstLine="420" w:firstLineChars="200"/>
        <w:rPr>
          <w:color w:val="auto"/>
          <w:highlight w:val="none"/>
        </w:rPr>
      </w:pPr>
      <w:r>
        <w:rPr>
          <w:rFonts w:hint="eastAsia" w:cs="宋体"/>
          <w:color w:val="auto"/>
          <w:highlight w:val="none"/>
        </w:rPr>
        <w:t>除“投标人须知前附表”另有规定外，投标人不得提交备选投标方案。允许投标人提交备选投标方案的，只有中标人所提交的备选投标方案方可予以考虑。评标委员会认为中标人的备选投标方案优于其按照招标文件要求编制的投标方案的，招标人可以接受该备选投标方案。</w:t>
      </w:r>
    </w:p>
    <w:p w14:paraId="213817B1">
      <w:pPr>
        <w:pStyle w:val="5"/>
        <w:rPr>
          <w:color w:val="auto"/>
          <w:highlight w:val="none"/>
        </w:rPr>
      </w:pPr>
      <w:bookmarkStart w:id="252" w:name="_Toc389065168"/>
      <w:bookmarkStart w:id="253" w:name="_Toc110434499"/>
      <w:bookmarkStart w:id="254" w:name="_Toc78449645"/>
      <w:bookmarkStart w:id="255" w:name="_Toc407135101"/>
      <w:bookmarkStart w:id="256" w:name="_Toc1545592166"/>
      <w:r>
        <w:rPr>
          <w:color w:val="auto"/>
          <w:highlight w:val="none"/>
        </w:rPr>
        <w:t xml:space="preserve">3.6 </w:t>
      </w:r>
      <w:r>
        <w:rPr>
          <w:rFonts w:hint="eastAsia" w:cs="黑体"/>
          <w:color w:val="auto"/>
          <w:highlight w:val="none"/>
        </w:rPr>
        <w:t>投标文件的编制</w:t>
      </w:r>
      <w:bookmarkEnd w:id="252"/>
      <w:bookmarkEnd w:id="253"/>
      <w:bookmarkEnd w:id="254"/>
      <w:bookmarkEnd w:id="255"/>
      <w:bookmarkEnd w:id="256"/>
    </w:p>
    <w:p w14:paraId="04EBD1E2">
      <w:pPr>
        <w:spacing w:line="360" w:lineRule="auto"/>
        <w:ind w:firstLine="420" w:firstLineChars="200"/>
        <w:rPr>
          <w:color w:val="auto"/>
          <w:highlight w:val="none"/>
        </w:rPr>
      </w:pPr>
      <w:r>
        <w:rPr>
          <w:color w:val="auto"/>
          <w:highlight w:val="none"/>
        </w:rPr>
        <w:t xml:space="preserve">3.6.1 </w:t>
      </w:r>
      <w:r>
        <w:rPr>
          <w:rFonts w:hint="eastAsia" w:cs="宋体"/>
          <w:color w:val="auto"/>
          <w:highlight w:val="none"/>
        </w:rPr>
        <w:t>投标文件应按第九章</w:t>
      </w:r>
      <w:r>
        <w:rPr>
          <w:color w:val="auto"/>
          <w:highlight w:val="none"/>
        </w:rPr>
        <w:t>“</w:t>
      </w:r>
      <w:r>
        <w:rPr>
          <w:rFonts w:hint="eastAsia" w:cs="宋体"/>
          <w:color w:val="auto"/>
          <w:highlight w:val="none"/>
        </w:rPr>
        <w:t>投标文件格式</w:t>
      </w:r>
      <w:r>
        <w:rPr>
          <w:color w:val="auto"/>
          <w:highlight w:val="none"/>
        </w:rPr>
        <w:t>”</w:t>
      </w:r>
      <w:r>
        <w:rPr>
          <w:rFonts w:hint="eastAsia" w:cs="宋体"/>
          <w:color w:val="auto"/>
          <w:highlight w:val="none"/>
        </w:rPr>
        <w:t>进行编写，如有必要，可以增加附页，作为投标文件的组成部分。其中，投标函附录在满足招标文件实质性要求的基础上，可以提出比招标文件要求更有利于招标人的承诺。</w:t>
      </w:r>
    </w:p>
    <w:p w14:paraId="1B193273">
      <w:pPr>
        <w:spacing w:line="360" w:lineRule="auto"/>
        <w:ind w:firstLine="420" w:firstLineChars="200"/>
        <w:rPr>
          <w:color w:val="auto"/>
          <w:highlight w:val="none"/>
        </w:rPr>
      </w:pPr>
      <w:r>
        <w:rPr>
          <w:color w:val="auto"/>
          <w:highlight w:val="none"/>
        </w:rPr>
        <w:t xml:space="preserve">3.6.2 </w:t>
      </w:r>
      <w:r>
        <w:rPr>
          <w:rFonts w:hint="eastAsia" w:cs="宋体"/>
          <w:color w:val="auto"/>
          <w:highlight w:val="none"/>
        </w:rPr>
        <w:t>投标文件应当对招标文件有关工期、投标有效期、质量要求、技术标准和要求、招标范围等实质性内容作出响应。</w:t>
      </w:r>
      <w:r>
        <w:rPr>
          <w:color w:val="auto"/>
          <w:highlight w:val="none"/>
        </w:rPr>
        <w:t xml:space="preserve"> </w:t>
      </w:r>
    </w:p>
    <w:p w14:paraId="3FB30183">
      <w:pPr>
        <w:spacing w:line="360" w:lineRule="auto"/>
        <w:ind w:firstLine="420" w:firstLineChars="200"/>
        <w:rPr>
          <w:color w:val="auto"/>
          <w:highlight w:val="none"/>
        </w:rPr>
      </w:pPr>
      <w:r>
        <w:rPr>
          <w:color w:val="auto"/>
          <w:highlight w:val="none"/>
        </w:rPr>
        <w:t>3.6.3</w:t>
      </w:r>
      <w:r>
        <w:rPr>
          <w:rFonts w:hint="eastAsia" w:hAnsi="宋体" w:cs="宋体"/>
          <w:color w:val="auto"/>
          <w:highlight w:val="none"/>
        </w:rPr>
        <w:t>投标文件应采用全国公共资源交易平台（广西壮族自治区）兼容的投标文件制作软件制作，</w:t>
      </w:r>
      <w:r>
        <w:rPr>
          <w:rFonts w:hint="eastAsia" w:cs="宋体"/>
          <w:color w:val="auto"/>
          <w:highlight w:val="none"/>
        </w:rPr>
        <w:t>电子投标文件由投标人在招标文件规定的投标文件相关位置加盖投标人法人单位电子印章。投标文件未加盖投标人法人单位电子印章的，均作否决投标处理。</w:t>
      </w:r>
    </w:p>
    <w:p w14:paraId="1253A9C7">
      <w:pPr>
        <w:spacing w:line="360" w:lineRule="auto"/>
        <w:ind w:firstLine="420" w:firstLineChars="200"/>
        <w:rPr>
          <w:color w:val="auto"/>
          <w:highlight w:val="none"/>
        </w:rPr>
      </w:pPr>
      <w:r>
        <w:rPr>
          <w:color w:val="auto"/>
          <w:highlight w:val="none"/>
        </w:rPr>
        <w:t xml:space="preserve">3.6.4 </w:t>
      </w:r>
      <w:r>
        <w:rPr>
          <w:rFonts w:hint="eastAsia"/>
          <w:color w:val="auto"/>
          <w:highlight w:val="none"/>
        </w:rPr>
        <w:t>电子</w:t>
      </w:r>
      <w:r>
        <w:rPr>
          <w:rFonts w:hint="eastAsia" w:cs="宋体"/>
          <w:color w:val="auto"/>
          <w:highlight w:val="none"/>
        </w:rPr>
        <w:t>投标文件一份，副本份数见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66DAEF15">
      <w:pPr>
        <w:pStyle w:val="4"/>
        <w:rPr>
          <w:color w:val="auto"/>
          <w:highlight w:val="none"/>
        </w:rPr>
      </w:pPr>
      <w:bookmarkStart w:id="257" w:name="_Toc78449646"/>
      <w:bookmarkStart w:id="258" w:name="_Toc389065169"/>
      <w:bookmarkStart w:id="259" w:name="_Toc407135102"/>
      <w:bookmarkStart w:id="260" w:name="_Toc467207"/>
      <w:bookmarkStart w:id="261" w:name="_Toc2024750643"/>
      <w:r>
        <w:rPr>
          <w:color w:val="auto"/>
          <w:highlight w:val="none"/>
        </w:rPr>
        <w:t xml:space="preserve">4 </w:t>
      </w:r>
      <w:r>
        <w:rPr>
          <w:rFonts w:hint="eastAsia" w:cs="黑体"/>
          <w:color w:val="auto"/>
          <w:highlight w:val="none"/>
        </w:rPr>
        <w:t>投标</w:t>
      </w:r>
      <w:bookmarkEnd w:id="257"/>
      <w:bookmarkEnd w:id="258"/>
      <w:bookmarkEnd w:id="259"/>
      <w:bookmarkEnd w:id="260"/>
      <w:bookmarkEnd w:id="261"/>
    </w:p>
    <w:p w14:paraId="6C5F59C5">
      <w:pPr>
        <w:pStyle w:val="5"/>
        <w:rPr>
          <w:color w:val="auto"/>
          <w:highlight w:val="none"/>
        </w:rPr>
      </w:pPr>
      <w:bookmarkStart w:id="262" w:name="_Toc790703664"/>
      <w:bookmarkStart w:id="263" w:name="_Toc78449647"/>
      <w:bookmarkStart w:id="264" w:name="_Toc546265513"/>
      <w:bookmarkStart w:id="265" w:name="_Toc407135103"/>
      <w:bookmarkStart w:id="266" w:name="_Toc389065170"/>
      <w:r>
        <w:rPr>
          <w:color w:val="auto"/>
          <w:highlight w:val="none"/>
        </w:rPr>
        <w:t>4.</w:t>
      </w:r>
      <w:r>
        <w:rPr>
          <w:rFonts w:hint="eastAsia"/>
          <w:color w:val="auto"/>
          <w:highlight w:val="none"/>
        </w:rPr>
        <w:t>1</w:t>
      </w:r>
      <w:r>
        <w:rPr>
          <w:rFonts w:hint="eastAsia" w:cs="黑体"/>
          <w:color w:val="auto"/>
          <w:highlight w:val="none"/>
        </w:rPr>
        <w:t>投标文件的加密和数字证书认证</w:t>
      </w:r>
      <w:bookmarkEnd w:id="262"/>
      <w:bookmarkEnd w:id="263"/>
      <w:bookmarkEnd w:id="264"/>
    </w:p>
    <w:p w14:paraId="0F5A6E27">
      <w:pPr>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 xml:space="preserve">.1 </w:t>
      </w:r>
      <w:r>
        <w:rPr>
          <w:rFonts w:hint="eastAsia" w:hAnsi="宋体" w:cs="宋体"/>
          <w:color w:val="auto"/>
          <w:highlight w:val="none"/>
        </w:rPr>
        <w:t>投标文件应通过投标文件制作软件进行制作，并通过数字证书认证和加密，最终生成一份加密格式（*.GXTF）的投标文件。</w:t>
      </w:r>
    </w:p>
    <w:p w14:paraId="14701E41">
      <w:pPr>
        <w:spacing w:line="360" w:lineRule="auto"/>
        <w:ind w:firstLine="420" w:firstLineChars="200"/>
        <w:rPr>
          <w:rFonts w:hint="eastAsia"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 xml:space="preserve">.2 </w:t>
      </w:r>
      <w:r>
        <w:rPr>
          <w:rFonts w:hint="eastAsia" w:hAnsi="宋体" w:cs="宋体"/>
          <w:color w:val="auto"/>
          <w:highlight w:val="none"/>
        </w:rPr>
        <w:t>未按本章第</w:t>
      </w: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项要求加密和数字证书认证的投标文件，为无效投标文件。</w:t>
      </w:r>
    </w:p>
    <w:p w14:paraId="323AFA24">
      <w:pPr>
        <w:pStyle w:val="5"/>
        <w:rPr>
          <w:color w:val="auto"/>
          <w:highlight w:val="none"/>
        </w:rPr>
      </w:pPr>
      <w:bookmarkStart w:id="267" w:name="_Toc2130577406"/>
      <w:bookmarkStart w:id="268" w:name="_Toc1368939808"/>
      <w:bookmarkStart w:id="269" w:name="_Toc78449648"/>
      <w:r>
        <w:rPr>
          <w:color w:val="auto"/>
          <w:highlight w:val="none"/>
        </w:rPr>
        <w:t>4.</w:t>
      </w:r>
      <w:r>
        <w:rPr>
          <w:rFonts w:hint="eastAsia"/>
          <w:color w:val="auto"/>
          <w:highlight w:val="none"/>
          <w:lang w:val="en-US"/>
        </w:rPr>
        <w:t>2</w:t>
      </w:r>
      <w:r>
        <w:rPr>
          <w:color w:val="auto"/>
          <w:highlight w:val="none"/>
        </w:rPr>
        <w:t xml:space="preserve"> </w:t>
      </w:r>
      <w:r>
        <w:rPr>
          <w:rFonts w:hint="eastAsia" w:cs="黑体"/>
          <w:color w:val="auto"/>
          <w:highlight w:val="none"/>
        </w:rPr>
        <w:t>未加密的电子投标文件U盘的密封和标记</w:t>
      </w:r>
      <w:bookmarkEnd w:id="265"/>
      <w:bookmarkEnd w:id="266"/>
      <w:bookmarkEnd w:id="267"/>
      <w:bookmarkEnd w:id="268"/>
      <w:bookmarkEnd w:id="269"/>
    </w:p>
    <w:p w14:paraId="1E288E55">
      <w:pPr>
        <w:spacing w:line="360" w:lineRule="auto"/>
        <w:ind w:firstLine="420" w:firstLineChars="200"/>
        <w:rPr>
          <w:rFonts w:hint="eastAsia"/>
          <w:color w:val="auto"/>
          <w:highlight w:val="none"/>
        </w:rPr>
      </w:pPr>
      <w:r>
        <w:rPr>
          <w:rFonts w:hint="eastAsia"/>
          <w:color w:val="auto"/>
          <w:highlight w:val="none"/>
        </w:rPr>
        <w:t>不需要</w:t>
      </w:r>
      <w:r>
        <w:rPr>
          <w:color w:val="auto"/>
          <w:highlight w:val="none"/>
        </w:rPr>
        <w:t>提供</w:t>
      </w:r>
      <w:r>
        <w:rPr>
          <w:rFonts w:hint="eastAsia"/>
          <w:color w:val="auto"/>
          <w:highlight w:val="none"/>
        </w:rPr>
        <w:t>。</w:t>
      </w:r>
    </w:p>
    <w:p w14:paraId="4BC61548">
      <w:pPr>
        <w:pStyle w:val="5"/>
        <w:rPr>
          <w:color w:val="auto"/>
          <w:highlight w:val="none"/>
        </w:rPr>
      </w:pPr>
      <w:bookmarkStart w:id="270" w:name="_Toc407135104"/>
      <w:bookmarkStart w:id="271" w:name="_Toc389065171"/>
      <w:bookmarkStart w:id="272" w:name="_Toc78449649"/>
      <w:bookmarkStart w:id="273" w:name="_Toc676710179"/>
      <w:bookmarkStart w:id="274" w:name="_Toc1609732981"/>
      <w:r>
        <w:rPr>
          <w:color w:val="auto"/>
          <w:highlight w:val="none"/>
        </w:rPr>
        <w:t>4.</w:t>
      </w:r>
      <w:r>
        <w:rPr>
          <w:rFonts w:hint="eastAsia"/>
          <w:color w:val="auto"/>
          <w:highlight w:val="none"/>
          <w:lang w:val="en-US"/>
        </w:rPr>
        <w:t>3</w:t>
      </w:r>
      <w:r>
        <w:rPr>
          <w:color w:val="auto"/>
          <w:highlight w:val="none"/>
        </w:rPr>
        <w:t xml:space="preserve"> </w:t>
      </w:r>
      <w:r>
        <w:rPr>
          <w:rFonts w:hint="eastAsia" w:cs="黑体"/>
          <w:color w:val="auto"/>
          <w:highlight w:val="none"/>
        </w:rPr>
        <w:t>投标文件的</w:t>
      </w:r>
      <w:r>
        <w:rPr>
          <w:rFonts w:hint="eastAsia" w:cs="黑体"/>
          <w:color w:val="auto"/>
          <w:highlight w:val="none"/>
          <w:lang w:eastAsia="zh-CN"/>
        </w:rPr>
        <w:t>提</w:t>
      </w:r>
      <w:r>
        <w:rPr>
          <w:rFonts w:hint="eastAsia" w:cs="黑体"/>
          <w:color w:val="auto"/>
          <w:highlight w:val="none"/>
        </w:rPr>
        <w:t>交</w:t>
      </w:r>
      <w:bookmarkEnd w:id="270"/>
      <w:bookmarkEnd w:id="271"/>
      <w:bookmarkEnd w:id="272"/>
      <w:bookmarkEnd w:id="273"/>
      <w:bookmarkEnd w:id="274"/>
    </w:p>
    <w:p w14:paraId="6AFF4F91">
      <w:pPr>
        <w:spacing w:line="360" w:lineRule="auto"/>
        <w:ind w:firstLine="42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default" w:ascii="Times New Roman" w:hAnsi="Times New Roman" w:eastAsia="宋体" w:cs="Times New Roman"/>
          <w:color w:val="auto"/>
          <w:highlight w:val="none"/>
        </w:rPr>
        <w:t>3</w:t>
      </w:r>
      <w:r>
        <w:rPr>
          <w:rFonts w:ascii="Times New Roman" w:hAnsi="Times New Roman" w:eastAsia="宋体" w:cs="Times New Roman"/>
          <w:color w:val="auto"/>
          <w:highlight w:val="none"/>
        </w:rPr>
        <w:t>.1</w:t>
      </w:r>
      <w:r>
        <w:rPr>
          <w:rFonts w:hint="default" w:ascii="Times New Roman" w:hAnsi="Times New Roman" w:eastAsia="宋体" w:cs="Times New Roman"/>
          <w:color w:val="auto"/>
          <w:highlight w:val="none"/>
        </w:rPr>
        <w:t>投标人应在投标人须知前附表第2.2.2项规定的投标截止时间前，向全国公共资源交易平台（广西壮族自治区）成功提交加密后的电子投标文件</w:t>
      </w:r>
      <w:r>
        <w:rPr>
          <w:rFonts w:ascii="Times New Roman" w:hAnsi="Times New Roman" w:eastAsia="宋体" w:cs="Times New Roman"/>
          <w:b w:val="0"/>
          <w:i w:val="0"/>
          <w:caps w:val="0"/>
          <w:color w:val="auto"/>
          <w:spacing w:val="0"/>
          <w:sz w:val="21"/>
          <w:szCs w:val="21"/>
          <w:highlight w:val="none"/>
          <w:shd w:val="clear" w:color="auto" w:fill="auto"/>
        </w:rPr>
        <w:t>（含弹出的输入框中需填写的专职投标员、拟投入的项目主要管理人员身份证信息）</w:t>
      </w:r>
      <w:r>
        <w:rPr>
          <w:rFonts w:hint="default" w:ascii="Times New Roman" w:hAnsi="Times New Roman" w:eastAsia="宋体" w:cs="Times New Roman"/>
          <w:color w:val="auto"/>
          <w:highlight w:val="none"/>
        </w:rPr>
        <w:t>。</w:t>
      </w:r>
    </w:p>
    <w:p w14:paraId="4D432B3D">
      <w:pPr>
        <w:spacing w:line="360" w:lineRule="auto"/>
        <w:ind w:firstLine="42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default" w:ascii="Times New Roman" w:hAnsi="Times New Roman" w:eastAsia="宋体" w:cs="Times New Roman"/>
          <w:color w:val="auto"/>
          <w:highlight w:val="none"/>
        </w:rPr>
        <w:t>3</w:t>
      </w:r>
      <w:r>
        <w:rPr>
          <w:rFonts w:ascii="Times New Roman" w:hAnsi="Times New Roman" w:eastAsia="宋体" w:cs="Times New Roman"/>
          <w:color w:val="auto"/>
          <w:highlight w:val="none"/>
        </w:rPr>
        <w:t>.2</w:t>
      </w:r>
      <w:r>
        <w:rPr>
          <w:rFonts w:hint="default" w:ascii="Times New Roman" w:hAnsi="Times New Roman" w:eastAsia="宋体" w:cs="Times New Roman"/>
          <w:color w:val="auto"/>
          <w:highlight w:val="none"/>
        </w:rPr>
        <w:t>递交投标文件地点：见投标人须知前附表，未在开标截止时间前通过网上招投标系统提交有效</w:t>
      </w:r>
      <w:r>
        <w:rPr>
          <w:rFonts w:hint="default" w:ascii="Times New Roman" w:hAnsi="Times New Roman" w:eastAsia="宋体" w:cs="Times New Roman"/>
          <w:color w:val="auto"/>
          <w:highlight w:val="none"/>
          <w:lang w:eastAsia="zh-CN"/>
        </w:rPr>
        <w:t>加密</w:t>
      </w:r>
      <w:r>
        <w:rPr>
          <w:rFonts w:hint="default" w:ascii="Times New Roman" w:hAnsi="Times New Roman" w:eastAsia="宋体" w:cs="Times New Roman"/>
          <w:color w:val="auto"/>
          <w:highlight w:val="none"/>
        </w:rPr>
        <w:t>电子投标文件</w:t>
      </w:r>
      <w:r>
        <w:rPr>
          <w:rFonts w:ascii="Times New Roman" w:hAnsi="Times New Roman" w:eastAsia="宋体" w:cs="Times New Roman"/>
          <w:b w:val="0"/>
          <w:i w:val="0"/>
          <w:caps w:val="0"/>
          <w:color w:val="auto"/>
          <w:spacing w:val="0"/>
          <w:sz w:val="21"/>
          <w:szCs w:val="21"/>
          <w:highlight w:val="none"/>
          <w:shd w:val="clear" w:color="auto" w:fill="auto"/>
        </w:rPr>
        <w:t>（含弹出的输入框中需填写的专职投标员、拟投入的项目主要管理人员身份证信息）</w:t>
      </w:r>
      <w:r>
        <w:rPr>
          <w:rFonts w:hint="default" w:ascii="Times New Roman" w:hAnsi="Times New Roman" w:eastAsia="宋体" w:cs="Times New Roman"/>
          <w:color w:val="auto"/>
          <w:highlight w:val="none"/>
        </w:rPr>
        <w:t>的，全国公共资源交易平台（广西壮族自治区）不予接收。逾期上传的投标文件，为无效投标文件。</w:t>
      </w:r>
    </w:p>
    <w:p w14:paraId="6C36EDB8">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default" w:ascii="Times New Roman" w:hAnsi="Times New Roman" w:eastAsia="宋体" w:cs="Times New Roman"/>
          <w:color w:val="auto"/>
          <w:highlight w:val="none"/>
        </w:rPr>
        <w:t>3</w:t>
      </w:r>
      <w:r>
        <w:rPr>
          <w:rFonts w:ascii="Times New Roman" w:hAnsi="Times New Roman" w:eastAsia="宋体" w:cs="Times New Roman"/>
          <w:color w:val="auto"/>
          <w:highlight w:val="none"/>
        </w:rPr>
        <w:t xml:space="preserve">.3 </w:t>
      </w:r>
      <w:r>
        <w:rPr>
          <w:rFonts w:hint="default" w:ascii="Times New Roman" w:hAnsi="Times New Roman" w:eastAsia="宋体" w:cs="Times New Roman"/>
          <w:color w:val="auto"/>
          <w:highlight w:val="none"/>
        </w:rPr>
        <w:t>是否退还投标文件：见投标人须知前附表。</w:t>
      </w:r>
    </w:p>
    <w:p w14:paraId="52DD8CC7">
      <w:pPr>
        <w:pStyle w:val="5"/>
        <w:rPr>
          <w:color w:val="auto"/>
          <w:highlight w:val="none"/>
        </w:rPr>
      </w:pPr>
      <w:bookmarkStart w:id="275" w:name="_Toc1068232895"/>
      <w:bookmarkStart w:id="276" w:name="_Toc407135105"/>
      <w:bookmarkStart w:id="277" w:name="_Toc1046172214"/>
      <w:bookmarkStart w:id="278" w:name="_Toc389065172"/>
      <w:bookmarkStart w:id="279" w:name="_Toc78449650"/>
      <w:r>
        <w:rPr>
          <w:color w:val="auto"/>
          <w:highlight w:val="none"/>
        </w:rPr>
        <w:t>4.</w:t>
      </w:r>
      <w:r>
        <w:rPr>
          <w:rFonts w:hint="eastAsia"/>
          <w:color w:val="auto"/>
          <w:highlight w:val="none"/>
          <w:lang w:val="en-US"/>
        </w:rPr>
        <w:t>4</w:t>
      </w:r>
      <w:r>
        <w:rPr>
          <w:color w:val="auto"/>
          <w:highlight w:val="none"/>
        </w:rPr>
        <w:t xml:space="preserve"> </w:t>
      </w:r>
      <w:r>
        <w:rPr>
          <w:rFonts w:hint="eastAsia" w:cs="黑体"/>
          <w:color w:val="auto"/>
          <w:highlight w:val="none"/>
        </w:rPr>
        <w:t>投标文件的修改与撤回</w:t>
      </w:r>
      <w:bookmarkEnd w:id="275"/>
      <w:bookmarkEnd w:id="276"/>
      <w:bookmarkEnd w:id="277"/>
      <w:bookmarkEnd w:id="278"/>
      <w:bookmarkEnd w:id="279"/>
    </w:p>
    <w:p w14:paraId="445220BC">
      <w:pPr>
        <w:spacing w:line="360" w:lineRule="auto"/>
        <w:ind w:firstLine="420" w:firstLineChars="200"/>
        <w:rPr>
          <w:color w:val="auto"/>
          <w:highlight w:val="none"/>
        </w:rPr>
      </w:pPr>
      <w:r>
        <w:rPr>
          <w:color w:val="auto"/>
          <w:highlight w:val="none"/>
        </w:rPr>
        <w:t>4.</w:t>
      </w:r>
      <w:r>
        <w:rPr>
          <w:rFonts w:hint="eastAsia"/>
          <w:color w:val="auto"/>
          <w:highlight w:val="none"/>
        </w:rPr>
        <w:t>4</w:t>
      </w:r>
      <w:r>
        <w:rPr>
          <w:color w:val="auto"/>
          <w:highlight w:val="none"/>
        </w:rPr>
        <w:t xml:space="preserve">.1 </w:t>
      </w:r>
      <w:r>
        <w:rPr>
          <w:rFonts w:hint="eastAsia" w:hAnsi="宋体" w:cs="宋体"/>
          <w:color w:val="auto"/>
          <w:highlight w:val="none"/>
        </w:rPr>
        <w:t>在投标人须知</w:t>
      </w:r>
      <w:r>
        <w:rPr>
          <w:rFonts w:hint="eastAsia" w:ascii="仿宋_GB2312" w:hAnsi="宋体" w:cs="宋体"/>
          <w:color w:val="auto"/>
          <w:highlight w:val="none"/>
        </w:rPr>
        <w:t>前附表</w:t>
      </w:r>
      <w:r>
        <w:rPr>
          <w:rFonts w:hint="eastAsia" w:hAnsi="宋体" w:cs="宋体"/>
          <w:color w:val="auto"/>
          <w:highlight w:val="none"/>
        </w:rPr>
        <w:t>第</w:t>
      </w:r>
      <w:r>
        <w:rPr>
          <w:color w:val="auto"/>
          <w:highlight w:val="none"/>
        </w:rPr>
        <w:t>2.2.2</w:t>
      </w:r>
      <w:r>
        <w:rPr>
          <w:rFonts w:hint="eastAsia" w:hAnsi="宋体" w:cs="宋体"/>
          <w:color w:val="auto"/>
          <w:highlight w:val="none"/>
        </w:rPr>
        <w:t>项规定的投标截止时间前，投标人可以修改或撤回已提交的投标文件，最终投标文件以投标截止时间前上传至全国公共资源交易平台（广西壮族自治区）的最后一份投标文件为准。</w:t>
      </w:r>
    </w:p>
    <w:p w14:paraId="0DEB1640">
      <w:pPr>
        <w:spacing w:line="360" w:lineRule="auto"/>
        <w:ind w:firstLine="420" w:firstLineChars="200"/>
        <w:rPr>
          <w:rFonts w:hAnsi="宋体"/>
          <w:color w:val="auto"/>
          <w:highlight w:val="none"/>
        </w:rPr>
      </w:pPr>
      <w:r>
        <w:rPr>
          <w:color w:val="auto"/>
          <w:highlight w:val="none"/>
        </w:rPr>
        <w:t>4.</w:t>
      </w:r>
      <w:r>
        <w:rPr>
          <w:rFonts w:hint="eastAsia"/>
          <w:color w:val="auto"/>
          <w:highlight w:val="none"/>
        </w:rPr>
        <w:t>4</w:t>
      </w:r>
      <w:r>
        <w:rPr>
          <w:color w:val="auto"/>
          <w:highlight w:val="none"/>
        </w:rPr>
        <w:t xml:space="preserve">.2 </w:t>
      </w:r>
      <w:r>
        <w:rPr>
          <w:rFonts w:hint="eastAsia" w:hAnsi="宋体" w:cs="宋体"/>
          <w:color w:val="auto"/>
          <w:highlight w:val="none"/>
        </w:rPr>
        <w:t>修改的内容为投标文件的组成部分。</w:t>
      </w:r>
    </w:p>
    <w:p w14:paraId="39066B30">
      <w:pPr>
        <w:pStyle w:val="4"/>
        <w:rPr>
          <w:color w:val="auto"/>
          <w:highlight w:val="none"/>
        </w:rPr>
      </w:pPr>
      <w:bookmarkStart w:id="280" w:name="_Toc78449651"/>
      <w:bookmarkStart w:id="281" w:name="_Toc389065173"/>
      <w:bookmarkStart w:id="282" w:name="_Toc407135107"/>
      <w:bookmarkStart w:id="283" w:name="_Toc1752055502"/>
      <w:bookmarkStart w:id="284" w:name="_Toc885277359"/>
      <w:r>
        <w:rPr>
          <w:color w:val="auto"/>
          <w:highlight w:val="none"/>
        </w:rPr>
        <w:t xml:space="preserve">5 </w:t>
      </w:r>
      <w:r>
        <w:rPr>
          <w:rFonts w:hint="eastAsia" w:cs="黑体"/>
          <w:color w:val="auto"/>
          <w:highlight w:val="none"/>
        </w:rPr>
        <w:t>开标</w:t>
      </w:r>
      <w:bookmarkEnd w:id="280"/>
      <w:bookmarkEnd w:id="281"/>
      <w:bookmarkEnd w:id="282"/>
      <w:bookmarkEnd w:id="283"/>
      <w:bookmarkEnd w:id="284"/>
    </w:p>
    <w:p w14:paraId="141E0EA2">
      <w:pPr>
        <w:pStyle w:val="5"/>
        <w:rPr>
          <w:color w:val="auto"/>
          <w:highlight w:val="none"/>
        </w:rPr>
      </w:pPr>
      <w:bookmarkStart w:id="285" w:name="_Toc389065174"/>
      <w:bookmarkStart w:id="286" w:name="_Toc256832539"/>
      <w:bookmarkStart w:id="287" w:name="_Toc407135108"/>
      <w:bookmarkStart w:id="288" w:name="_Toc78449652"/>
      <w:bookmarkStart w:id="289" w:name="_Toc1855026112"/>
      <w:r>
        <w:rPr>
          <w:color w:val="auto"/>
          <w:highlight w:val="none"/>
        </w:rPr>
        <w:t xml:space="preserve">5.1 </w:t>
      </w:r>
      <w:r>
        <w:rPr>
          <w:rFonts w:hint="eastAsia" w:cs="黑体"/>
          <w:color w:val="auto"/>
          <w:highlight w:val="none"/>
        </w:rPr>
        <w:t>开标时间和地点</w:t>
      </w:r>
      <w:bookmarkEnd w:id="285"/>
      <w:bookmarkEnd w:id="286"/>
      <w:bookmarkEnd w:id="287"/>
      <w:bookmarkEnd w:id="288"/>
      <w:bookmarkEnd w:id="289"/>
    </w:p>
    <w:p w14:paraId="6BE30BEC">
      <w:pPr>
        <w:spacing w:line="360" w:lineRule="auto"/>
        <w:ind w:firstLine="420" w:firstLineChars="200"/>
        <w:rPr>
          <w:rFonts w:cs="宋体"/>
          <w:color w:val="auto"/>
          <w:highlight w:val="none"/>
        </w:rPr>
      </w:pPr>
      <w:r>
        <w:rPr>
          <w:rFonts w:hint="eastAsia" w:cs="宋体"/>
          <w:color w:val="auto"/>
          <w:highlight w:val="none"/>
        </w:rPr>
        <w:t>招标人在本章第2.2.2款规定的投标截止时间（开标时间）和“投标人须知前附表”规定的地点公开开标。参加现场开标的投标人代表必须是法定代表人或专职投标员，必须携带专职投标员本人身份证原件</w:t>
      </w:r>
      <w:r>
        <w:rPr>
          <w:rFonts w:hint="eastAsia" w:ascii="宋体" w:hAnsi="宋体"/>
          <w:color w:val="auto"/>
          <w:szCs w:val="21"/>
          <w:highlight w:val="none"/>
        </w:rPr>
        <w:t>（</w:t>
      </w:r>
      <w:r>
        <w:rPr>
          <w:rFonts w:hint="eastAsia" w:ascii="宋体" w:hAnsi="宋体"/>
          <w:color w:val="auto"/>
          <w:szCs w:val="21"/>
          <w:highlight w:val="none"/>
          <w:lang w:eastAsia="zh-CN"/>
        </w:rPr>
        <w:t>或</w:t>
      </w:r>
      <w:r>
        <w:rPr>
          <w:rFonts w:ascii="宋体" w:hAnsi="宋体"/>
          <w:color w:val="auto"/>
          <w:szCs w:val="21"/>
          <w:highlight w:val="none"/>
        </w:rPr>
        <w:t>公安系统生成的电子身份证）</w:t>
      </w:r>
      <w:r>
        <w:rPr>
          <w:rFonts w:hint="eastAsia" w:cs="宋体"/>
          <w:color w:val="auto"/>
          <w:highlight w:val="none"/>
        </w:rPr>
        <w:t>（法定代表人参加现场开标会时，只需提供法定代表人身份证明及法定代表人身份证原件</w:t>
      </w:r>
      <w:r>
        <w:rPr>
          <w:rFonts w:hint="eastAsia" w:ascii="宋体" w:hAnsi="宋体"/>
          <w:color w:val="auto"/>
          <w:szCs w:val="21"/>
          <w:highlight w:val="none"/>
        </w:rPr>
        <w:t>（</w:t>
      </w:r>
      <w:r>
        <w:rPr>
          <w:rFonts w:hint="eastAsia" w:ascii="宋体" w:hAnsi="宋体"/>
          <w:color w:val="auto"/>
          <w:szCs w:val="21"/>
          <w:highlight w:val="none"/>
          <w:lang w:eastAsia="zh-CN"/>
        </w:rPr>
        <w:t>或</w:t>
      </w:r>
      <w:r>
        <w:rPr>
          <w:rFonts w:ascii="宋体" w:hAnsi="宋体"/>
          <w:color w:val="auto"/>
          <w:szCs w:val="21"/>
          <w:highlight w:val="none"/>
        </w:rPr>
        <w:t>公安系统生成的电子身份证）</w:t>
      </w:r>
      <w:r>
        <w:rPr>
          <w:rFonts w:hint="eastAsia" w:cs="宋体"/>
          <w:color w:val="auto"/>
          <w:highlight w:val="none"/>
        </w:rPr>
        <w:t>、专职投标员身份证复印件）和携带生成投标文件时所使用的企业</w:t>
      </w:r>
      <w:r>
        <w:rPr>
          <w:rFonts w:hint="eastAsia" w:cs="宋体"/>
          <w:color w:val="auto"/>
          <w:highlight w:val="none"/>
          <w:lang w:eastAsia="zh-CN"/>
        </w:rPr>
        <w:t>数字证书（CA）</w:t>
      </w:r>
      <w:r>
        <w:rPr>
          <w:rFonts w:hint="eastAsia" w:hAnsi="宋体" w:cs="宋体"/>
          <w:color w:val="auto"/>
          <w:highlight w:val="none"/>
        </w:rPr>
        <w:t>或“桂交易移动CA”</w:t>
      </w:r>
      <w:r>
        <w:rPr>
          <w:rFonts w:hint="eastAsia" w:cs="宋体"/>
          <w:color w:val="auto"/>
          <w:highlight w:val="none"/>
        </w:rPr>
        <w:t>参加开</w:t>
      </w:r>
      <w:r>
        <w:rPr>
          <w:rFonts w:hint="default" w:ascii="宋体" w:hAnsi="宋体" w:eastAsia="宋体" w:cs="Times New Roman"/>
          <w:color w:val="auto"/>
          <w:highlight w:val="none"/>
        </w:rPr>
        <w:t>标，</w:t>
      </w:r>
      <w:r>
        <w:rPr>
          <w:rFonts w:hint="eastAsia" w:ascii="宋体" w:hAnsi="宋体" w:eastAsia="宋体" w:cs="Times New Roman"/>
          <w:color w:val="auto"/>
          <w:highlight w:val="none"/>
          <w:lang w:eastAsia="zh-CN"/>
        </w:rPr>
        <w:t>并在进入投标文件解密环节后60分钟内</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完成</w:t>
      </w:r>
      <w:r>
        <w:rPr>
          <w:rFonts w:hint="eastAsia" w:ascii="Times New Roman" w:hAnsi="Times New Roman" w:eastAsia="宋体" w:cs="Times New Roman"/>
          <w:color w:val="auto"/>
          <w:highlight w:val="none"/>
          <w:lang w:eastAsia="zh-CN"/>
        </w:rPr>
        <w:t>专职投标员个人</w:t>
      </w:r>
      <w:r>
        <w:rPr>
          <w:rFonts w:hint="eastAsia" w:ascii="Times New Roman" w:hAnsi="Times New Roman" w:cs="Times New Roman"/>
          <w:color w:val="auto"/>
          <w:highlight w:val="none"/>
          <w:lang w:eastAsia="zh-CN"/>
        </w:rPr>
        <w:t>数字证书（CA）签到、</w:t>
      </w:r>
      <w:r>
        <w:rPr>
          <w:rFonts w:hint="default" w:ascii="宋体" w:hAnsi="宋体" w:eastAsia="宋体" w:cs="Times New Roman"/>
          <w:color w:val="auto"/>
          <w:highlight w:val="none"/>
        </w:rPr>
        <w:t>电子投标文件</w:t>
      </w:r>
      <w:r>
        <w:rPr>
          <w:rFonts w:hint="default" w:ascii="宋体" w:hAnsi="宋体" w:eastAsia="宋体" w:cs="Times New Roman"/>
          <w:color w:val="auto"/>
          <w:highlight w:val="none"/>
          <w:lang w:val="en-US" w:eastAsia="zh-CN"/>
        </w:rPr>
        <w:t>解密</w:t>
      </w:r>
      <w:r>
        <w:rPr>
          <w:rFonts w:hint="eastAsia" w:ascii="宋体" w:hAnsi="宋体" w:eastAsia="宋体" w:cs="Times New Roman"/>
          <w:color w:val="auto"/>
          <w:highlight w:val="none"/>
          <w:lang w:val="en-US" w:eastAsia="zh-CN"/>
        </w:rPr>
        <w:t>并</w:t>
      </w:r>
      <w:r>
        <w:rPr>
          <w:rFonts w:hint="default" w:ascii="宋体" w:hAnsi="宋体" w:eastAsia="宋体" w:cs="Times New Roman"/>
          <w:color w:val="auto"/>
          <w:highlight w:val="none"/>
          <w:lang w:val="en-US" w:eastAsia="zh-CN"/>
        </w:rPr>
        <w:t>验证</w:t>
      </w:r>
      <w:r>
        <w:rPr>
          <w:rFonts w:hint="eastAsia" w:ascii="宋体" w:hAnsi="宋体" w:eastAsia="宋体" w:cs="Times New Roman"/>
          <w:color w:val="auto"/>
          <w:highlight w:val="none"/>
          <w:lang w:val="en-US" w:eastAsia="zh-CN"/>
        </w:rPr>
        <w:t>有效</w:t>
      </w:r>
      <w:r>
        <w:rPr>
          <w:rFonts w:hint="default" w:ascii="宋体" w:hAnsi="宋体" w:eastAsia="宋体" w:cs="Times New Roman"/>
          <w:color w:val="auto"/>
          <w:highlight w:val="none"/>
        </w:rPr>
        <w:t>；参加网上开标的投标人由专职投标</w:t>
      </w:r>
      <w:r>
        <w:rPr>
          <w:rFonts w:hint="eastAsia" w:cs="宋体"/>
          <w:color w:val="auto"/>
          <w:highlight w:val="none"/>
        </w:rPr>
        <w:t>员登录</w:t>
      </w:r>
      <w:r>
        <w:rPr>
          <w:rFonts w:hint="eastAsia" w:ascii="宋体" w:hAnsi="宋体" w:cs="宋体"/>
          <w:color w:val="auto"/>
          <w:kern w:val="0"/>
          <w:highlight w:val="none"/>
        </w:rPr>
        <w:t>广西壮族自治区网上开标子系统（http://202.103.240.162:8072/BidOpening/）</w:t>
      </w:r>
      <w:r>
        <w:rPr>
          <w:rFonts w:hint="eastAsia" w:cs="宋体"/>
          <w:color w:val="auto"/>
          <w:highlight w:val="none"/>
        </w:rPr>
        <w:t>网上开标室</w:t>
      </w:r>
      <w:r>
        <w:rPr>
          <w:rFonts w:hint="eastAsia" w:cs="宋体"/>
          <w:color w:val="auto"/>
          <w:highlight w:val="none"/>
          <w:lang w:eastAsia="zh-CN"/>
        </w:rPr>
        <w:t>，在进入投标文件解密环节后60分钟内</w:t>
      </w:r>
      <w:r>
        <w:rPr>
          <w:rFonts w:hint="eastAsia" w:cs="宋体"/>
          <w:color w:val="auto"/>
          <w:highlight w:val="none"/>
        </w:rPr>
        <w:t>，通过</w:t>
      </w:r>
      <w:r>
        <w:rPr>
          <w:rFonts w:hint="eastAsia" w:ascii="宋体" w:hAnsi="宋体" w:cs="宋体"/>
          <w:color w:val="auto"/>
          <w:kern w:val="0"/>
          <w:highlight w:val="none"/>
        </w:rPr>
        <w:t>广西壮族自治区网上开标子系统（http://202.103.240.162:8072/BidOpening/）</w:t>
      </w:r>
      <w:r>
        <w:rPr>
          <w:rFonts w:hint="default" w:ascii="宋体" w:hAnsi="宋体" w:eastAsia="宋体" w:cs="Times New Roman"/>
          <w:color w:val="auto"/>
          <w:highlight w:val="none"/>
          <w:lang w:val="en-US" w:eastAsia="zh-CN"/>
        </w:rPr>
        <w:t>完成专职投标员个人</w:t>
      </w:r>
      <w:r>
        <w:rPr>
          <w:rFonts w:hint="eastAsia" w:ascii="宋体" w:hAnsi="宋体" w:eastAsia="宋体" w:cs="Times New Roman"/>
          <w:color w:val="auto"/>
          <w:highlight w:val="none"/>
          <w:lang w:val="en-US" w:eastAsia="zh-CN"/>
        </w:rPr>
        <w:t>数字证书（CA）</w:t>
      </w:r>
      <w:r>
        <w:rPr>
          <w:rFonts w:hint="default" w:ascii="宋体" w:hAnsi="宋体" w:eastAsia="宋体" w:cs="Times New Roman"/>
          <w:color w:val="auto"/>
          <w:highlight w:val="none"/>
          <w:lang w:val="en-US" w:eastAsia="zh-CN"/>
        </w:rPr>
        <w:t>签到、</w:t>
      </w:r>
      <w:r>
        <w:rPr>
          <w:rFonts w:hint="default" w:ascii="宋体" w:hAnsi="宋体" w:eastAsia="宋体" w:cs="Times New Roman"/>
          <w:color w:val="auto"/>
          <w:highlight w:val="none"/>
        </w:rPr>
        <w:t>电子投标文件</w:t>
      </w:r>
      <w:r>
        <w:rPr>
          <w:rFonts w:hint="default" w:ascii="宋体" w:hAnsi="宋体" w:eastAsia="宋体" w:cs="Times New Roman"/>
          <w:color w:val="auto"/>
          <w:highlight w:val="none"/>
          <w:lang w:val="en-US" w:eastAsia="zh-CN"/>
        </w:rPr>
        <w:t>解密</w:t>
      </w:r>
      <w:r>
        <w:rPr>
          <w:rFonts w:hint="eastAsia" w:ascii="宋体" w:hAnsi="宋体" w:eastAsia="宋体" w:cs="Times New Roman"/>
          <w:color w:val="auto"/>
          <w:highlight w:val="none"/>
          <w:lang w:val="en-US" w:eastAsia="zh-CN"/>
        </w:rPr>
        <w:t>并</w:t>
      </w:r>
      <w:r>
        <w:rPr>
          <w:rFonts w:hint="default" w:ascii="宋体" w:hAnsi="宋体" w:eastAsia="宋体" w:cs="Times New Roman"/>
          <w:color w:val="auto"/>
          <w:highlight w:val="none"/>
          <w:lang w:val="en-US" w:eastAsia="zh-CN"/>
        </w:rPr>
        <w:t>验证</w:t>
      </w:r>
      <w:r>
        <w:rPr>
          <w:rFonts w:hint="eastAsia" w:ascii="宋体" w:hAnsi="宋体" w:eastAsia="宋体" w:cs="Times New Roman"/>
          <w:color w:val="auto"/>
          <w:highlight w:val="none"/>
          <w:lang w:val="en-US" w:eastAsia="zh-CN"/>
        </w:rPr>
        <w:t>有效</w:t>
      </w:r>
      <w:r>
        <w:rPr>
          <w:rFonts w:hint="eastAsia" w:cs="宋体"/>
          <w:color w:val="auto"/>
          <w:highlight w:val="none"/>
        </w:rPr>
        <w:t>，</w:t>
      </w:r>
      <w:r>
        <w:rPr>
          <w:rFonts w:hint="eastAsia" w:cs="宋体"/>
          <w:color w:val="auto"/>
          <w:highlight w:val="none"/>
          <w:lang w:eastAsia="zh-CN"/>
        </w:rPr>
        <w:t>否则，</w:t>
      </w:r>
      <w:r>
        <w:rPr>
          <w:rFonts w:hint="eastAsia" w:ascii="Arial" w:hAnsi="Arial" w:cs="宋体"/>
          <w:color w:val="auto"/>
          <w:highlight w:val="none"/>
          <w:shd w:val="clear" w:color="auto" w:fill="FFFFFF"/>
        </w:rPr>
        <w:t>视为</w:t>
      </w:r>
      <w:r>
        <w:rPr>
          <w:rFonts w:hint="eastAsia" w:hAnsi="宋体" w:cs="宋体"/>
          <w:color w:val="auto"/>
          <w:highlight w:val="none"/>
        </w:rPr>
        <w:t>投标人</w:t>
      </w:r>
      <w:r>
        <w:rPr>
          <w:rFonts w:hint="eastAsia" w:ascii="Arial" w:hAnsi="Arial" w:cs="宋体"/>
          <w:color w:val="auto"/>
          <w:highlight w:val="none"/>
          <w:shd w:val="clear" w:color="auto" w:fill="FFFFFF"/>
        </w:rPr>
        <w:t>撤销其投标文件</w:t>
      </w:r>
      <w:r>
        <w:rPr>
          <w:rFonts w:hint="eastAsia" w:cs="宋体"/>
          <w:color w:val="auto"/>
          <w:highlight w:val="none"/>
        </w:rPr>
        <w:t>。</w:t>
      </w:r>
    </w:p>
    <w:p w14:paraId="0A86F886">
      <w:pPr>
        <w:spacing w:line="360" w:lineRule="auto"/>
        <w:ind w:firstLine="420" w:firstLineChars="200"/>
        <w:rPr>
          <w:color w:val="auto"/>
          <w:highlight w:val="none"/>
        </w:rPr>
      </w:pPr>
      <w:r>
        <w:rPr>
          <w:rFonts w:hint="eastAsia" w:cs="宋体"/>
          <w:color w:val="auto"/>
          <w:highlight w:val="none"/>
        </w:rPr>
        <w:t>招标代理机构的招标代理员必须到场，并向招标人</w:t>
      </w:r>
      <w:r>
        <w:rPr>
          <w:rFonts w:hint="eastAsia" w:cs="宋体"/>
          <w:color w:val="auto"/>
          <w:highlight w:val="none"/>
          <w:lang w:eastAsia="zh-CN"/>
        </w:rPr>
        <w:t>、交易中心</w:t>
      </w:r>
      <w:r>
        <w:rPr>
          <w:rFonts w:hint="eastAsia" w:cs="宋体"/>
          <w:color w:val="auto"/>
          <w:highlight w:val="none"/>
        </w:rPr>
        <w:t>出示本人身份证原件</w:t>
      </w:r>
      <w:r>
        <w:rPr>
          <w:rFonts w:hint="eastAsia" w:ascii="宋体" w:hAnsi="宋体"/>
          <w:color w:val="auto"/>
          <w:szCs w:val="21"/>
          <w:highlight w:val="none"/>
        </w:rPr>
        <w:t>（</w:t>
      </w:r>
      <w:r>
        <w:rPr>
          <w:rFonts w:hint="eastAsia" w:ascii="宋体" w:hAnsi="宋体"/>
          <w:color w:val="auto"/>
          <w:szCs w:val="21"/>
          <w:highlight w:val="none"/>
          <w:lang w:eastAsia="zh-CN"/>
        </w:rPr>
        <w:t>或</w:t>
      </w:r>
      <w:r>
        <w:rPr>
          <w:rFonts w:ascii="宋体" w:hAnsi="宋体"/>
          <w:color w:val="auto"/>
          <w:szCs w:val="21"/>
          <w:highlight w:val="none"/>
        </w:rPr>
        <w:t>公安系统生成的电子身份证）</w:t>
      </w:r>
      <w:r>
        <w:rPr>
          <w:rFonts w:hint="eastAsia" w:ascii="宋体" w:hAnsi="宋体"/>
          <w:color w:val="auto"/>
          <w:szCs w:val="21"/>
          <w:highlight w:val="none"/>
          <w:lang w:eastAsia="zh-CN"/>
        </w:rPr>
        <w:t>，</w:t>
      </w:r>
      <w:r>
        <w:rPr>
          <w:rFonts w:hint="eastAsia"/>
          <w:color w:val="auto"/>
          <w:highlight w:val="none"/>
        </w:rPr>
        <w:t>并</w:t>
      </w:r>
      <w:r>
        <w:rPr>
          <w:rFonts w:hint="eastAsia"/>
          <w:color w:val="auto"/>
          <w:highlight w:val="none"/>
          <w:lang w:eastAsia="zh-CN"/>
        </w:rPr>
        <w:t>在</w:t>
      </w:r>
      <w:r>
        <w:rPr>
          <w:rFonts w:hint="eastAsia" w:ascii="宋体" w:hAnsi="宋体" w:cs="宋体"/>
          <w:color w:val="auto"/>
          <w:kern w:val="0"/>
          <w:highlight w:val="none"/>
        </w:rPr>
        <w:t>广西壮族自治区网上开标子系统</w:t>
      </w:r>
      <w:r>
        <w:rPr>
          <w:rFonts w:hint="eastAsia"/>
          <w:color w:val="auto"/>
          <w:highlight w:val="none"/>
          <w:lang w:eastAsia="zh-CN"/>
        </w:rPr>
        <w:t>内</w:t>
      </w:r>
      <w:r>
        <w:rPr>
          <w:rFonts w:hint="eastAsia"/>
          <w:color w:val="auto"/>
          <w:highlight w:val="none"/>
        </w:rPr>
        <w:t>验证</w:t>
      </w:r>
      <w:r>
        <w:rPr>
          <w:rFonts w:hint="eastAsia"/>
          <w:color w:val="auto"/>
          <w:highlight w:val="none"/>
          <w:lang w:eastAsia="zh-CN"/>
        </w:rPr>
        <w:t>有效，否则不予以开标</w:t>
      </w:r>
      <w:r>
        <w:rPr>
          <w:rFonts w:hint="eastAsia" w:cs="宋体"/>
          <w:color w:val="auto"/>
          <w:highlight w:val="none"/>
        </w:rPr>
        <w:t>。</w:t>
      </w:r>
    </w:p>
    <w:p w14:paraId="1C328508">
      <w:pPr>
        <w:spacing w:line="360" w:lineRule="auto"/>
        <w:ind w:firstLine="420" w:firstLineChars="200"/>
        <w:rPr>
          <w:color w:val="auto"/>
          <w:highlight w:val="none"/>
        </w:rPr>
      </w:pPr>
      <w:r>
        <w:rPr>
          <w:rFonts w:hint="eastAsia" w:cs="宋体"/>
          <w:color w:val="auto"/>
          <w:highlight w:val="none"/>
        </w:rPr>
        <w:t>开标会由招标人或其委托的招标代理机构主持。</w:t>
      </w:r>
    </w:p>
    <w:p w14:paraId="2DABB1F5">
      <w:pPr>
        <w:pStyle w:val="5"/>
        <w:rPr>
          <w:color w:val="auto"/>
          <w:highlight w:val="none"/>
        </w:rPr>
      </w:pPr>
      <w:bookmarkStart w:id="290" w:name="_Toc407135109"/>
      <w:bookmarkStart w:id="291" w:name="_Toc389065175"/>
      <w:bookmarkStart w:id="292" w:name="_Toc78449653"/>
      <w:bookmarkStart w:id="293" w:name="_Toc1803600051"/>
      <w:bookmarkStart w:id="294" w:name="_Toc1088352565"/>
      <w:r>
        <w:rPr>
          <w:color w:val="auto"/>
          <w:highlight w:val="none"/>
        </w:rPr>
        <w:t xml:space="preserve">5.2 </w:t>
      </w:r>
      <w:r>
        <w:rPr>
          <w:rFonts w:hint="eastAsia" w:cs="黑体"/>
          <w:color w:val="auto"/>
          <w:highlight w:val="none"/>
        </w:rPr>
        <w:t>开标程序</w:t>
      </w:r>
      <w:bookmarkEnd w:id="290"/>
      <w:bookmarkEnd w:id="291"/>
      <w:bookmarkEnd w:id="292"/>
      <w:bookmarkEnd w:id="293"/>
      <w:bookmarkEnd w:id="294"/>
    </w:p>
    <w:p w14:paraId="7F8DCD4B">
      <w:pPr>
        <w:spacing w:line="360" w:lineRule="auto"/>
        <w:ind w:firstLine="420" w:firstLineChars="200"/>
        <w:rPr>
          <w:color w:val="auto"/>
          <w:highlight w:val="none"/>
        </w:rPr>
      </w:pPr>
      <w:bookmarkStart w:id="295" w:name="_Toc389065176"/>
      <w:r>
        <w:rPr>
          <w:rFonts w:hint="eastAsia" w:cs="宋体"/>
          <w:color w:val="auto"/>
          <w:highlight w:val="none"/>
        </w:rPr>
        <w:t>主持人按以下程序进行开标：</w:t>
      </w:r>
    </w:p>
    <w:p w14:paraId="1DFA5E2E">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宣布开标纪律；</w:t>
      </w:r>
    </w:p>
    <w:p w14:paraId="76658CEB">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宣布开标人、唱标人、记录人等有关人员名单；</w:t>
      </w:r>
    </w:p>
    <w:p w14:paraId="269DF7F5">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公布在投标截止时间前递交投标文件的投标人名称情况；</w:t>
      </w:r>
    </w:p>
    <w:p w14:paraId="52431986">
      <w:pPr>
        <w:spacing w:line="360" w:lineRule="auto"/>
        <w:ind w:firstLine="420" w:firstLineChars="200"/>
        <w:rPr>
          <w:rFonts w:hint="eastAsia" w:eastAsia="宋体"/>
          <w:color w:val="auto"/>
          <w:highlight w:val="none"/>
          <w:lang w:eastAsia="zh-CN"/>
        </w:rPr>
      </w:pPr>
      <w:r>
        <w:rPr>
          <w:rFonts w:hint="eastAsia" w:cs="宋体"/>
          <w:color w:val="auto"/>
          <w:highlight w:val="none"/>
        </w:rPr>
        <w:t>（</w:t>
      </w:r>
      <w:r>
        <w:rPr>
          <w:color w:val="auto"/>
          <w:highlight w:val="none"/>
        </w:rPr>
        <w:t>4</w:t>
      </w:r>
      <w:r>
        <w:rPr>
          <w:rFonts w:hint="eastAsia" w:cs="宋体"/>
          <w:color w:val="auto"/>
          <w:highlight w:val="none"/>
        </w:rPr>
        <w:t>）</w:t>
      </w:r>
      <w:r>
        <w:rPr>
          <w:rFonts w:hint="default" w:ascii="Times New Roman" w:hAnsi="Times New Roman" w:cs="Times New Roman"/>
          <w:color w:val="auto"/>
          <w:highlight w:val="none"/>
          <w:lang w:eastAsia="zh-CN"/>
        </w:rPr>
        <w:t>招标代理机构点击进入投标人签到、投标文件解密环节，签到、解密时间为60分钟。在签到、解密时间结束前投标人须通过广西壮族自治区网上开标子系统（http://202.103.240.162:8072/BidOpening/）使用专职投标员个人</w:t>
      </w:r>
      <w:r>
        <w:rPr>
          <w:rFonts w:hint="eastAsia" w:ascii="Times New Roman" w:hAnsi="Times New Roman" w:cs="Times New Roman"/>
          <w:color w:val="auto"/>
          <w:highlight w:val="none"/>
          <w:lang w:eastAsia="zh-CN"/>
        </w:rPr>
        <w:t>数字证书（CA）</w:t>
      </w:r>
      <w:r>
        <w:rPr>
          <w:rFonts w:hint="default" w:ascii="Times New Roman" w:hAnsi="Times New Roman" w:cs="Times New Roman"/>
          <w:color w:val="auto"/>
          <w:highlight w:val="none"/>
          <w:lang w:eastAsia="zh-CN"/>
        </w:rPr>
        <w:t>签到，使用加密投标文件的</w:t>
      </w:r>
      <w:r>
        <w:rPr>
          <w:rFonts w:hint="eastAsia" w:ascii="Times New Roman" w:hAnsi="Times New Roman" w:cs="Times New Roman"/>
          <w:color w:val="auto"/>
          <w:highlight w:val="none"/>
          <w:lang w:eastAsia="zh-CN"/>
        </w:rPr>
        <w:t>数字证书（CA）</w:t>
      </w:r>
      <w:r>
        <w:rPr>
          <w:rFonts w:hint="default" w:ascii="Times New Roman" w:hAnsi="Times New Roman" w:cs="Times New Roman"/>
          <w:color w:val="auto"/>
          <w:highlight w:val="none"/>
          <w:lang w:eastAsia="zh-CN"/>
        </w:rPr>
        <w:t>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进行网上签到、解密），并通过广西壮族自治区网上开标子系统自动验证有效，否则，视为投标人撤销其投标文件。（注：投标单位在制作电子投标文件过程中，须在弹出的输入框中填写专职投标员及拟投入的项目主要管理人员身份证信息并仔细确认）</w:t>
      </w:r>
      <w:r>
        <w:rPr>
          <w:rFonts w:hint="eastAsia" w:cs="宋体"/>
          <w:color w:val="auto"/>
          <w:highlight w:val="none"/>
        </w:rPr>
        <w:t>；</w:t>
      </w:r>
    </w:p>
    <w:p w14:paraId="69BF454A">
      <w:pPr>
        <w:spacing w:line="360" w:lineRule="auto"/>
        <w:ind w:firstLine="420" w:firstLineChars="200"/>
        <w:rPr>
          <w:rFonts w:hAnsi="宋体"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w:t>
      </w:r>
      <w:r>
        <w:rPr>
          <w:rFonts w:hint="eastAsia" w:hAnsi="宋体" w:cs="宋体"/>
          <w:color w:val="auto"/>
          <w:highlight w:val="none"/>
        </w:rPr>
        <w:t>公布解密情况（解密是否成功、投标人名称、</w:t>
      </w:r>
      <w:r>
        <w:rPr>
          <w:rFonts w:hint="eastAsia" w:hAnsi="宋体" w:cs="宋体"/>
          <w:color w:val="auto"/>
          <w:highlight w:val="none"/>
          <w:lang w:eastAsia="zh-CN"/>
        </w:rPr>
        <w:t>专职投标员、</w:t>
      </w:r>
      <w:r>
        <w:rPr>
          <w:rFonts w:hint="eastAsia" w:hAnsi="宋体" w:cs="宋体"/>
          <w:color w:val="auto"/>
          <w:highlight w:val="none"/>
        </w:rPr>
        <w:t>拟投入的项目经理和所有专职安全生产管理人员是否通过系统验证、投标家数等情况）；</w:t>
      </w:r>
    </w:p>
    <w:p w14:paraId="53BC164F">
      <w:pPr>
        <w:spacing w:line="360" w:lineRule="auto"/>
        <w:ind w:firstLine="420" w:firstLineChars="200"/>
        <w:rPr>
          <w:rFonts w:hint="eastAsia" w:ascii="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）招标人代表随机抽取</w:t>
      </w:r>
      <w:r>
        <w:rPr>
          <w:rFonts w:ascii="宋体" w:hAnsi="宋体" w:cs="宋体"/>
          <w:color w:val="auto"/>
          <w:highlight w:val="none"/>
        </w:rPr>
        <w:t>K</w:t>
      </w:r>
      <w:r>
        <w:rPr>
          <w:rFonts w:hint="eastAsia" w:ascii="宋体" w:hAnsi="宋体" w:cs="宋体"/>
          <w:color w:val="auto"/>
          <w:highlight w:val="none"/>
        </w:rPr>
        <w:t>值</w:t>
      </w:r>
      <w:r>
        <w:rPr>
          <w:rFonts w:hint="eastAsia" w:ascii="宋体" w:hAnsi="宋体" w:cs="宋体"/>
          <w:color w:val="auto"/>
          <w:highlight w:val="none"/>
          <w:lang w:eastAsia="zh-CN"/>
        </w:rPr>
        <w:t>（选用经评审的合理低价法时需要抽取）</w:t>
      </w:r>
      <w:r>
        <w:rPr>
          <w:rFonts w:hint="eastAsia" w:ascii="宋体" w:hAnsi="宋体" w:cs="宋体"/>
          <w:color w:val="auto"/>
          <w:highlight w:val="none"/>
        </w:rPr>
        <w:t>；</w:t>
      </w:r>
    </w:p>
    <w:p w14:paraId="1B2FF018">
      <w:pPr>
        <w:spacing w:line="360" w:lineRule="auto"/>
        <w:ind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w:t>
      </w:r>
      <w:r>
        <w:rPr>
          <w:rFonts w:hint="eastAsia" w:ascii="Times New Roman" w:hAnsi="Times New Roman" w:eastAsia="宋体" w:cs="宋体"/>
          <w:color w:val="auto"/>
          <w:highlight w:val="none"/>
          <w:lang w:val="en-US" w:eastAsia="zh-CN"/>
        </w:rPr>
        <w:t>7</w:t>
      </w:r>
      <w:r>
        <w:rPr>
          <w:rFonts w:hint="eastAsia" w:ascii="Times New Roman" w:hAnsi="Times New Roman" w:eastAsia="宋体" w:cs="宋体"/>
          <w:color w:val="auto"/>
          <w:highlight w:val="none"/>
        </w:rPr>
        <w:t>）公布投标人名称、标段名称、投标保证金的提交情况、投标报价、质量目标、工期及其他内容；</w:t>
      </w:r>
    </w:p>
    <w:p w14:paraId="6D1F0E6A">
      <w:pPr>
        <w:spacing w:line="360" w:lineRule="auto"/>
        <w:ind w:firstLine="420" w:firstLineChars="200"/>
        <w:rPr>
          <w:rFonts w:hAnsi="宋体" w:cs="宋体"/>
          <w:color w:val="auto"/>
          <w:highlight w:val="none"/>
        </w:rPr>
      </w:pPr>
      <w:r>
        <w:rPr>
          <w:rFonts w:hint="eastAsia" w:cs="宋体"/>
          <w:color w:val="auto"/>
          <w:highlight w:val="none"/>
        </w:rPr>
        <w:t>（</w:t>
      </w:r>
      <w:r>
        <w:rPr>
          <w:rFonts w:hint="eastAsia"/>
          <w:color w:val="auto"/>
          <w:highlight w:val="none"/>
          <w:lang w:val="en-US" w:eastAsia="zh-CN"/>
        </w:rPr>
        <w:t>8</w:t>
      </w:r>
      <w:r>
        <w:rPr>
          <w:rFonts w:hint="eastAsia" w:hAnsi="宋体" w:cs="宋体"/>
          <w:color w:val="auto"/>
          <w:highlight w:val="none"/>
        </w:rPr>
        <w:t>）公布</w:t>
      </w:r>
      <w:r>
        <w:rPr>
          <w:rFonts w:hint="eastAsia" w:hAnsi="宋体" w:cs="宋体"/>
          <w:color w:val="auto"/>
          <w:highlight w:val="none"/>
          <w:lang w:eastAsia="zh-CN"/>
        </w:rPr>
        <w:t>最高投标限价</w:t>
      </w:r>
      <w:r>
        <w:rPr>
          <w:rFonts w:hint="eastAsia" w:hAnsi="宋体" w:cs="宋体"/>
          <w:color w:val="auto"/>
          <w:highlight w:val="none"/>
        </w:rPr>
        <w:t>及相关内容</w:t>
      </w:r>
      <w:r>
        <w:rPr>
          <w:rFonts w:hint="eastAsia" w:ascii="宋体" w:hAnsi="宋体" w:cs="宋体"/>
          <w:color w:val="auto"/>
          <w:highlight w:val="none"/>
        </w:rPr>
        <w:t>。</w:t>
      </w:r>
    </w:p>
    <w:p w14:paraId="4EB22A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）开标过程</w:t>
      </w:r>
      <w:r>
        <w:rPr>
          <w:rFonts w:ascii="宋体" w:hAnsi="宋体" w:cs="宋体"/>
          <w:color w:val="auto"/>
          <w:highlight w:val="none"/>
        </w:rPr>
        <w:t>，</w:t>
      </w:r>
      <w:r>
        <w:rPr>
          <w:rFonts w:hint="eastAsia" w:ascii="宋体" w:hAnsi="宋体" w:cs="宋体"/>
          <w:color w:val="auto"/>
          <w:highlight w:val="none"/>
        </w:rPr>
        <w:t>采用不见面开标的，</w:t>
      </w:r>
      <w:r>
        <w:rPr>
          <w:rFonts w:hint="eastAsia" w:ascii="宋体" w:hAnsi="宋体" w:cs="宋体"/>
          <w:color w:val="auto"/>
          <w:kern w:val="2"/>
          <w:highlight w:val="none"/>
        </w:rPr>
        <w:t>投标人代表可在广西壮族自治区网上开标子系统对开标过程提出异议</w:t>
      </w:r>
      <w:r>
        <w:rPr>
          <w:rFonts w:hint="eastAsia" w:ascii="宋体" w:hAnsi="宋体" w:cs="宋体"/>
          <w:color w:val="auto"/>
          <w:highlight w:val="none"/>
        </w:rPr>
        <w:t>，参与</w:t>
      </w:r>
      <w:r>
        <w:rPr>
          <w:rFonts w:ascii="宋体" w:hAnsi="宋体" w:cs="宋体"/>
          <w:color w:val="auto"/>
          <w:highlight w:val="none"/>
        </w:rPr>
        <w:t>现场</w:t>
      </w:r>
      <w:r>
        <w:rPr>
          <w:rFonts w:hint="eastAsia" w:ascii="宋体" w:hAnsi="宋体" w:cs="宋体"/>
          <w:color w:val="auto"/>
          <w:highlight w:val="none"/>
        </w:rPr>
        <w:t>开标</w:t>
      </w:r>
      <w:r>
        <w:rPr>
          <w:rFonts w:ascii="宋体" w:hAnsi="宋体" w:cs="宋体"/>
          <w:color w:val="auto"/>
          <w:highlight w:val="none"/>
        </w:rPr>
        <w:t>的可以现场提出异议</w:t>
      </w:r>
      <w:r>
        <w:rPr>
          <w:rFonts w:hint="eastAsia" w:ascii="宋体" w:hAnsi="宋体" w:cs="宋体"/>
          <w:color w:val="auto"/>
          <w:kern w:val="2"/>
          <w:highlight w:val="none"/>
        </w:rPr>
        <w:t>；</w:t>
      </w:r>
    </w:p>
    <w:p w14:paraId="5250E2C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）招标人代表、记录人等有关人员在开标记录</w:t>
      </w:r>
      <w:r>
        <w:rPr>
          <w:rFonts w:hint="eastAsia" w:ascii="宋体" w:hAnsi="宋体" w:cs="宋体"/>
          <w:color w:val="auto"/>
          <w:highlight w:val="none"/>
          <w:lang w:eastAsia="zh-CN"/>
        </w:rPr>
        <w:t>表</w:t>
      </w:r>
      <w:r>
        <w:rPr>
          <w:rFonts w:hint="eastAsia" w:ascii="宋体" w:hAnsi="宋体" w:eastAsia="宋体" w:cs="宋体"/>
          <w:color w:val="auto"/>
          <w:highlight w:val="none"/>
          <w:lang w:eastAsia="zh-CN"/>
        </w:rPr>
        <w:t>和</w:t>
      </w:r>
      <w:r>
        <w:rPr>
          <w:rFonts w:hint="eastAsia" w:ascii="宋体" w:hAnsi="宋体" w:eastAsia="宋体" w:cs="宋体"/>
          <w:color w:val="auto"/>
          <w:sz w:val="21"/>
          <w:szCs w:val="21"/>
          <w:highlight w:val="none"/>
        </w:rPr>
        <w:t>投标单位人员诚信状态核查情况记录表</w:t>
      </w:r>
      <w:r>
        <w:rPr>
          <w:rFonts w:hint="eastAsia" w:ascii="宋体" w:hAnsi="宋体" w:cs="宋体"/>
          <w:color w:val="auto"/>
          <w:highlight w:val="none"/>
        </w:rPr>
        <w:t>上签字确认；如采用</w:t>
      </w:r>
      <w:r>
        <w:rPr>
          <w:rFonts w:hint="eastAsia" w:ascii="宋体" w:hAnsi="宋体" w:cs="宋体"/>
          <w:color w:val="auto"/>
          <w:highlight w:val="none"/>
          <w:lang w:eastAsia="zh-CN"/>
        </w:rPr>
        <w:t>网上</w:t>
      </w:r>
      <w:r>
        <w:rPr>
          <w:rFonts w:hint="eastAsia" w:ascii="宋体" w:hAnsi="宋体" w:cs="宋体"/>
          <w:color w:val="auto"/>
          <w:highlight w:val="none"/>
        </w:rPr>
        <w:t>不见面开标方式的，各投标人使用单位个人</w:t>
      </w:r>
      <w:r>
        <w:rPr>
          <w:rFonts w:hint="eastAsia" w:ascii="宋体" w:hAnsi="宋体" w:eastAsia="宋体" w:cs="宋体"/>
          <w:color w:val="auto"/>
          <w:highlight w:val="none"/>
          <w:lang w:eastAsia="zh-CN"/>
        </w:rPr>
        <w:t>数字证书（CA）</w:t>
      </w:r>
      <w:r>
        <w:rPr>
          <w:rFonts w:hint="eastAsia" w:ascii="宋体" w:hAnsi="宋体" w:eastAsia="宋体" w:cs="宋体"/>
          <w:color w:val="auto"/>
          <w:highlight w:val="none"/>
        </w:rPr>
        <w:t>或“桂交易移动CA”在开标记录表</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投标单位人员诚信状态核查情况记录表</w:t>
      </w:r>
      <w:r>
        <w:rPr>
          <w:rFonts w:hint="eastAsia" w:ascii="宋体" w:hAnsi="宋体" w:eastAsia="宋体" w:cs="宋体"/>
          <w:color w:val="auto"/>
          <w:highlight w:val="none"/>
        </w:rPr>
        <w:t>上</w:t>
      </w:r>
      <w:r>
        <w:rPr>
          <w:rFonts w:hint="eastAsia" w:ascii="宋体" w:hAnsi="宋体" w:cs="宋体"/>
          <w:color w:val="auto"/>
          <w:highlight w:val="none"/>
        </w:rPr>
        <w:t>签章确认，超过10分钟没有进行签</w:t>
      </w:r>
      <w:r>
        <w:rPr>
          <w:rFonts w:hint="eastAsia" w:ascii="宋体" w:hAnsi="宋体" w:eastAsia="宋体" w:cs="宋体"/>
          <w:color w:val="auto"/>
          <w:highlight w:val="none"/>
        </w:rPr>
        <w:t>章，视为认可开标记录表</w:t>
      </w:r>
      <w:r>
        <w:rPr>
          <w:rFonts w:hint="eastAsia" w:ascii="宋体" w:hAnsi="宋体" w:eastAsia="宋体" w:cs="宋体"/>
          <w:color w:val="auto"/>
          <w:highlight w:val="none"/>
          <w:lang w:eastAsia="zh-CN"/>
        </w:rPr>
        <w:t>和</w:t>
      </w:r>
      <w:r>
        <w:rPr>
          <w:rFonts w:hint="eastAsia" w:ascii="宋体" w:hAnsi="宋体" w:eastAsia="宋体" w:cs="宋体"/>
          <w:color w:val="auto"/>
          <w:sz w:val="21"/>
          <w:szCs w:val="21"/>
          <w:highlight w:val="none"/>
        </w:rPr>
        <w:t>投标单位人员诚信状态核查情况记录表</w:t>
      </w:r>
      <w:r>
        <w:rPr>
          <w:rFonts w:hint="eastAsia" w:ascii="宋体" w:hAnsi="宋体" w:eastAsia="宋体" w:cs="宋体"/>
          <w:color w:val="auto"/>
          <w:highlight w:val="none"/>
        </w:rPr>
        <w:t>的内容，招标人</w:t>
      </w:r>
      <w:r>
        <w:rPr>
          <w:rFonts w:hint="eastAsia" w:ascii="宋体" w:hAnsi="宋体" w:cs="宋体"/>
          <w:color w:val="auto"/>
          <w:highlight w:val="none"/>
        </w:rPr>
        <w:t>代表、记录人等有关人员在开标记录</w:t>
      </w:r>
      <w:r>
        <w:rPr>
          <w:rFonts w:hint="eastAsia" w:ascii="宋体" w:hAnsi="宋体" w:cs="宋体"/>
          <w:color w:val="auto"/>
          <w:highlight w:val="none"/>
          <w:lang w:eastAsia="zh-CN"/>
        </w:rPr>
        <w:t>表</w:t>
      </w:r>
      <w:r>
        <w:rPr>
          <w:rFonts w:hint="eastAsia" w:ascii="宋体" w:hAnsi="宋体" w:eastAsia="宋体" w:cs="宋体"/>
          <w:color w:val="auto"/>
          <w:highlight w:val="none"/>
          <w:lang w:eastAsia="zh-CN"/>
        </w:rPr>
        <w:t>和</w:t>
      </w:r>
      <w:r>
        <w:rPr>
          <w:rFonts w:hint="eastAsia" w:ascii="宋体" w:hAnsi="宋体" w:eastAsia="宋体" w:cs="宋体"/>
          <w:color w:val="auto"/>
          <w:sz w:val="21"/>
          <w:szCs w:val="21"/>
          <w:highlight w:val="none"/>
        </w:rPr>
        <w:t>投标单位人员诚信状态核查情况记录表</w:t>
      </w:r>
      <w:r>
        <w:rPr>
          <w:rFonts w:hint="eastAsia" w:ascii="宋体" w:hAnsi="宋体" w:cs="宋体"/>
          <w:color w:val="auto"/>
          <w:highlight w:val="none"/>
        </w:rPr>
        <w:t>上签字确认。</w:t>
      </w:r>
    </w:p>
    <w:p w14:paraId="5C5FD97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）开标结束。</w:t>
      </w:r>
    </w:p>
    <w:p w14:paraId="3261E2E3">
      <w:pPr>
        <w:pStyle w:val="5"/>
        <w:rPr>
          <w:rFonts w:hAnsi="宋体"/>
          <w:color w:val="auto"/>
          <w:highlight w:val="none"/>
        </w:rPr>
      </w:pPr>
      <w:bookmarkStart w:id="296" w:name="_Toc1283753565"/>
      <w:bookmarkStart w:id="297" w:name="_Toc2132624688"/>
      <w:bookmarkStart w:id="298" w:name="_Toc78449654"/>
      <w:bookmarkStart w:id="299" w:name="_Toc407135110"/>
      <w:r>
        <w:rPr>
          <w:color w:val="auto"/>
          <w:highlight w:val="none"/>
        </w:rPr>
        <w:t>5.3</w:t>
      </w:r>
      <w:r>
        <w:rPr>
          <w:rFonts w:hint="eastAsia" w:hAnsi="宋体" w:cs="黑体"/>
          <w:color w:val="auto"/>
          <w:highlight w:val="none"/>
        </w:rPr>
        <w:t>电子开标的应急措施</w:t>
      </w:r>
      <w:bookmarkEnd w:id="296"/>
      <w:bookmarkEnd w:id="297"/>
      <w:bookmarkEnd w:id="298"/>
      <w:bookmarkEnd w:id="299"/>
    </w:p>
    <w:p w14:paraId="178B381B">
      <w:pPr>
        <w:spacing w:line="360" w:lineRule="auto"/>
        <w:ind w:firstLine="525" w:firstLineChars="250"/>
        <w:rPr>
          <w:rFonts w:hAnsi="宋体"/>
          <w:color w:val="auto"/>
          <w:highlight w:val="none"/>
        </w:rPr>
      </w:pPr>
      <w:r>
        <w:rPr>
          <w:rFonts w:hAnsi="宋体"/>
          <w:color w:val="auto"/>
          <w:highlight w:val="none"/>
        </w:rPr>
        <w:t>5.3.1</w:t>
      </w:r>
      <w:r>
        <w:rPr>
          <w:rFonts w:hint="eastAsia" w:hAnsi="宋体" w:cs="宋体"/>
          <w:color w:val="auto"/>
          <w:highlight w:val="none"/>
        </w:rPr>
        <w:t>电子开标如出现下列原因，导致系统无法正常运行，或者无法保证招投标过程的公平、公正和信息安全时，招标人、招标监管部门和公共资源交易平台运行服务机构应采取应急措施。</w:t>
      </w:r>
    </w:p>
    <w:p w14:paraId="710192D3">
      <w:pPr>
        <w:spacing w:line="360" w:lineRule="auto"/>
        <w:ind w:firstLine="525" w:firstLineChars="250"/>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）系统服务器发生故障或停电等情况，无法访问或无法使用系统；</w:t>
      </w:r>
      <w:r>
        <w:rPr>
          <w:rFonts w:hAnsi="宋体"/>
          <w:color w:val="auto"/>
          <w:highlight w:val="none"/>
        </w:rPr>
        <w:t xml:space="preserve"> </w:t>
      </w:r>
    </w:p>
    <w:p w14:paraId="544F74F9">
      <w:pPr>
        <w:spacing w:line="360" w:lineRule="auto"/>
        <w:ind w:firstLine="525" w:firstLineChars="250"/>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）系统的软件或数据库出现错误，不能进行正常操作；</w:t>
      </w:r>
      <w:r>
        <w:rPr>
          <w:rFonts w:hAnsi="宋体"/>
          <w:color w:val="auto"/>
          <w:highlight w:val="none"/>
        </w:rPr>
        <w:t xml:space="preserve"> </w:t>
      </w:r>
    </w:p>
    <w:p w14:paraId="5545CAB1">
      <w:pPr>
        <w:spacing w:line="360" w:lineRule="auto"/>
        <w:ind w:firstLine="525" w:firstLineChars="250"/>
        <w:rPr>
          <w:rFonts w:hAnsi="宋体"/>
          <w:color w:val="auto"/>
          <w:highlight w:val="none"/>
        </w:rPr>
      </w:pPr>
      <w:r>
        <w:rPr>
          <w:rFonts w:hint="eastAsia" w:hAnsi="宋体" w:cs="宋体"/>
          <w:color w:val="auto"/>
          <w:highlight w:val="none"/>
        </w:rPr>
        <w:t>（</w:t>
      </w:r>
      <w:r>
        <w:rPr>
          <w:rFonts w:hAnsi="宋体"/>
          <w:color w:val="auto"/>
          <w:highlight w:val="none"/>
        </w:rPr>
        <w:t>3</w:t>
      </w:r>
      <w:r>
        <w:rPr>
          <w:rFonts w:hint="eastAsia" w:hAnsi="宋体" w:cs="宋体"/>
          <w:color w:val="auto"/>
          <w:highlight w:val="none"/>
        </w:rPr>
        <w:t>）系统发现有安全漏洞，有潜在的泄密危险；</w:t>
      </w:r>
      <w:r>
        <w:rPr>
          <w:rFonts w:hAnsi="宋体"/>
          <w:color w:val="auto"/>
          <w:highlight w:val="none"/>
        </w:rPr>
        <w:t xml:space="preserve"> </w:t>
      </w:r>
    </w:p>
    <w:p w14:paraId="0B6FEFB6">
      <w:pPr>
        <w:spacing w:line="360" w:lineRule="auto"/>
        <w:ind w:firstLine="525" w:firstLineChars="250"/>
        <w:rPr>
          <w:rFonts w:hAnsi="宋体"/>
          <w:color w:val="auto"/>
          <w:highlight w:val="none"/>
        </w:rPr>
      </w:pPr>
      <w:r>
        <w:rPr>
          <w:rFonts w:hint="eastAsia" w:hAnsi="宋体" w:cs="宋体"/>
          <w:color w:val="auto"/>
          <w:highlight w:val="none"/>
        </w:rPr>
        <w:t>（</w:t>
      </w:r>
      <w:r>
        <w:rPr>
          <w:rFonts w:hAnsi="宋体"/>
          <w:color w:val="auto"/>
          <w:highlight w:val="none"/>
        </w:rPr>
        <w:t>4</w:t>
      </w:r>
      <w:r>
        <w:rPr>
          <w:rFonts w:hint="eastAsia" w:hAnsi="宋体" w:cs="宋体"/>
          <w:color w:val="auto"/>
          <w:highlight w:val="none"/>
        </w:rPr>
        <w:t>）病毒发作或受到外来的攻击；</w:t>
      </w:r>
      <w:r>
        <w:rPr>
          <w:rFonts w:hAnsi="宋体"/>
          <w:color w:val="auto"/>
          <w:highlight w:val="none"/>
        </w:rPr>
        <w:t xml:space="preserve"> </w:t>
      </w:r>
    </w:p>
    <w:p w14:paraId="41AB622E">
      <w:pPr>
        <w:spacing w:line="360" w:lineRule="auto"/>
        <w:ind w:firstLine="525" w:firstLineChars="250"/>
        <w:rPr>
          <w:rFonts w:hAnsi="宋体"/>
          <w:color w:val="auto"/>
          <w:highlight w:val="none"/>
        </w:rPr>
      </w:pPr>
      <w:r>
        <w:rPr>
          <w:rFonts w:hint="eastAsia" w:hAnsi="宋体" w:cs="宋体"/>
          <w:color w:val="auto"/>
          <w:highlight w:val="none"/>
        </w:rPr>
        <w:t>（</w:t>
      </w:r>
      <w:r>
        <w:rPr>
          <w:rFonts w:hAnsi="宋体"/>
          <w:color w:val="auto"/>
          <w:highlight w:val="none"/>
        </w:rPr>
        <w:t>5</w:t>
      </w:r>
      <w:r>
        <w:rPr>
          <w:rFonts w:hint="eastAsia" w:hAnsi="宋体" w:cs="宋体"/>
          <w:color w:val="auto"/>
          <w:highlight w:val="none"/>
        </w:rPr>
        <w:t>）其他无法保证招投标过程公平、公正和信息安全的情形。</w:t>
      </w:r>
      <w:r>
        <w:rPr>
          <w:rFonts w:hAnsi="宋体"/>
          <w:color w:val="auto"/>
          <w:highlight w:val="none"/>
        </w:rPr>
        <w:t xml:space="preserve"> </w:t>
      </w:r>
    </w:p>
    <w:p w14:paraId="378CD9D5">
      <w:pPr>
        <w:spacing w:line="360" w:lineRule="auto"/>
        <w:ind w:firstLine="525" w:firstLineChars="250"/>
        <w:rPr>
          <w:rFonts w:hAnsi="宋体"/>
          <w:color w:val="auto"/>
          <w:highlight w:val="none"/>
        </w:rPr>
      </w:pPr>
      <w:r>
        <w:rPr>
          <w:rFonts w:hint="eastAsia" w:hAnsi="宋体" w:cs="宋体"/>
          <w:color w:val="auto"/>
          <w:highlight w:val="none"/>
        </w:rPr>
        <w:t>出现上述情况时，应对未开标的暂停开标。已在系统内开标的立即停止。对原有资料及信息作出保密处理，或等待系统恢复正常后再组织进行开标。</w:t>
      </w:r>
    </w:p>
    <w:p w14:paraId="3823135D">
      <w:pPr>
        <w:spacing w:line="360" w:lineRule="auto"/>
        <w:ind w:firstLine="525" w:firstLineChars="250"/>
        <w:rPr>
          <w:rFonts w:hAnsi="宋体"/>
          <w:color w:val="auto"/>
          <w:highlight w:val="none"/>
        </w:rPr>
      </w:pPr>
      <w:r>
        <w:rPr>
          <w:rFonts w:hAnsi="宋体"/>
          <w:color w:val="auto"/>
          <w:highlight w:val="none"/>
        </w:rPr>
        <w:t xml:space="preserve">5.3.2 </w:t>
      </w:r>
      <w:r>
        <w:rPr>
          <w:rFonts w:hint="eastAsia" w:hAnsi="宋体" w:cs="宋体"/>
          <w:color w:val="auto"/>
          <w:highlight w:val="none"/>
        </w:rPr>
        <w:t>投标人在</w:t>
      </w:r>
      <w:r>
        <w:rPr>
          <w:rFonts w:hint="eastAsia" w:hAnsi="宋体" w:cs="宋体"/>
          <w:color w:val="auto"/>
          <w:highlight w:val="none"/>
          <w:lang w:eastAsia="zh-CN"/>
        </w:rPr>
        <w:t>投标截止</w:t>
      </w:r>
      <w:r>
        <w:rPr>
          <w:rFonts w:hint="eastAsia" w:hAnsi="宋体" w:cs="宋体"/>
          <w:color w:val="auto"/>
          <w:highlight w:val="none"/>
        </w:rPr>
        <w:t>后</w:t>
      </w:r>
      <w:r>
        <w:rPr>
          <w:rFonts w:hint="eastAsia" w:hAnsi="宋体"/>
          <w:color w:val="auto"/>
          <w:highlight w:val="none"/>
          <w:lang w:val="en-US" w:eastAsia="zh-CN"/>
        </w:rPr>
        <w:t>6</w:t>
      </w:r>
      <w:r>
        <w:rPr>
          <w:rFonts w:hAnsi="宋体"/>
          <w:color w:val="auto"/>
          <w:highlight w:val="none"/>
        </w:rPr>
        <w:t>0</w:t>
      </w:r>
      <w:r>
        <w:rPr>
          <w:rFonts w:hint="eastAsia" w:hAnsi="宋体" w:cs="宋体"/>
          <w:color w:val="auto"/>
          <w:highlight w:val="none"/>
        </w:rPr>
        <w:t>分钟内完成投标文件的</w:t>
      </w:r>
      <w:r>
        <w:rPr>
          <w:rFonts w:hint="eastAsia" w:ascii="Times New Roman" w:hAnsi="Times New Roman" w:eastAsia="宋体" w:cs="宋体"/>
          <w:color w:val="auto"/>
          <w:highlight w:val="none"/>
          <w:lang w:eastAsia="zh-CN"/>
        </w:rPr>
        <w:t>签到、</w:t>
      </w:r>
      <w:r>
        <w:rPr>
          <w:rFonts w:hint="eastAsia" w:hAnsi="宋体" w:cs="宋体"/>
          <w:color w:val="auto"/>
          <w:highlight w:val="none"/>
        </w:rPr>
        <w:t>解密</w:t>
      </w:r>
      <w:r>
        <w:rPr>
          <w:rFonts w:hint="eastAsia" w:hAnsi="宋体" w:cs="宋体"/>
          <w:color w:val="auto"/>
          <w:highlight w:val="none"/>
          <w:lang w:eastAsia="zh-CN"/>
        </w:rPr>
        <w:t>、验证</w:t>
      </w:r>
      <w:r>
        <w:rPr>
          <w:rFonts w:hint="eastAsia" w:hAnsi="宋体" w:cs="宋体"/>
          <w:color w:val="auto"/>
          <w:highlight w:val="none"/>
        </w:rPr>
        <w:t>工作以（</w:t>
      </w:r>
      <w:r>
        <w:rPr>
          <w:rFonts w:hint="eastAsia" w:ascii="宋体" w:hAnsi="宋体" w:cs="宋体"/>
          <w:color w:val="auto"/>
          <w:kern w:val="0"/>
          <w:highlight w:val="none"/>
        </w:rPr>
        <w:t>广西壮族自治区网上开标子系统（http://202.103.240.162:8072/BidOpening/）</w:t>
      </w:r>
      <w:r>
        <w:rPr>
          <w:rFonts w:hint="eastAsia" w:hAnsi="宋体" w:cs="宋体"/>
          <w:color w:val="auto"/>
          <w:highlight w:val="none"/>
        </w:rPr>
        <w:t>解密倒计时为准）。</w:t>
      </w:r>
      <w:r>
        <w:rPr>
          <w:rFonts w:hint="eastAsia" w:ascii="Arial" w:hAnsi="Arial" w:cs="宋体"/>
          <w:color w:val="auto"/>
          <w:highlight w:val="none"/>
          <w:shd w:val="clear" w:color="auto" w:fill="FFFFFF"/>
        </w:rPr>
        <w:t>因投标人原因造成投标文件</w:t>
      </w:r>
      <w:r>
        <w:rPr>
          <w:rFonts w:hint="eastAsia" w:hAnsi="宋体" w:cs="宋体"/>
          <w:color w:val="auto"/>
          <w:highlight w:val="none"/>
        </w:rPr>
        <w:t>在规定时间内</w:t>
      </w:r>
      <w:r>
        <w:rPr>
          <w:rFonts w:hint="eastAsia" w:ascii="Arial" w:hAnsi="Arial" w:cs="宋体"/>
          <w:color w:val="auto"/>
          <w:highlight w:val="none"/>
          <w:shd w:val="clear" w:color="auto" w:fill="FFFFFF"/>
        </w:rPr>
        <w:t>未</w:t>
      </w:r>
      <w:r>
        <w:rPr>
          <w:rFonts w:hint="eastAsia" w:ascii="Times New Roman" w:hAnsi="Times New Roman" w:eastAsia="宋体" w:cs="宋体"/>
          <w:color w:val="auto"/>
          <w:highlight w:val="none"/>
          <w:lang w:eastAsia="zh-CN"/>
        </w:rPr>
        <w:t>签到、</w:t>
      </w:r>
      <w:r>
        <w:rPr>
          <w:rFonts w:hint="eastAsia" w:ascii="Arial" w:hAnsi="Arial" w:cs="宋体"/>
          <w:color w:val="auto"/>
          <w:highlight w:val="none"/>
          <w:shd w:val="clear" w:color="auto" w:fill="FFFFFF"/>
        </w:rPr>
        <w:t>解密</w:t>
      </w:r>
      <w:r>
        <w:rPr>
          <w:rFonts w:hint="eastAsia" w:hAnsi="宋体" w:cs="宋体"/>
          <w:color w:val="auto"/>
          <w:highlight w:val="none"/>
          <w:lang w:eastAsia="zh-CN"/>
        </w:rPr>
        <w:t>且验证有效</w:t>
      </w:r>
      <w:r>
        <w:rPr>
          <w:rFonts w:hint="eastAsia" w:ascii="Arial" w:hAnsi="Arial" w:cs="宋体"/>
          <w:color w:val="auto"/>
          <w:highlight w:val="none"/>
          <w:shd w:val="clear" w:color="auto" w:fill="FFFFFF"/>
        </w:rPr>
        <w:t>的，视为</w:t>
      </w:r>
      <w:r>
        <w:rPr>
          <w:rFonts w:hint="eastAsia" w:hAnsi="宋体" w:cs="宋体"/>
          <w:color w:val="auto"/>
          <w:highlight w:val="none"/>
        </w:rPr>
        <w:t>投标人</w:t>
      </w:r>
      <w:r>
        <w:rPr>
          <w:rFonts w:hint="eastAsia" w:ascii="Arial" w:hAnsi="Arial" w:cs="宋体"/>
          <w:color w:val="auto"/>
          <w:highlight w:val="none"/>
          <w:shd w:val="clear" w:color="auto" w:fill="FFFFFF"/>
        </w:rPr>
        <w:t>撤销其投标文件</w:t>
      </w:r>
      <w:r>
        <w:rPr>
          <w:rFonts w:hint="eastAsia" w:hAnsi="宋体" w:cs="宋体"/>
          <w:color w:val="auto"/>
          <w:highlight w:val="none"/>
        </w:rPr>
        <w:t>。</w:t>
      </w:r>
    </w:p>
    <w:p w14:paraId="49EE4B2B">
      <w:pPr>
        <w:spacing w:line="360" w:lineRule="auto"/>
        <w:ind w:firstLine="525" w:firstLineChars="250"/>
        <w:rPr>
          <w:rFonts w:hAnsi="宋体"/>
          <w:color w:val="auto"/>
          <w:highlight w:val="none"/>
        </w:rPr>
      </w:pPr>
      <w:r>
        <w:rPr>
          <w:rFonts w:hAnsi="宋体"/>
          <w:color w:val="auto"/>
          <w:highlight w:val="none"/>
        </w:rPr>
        <w:t>5.3.</w:t>
      </w:r>
      <w:r>
        <w:rPr>
          <w:rFonts w:hint="eastAsia" w:hAnsi="宋体"/>
          <w:color w:val="auto"/>
          <w:highlight w:val="none"/>
        </w:rPr>
        <w:t>3</w:t>
      </w:r>
      <w:r>
        <w:rPr>
          <w:rFonts w:hint="eastAsia" w:hAnsi="宋体" w:cs="宋体"/>
          <w:color w:val="auto"/>
          <w:highlight w:val="none"/>
        </w:rPr>
        <w:t>因网络问题或者“桂</w:t>
      </w:r>
      <w:r>
        <w:rPr>
          <w:rFonts w:hAnsi="宋体" w:cs="宋体"/>
          <w:color w:val="auto"/>
          <w:highlight w:val="none"/>
        </w:rPr>
        <w:t>建云”</w:t>
      </w:r>
      <w:r>
        <w:rPr>
          <w:rFonts w:hint="eastAsia" w:hAnsi="宋体" w:cs="宋体"/>
          <w:color w:val="auto"/>
          <w:highlight w:val="none"/>
        </w:rPr>
        <w:t>系统问题导致电子开标系统无法正常访问“桂建云”进行身份证验证时，</w:t>
      </w:r>
      <w:r>
        <w:rPr>
          <w:rFonts w:hint="eastAsia" w:ascii="Arial" w:hAnsi="Arial" w:cs="宋体"/>
          <w:color w:val="auto"/>
          <w:highlight w:val="none"/>
          <w:shd w:val="clear" w:color="auto" w:fill="FFFFFF"/>
        </w:rPr>
        <w:t>经招标监督部门</w:t>
      </w:r>
      <w:r>
        <w:rPr>
          <w:rFonts w:hint="eastAsia" w:ascii="Arial" w:hAnsi="Arial" w:cs="宋体"/>
          <w:color w:val="auto"/>
          <w:highlight w:val="none"/>
          <w:shd w:val="clear" w:color="auto" w:fill="FFFFFF"/>
          <w:lang w:val="en-US" w:eastAsia="zh-CN"/>
        </w:rPr>
        <w:t>同意</w:t>
      </w:r>
      <w:r>
        <w:rPr>
          <w:rFonts w:hint="eastAsia" w:ascii="Arial" w:hAnsi="Arial" w:cs="宋体"/>
          <w:color w:val="auto"/>
          <w:highlight w:val="none"/>
          <w:shd w:val="clear" w:color="auto" w:fill="FFFFFF"/>
        </w:rPr>
        <w:t>并经招标人</w:t>
      </w:r>
      <w:r>
        <w:rPr>
          <w:rFonts w:hint="eastAsia" w:ascii="Arial" w:hAnsi="Arial" w:cs="宋体"/>
          <w:color w:val="auto"/>
          <w:highlight w:val="none"/>
          <w:shd w:val="clear" w:color="auto" w:fill="FFFFFF"/>
          <w:lang w:val="en-US" w:eastAsia="zh-CN"/>
        </w:rPr>
        <w:t>确认</w:t>
      </w:r>
      <w:r>
        <w:rPr>
          <w:rFonts w:hint="eastAsia" w:ascii="Arial" w:hAnsi="Arial" w:cs="宋体"/>
          <w:color w:val="auto"/>
          <w:highlight w:val="none"/>
          <w:shd w:val="clear" w:color="auto" w:fill="FFFFFF"/>
        </w:rPr>
        <w:t>后</w:t>
      </w:r>
      <w:r>
        <w:rPr>
          <w:rFonts w:hint="eastAsia" w:hAnsi="宋体" w:cs="宋体"/>
          <w:color w:val="auto"/>
          <w:highlight w:val="none"/>
        </w:rPr>
        <w:t>，可暂停开标，等待网络或者“桂建云”恢复访问时再进行身份证验证。</w:t>
      </w:r>
    </w:p>
    <w:p w14:paraId="66544668">
      <w:pPr>
        <w:spacing w:line="360" w:lineRule="auto"/>
        <w:ind w:firstLine="525" w:firstLineChars="250"/>
        <w:rPr>
          <w:rFonts w:hAnsi="宋体"/>
          <w:color w:val="auto"/>
          <w:highlight w:val="none"/>
        </w:rPr>
      </w:pPr>
      <w:r>
        <w:rPr>
          <w:rFonts w:hAnsi="宋体"/>
          <w:color w:val="auto"/>
          <w:highlight w:val="none"/>
        </w:rPr>
        <w:t>5.3.</w:t>
      </w:r>
      <w:r>
        <w:rPr>
          <w:rFonts w:hint="eastAsia" w:hAnsi="宋体"/>
          <w:color w:val="auto"/>
          <w:highlight w:val="none"/>
        </w:rPr>
        <w:t>4</w:t>
      </w:r>
      <w:r>
        <w:rPr>
          <w:rFonts w:hAnsi="宋体"/>
          <w:color w:val="auto"/>
          <w:highlight w:val="none"/>
        </w:rPr>
        <w:t xml:space="preserve"> </w:t>
      </w:r>
      <w:r>
        <w:rPr>
          <w:rFonts w:hint="eastAsia" w:hAnsi="宋体" w:cs="宋体"/>
          <w:color w:val="auto"/>
          <w:highlight w:val="none"/>
        </w:rPr>
        <w:t>开标时显示保证金状态为未提交时，应通过当地交易中心、系统维护方以及银行核实原因。如果是因为投标人提交保证金的账号与“桂建云”备案的企业基本户不一致的，或者投标人提交的保证金金额少于招标文件要求的，经过招标监督部门确认后，</w:t>
      </w:r>
      <w:r>
        <w:rPr>
          <w:rFonts w:hint="eastAsia" w:cs="宋体"/>
          <w:color w:val="auto"/>
          <w:highlight w:val="none"/>
        </w:rPr>
        <w:t>招标人在开标时当场拒收其投标</w:t>
      </w:r>
      <w:r>
        <w:rPr>
          <w:rFonts w:hint="eastAsia" w:cs="宋体"/>
          <w:color w:val="auto"/>
          <w:highlight w:val="none"/>
          <w:lang w:eastAsia="zh-CN"/>
        </w:rPr>
        <w:t>文件</w:t>
      </w:r>
      <w:r>
        <w:rPr>
          <w:rFonts w:hint="eastAsia" w:cs="宋体"/>
          <w:color w:val="auto"/>
          <w:highlight w:val="none"/>
        </w:rPr>
        <w:t>，不得进入评标。如果是因为网络原因或者</w:t>
      </w:r>
      <w:r>
        <w:rPr>
          <w:rFonts w:hint="eastAsia" w:ascii="宋体" w:hAnsi="宋体" w:cs="宋体"/>
          <w:color w:val="auto"/>
          <w:kern w:val="0"/>
          <w:highlight w:val="none"/>
        </w:rPr>
        <w:t>广西壮族自治区网上开标子系统（http://202.103.240.162:8072/BidOpening/）</w:t>
      </w:r>
      <w:r>
        <w:rPr>
          <w:rFonts w:hint="eastAsia" w:cs="宋体"/>
          <w:color w:val="auto"/>
          <w:highlight w:val="none"/>
        </w:rPr>
        <w:t>、银行系统原因导致的，并且银行最终确认投标人已按时足额提交了保证金的，可以进入评标。</w:t>
      </w:r>
    </w:p>
    <w:p w14:paraId="51C21F8D">
      <w:pPr>
        <w:pStyle w:val="5"/>
        <w:rPr>
          <w:color w:val="auto"/>
          <w:highlight w:val="none"/>
        </w:rPr>
      </w:pPr>
      <w:bookmarkStart w:id="300" w:name="_Toc407135111"/>
      <w:bookmarkStart w:id="301" w:name="_Toc372116979"/>
      <w:bookmarkStart w:id="302" w:name="_Toc339678946"/>
      <w:bookmarkStart w:id="303" w:name="_Toc78449655"/>
      <w:r>
        <w:rPr>
          <w:color w:val="auto"/>
          <w:highlight w:val="none"/>
        </w:rPr>
        <w:t xml:space="preserve">5.4 </w:t>
      </w:r>
      <w:r>
        <w:rPr>
          <w:rFonts w:hint="eastAsia" w:cs="黑体"/>
          <w:color w:val="auto"/>
          <w:highlight w:val="none"/>
        </w:rPr>
        <w:t>不予开标</w:t>
      </w:r>
      <w:bookmarkEnd w:id="295"/>
      <w:bookmarkEnd w:id="300"/>
      <w:bookmarkEnd w:id="301"/>
      <w:bookmarkEnd w:id="302"/>
      <w:bookmarkEnd w:id="303"/>
    </w:p>
    <w:p w14:paraId="365EA9A3">
      <w:pPr>
        <w:spacing w:line="360" w:lineRule="auto"/>
        <w:ind w:firstLine="420" w:firstLineChars="200"/>
        <w:rPr>
          <w:color w:val="auto"/>
          <w:highlight w:val="none"/>
        </w:rPr>
      </w:pPr>
      <w:r>
        <w:rPr>
          <w:rFonts w:hint="eastAsia" w:cs="宋体"/>
          <w:color w:val="auto"/>
          <w:highlight w:val="none"/>
        </w:rPr>
        <w:t>符合下列情况之一的投标，招标人拒绝受理其投标，不得进入评标：</w:t>
      </w:r>
    </w:p>
    <w:p w14:paraId="13128D80">
      <w:pPr>
        <w:spacing w:line="360" w:lineRule="auto"/>
        <w:ind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（1）加密的电子投标文件</w:t>
      </w:r>
      <w:r>
        <w:rPr>
          <w:rFonts w:hint="eastAsia" w:ascii="Times New Roman" w:hAnsi="Times New Roman" w:eastAsia="宋体" w:cs="宋体"/>
          <w:b w:val="0"/>
          <w:i w:val="0"/>
          <w:caps w:val="0"/>
          <w:color w:val="auto"/>
          <w:spacing w:val="0"/>
          <w:sz w:val="21"/>
          <w:szCs w:val="21"/>
          <w:highlight w:val="none"/>
          <w:shd w:val="clear" w:color="auto" w:fill="auto"/>
        </w:rPr>
        <w:t>（含弹出的输入框中需填写的专职投标员、拟投入的项目主要管理人员身份证信息）</w:t>
      </w:r>
      <w:r>
        <w:rPr>
          <w:rFonts w:hint="eastAsia" w:ascii="Times New Roman" w:hAnsi="Times New Roman" w:eastAsia="宋体" w:cs="宋体"/>
          <w:color w:val="auto"/>
          <w:highlight w:val="none"/>
        </w:rPr>
        <w:t>未能在投标截止时间前成功上传的；</w:t>
      </w:r>
    </w:p>
    <w:p w14:paraId="5D616FB9">
      <w:pPr>
        <w:spacing w:line="360" w:lineRule="auto"/>
        <w:ind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（2）由于投标人原因，投标文件不能在</w:t>
      </w:r>
      <w:r>
        <w:rPr>
          <w:rFonts w:hint="eastAsia" w:ascii="Times New Roman" w:hAnsi="Times New Roman" w:eastAsia="宋体" w:cs="宋体"/>
          <w:color w:val="auto"/>
          <w:highlight w:val="none"/>
          <w:lang w:eastAsia="zh-CN"/>
        </w:rPr>
        <w:t>投标截止</w:t>
      </w:r>
      <w:r>
        <w:rPr>
          <w:rFonts w:hint="eastAsia" w:ascii="Times New Roman" w:hAnsi="Times New Roman" w:eastAsia="宋体" w:cs="宋体"/>
          <w:color w:val="auto"/>
          <w:highlight w:val="none"/>
        </w:rPr>
        <w:t>后</w:t>
      </w:r>
      <w:r>
        <w:rPr>
          <w:rFonts w:hint="eastAsia" w:ascii="Times New Roman" w:hAnsi="Times New Roman" w:eastAsia="宋体" w:cs="宋体"/>
          <w:color w:val="auto"/>
          <w:highlight w:val="none"/>
          <w:lang w:val="en-US" w:eastAsia="zh-CN"/>
        </w:rPr>
        <w:t>6</w:t>
      </w:r>
      <w:r>
        <w:rPr>
          <w:rFonts w:hint="eastAsia" w:ascii="Times New Roman" w:hAnsi="Times New Roman" w:eastAsia="宋体" w:cs="宋体"/>
          <w:color w:val="auto"/>
          <w:highlight w:val="none"/>
        </w:rPr>
        <w:t>0分钟内完成投标文件的</w:t>
      </w:r>
      <w:r>
        <w:rPr>
          <w:rFonts w:hint="eastAsia" w:ascii="Times New Roman" w:hAnsi="Times New Roman" w:eastAsia="宋体" w:cs="宋体"/>
          <w:color w:val="auto"/>
          <w:highlight w:val="none"/>
          <w:lang w:eastAsia="zh-CN"/>
        </w:rPr>
        <w:t>签到、</w:t>
      </w:r>
      <w:r>
        <w:rPr>
          <w:rFonts w:hint="eastAsia" w:ascii="Times New Roman" w:hAnsi="Times New Roman" w:eastAsia="宋体" w:cs="宋体"/>
          <w:color w:val="auto"/>
          <w:highlight w:val="none"/>
        </w:rPr>
        <w:t>解密以（</w:t>
      </w:r>
      <w:r>
        <w:rPr>
          <w:rFonts w:hint="eastAsia" w:ascii="Times New Roman" w:hAnsi="Times New Roman" w:eastAsia="宋体" w:cs="宋体"/>
          <w:color w:val="auto"/>
          <w:kern w:val="2"/>
          <w:highlight w:val="none"/>
        </w:rPr>
        <w:t>广西壮族自治区网上开标子系统（http://202.103.240.162:8072/BidOpening/）</w:t>
      </w:r>
      <w:r>
        <w:rPr>
          <w:rFonts w:hint="eastAsia" w:ascii="Times New Roman" w:hAnsi="Times New Roman" w:eastAsia="宋体" w:cs="宋体"/>
          <w:color w:val="auto"/>
          <w:highlight w:val="none"/>
        </w:rPr>
        <w:t>解密倒计时为准）；</w:t>
      </w:r>
    </w:p>
    <w:p w14:paraId="23B3A425">
      <w:pPr>
        <w:spacing w:line="360" w:lineRule="auto"/>
        <w:ind w:firstLine="420" w:firstLineChars="200"/>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rPr>
        <w:t>（3）由于投标人原因，投标人不能在</w:t>
      </w:r>
      <w:r>
        <w:rPr>
          <w:rFonts w:hint="eastAsia" w:ascii="Times New Roman" w:hAnsi="Times New Roman" w:eastAsia="宋体" w:cs="宋体"/>
          <w:color w:val="auto"/>
          <w:highlight w:val="none"/>
          <w:lang w:eastAsia="zh-CN"/>
        </w:rPr>
        <w:t>投标截止</w:t>
      </w:r>
      <w:r>
        <w:rPr>
          <w:rFonts w:hint="eastAsia" w:ascii="Times New Roman" w:hAnsi="Times New Roman" w:eastAsia="宋体" w:cs="宋体"/>
          <w:color w:val="auto"/>
          <w:highlight w:val="none"/>
        </w:rPr>
        <w:t>后</w:t>
      </w:r>
      <w:r>
        <w:rPr>
          <w:rFonts w:hint="eastAsia" w:ascii="Times New Roman" w:hAnsi="Times New Roman" w:eastAsia="宋体" w:cs="宋体"/>
          <w:color w:val="auto"/>
          <w:highlight w:val="none"/>
          <w:lang w:val="en-US" w:eastAsia="zh-CN"/>
        </w:rPr>
        <w:t>6</w:t>
      </w:r>
      <w:r>
        <w:rPr>
          <w:rFonts w:hint="eastAsia" w:ascii="Times New Roman" w:hAnsi="Times New Roman" w:eastAsia="宋体" w:cs="宋体"/>
          <w:color w:val="auto"/>
          <w:highlight w:val="none"/>
        </w:rPr>
        <w:t>0分钟内通过</w:t>
      </w:r>
      <w:r>
        <w:rPr>
          <w:rFonts w:hint="eastAsia" w:ascii="Times New Roman" w:hAnsi="Times New Roman" w:eastAsia="宋体" w:cs="宋体"/>
          <w:b w:val="0"/>
          <w:i w:val="0"/>
          <w:caps w:val="0"/>
          <w:color w:val="auto"/>
          <w:spacing w:val="0"/>
          <w:sz w:val="21"/>
          <w:szCs w:val="21"/>
          <w:highlight w:val="none"/>
          <w:shd w:val="clear" w:color="auto" w:fill="auto"/>
        </w:rPr>
        <w:t>专职投标员、拟投入的</w:t>
      </w:r>
      <w:r>
        <w:rPr>
          <w:rFonts w:hint="eastAsia" w:ascii="Times New Roman" w:hAnsi="Times New Roman" w:eastAsia="宋体" w:cs="宋体"/>
          <w:color w:val="auto"/>
          <w:highlight w:val="none"/>
        </w:rPr>
        <w:t>施工项目经理、专职安全生产管理人员</w:t>
      </w:r>
      <w:r>
        <w:rPr>
          <w:rFonts w:hint="eastAsia" w:ascii="Times New Roman" w:hAnsi="Times New Roman" w:eastAsia="宋体" w:cs="宋体"/>
          <w:color w:val="auto"/>
          <w:highlight w:val="none"/>
          <w:lang w:eastAsia="zh-CN"/>
        </w:rPr>
        <w:t>验证有效的</w:t>
      </w:r>
      <w:r>
        <w:rPr>
          <w:rFonts w:hint="eastAsia" w:ascii="Times New Roman" w:hAnsi="Times New Roman" w:eastAsia="宋体" w:cs="宋体"/>
          <w:color w:val="auto"/>
          <w:highlight w:val="none"/>
        </w:rPr>
        <w:t>（以</w:t>
      </w:r>
      <w:r>
        <w:rPr>
          <w:rFonts w:hint="eastAsia" w:ascii="Times New Roman" w:hAnsi="Times New Roman" w:eastAsia="宋体" w:cs="宋体"/>
          <w:color w:val="auto"/>
          <w:kern w:val="2"/>
          <w:highlight w:val="none"/>
        </w:rPr>
        <w:t>广西壮族自治区网上开标子系统（http://202.103.240.162:8072/BidOpening/）</w:t>
      </w:r>
      <w:r>
        <w:rPr>
          <w:rFonts w:hint="eastAsia" w:ascii="Times New Roman" w:hAnsi="Times New Roman" w:eastAsia="宋体" w:cs="宋体"/>
          <w:color w:val="auto"/>
          <w:highlight w:val="none"/>
        </w:rPr>
        <w:t>解密倒计时为准）</w:t>
      </w:r>
      <w:r>
        <w:rPr>
          <w:rFonts w:hint="eastAsia" w:ascii="Times New Roman" w:hAnsi="Times New Roman" w:eastAsia="宋体" w:cs="宋体"/>
          <w:color w:val="auto"/>
          <w:highlight w:val="none"/>
          <w:lang w:eastAsia="zh-CN"/>
        </w:rPr>
        <w:t>；</w:t>
      </w:r>
    </w:p>
    <w:p w14:paraId="76087AEA">
      <w:pPr>
        <w:spacing w:line="360" w:lineRule="auto"/>
        <w:ind w:firstLine="420" w:firstLineChars="200"/>
        <w:rPr>
          <w:rFonts w:hint="eastAsia" w:cs="宋体"/>
          <w:color w:val="auto"/>
          <w:highlight w:val="none"/>
        </w:rPr>
      </w:pPr>
      <w:r>
        <w:rPr>
          <w:rFonts w:hint="eastAsia" w:cs="宋体"/>
          <w:color w:val="auto"/>
          <w:highlight w:val="none"/>
        </w:rPr>
        <w:t>（</w:t>
      </w:r>
      <w:r>
        <w:rPr>
          <w:rFonts w:cs="宋体"/>
          <w:color w:val="auto"/>
          <w:highlight w:val="none"/>
        </w:rPr>
        <w:t>4</w:t>
      </w:r>
      <w:r>
        <w:rPr>
          <w:rFonts w:hint="eastAsia" w:cs="宋体"/>
          <w:color w:val="auto"/>
          <w:highlight w:val="none"/>
        </w:rPr>
        <w:t>）</w:t>
      </w:r>
      <w:r>
        <w:rPr>
          <w:rFonts w:hint="eastAsia" w:cs="宋体"/>
          <w:color w:val="auto"/>
        </w:rPr>
        <w:t>参加开标的专职投标员与投标文件内专职投标员非同一人的。</w:t>
      </w:r>
    </w:p>
    <w:p w14:paraId="6AD3DAEF">
      <w:pPr>
        <w:pStyle w:val="5"/>
        <w:rPr>
          <w:b w:val="0"/>
          <w:bCs w:val="0"/>
          <w:color w:val="auto"/>
          <w:highlight w:val="none"/>
        </w:rPr>
      </w:pPr>
      <w:bookmarkStart w:id="304" w:name="_Toc465114769"/>
      <w:bookmarkStart w:id="305" w:name="_Toc758262145"/>
      <w:bookmarkStart w:id="306" w:name="_Toc1868513482"/>
      <w:bookmarkStart w:id="307" w:name="_Toc78449656"/>
      <w:r>
        <w:rPr>
          <w:color w:val="auto"/>
          <w:highlight w:val="none"/>
        </w:rPr>
        <w:t>5.</w:t>
      </w:r>
      <w:r>
        <w:rPr>
          <w:color w:val="auto"/>
          <w:highlight w:val="none"/>
          <w:lang w:val="en-US"/>
        </w:rPr>
        <w:t>5</w:t>
      </w:r>
      <w:r>
        <w:rPr>
          <w:color w:val="auto"/>
          <w:highlight w:val="none"/>
        </w:rPr>
        <w:t xml:space="preserve"> </w:t>
      </w:r>
      <w:r>
        <w:rPr>
          <w:rFonts w:hint="eastAsia" w:cs="黑体"/>
          <w:color w:val="auto"/>
          <w:highlight w:val="none"/>
        </w:rPr>
        <w:t>开标异议</w:t>
      </w:r>
      <w:bookmarkEnd w:id="304"/>
      <w:bookmarkEnd w:id="305"/>
      <w:bookmarkEnd w:id="306"/>
      <w:bookmarkEnd w:id="307"/>
      <w:r>
        <w:rPr>
          <w:color w:val="auto"/>
          <w:highlight w:val="none"/>
        </w:rPr>
        <w:t xml:space="preserve">  </w:t>
      </w:r>
    </w:p>
    <w:p w14:paraId="746D5C71">
      <w:pPr>
        <w:spacing w:line="360" w:lineRule="auto"/>
        <w:ind w:lef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kern w:val="2"/>
          <w:highlight w:val="none"/>
        </w:rPr>
        <w:t>投标人对开标有异议的，应当在开标现场</w:t>
      </w:r>
      <w:r>
        <w:rPr>
          <w:rFonts w:hint="eastAsia" w:ascii="Times New Roman" w:hAnsi="Times New Roman" w:eastAsia="宋体" w:cs="宋体"/>
          <w:color w:val="auto"/>
          <w:kern w:val="2"/>
          <w:highlight w:val="none"/>
          <w:lang w:eastAsia="zh-CN"/>
        </w:rPr>
        <w:t>或者在网上开标室</w:t>
      </w:r>
      <w:r>
        <w:rPr>
          <w:rFonts w:hint="eastAsia" w:ascii="Times New Roman" w:hAnsi="Times New Roman" w:eastAsia="宋体" w:cs="宋体"/>
          <w:color w:val="auto"/>
          <w:kern w:val="2"/>
          <w:highlight w:val="none"/>
        </w:rPr>
        <w:t>提出异议，招标人应当</w:t>
      </w:r>
      <w:r>
        <w:rPr>
          <w:rFonts w:hint="eastAsia" w:ascii="Times New Roman" w:hAnsi="Times New Roman" w:eastAsia="宋体" w:cs="宋体"/>
          <w:color w:val="auto"/>
          <w:kern w:val="2"/>
          <w:highlight w:val="none"/>
          <w:lang w:eastAsia="zh-CN"/>
        </w:rPr>
        <w:t>在开标</w:t>
      </w:r>
      <w:r>
        <w:rPr>
          <w:rFonts w:hint="eastAsia" w:ascii="Times New Roman" w:hAnsi="Times New Roman" w:eastAsia="宋体" w:cs="宋体"/>
          <w:color w:val="auto"/>
          <w:kern w:val="2"/>
          <w:highlight w:val="none"/>
        </w:rPr>
        <w:t>过程作出答复，并制作记录。</w:t>
      </w:r>
    </w:p>
    <w:p w14:paraId="08522E87">
      <w:pPr>
        <w:pStyle w:val="4"/>
        <w:rPr>
          <w:color w:val="auto"/>
          <w:highlight w:val="none"/>
        </w:rPr>
      </w:pPr>
      <w:bookmarkStart w:id="308" w:name="_Toc186935569"/>
      <w:bookmarkStart w:id="309" w:name="_Toc1124932460"/>
      <w:bookmarkStart w:id="310" w:name="_Toc389065177"/>
      <w:bookmarkStart w:id="311" w:name="_Toc407135112"/>
      <w:bookmarkStart w:id="312" w:name="_Toc78449657"/>
      <w:r>
        <w:rPr>
          <w:color w:val="auto"/>
          <w:highlight w:val="none"/>
        </w:rPr>
        <w:t xml:space="preserve">6 </w:t>
      </w:r>
      <w:r>
        <w:rPr>
          <w:rFonts w:hint="eastAsia" w:cs="黑体"/>
          <w:color w:val="auto"/>
          <w:highlight w:val="none"/>
        </w:rPr>
        <w:t>评标</w:t>
      </w:r>
      <w:bookmarkEnd w:id="308"/>
      <w:bookmarkEnd w:id="309"/>
      <w:bookmarkEnd w:id="310"/>
      <w:bookmarkEnd w:id="311"/>
      <w:bookmarkEnd w:id="312"/>
    </w:p>
    <w:p w14:paraId="0724BA33">
      <w:pPr>
        <w:pStyle w:val="5"/>
        <w:rPr>
          <w:color w:val="auto"/>
          <w:highlight w:val="none"/>
        </w:rPr>
      </w:pPr>
      <w:bookmarkStart w:id="313" w:name="_Toc1865456590"/>
      <w:bookmarkStart w:id="314" w:name="_Toc43291115"/>
      <w:bookmarkStart w:id="315" w:name="_Toc78449658"/>
      <w:bookmarkStart w:id="316" w:name="_Toc389065178"/>
      <w:bookmarkStart w:id="317" w:name="_Toc407135113"/>
      <w:r>
        <w:rPr>
          <w:color w:val="auto"/>
          <w:highlight w:val="none"/>
        </w:rPr>
        <w:t xml:space="preserve">6.1 </w:t>
      </w:r>
      <w:r>
        <w:rPr>
          <w:rFonts w:hint="eastAsia" w:cs="黑体"/>
          <w:color w:val="auto"/>
          <w:highlight w:val="none"/>
        </w:rPr>
        <w:t>评标委员会</w:t>
      </w:r>
      <w:bookmarkEnd w:id="313"/>
      <w:bookmarkEnd w:id="314"/>
      <w:bookmarkEnd w:id="315"/>
      <w:bookmarkEnd w:id="316"/>
      <w:bookmarkEnd w:id="317"/>
    </w:p>
    <w:p w14:paraId="17E5CC0A">
      <w:pPr>
        <w:spacing w:line="360" w:lineRule="auto"/>
        <w:ind w:firstLine="420" w:firstLineChars="200"/>
        <w:rPr>
          <w:color w:val="auto"/>
          <w:highlight w:val="none"/>
        </w:rPr>
      </w:pPr>
      <w:r>
        <w:rPr>
          <w:color w:val="auto"/>
          <w:highlight w:val="none"/>
        </w:rPr>
        <w:t xml:space="preserve">6.1.1 </w:t>
      </w:r>
      <w:r>
        <w:rPr>
          <w:rFonts w:hint="eastAsia" w:cs="宋体"/>
          <w:color w:val="auto"/>
          <w:highlight w:val="none"/>
        </w:rPr>
        <w:t>评标由招标人依法组建的评标委员会负责。评标委员会由招标人或其委托的招标代理机构熟悉相关业务的代表，以及有关技术、经济等方面的专家组成。技术、经济等方面专家的确定方式见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。截标前，招标人应就评委会组成情况通过全国公共资源交易平台（广西壮族自治区）向招标监督部门提交申请。</w:t>
      </w:r>
    </w:p>
    <w:p w14:paraId="0B2C8E23">
      <w:pPr>
        <w:spacing w:line="360" w:lineRule="auto"/>
        <w:ind w:firstLine="420" w:firstLineChars="200"/>
        <w:rPr>
          <w:color w:val="auto"/>
          <w:highlight w:val="none"/>
        </w:rPr>
      </w:pPr>
      <w:r>
        <w:rPr>
          <w:color w:val="auto"/>
          <w:highlight w:val="none"/>
        </w:rPr>
        <w:t xml:space="preserve">6.1.2 </w:t>
      </w:r>
      <w:r>
        <w:rPr>
          <w:rFonts w:hint="eastAsia" w:cs="宋体"/>
          <w:color w:val="auto"/>
          <w:highlight w:val="none"/>
        </w:rPr>
        <w:t>评标委员会成员有下列情形之一的，应当回避：</w:t>
      </w:r>
      <w:bookmarkStart w:id="318" w:name="_Toc389065179"/>
    </w:p>
    <w:p w14:paraId="54620B69">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w:t>
      </w:r>
      <w:r>
        <w:rPr>
          <w:rFonts w:hint="eastAsia" w:ascii="宋体" w:hAnsi="宋体" w:cs="宋体"/>
          <w:color w:val="auto"/>
          <w:highlight w:val="none"/>
          <w:shd w:val="clear" w:color="auto" w:fill="FFFFFF"/>
        </w:rPr>
        <w:t>投标人或者投标人主要负责人的近亲属</w:t>
      </w:r>
      <w:r>
        <w:rPr>
          <w:rFonts w:hint="eastAsia" w:hAnsi="宋体" w:cs="宋体"/>
          <w:color w:val="auto"/>
          <w:highlight w:val="none"/>
        </w:rPr>
        <w:t>；</w:t>
      </w:r>
    </w:p>
    <w:p w14:paraId="73D0CB61">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）本</w:t>
      </w:r>
      <w:r>
        <w:rPr>
          <w:rFonts w:hint="eastAsia" w:ascii="宋体" w:hAnsi="宋体" w:cs="宋体"/>
          <w:color w:val="auto"/>
          <w:highlight w:val="none"/>
          <w:shd w:val="clear" w:color="auto" w:fill="FFFFFF"/>
        </w:rPr>
        <w:t>招标项目主管部门或者本招标项目招标投标行政监督部门的工作人员</w:t>
      </w:r>
      <w:r>
        <w:rPr>
          <w:rFonts w:hint="eastAsia" w:hAnsi="宋体" w:cs="宋体"/>
          <w:color w:val="auto"/>
          <w:highlight w:val="none"/>
        </w:rPr>
        <w:t>；</w:t>
      </w:r>
    </w:p>
    <w:p w14:paraId="58712ED3">
      <w:pPr>
        <w:spacing w:line="360" w:lineRule="auto"/>
        <w:ind w:firstLine="420" w:firstLineChars="200"/>
        <w:rPr>
          <w:rFonts w:hAnsi="宋体" w:cs="宋体"/>
          <w:color w:val="auto"/>
          <w:highlight w:val="none"/>
        </w:rPr>
      </w:pPr>
      <w:r>
        <w:rPr>
          <w:rFonts w:hint="eastAsia" w:hAnsi="宋体" w:cs="宋体"/>
          <w:color w:val="auto"/>
          <w:highlight w:val="none"/>
        </w:rPr>
        <w:t>（</w:t>
      </w:r>
      <w:r>
        <w:rPr>
          <w:rFonts w:hAnsi="宋体"/>
          <w:color w:val="auto"/>
          <w:highlight w:val="none"/>
        </w:rPr>
        <w:t>3</w:t>
      </w:r>
      <w:r>
        <w:rPr>
          <w:rFonts w:hint="eastAsia" w:hAnsi="宋体" w:cs="宋体"/>
          <w:color w:val="auto"/>
          <w:highlight w:val="none"/>
        </w:rPr>
        <w:t>）</w:t>
      </w:r>
      <w:r>
        <w:rPr>
          <w:rFonts w:hint="eastAsia" w:ascii="宋体" w:hAnsi="宋体" w:cs="宋体"/>
          <w:color w:val="auto"/>
          <w:highlight w:val="none"/>
          <w:shd w:val="clear" w:color="auto" w:fill="FFFFFF"/>
        </w:rPr>
        <w:t>与投标人有经济利益关系，可能影响对投标公正评审的人员</w:t>
      </w:r>
      <w:r>
        <w:rPr>
          <w:rFonts w:hint="eastAsia" w:hAnsi="宋体" w:cs="宋体"/>
          <w:color w:val="auto"/>
          <w:highlight w:val="none"/>
        </w:rPr>
        <w:t>；</w:t>
      </w:r>
    </w:p>
    <w:p w14:paraId="225EB0B7">
      <w:pPr>
        <w:spacing w:line="360" w:lineRule="auto"/>
        <w:ind w:firstLine="420" w:firstLineChars="200"/>
        <w:rPr>
          <w:rFonts w:hint="eastAsia"/>
          <w:color w:val="auto"/>
          <w:highlight w:val="none"/>
        </w:rPr>
      </w:pPr>
      <w:r>
        <w:rPr>
          <w:rFonts w:hint="eastAsia"/>
          <w:color w:val="auto"/>
          <w:highlight w:val="none"/>
        </w:rPr>
        <w:t>（4）为该工程提供勘察、设计、监理咨询的主要人员、参与前期项目评审的人员；</w:t>
      </w:r>
    </w:p>
    <w:p w14:paraId="2F2A6466">
      <w:pPr>
        <w:spacing w:line="360" w:lineRule="auto"/>
        <w:ind w:firstLine="420" w:firstLineChars="200"/>
        <w:rPr>
          <w:rFonts w:hint="eastAsia"/>
          <w:color w:val="auto"/>
          <w:highlight w:val="none"/>
        </w:rPr>
      </w:pPr>
      <w:r>
        <w:rPr>
          <w:rFonts w:hint="eastAsia"/>
          <w:color w:val="auto"/>
          <w:highlight w:val="none"/>
        </w:rPr>
        <w:t>（5）为该工程招标代理</w:t>
      </w:r>
      <w:r>
        <w:rPr>
          <w:rFonts w:hint="eastAsia"/>
          <w:color w:val="auto"/>
          <w:highlight w:val="none"/>
          <w:lang w:eastAsia="zh-CN"/>
        </w:rPr>
        <w:t>（指抽取的评委）</w:t>
      </w:r>
      <w:r>
        <w:rPr>
          <w:rFonts w:hint="eastAsia"/>
          <w:color w:val="auto"/>
          <w:highlight w:val="none"/>
        </w:rPr>
        <w:t>、造价咨询机构、全过程工程咨询机构的人员；</w:t>
      </w:r>
    </w:p>
    <w:p w14:paraId="26A83D0F">
      <w:pPr>
        <w:spacing w:line="360" w:lineRule="auto"/>
        <w:ind w:firstLine="420" w:firstLineChars="200"/>
        <w:rPr>
          <w:rFonts w:hint="eastAsia"/>
          <w:color w:val="auto"/>
          <w:highlight w:val="none"/>
        </w:rPr>
      </w:pPr>
      <w:r>
        <w:rPr>
          <w:rFonts w:hint="eastAsia"/>
          <w:color w:val="auto"/>
          <w:highlight w:val="none"/>
        </w:rPr>
        <w:t>（6）2年内曾在投标单位中任职或担任顾问的人员；</w:t>
      </w:r>
    </w:p>
    <w:p w14:paraId="223D136A">
      <w:pPr>
        <w:spacing w:line="360" w:lineRule="auto"/>
        <w:ind w:firstLine="420" w:firstLineChars="200"/>
        <w:rPr>
          <w:rFonts w:hint="eastAsia"/>
          <w:color w:val="auto"/>
          <w:highlight w:val="none"/>
        </w:rPr>
      </w:pPr>
      <w:r>
        <w:rPr>
          <w:rFonts w:hint="eastAsia"/>
          <w:color w:val="auto"/>
          <w:highlight w:val="none"/>
        </w:rPr>
        <w:t>（7）在投标单位退休不满3年（含3年）的人员；</w:t>
      </w:r>
    </w:p>
    <w:p w14:paraId="77DA3E38">
      <w:pPr>
        <w:spacing w:line="360" w:lineRule="auto"/>
        <w:ind w:firstLine="420" w:firstLineChars="200"/>
        <w:rPr>
          <w:rFonts w:hint="eastAsia"/>
          <w:color w:val="auto"/>
          <w:highlight w:val="none"/>
        </w:rPr>
      </w:pPr>
      <w:r>
        <w:rPr>
          <w:rFonts w:hint="eastAsia"/>
          <w:color w:val="auto"/>
          <w:highlight w:val="none"/>
        </w:rPr>
        <w:t>（8）现任职单位与投标单位的法定代表人为同一人的人员；</w:t>
      </w:r>
    </w:p>
    <w:p w14:paraId="6F4AE546">
      <w:pPr>
        <w:spacing w:line="360" w:lineRule="auto"/>
        <w:ind w:firstLine="420" w:firstLineChars="200"/>
        <w:rPr>
          <w:rFonts w:hint="eastAsia"/>
          <w:color w:val="auto"/>
          <w:highlight w:val="none"/>
        </w:rPr>
      </w:pPr>
      <w:r>
        <w:rPr>
          <w:rFonts w:hint="eastAsia"/>
          <w:color w:val="auto"/>
          <w:highlight w:val="none"/>
        </w:rPr>
        <w:t>（9）现任职单位与投标单位是上（下）级管理或控股（被控股）关系的人员；</w:t>
      </w:r>
    </w:p>
    <w:p w14:paraId="4AC20A5E">
      <w:pPr>
        <w:spacing w:line="360" w:lineRule="auto"/>
        <w:ind w:firstLine="420" w:firstLineChars="200"/>
        <w:rPr>
          <w:color w:val="auto"/>
          <w:highlight w:val="none"/>
        </w:rPr>
      </w:pPr>
      <w:r>
        <w:rPr>
          <w:rFonts w:hint="eastAsia"/>
          <w:color w:val="auto"/>
          <w:highlight w:val="none"/>
        </w:rPr>
        <w:t>（10）与投标人有其他利害关系的人员。</w:t>
      </w:r>
    </w:p>
    <w:p w14:paraId="5950A395">
      <w:pPr>
        <w:spacing w:line="360" w:lineRule="auto"/>
        <w:ind w:firstLine="420" w:firstLineChars="200"/>
        <w:rPr>
          <w:rFonts w:hint="eastAsia" w:cs="宋体"/>
          <w:color w:val="auto"/>
          <w:highlight w:val="none"/>
        </w:rPr>
      </w:pPr>
      <w:r>
        <w:rPr>
          <w:color w:val="auto"/>
          <w:highlight w:val="none"/>
        </w:rPr>
        <w:t>6.1.</w:t>
      </w:r>
      <w:r>
        <w:rPr>
          <w:rFonts w:hint="eastAsia"/>
          <w:color w:val="auto"/>
          <w:highlight w:val="none"/>
        </w:rPr>
        <w:t>3</w:t>
      </w:r>
      <w:r>
        <w:rPr>
          <w:color w:val="auto"/>
          <w:highlight w:val="none"/>
        </w:rPr>
        <w:t xml:space="preserve"> </w:t>
      </w:r>
      <w:r>
        <w:rPr>
          <w:rFonts w:hint="eastAsia" w:cs="宋体"/>
          <w:color w:val="auto"/>
          <w:highlight w:val="none"/>
        </w:rPr>
        <w:t>有下列情形之一的专家不能参与评标活动，应主动退出：</w:t>
      </w:r>
    </w:p>
    <w:p w14:paraId="09BCE811">
      <w:pPr>
        <w:spacing w:line="360" w:lineRule="auto"/>
        <w:ind w:firstLine="420" w:firstLineChars="200"/>
        <w:rPr>
          <w:rFonts w:hint="eastAsia" w:hAnsi="宋体" w:cs="宋体"/>
          <w:color w:val="auto"/>
          <w:highlight w:val="none"/>
        </w:rPr>
      </w:pPr>
      <w:r>
        <w:rPr>
          <w:rFonts w:hint="eastAsia" w:hAnsi="宋体" w:cs="宋体"/>
          <w:color w:val="auto"/>
          <w:highlight w:val="none"/>
        </w:rPr>
        <w:t>（1）曾在招标投标活动中从事违法行为而受过行政处罚或者刑事处罚的人员；</w:t>
      </w:r>
    </w:p>
    <w:p w14:paraId="1E10AB2E">
      <w:pPr>
        <w:spacing w:line="360" w:lineRule="auto"/>
        <w:ind w:firstLine="420" w:firstLineChars="200"/>
        <w:rPr>
          <w:rFonts w:hint="eastAsia" w:hAnsi="宋体" w:cs="宋体"/>
          <w:color w:val="auto"/>
          <w:highlight w:val="none"/>
        </w:rPr>
      </w:pPr>
      <w:r>
        <w:rPr>
          <w:rFonts w:hint="eastAsia" w:hAnsi="宋体" w:cs="宋体"/>
          <w:color w:val="auto"/>
          <w:highlight w:val="none"/>
        </w:rPr>
        <w:t>（2）曾被开除公职或被取消评标专家资格的；</w:t>
      </w:r>
    </w:p>
    <w:p w14:paraId="53427466">
      <w:pPr>
        <w:spacing w:line="360" w:lineRule="auto"/>
        <w:ind w:firstLine="420" w:firstLineChars="200"/>
        <w:rPr>
          <w:rFonts w:hint="eastAsia" w:hAnsi="宋体" w:cs="宋体"/>
          <w:color w:val="auto"/>
          <w:highlight w:val="none"/>
        </w:rPr>
      </w:pPr>
      <w:r>
        <w:rPr>
          <w:rFonts w:hint="eastAsia" w:hAnsi="宋体" w:cs="宋体"/>
          <w:color w:val="auto"/>
          <w:highlight w:val="none"/>
        </w:rPr>
        <w:t>（3）曾因犯罪受过刑事处罚的；</w:t>
      </w:r>
    </w:p>
    <w:p w14:paraId="35C000E7">
      <w:pPr>
        <w:spacing w:line="360" w:lineRule="auto"/>
        <w:ind w:firstLine="420" w:firstLineChars="200"/>
        <w:rPr>
          <w:rFonts w:hint="eastAsia" w:hAnsi="宋体" w:cs="宋体"/>
          <w:color w:val="auto"/>
          <w:highlight w:val="none"/>
        </w:rPr>
      </w:pPr>
      <w:r>
        <w:rPr>
          <w:rFonts w:hint="eastAsia" w:hAnsi="宋体" w:cs="宋体"/>
          <w:color w:val="auto"/>
          <w:highlight w:val="none"/>
        </w:rPr>
        <w:t>（4）评标时期在全国建筑市场监管公共服务平台（http://jzsc.mohurd.gov.cn/home）被列为个人</w:t>
      </w:r>
      <w:r>
        <w:rPr>
          <w:rFonts w:hint="eastAsia"/>
          <w:color w:val="auto"/>
          <w:szCs w:val="21"/>
        </w:rPr>
        <w:t>诚信不良</w:t>
      </w:r>
      <w:r>
        <w:rPr>
          <w:rFonts w:hint="eastAsia"/>
          <w:color w:val="auto"/>
          <w:szCs w:val="21"/>
          <w:lang w:eastAsia="zh-CN"/>
        </w:rPr>
        <w:t>、</w:t>
      </w:r>
      <w:r>
        <w:rPr>
          <w:rFonts w:hint="eastAsia"/>
          <w:color w:val="auto"/>
          <w:szCs w:val="21"/>
        </w:rPr>
        <w:t>失信联合惩戒</w:t>
      </w:r>
      <w:r>
        <w:rPr>
          <w:rFonts w:hint="eastAsia" w:hAnsi="宋体" w:cs="宋体"/>
          <w:color w:val="auto"/>
          <w:highlight w:val="none"/>
        </w:rPr>
        <w:t>的人员；</w:t>
      </w:r>
    </w:p>
    <w:p w14:paraId="29D61AD2">
      <w:pPr>
        <w:spacing w:line="360" w:lineRule="auto"/>
        <w:ind w:firstLine="420" w:firstLineChars="200"/>
        <w:rPr>
          <w:rFonts w:hint="eastAsia" w:ascii="宋体" w:hAnsi="宋体" w:cs="宋体"/>
          <w:color w:val="auto"/>
          <w:highlight w:val="none"/>
          <w:shd w:val="clear" w:color="auto" w:fill="FFFFFF"/>
        </w:rPr>
      </w:pPr>
      <w:r>
        <w:rPr>
          <w:rFonts w:hint="eastAsia" w:hAnsi="宋体" w:cs="宋体"/>
          <w:color w:val="auto"/>
          <w:highlight w:val="none"/>
        </w:rPr>
        <w:t>（5）评标时期在“信用中国”网站（www.creditchina.gov.cn）中被列为失信被执行人的人员。</w:t>
      </w:r>
    </w:p>
    <w:p w14:paraId="3D747919">
      <w:pPr>
        <w:pStyle w:val="5"/>
        <w:rPr>
          <w:color w:val="auto"/>
          <w:highlight w:val="none"/>
        </w:rPr>
      </w:pPr>
      <w:bookmarkStart w:id="319" w:name="_Toc407135114"/>
      <w:bookmarkStart w:id="320" w:name="_Toc1950230139"/>
      <w:bookmarkStart w:id="321" w:name="_Toc78449659"/>
      <w:bookmarkStart w:id="322" w:name="_Toc1161552754"/>
      <w:r>
        <w:rPr>
          <w:color w:val="auto"/>
          <w:highlight w:val="none"/>
        </w:rPr>
        <w:t xml:space="preserve">6.2 </w:t>
      </w:r>
      <w:r>
        <w:rPr>
          <w:rFonts w:hint="eastAsia" w:cs="黑体"/>
          <w:color w:val="auto"/>
          <w:highlight w:val="none"/>
        </w:rPr>
        <w:t>评标原则</w:t>
      </w:r>
      <w:bookmarkEnd w:id="318"/>
      <w:bookmarkEnd w:id="319"/>
      <w:bookmarkEnd w:id="320"/>
      <w:bookmarkEnd w:id="321"/>
      <w:bookmarkEnd w:id="322"/>
    </w:p>
    <w:p w14:paraId="63A54D0A">
      <w:pPr>
        <w:spacing w:line="360" w:lineRule="auto"/>
        <w:ind w:firstLine="420" w:firstLineChars="200"/>
        <w:rPr>
          <w:color w:val="auto"/>
          <w:highlight w:val="none"/>
        </w:rPr>
      </w:pPr>
      <w:r>
        <w:rPr>
          <w:color w:val="auto"/>
          <w:highlight w:val="none"/>
        </w:rPr>
        <w:t xml:space="preserve">6.2.1 </w:t>
      </w:r>
      <w:r>
        <w:rPr>
          <w:rFonts w:hint="eastAsia" w:cs="宋体"/>
          <w:color w:val="auto"/>
          <w:highlight w:val="none"/>
        </w:rPr>
        <w:t>评标活动遵循公平、公正、科学和择优的原则。</w:t>
      </w:r>
    </w:p>
    <w:p w14:paraId="3C95D7AC">
      <w:pPr>
        <w:spacing w:line="360" w:lineRule="auto"/>
        <w:ind w:firstLine="420" w:firstLineChars="200"/>
        <w:rPr>
          <w:rFonts w:hAnsi="宋体"/>
          <w:color w:val="auto"/>
          <w:highlight w:val="none"/>
        </w:rPr>
      </w:pPr>
      <w:r>
        <w:rPr>
          <w:rFonts w:hAnsi="宋体"/>
          <w:color w:val="auto"/>
          <w:highlight w:val="none"/>
        </w:rPr>
        <w:t xml:space="preserve">6.2.2 </w:t>
      </w:r>
      <w:r>
        <w:rPr>
          <w:rFonts w:hint="eastAsia" w:hAnsi="宋体" w:cs="宋体"/>
          <w:color w:val="auto"/>
          <w:highlight w:val="none"/>
        </w:rPr>
        <w:t>电子评标的应急措施：</w:t>
      </w:r>
    </w:p>
    <w:p w14:paraId="470CCA1F">
      <w:pPr>
        <w:spacing w:line="360" w:lineRule="auto"/>
        <w:ind w:firstLine="420" w:firstLineChars="200"/>
        <w:rPr>
          <w:color w:val="auto"/>
          <w:highlight w:val="none"/>
        </w:rPr>
      </w:pPr>
      <w:r>
        <w:rPr>
          <w:rFonts w:hint="eastAsia" w:hAnsi="宋体" w:cs="宋体"/>
          <w:color w:val="auto"/>
          <w:highlight w:val="none"/>
        </w:rPr>
        <w:t>开标结束后，因电子招标投标系统故障无法评标时，经招标监督部门同意后，招标人可以选择暂停评标活动，等待故障排除后继续评标。等待故障排除过程，必须对原有资料及信息作出妥善保密处理。</w:t>
      </w:r>
    </w:p>
    <w:p w14:paraId="2F32AFCB">
      <w:pPr>
        <w:pStyle w:val="5"/>
        <w:rPr>
          <w:color w:val="auto"/>
          <w:highlight w:val="none"/>
        </w:rPr>
      </w:pPr>
      <w:bookmarkStart w:id="323" w:name="_Toc389065180"/>
      <w:bookmarkStart w:id="324" w:name="_Toc1717008437"/>
      <w:bookmarkStart w:id="325" w:name="_Toc1072532008"/>
      <w:bookmarkStart w:id="326" w:name="_Toc407135115"/>
      <w:bookmarkStart w:id="327" w:name="_Toc78449660"/>
      <w:r>
        <w:rPr>
          <w:color w:val="auto"/>
          <w:highlight w:val="none"/>
        </w:rPr>
        <w:t xml:space="preserve">6.3 </w:t>
      </w:r>
      <w:r>
        <w:rPr>
          <w:rFonts w:hint="eastAsia" w:cs="黑体"/>
          <w:color w:val="auto"/>
          <w:highlight w:val="none"/>
        </w:rPr>
        <w:t>评标</w:t>
      </w:r>
      <w:bookmarkEnd w:id="323"/>
      <w:r>
        <w:rPr>
          <w:rFonts w:hint="eastAsia" w:cs="黑体"/>
          <w:color w:val="auto"/>
          <w:highlight w:val="none"/>
        </w:rPr>
        <w:t>方式</w:t>
      </w:r>
      <w:bookmarkEnd w:id="324"/>
      <w:bookmarkEnd w:id="325"/>
      <w:bookmarkEnd w:id="326"/>
      <w:bookmarkEnd w:id="327"/>
    </w:p>
    <w:p w14:paraId="4464AE90">
      <w:pPr>
        <w:spacing w:line="360" w:lineRule="auto"/>
        <w:ind w:firstLine="420" w:firstLineChars="200"/>
        <w:rPr>
          <w:color w:val="auto"/>
          <w:highlight w:val="none"/>
        </w:rPr>
      </w:pPr>
      <w:r>
        <w:rPr>
          <w:rFonts w:hint="eastAsia" w:cs="宋体"/>
          <w:color w:val="auto"/>
          <w:highlight w:val="none"/>
        </w:rPr>
        <w:t>评标委员会按照第三章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规定的方法、评审因素、标准和程序对投标文件进行评审。第三章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没有规定的方法、评审因素和标准，不作为评标依据。具体评标方式见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0909E427">
      <w:pPr>
        <w:pStyle w:val="5"/>
        <w:rPr>
          <w:color w:val="auto"/>
          <w:highlight w:val="none"/>
        </w:rPr>
      </w:pPr>
      <w:bookmarkStart w:id="328" w:name="_Toc1673392034"/>
      <w:bookmarkStart w:id="329" w:name="_Toc407135116"/>
      <w:bookmarkStart w:id="330" w:name="_Toc195201575"/>
      <w:bookmarkStart w:id="331" w:name="_Toc78449661"/>
      <w:bookmarkStart w:id="332" w:name="_Toc389065181"/>
      <w:r>
        <w:rPr>
          <w:color w:val="auto"/>
          <w:highlight w:val="none"/>
        </w:rPr>
        <w:t xml:space="preserve">6.4 </w:t>
      </w:r>
      <w:r>
        <w:rPr>
          <w:rFonts w:hint="eastAsia" w:cs="黑体"/>
          <w:color w:val="auto"/>
          <w:highlight w:val="none"/>
        </w:rPr>
        <w:t>移交评标资料</w:t>
      </w:r>
      <w:bookmarkEnd w:id="328"/>
      <w:bookmarkEnd w:id="329"/>
      <w:bookmarkEnd w:id="330"/>
      <w:bookmarkEnd w:id="331"/>
      <w:bookmarkEnd w:id="332"/>
    </w:p>
    <w:p w14:paraId="4DC32082">
      <w:pPr>
        <w:spacing w:line="360" w:lineRule="auto"/>
        <w:ind w:firstLine="420" w:firstLineChars="200"/>
        <w:rPr>
          <w:color w:val="auto"/>
          <w:highlight w:val="none"/>
        </w:rPr>
      </w:pPr>
      <w:r>
        <w:rPr>
          <w:rFonts w:hint="eastAsia" w:cs="宋体"/>
          <w:color w:val="auto"/>
          <w:highlight w:val="none"/>
        </w:rPr>
        <w:t>评标委员会完成评标后，立即通过全国公共资源交易平台（广西壮族自治区）提交评标报告和中标候选人名单，并同时向招标人移交所有评标所涉资料。</w:t>
      </w:r>
    </w:p>
    <w:p w14:paraId="1B91FFBB">
      <w:pPr>
        <w:pStyle w:val="5"/>
        <w:rPr>
          <w:color w:val="auto"/>
          <w:highlight w:val="none"/>
        </w:rPr>
      </w:pPr>
      <w:bookmarkStart w:id="333" w:name="_Toc407135117"/>
      <w:bookmarkStart w:id="334" w:name="_Toc78449662"/>
      <w:bookmarkStart w:id="335" w:name="_Toc389065182"/>
      <w:bookmarkStart w:id="336" w:name="_Toc878008642"/>
      <w:bookmarkStart w:id="337" w:name="_Toc821386297"/>
      <w:r>
        <w:rPr>
          <w:color w:val="auto"/>
          <w:highlight w:val="none"/>
        </w:rPr>
        <w:t xml:space="preserve">6.5 </w:t>
      </w:r>
      <w:r>
        <w:rPr>
          <w:rFonts w:hint="eastAsia" w:cs="黑体"/>
          <w:color w:val="auto"/>
          <w:highlight w:val="none"/>
        </w:rPr>
        <w:t>评标资料封存和启封</w:t>
      </w:r>
      <w:bookmarkEnd w:id="333"/>
      <w:bookmarkEnd w:id="334"/>
      <w:bookmarkEnd w:id="335"/>
      <w:bookmarkEnd w:id="336"/>
      <w:bookmarkEnd w:id="337"/>
    </w:p>
    <w:p w14:paraId="1A25BB9B">
      <w:pPr>
        <w:spacing w:line="360" w:lineRule="auto"/>
        <w:ind w:firstLine="420" w:firstLineChars="200"/>
        <w:rPr>
          <w:color w:val="auto"/>
          <w:highlight w:val="none"/>
        </w:rPr>
      </w:pPr>
      <w:r>
        <w:rPr>
          <w:color w:val="auto"/>
          <w:highlight w:val="none"/>
        </w:rPr>
        <w:t xml:space="preserve">6.5.1 </w:t>
      </w:r>
      <w:r>
        <w:rPr>
          <w:rFonts w:hint="eastAsia" w:cs="宋体"/>
          <w:color w:val="auto"/>
          <w:highlight w:val="none"/>
        </w:rPr>
        <w:t>评标结束至中标通知书发放时，招标人按“投标人须知前附表”规定的封存方式封存评标资料。</w:t>
      </w:r>
    </w:p>
    <w:p w14:paraId="5464165B">
      <w:pPr>
        <w:spacing w:line="360" w:lineRule="auto"/>
        <w:ind w:firstLine="420" w:firstLineChars="200"/>
        <w:rPr>
          <w:color w:val="auto"/>
          <w:highlight w:val="none"/>
        </w:rPr>
      </w:pPr>
      <w:r>
        <w:rPr>
          <w:color w:val="auto"/>
          <w:highlight w:val="none"/>
        </w:rPr>
        <w:t xml:space="preserve">6.5.2 </w:t>
      </w:r>
      <w:r>
        <w:rPr>
          <w:rFonts w:hint="eastAsia" w:cs="宋体"/>
          <w:color w:val="auto"/>
          <w:highlight w:val="none"/>
        </w:rPr>
        <w:t>如在封存期间处理招标投标利害当事人提出异议或者投诉时需要启封评标资料的，应按当地招投标监督管理部门规定的程序启封。</w:t>
      </w:r>
    </w:p>
    <w:p w14:paraId="11B792C8">
      <w:pPr>
        <w:spacing w:line="360" w:lineRule="auto"/>
        <w:ind w:firstLine="420" w:firstLineChars="200"/>
        <w:rPr>
          <w:color w:val="auto"/>
          <w:highlight w:val="none"/>
        </w:rPr>
      </w:pPr>
      <w:r>
        <w:rPr>
          <w:color w:val="auto"/>
          <w:highlight w:val="none"/>
        </w:rPr>
        <w:t xml:space="preserve">6.5.3 </w:t>
      </w:r>
      <w:r>
        <w:rPr>
          <w:rFonts w:hint="eastAsia" w:cs="宋体"/>
          <w:color w:val="auto"/>
          <w:highlight w:val="none"/>
        </w:rPr>
        <w:t>评标资料封存和启封应符合当地招投标监督管理部门的规定。</w:t>
      </w:r>
      <w:bookmarkStart w:id="338" w:name="_Toc389065183"/>
    </w:p>
    <w:p w14:paraId="399CE291">
      <w:pPr>
        <w:pStyle w:val="5"/>
        <w:rPr>
          <w:color w:val="auto"/>
          <w:highlight w:val="none"/>
        </w:rPr>
      </w:pPr>
      <w:bookmarkStart w:id="339" w:name="_Toc407135118"/>
      <w:bookmarkStart w:id="340" w:name="_Toc300659512"/>
      <w:bookmarkStart w:id="341" w:name="_Toc78449663"/>
      <w:bookmarkStart w:id="342" w:name="_Toc2085417457"/>
      <w:r>
        <w:rPr>
          <w:color w:val="auto"/>
          <w:highlight w:val="none"/>
        </w:rPr>
        <w:t xml:space="preserve">6.6 </w:t>
      </w:r>
      <w:r>
        <w:rPr>
          <w:rFonts w:hint="eastAsia" w:cs="黑体"/>
          <w:color w:val="auto"/>
          <w:highlight w:val="none"/>
        </w:rPr>
        <w:t>中标候选人公示</w:t>
      </w:r>
      <w:bookmarkEnd w:id="338"/>
      <w:bookmarkEnd w:id="339"/>
      <w:bookmarkEnd w:id="340"/>
      <w:bookmarkEnd w:id="341"/>
      <w:bookmarkEnd w:id="342"/>
    </w:p>
    <w:p w14:paraId="52D56ABA">
      <w:pPr>
        <w:spacing w:line="360" w:lineRule="auto"/>
        <w:ind w:firstLine="420" w:firstLineChars="200"/>
        <w:rPr>
          <w:color w:val="auto"/>
          <w:highlight w:val="none"/>
        </w:rPr>
      </w:pPr>
      <w:r>
        <w:rPr>
          <w:color w:val="auto"/>
          <w:highlight w:val="none"/>
        </w:rPr>
        <w:t>6.6.1</w:t>
      </w:r>
      <w:r>
        <w:rPr>
          <w:rFonts w:hint="eastAsia"/>
          <w:color w:val="auto"/>
          <w:highlight w:val="none"/>
        </w:rPr>
        <w:t>招标人在收到评标报告之日起3日内在投标人须知前附表规定的发布媒介发布评标结果公示，公示期不少于3个工作日。</w:t>
      </w:r>
    </w:p>
    <w:p w14:paraId="45CC643D">
      <w:pPr>
        <w:spacing w:line="360" w:lineRule="auto"/>
        <w:ind w:firstLine="420" w:firstLineChars="200"/>
        <w:rPr>
          <w:rFonts w:hint="eastAsia"/>
          <w:color w:val="auto"/>
          <w:highlight w:val="none"/>
        </w:rPr>
      </w:pPr>
      <w:r>
        <w:rPr>
          <w:rFonts w:hint="eastAsia"/>
          <w:color w:val="auto"/>
          <w:highlight w:val="none"/>
        </w:rPr>
        <w:t>6.6.2中标候选人享受《政府采购促进中小企业发展管理办法》（财库〔2020〕46号）规定的中小企业扶持政策的，招标人或者其委托的招标代理机构应当在公示中标候选人时公开中标候选人的《中小企业声明函》；中标候选人为残疾人福利性单位的，招标人或者其委托的招标代理机构应当在中标候选人公示时公开中标候选人的《残疾人福利性单位声明函》。</w:t>
      </w:r>
    </w:p>
    <w:p w14:paraId="1FF17C00">
      <w:pPr>
        <w:spacing w:line="360" w:lineRule="auto"/>
        <w:ind w:firstLine="420" w:firstLineChars="200"/>
        <w:rPr>
          <w:color w:val="auto"/>
          <w:highlight w:val="none"/>
        </w:rPr>
      </w:pPr>
      <w:r>
        <w:rPr>
          <w:color w:val="auto"/>
          <w:highlight w:val="none"/>
        </w:rPr>
        <w:t>6.6.</w:t>
      </w:r>
      <w:r>
        <w:rPr>
          <w:rFonts w:hint="eastAsia"/>
          <w:color w:val="auto"/>
          <w:highlight w:val="none"/>
          <w:lang w:val="en-US" w:eastAsia="zh-CN"/>
        </w:rPr>
        <w:t>3</w:t>
      </w:r>
      <w:r>
        <w:rPr>
          <w:color w:val="auto"/>
          <w:highlight w:val="none"/>
        </w:rPr>
        <w:t xml:space="preserve"> </w:t>
      </w:r>
      <w:r>
        <w:rPr>
          <w:rFonts w:hint="eastAsia" w:cs="宋体"/>
          <w:color w:val="auto"/>
          <w:highlight w:val="none"/>
        </w:rPr>
        <w:t>投标人或者其他利害关系人对评标结果有异议的，应当在中标候选人公示期间通过全国公共资源交易平台（广西壮族自治区）或提交纸质书面材料提出。招标人自收到异议之日起</w:t>
      </w:r>
      <w:r>
        <w:rPr>
          <w:color w:val="auto"/>
          <w:highlight w:val="none"/>
        </w:rPr>
        <w:t>3</w:t>
      </w:r>
      <w:r>
        <w:rPr>
          <w:rFonts w:hint="eastAsia" w:cs="宋体"/>
          <w:color w:val="auto"/>
          <w:highlight w:val="none"/>
        </w:rPr>
        <w:t>日内作出答复。对招标人答复不满意或招标人拒不答复的，投标人可按照本章第</w:t>
      </w:r>
      <w:r>
        <w:rPr>
          <w:color w:val="auto"/>
          <w:highlight w:val="none"/>
        </w:rPr>
        <w:t>9.5</w:t>
      </w:r>
      <w:r>
        <w:rPr>
          <w:rFonts w:hint="eastAsia" w:cs="宋体"/>
          <w:color w:val="auto"/>
          <w:highlight w:val="none"/>
        </w:rPr>
        <w:t>条的规定程序向有关行政监督部门投诉。</w:t>
      </w:r>
    </w:p>
    <w:p w14:paraId="117B345F">
      <w:pPr>
        <w:spacing w:line="360" w:lineRule="auto"/>
        <w:ind w:firstLine="420" w:firstLineChars="200"/>
        <w:rPr>
          <w:color w:val="auto"/>
          <w:highlight w:val="none"/>
        </w:rPr>
      </w:pPr>
      <w:r>
        <w:rPr>
          <w:color w:val="auto"/>
          <w:highlight w:val="none"/>
        </w:rPr>
        <w:t>6.6.</w:t>
      </w:r>
      <w:r>
        <w:rPr>
          <w:rFonts w:hint="eastAsia"/>
          <w:color w:val="auto"/>
          <w:highlight w:val="none"/>
          <w:lang w:val="en-US" w:eastAsia="zh-CN"/>
        </w:rPr>
        <w:t>4</w:t>
      </w:r>
      <w:r>
        <w:rPr>
          <w:color w:val="auto"/>
          <w:highlight w:val="none"/>
        </w:rPr>
        <w:t xml:space="preserve"> </w:t>
      </w:r>
      <w:r>
        <w:rPr>
          <w:rFonts w:hint="eastAsia" w:cs="宋体"/>
          <w:color w:val="auto"/>
          <w:highlight w:val="none"/>
        </w:rPr>
        <w:t>招标人对中标候选人有投诉的，按照本章第</w:t>
      </w:r>
      <w:r>
        <w:rPr>
          <w:color w:val="auto"/>
          <w:highlight w:val="none"/>
        </w:rPr>
        <w:t>9.5</w:t>
      </w:r>
      <w:r>
        <w:rPr>
          <w:rFonts w:hint="eastAsia" w:cs="宋体"/>
          <w:color w:val="auto"/>
          <w:highlight w:val="none"/>
        </w:rPr>
        <w:t>条的规定程序执行。</w:t>
      </w:r>
    </w:p>
    <w:p w14:paraId="1FB5ED63">
      <w:pPr>
        <w:pStyle w:val="5"/>
        <w:rPr>
          <w:color w:val="auto"/>
          <w:highlight w:val="none"/>
        </w:rPr>
      </w:pPr>
      <w:bookmarkStart w:id="343" w:name="_Toc222840808"/>
      <w:bookmarkStart w:id="344" w:name="_Toc465114777"/>
      <w:bookmarkStart w:id="345" w:name="_Toc960008032"/>
      <w:bookmarkStart w:id="346" w:name="_Toc78449664"/>
      <w:r>
        <w:rPr>
          <w:color w:val="auto"/>
          <w:highlight w:val="none"/>
        </w:rPr>
        <w:t>6.7</w:t>
      </w:r>
      <w:r>
        <w:rPr>
          <w:rFonts w:hint="eastAsia" w:cs="黑体"/>
          <w:color w:val="auto"/>
          <w:highlight w:val="none"/>
        </w:rPr>
        <w:t>履约能力审查</w:t>
      </w:r>
      <w:bookmarkEnd w:id="343"/>
      <w:bookmarkEnd w:id="344"/>
      <w:bookmarkEnd w:id="345"/>
      <w:bookmarkEnd w:id="346"/>
    </w:p>
    <w:p w14:paraId="7DBF2CC2">
      <w:pPr>
        <w:spacing w:line="360" w:lineRule="auto"/>
        <w:ind w:firstLine="420" w:firstLineChars="200"/>
        <w:rPr>
          <w:color w:val="auto"/>
          <w:highlight w:val="none"/>
        </w:rPr>
      </w:pPr>
      <w:r>
        <w:rPr>
          <w:rFonts w:hint="eastAsia"/>
          <w:color w:val="auto"/>
          <w:highlight w:val="none"/>
        </w:rPr>
        <w:t>在中标通知书发出前，如果中标候选人的经营、财务状况发生较大变化或存在“投标人须知前附表”规定的情形，可能造成不能履行合同、无法按照招标文件要求提交履约保证金等情形，不符合中标条件的，应及时书面告知招标人。</w:t>
      </w:r>
    </w:p>
    <w:p w14:paraId="2551EE88">
      <w:pPr>
        <w:spacing w:line="360" w:lineRule="auto"/>
        <w:ind w:firstLine="420" w:firstLineChars="200"/>
        <w:rPr>
          <w:color w:val="auto"/>
          <w:highlight w:val="none"/>
        </w:rPr>
      </w:pPr>
      <w:r>
        <w:rPr>
          <w:rFonts w:hint="eastAsia"/>
          <w:color w:val="auto"/>
          <w:highlight w:val="none"/>
        </w:rPr>
        <w:t>如招标人认为中标候选人的经营、财务状况发生较大变化、存在违法行为或者“投标人须知前附表”规定的情形，可能影响其履约能力的，应当在中标通知书发出前由原评标委员会按照招标文件规定的标准和方法审查确认。</w:t>
      </w:r>
    </w:p>
    <w:p w14:paraId="358CABF0">
      <w:pPr>
        <w:pStyle w:val="4"/>
        <w:rPr>
          <w:color w:val="auto"/>
          <w:highlight w:val="none"/>
        </w:rPr>
      </w:pPr>
      <w:bookmarkStart w:id="347" w:name="_Toc407135119"/>
      <w:bookmarkStart w:id="348" w:name="_Toc365083134"/>
      <w:bookmarkStart w:id="349" w:name="_Toc78449665"/>
      <w:bookmarkStart w:id="350" w:name="_Toc389065184"/>
      <w:bookmarkStart w:id="351" w:name="_Toc816326860"/>
      <w:r>
        <w:rPr>
          <w:color w:val="auto"/>
          <w:highlight w:val="none"/>
        </w:rPr>
        <w:t xml:space="preserve">7 </w:t>
      </w:r>
      <w:r>
        <w:rPr>
          <w:rFonts w:hint="eastAsia" w:cs="黑体"/>
          <w:color w:val="auto"/>
          <w:highlight w:val="none"/>
        </w:rPr>
        <w:t>合同授予</w:t>
      </w:r>
      <w:bookmarkEnd w:id="347"/>
      <w:bookmarkEnd w:id="348"/>
      <w:bookmarkEnd w:id="349"/>
      <w:bookmarkEnd w:id="350"/>
      <w:bookmarkEnd w:id="351"/>
    </w:p>
    <w:p w14:paraId="5993D6E1">
      <w:pPr>
        <w:pStyle w:val="5"/>
        <w:rPr>
          <w:color w:val="auto"/>
          <w:highlight w:val="none"/>
        </w:rPr>
      </w:pPr>
      <w:bookmarkStart w:id="352" w:name="_Toc662778254"/>
      <w:bookmarkStart w:id="353" w:name="_Toc389065185"/>
      <w:bookmarkStart w:id="354" w:name="_Toc1227023857"/>
      <w:bookmarkStart w:id="355" w:name="_Toc78449666"/>
      <w:bookmarkStart w:id="356" w:name="_Toc407135120"/>
      <w:r>
        <w:rPr>
          <w:color w:val="auto"/>
          <w:highlight w:val="none"/>
        </w:rPr>
        <w:t xml:space="preserve">7.1 </w:t>
      </w:r>
      <w:r>
        <w:rPr>
          <w:rFonts w:hint="eastAsia" w:cs="黑体"/>
          <w:color w:val="auto"/>
          <w:highlight w:val="none"/>
        </w:rPr>
        <w:t>定标方式</w:t>
      </w:r>
      <w:bookmarkEnd w:id="352"/>
      <w:bookmarkEnd w:id="353"/>
      <w:bookmarkEnd w:id="354"/>
      <w:bookmarkEnd w:id="355"/>
      <w:bookmarkEnd w:id="356"/>
    </w:p>
    <w:p w14:paraId="11202A0D">
      <w:pPr>
        <w:spacing w:line="360" w:lineRule="auto"/>
        <w:ind w:firstLine="420" w:firstLineChars="200"/>
        <w:rPr>
          <w:color w:val="auto"/>
          <w:highlight w:val="none"/>
        </w:rPr>
      </w:pPr>
      <w:r>
        <w:rPr>
          <w:rFonts w:hint="eastAsia" w:cs="宋体"/>
          <w:color w:val="auto"/>
          <w:highlight w:val="none"/>
        </w:rPr>
        <w:t>除</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规定评标委员会直接确定中标人外，招标人依据评标委员会推荐的中标候选人确定中标人，评标委员会推荐中标候选人的人数见</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w:t>
      </w:r>
    </w:p>
    <w:p w14:paraId="72C74C41">
      <w:pPr>
        <w:pStyle w:val="5"/>
        <w:rPr>
          <w:rFonts w:hint="eastAsia" w:eastAsia="黑体"/>
          <w:color w:val="auto"/>
          <w:highlight w:val="none"/>
          <w:lang w:eastAsia="zh-CN"/>
        </w:rPr>
      </w:pPr>
      <w:bookmarkStart w:id="357" w:name="_Toc389065186"/>
      <w:bookmarkStart w:id="358" w:name="_Toc157159122"/>
      <w:bookmarkStart w:id="359" w:name="_Toc407135121"/>
      <w:bookmarkStart w:id="360" w:name="_Toc78449667"/>
      <w:bookmarkStart w:id="361" w:name="_Toc1970376330"/>
      <w:r>
        <w:rPr>
          <w:color w:val="auto"/>
          <w:highlight w:val="none"/>
        </w:rPr>
        <w:t xml:space="preserve">7.2 </w:t>
      </w:r>
      <w:r>
        <w:rPr>
          <w:rFonts w:hint="eastAsia" w:cs="黑体"/>
          <w:color w:val="auto"/>
          <w:highlight w:val="none"/>
        </w:rPr>
        <w:t>中标通知</w:t>
      </w:r>
      <w:bookmarkEnd w:id="357"/>
      <w:r>
        <w:rPr>
          <w:rFonts w:hint="eastAsia" w:cs="黑体"/>
          <w:color w:val="auto"/>
          <w:highlight w:val="none"/>
        </w:rPr>
        <w:t>及</w:t>
      </w:r>
      <w:bookmarkEnd w:id="358"/>
      <w:bookmarkEnd w:id="359"/>
      <w:bookmarkEnd w:id="360"/>
      <w:bookmarkEnd w:id="361"/>
      <w:r>
        <w:rPr>
          <w:rFonts w:hint="eastAsia" w:cs="黑体"/>
          <w:color w:val="auto"/>
          <w:highlight w:val="none"/>
          <w:lang w:eastAsia="zh-CN"/>
        </w:rPr>
        <w:t>中标结果公告</w:t>
      </w:r>
    </w:p>
    <w:p w14:paraId="49C2AD36">
      <w:pPr>
        <w:spacing w:line="360" w:lineRule="auto"/>
        <w:ind w:firstLine="420" w:firstLineChars="200"/>
        <w:rPr>
          <w:color w:val="auto"/>
          <w:highlight w:val="none"/>
        </w:rPr>
      </w:pPr>
      <w:r>
        <w:rPr>
          <w:rFonts w:hint="eastAsia"/>
          <w:color w:val="auto"/>
          <w:highlight w:val="none"/>
        </w:rPr>
        <w:t>中标候选人公示期满无异议或异议不成立的，招标人应在公示期结束后</w:t>
      </w:r>
      <w:r>
        <w:rPr>
          <w:color w:val="auto"/>
          <w:highlight w:val="none"/>
        </w:rPr>
        <w:t>5</w:t>
      </w:r>
      <w:r>
        <w:rPr>
          <w:rFonts w:hint="eastAsia"/>
          <w:color w:val="auto"/>
          <w:highlight w:val="none"/>
        </w:rPr>
        <w:t>日内按照招标文件规定的定标办法确定中标人，招标人应当自确定中标人之日起15日内，向工程所在地的县级以上地方人民政府建设行政主管部门提交施工招标投标情况的书面报告，建设行政主管部门自收到书面报告之日起5日内未通知招标人在招标投标活动中有违法行为的，招标人可以向中标人发出中标通知书，同时按规定的格式在发布媒介发出</w:t>
      </w:r>
      <w:r>
        <w:rPr>
          <w:rFonts w:hint="eastAsia"/>
          <w:color w:val="auto"/>
          <w:highlight w:val="none"/>
          <w:lang w:eastAsia="zh-CN"/>
        </w:rPr>
        <w:t>中标结果公告</w:t>
      </w:r>
      <w:r>
        <w:rPr>
          <w:rFonts w:hint="eastAsia"/>
          <w:color w:val="auto"/>
          <w:highlight w:val="none"/>
        </w:rPr>
        <w:t>，将中标结果在广西壮族自治区公共资源交易平台系统网站中通知未中标的投标人。</w:t>
      </w:r>
      <w:r>
        <w:rPr>
          <w:rFonts w:hint="eastAsia" w:ascii="仿宋_GB2312" w:hAnsi="宋体" w:cs="宋体"/>
          <w:color w:val="auto"/>
          <w:highlight w:val="none"/>
        </w:rPr>
        <w:t>依法必须招标项目的</w:t>
      </w:r>
      <w:r>
        <w:rPr>
          <w:rFonts w:hint="eastAsia" w:ascii="仿宋_GB2312" w:hAnsi="宋体" w:cs="宋体"/>
          <w:color w:val="auto"/>
          <w:highlight w:val="none"/>
          <w:lang w:eastAsia="zh-CN"/>
        </w:rPr>
        <w:t>中标结果公告</w:t>
      </w:r>
      <w:r>
        <w:rPr>
          <w:rFonts w:hint="eastAsia" w:ascii="仿宋_GB2312" w:hAnsi="宋体" w:cs="宋体"/>
          <w:color w:val="auto"/>
          <w:highlight w:val="none"/>
        </w:rPr>
        <w:t>应在广西壮族自治区招标投标公共服务平台上优先发布。</w:t>
      </w:r>
    </w:p>
    <w:p w14:paraId="56D4CC25">
      <w:pPr>
        <w:pStyle w:val="5"/>
        <w:rPr>
          <w:color w:val="auto"/>
          <w:highlight w:val="none"/>
        </w:rPr>
      </w:pPr>
      <w:bookmarkStart w:id="362" w:name="_Toc389065187"/>
      <w:bookmarkStart w:id="363" w:name="_Toc78449668"/>
      <w:bookmarkStart w:id="364" w:name="_Toc1448385315"/>
      <w:bookmarkStart w:id="365" w:name="_Toc407135122"/>
      <w:bookmarkStart w:id="366" w:name="_Toc1153757931"/>
      <w:r>
        <w:rPr>
          <w:color w:val="auto"/>
          <w:highlight w:val="none"/>
        </w:rPr>
        <w:t xml:space="preserve">7.3 </w:t>
      </w:r>
      <w:r>
        <w:rPr>
          <w:rFonts w:hint="eastAsia" w:cs="黑体"/>
          <w:color w:val="auto"/>
          <w:highlight w:val="none"/>
        </w:rPr>
        <w:t>履约</w:t>
      </w:r>
      <w:bookmarkEnd w:id="362"/>
      <w:r>
        <w:rPr>
          <w:rFonts w:hint="eastAsia" w:cs="黑体"/>
          <w:color w:val="auto"/>
          <w:highlight w:val="none"/>
        </w:rPr>
        <w:t>保证金</w:t>
      </w:r>
      <w:bookmarkEnd w:id="363"/>
      <w:bookmarkEnd w:id="364"/>
      <w:bookmarkEnd w:id="365"/>
      <w:bookmarkEnd w:id="366"/>
    </w:p>
    <w:p w14:paraId="0D7AAC9E">
      <w:pPr>
        <w:spacing w:line="360" w:lineRule="auto"/>
        <w:ind w:firstLine="420" w:firstLineChars="200"/>
        <w:rPr>
          <w:color w:val="auto"/>
          <w:highlight w:val="none"/>
        </w:rPr>
      </w:pPr>
      <w:r>
        <w:rPr>
          <w:color w:val="auto"/>
          <w:highlight w:val="none"/>
        </w:rPr>
        <w:t xml:space="preserve">7.3.1 </w:t>
      </w:r>
      <w:r>
        <w:rPr>
          <w:rFonts w:hint="eastAsia" w:cs="宋体"/>
          <w:color w:val="auto"/>
          <w:highlight w:val="none"/>
        </w:rPr>
        <w:t>在签订合同前，中标人应按</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规定的金额、担保形式和招标文件第四章</w:t>
      </w:r>
      <w:r>
        <w:rPr>
          <w:color w:val="auto"/>
          <w:highlight w:val="none"/>
        </w:rPr>
        <w:t>“</w:t>
      </w:r>
      <w:r>
        <w:rPr>
          <w:rFonts w:hint="eastAsia" w:cs="宋体"/>
          <w:color w:val="auto"/>
          <w:highlight w:val="none"/>
        </w:rPr>
        <w:t>合同条款及格式</w:t>
      </w:r>
      <w:r>
        <w:rPr>
          <w:color w:val="auto"/>
          <w:highlight w:val="none"/>
        </w:rPr>
        <w:t>”</w:t>
      </w:r>
      <w:r>
        <w:rPr>
          <w:rFonts w:hint="eastAsia" w:cs="宋体"/>
          <w:color w:val="auto"/>
          <w:highlight w:val="none"/>
        </w:rPr>
        <w:t>规定的履约担保格式向招标人提交履约保证金。联合体中标的，其履约保证金由牵头人递交，并应符合</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规定的金额、担保形式和招标文件第四章</w:t>
      </w:r>
      <w:r>
        <w:rPr>
          <w:color w:val="auto"/>
          <w:highlight w:val="none"/>
        </w:rPr>
        <w:t>“</w:t>
      </w:r>
      <w:r>
        <w:rPr>
          <w:rFonts w:hint="eastAsia" w:cs="宋体"/>
          <w:color w:val="auto"/>
          <w:highlight w:val="none"/>
        </w:rPr>
        <w:t>合同条款</w:t>
      </w:r>
      <w:r>
        <w:rPr>
          <w:color w:val="auto"/>
          <w:highlight w:val="none"/>
        </w:rPr>
        <w:t>”</w:t>
      </w:r>
      <w:r>
        <w:rPr>
          <w:rFonts w:hint="eastAsia" w:cs="宋体"/>
          <w:color w:val="auto"/>
          <w:highlight w:val="none"/>
        </w:rPr>
        <w:t>规定的履约担保要求。</w:t>
      </w:r>
    </w:p>
    <w:p w14:paraId="539588A4">
      <w:pPr>
        <w:spacing w:line="360" w:lineRule="auto"/>
        <w:ind w:firstLine="420" w:firstLineChars="200"/>
        <w:rPr>
          <w:rFonts w:hint="eastAsia" w:cs="宋体"/>
          <w:color w:val="auto"/>
          <w:highlight w:val="none"/>
        </w:rPr>
      </w:pPr>
      <w:r>
        <w:rPr>
          <w:color w:val="auto"/>
          <w:highlight w:val="none"/>
        </w:rPr>
        <w:t xml:space="preserve">7.3.2 </w:t>
      </w:r>
      <w:r>
        <w:rPr>
          <w:rFonts w:hint="eastAsia" w:cs="宋体"/>
          <w:color w:val="auto"/>
          <w:highlight w:val="none"/>
        </w:rPr>
        <w:t>中标人不能按本章第</w:t>
      </w:r>
      <w:r>
        <w:rPr>
          <w:color w:val="auto"/>
          <w:highlight w:val="none"/>
        </w:rPr>
        <w:t>7.3.1</w:t>
      </w:r>
      <w:r>
        <w:rPr>
          <w:rFonts w:hint="eastAsia" w:cs="宋体"/>
          <w:color w:val="auto"/>
          <w:highlight w:val="none"/>
        </w:rPr>
        <w:t>项要求提交履约保证金的，视为放弃中标，招标人有权没收其投标保证金，给招标人造成的损失超过投标保证金数额的，中标人还应当对超过部分予以赔偿。</w:t>
      </w:r>
    </w:p>
    <w:p w14:paraId="72A8568A">
      <w:pPr>
        <w:spacing w:line="360" w:lineRule="auto"/>
        <w:ind w:firstLine="420" w:firstLineChars="200"/>
        <w:rPr>
          <w:rFonts w:hint="eastAsia" w:cs="宋体"/>
          <w:color w:val="auto"/>
          <w:highlight w:val="none"/>
        </w:rPr>
      </w:pPr>
    </w:p>
    <w:p w14:paraId="37DC13C4">
      <w:pPr>
        <w:pStyle w:val="5"/>
        <w:rPr>
          <w:color w:val="auto"/>
          <w:highlight w:val="none"/>
        </w:rPr>
      </w:pPr>
      <w:bookmarkStart w:id="367" w:name="_Toc78449669"/>
      <w:bookmarkStart w:id="368" w:name="_Toc389065188"/>
      <w:bookmarkStart w:id="369" w:name="_Toc1390798648"/>
      <w:bookmarkStart w:id="370" w:name="_Toc1829744987"/>
      <w:bookmarkStart w:id="371" w:name="_Toc407135123"/>
      <w:r>
        <w:rPr>
          <w:color w:val="auto"/>
          <w:highlight w:val="none"/>
        </w:rPr>
        <w:t>7.</w:t>
      </w:r>
      <w:r>
        <w:rPr>
          <w:rFonts w:hint="default"/>
          <w:color w:val="auto"/>
          <w:highlight w:val="none"/>
          <w:lang w:val="en-US"/>
        </w:rPr>
        <w:t>4</w:t>
      </w:r>
      <w:r>
        <w:rPr>
          <w:color w:val="auto"/>
          <w:highlight w:val="none"/>
        </w:rPr>
        <w:t xml:space="preserve"> </w:t>
      </w:r>
      <w:r>
        <w:rPr>
          <w:rFonts w:hint="eastAsia" w:cs="黑体"/>
          <w:color w:val="auto"/>
          <w:highlight w:val="none"/>
        </w:rPr>
        <w:t>签订合同</w:t>
      </w:r>
      <w:bookmarkEnd w:id="367"/>
      <w:bookmarkEnd w:id="368"/>
      <w:bookmarkEnd w:id="369"/>
      <w:bookmarkEnd w:id="370"/>
      <w:bookmarkEnd w:id="371"/>
    </w:p>
    <w:p w14:paraId="22544262">
      <w:pPr>
        <w:spacing w:line="360" w:lineRule="auto"/>
        <w:ind w:firstLine="420" w:firstLineChars="200"/>
        <w:rPr>
          <w:color w:val="auto"/>
          <w:highlight w:val="none"/>
        </w:rPr>
      </w:pPr>
      <w:r>
        <w:rPr>
          <w:color w:val="auto"/>
          <w:highlight w:val="none"/>
        </w:rPr>
        <w:t>7.</w:t>
      </w:r>
      <w:r>
        <w:rPr>
          <w:rFonts w:hint="default"/>
          <w:color w:val="auto"/>
          <w:highlight w:val="none"/>
          <w:lang w:val="en-US"/>
        </w:rPr>
        <w:t>4</w:t>
      </w:r>
      <w:r>
        <w:rPr>
          <w:color w:val="auto"/>
          <w:highlight w:val="none"/>
        </w:rPr>
        <w:t xml:space="preserve">.1 </w:t>
      </w:r>
      <w:r>
        <w:rPr>
          <w:rFonts w:hint="eastAsia" w:cs="宋体"/>
          <w:color w:val="auto"/>
          <w:highlight w:val="none"/>
        </w:rPr>
        <w:t>招标人和中标人应当在投标有效期内以及中标通知书发出之日起</w:t>
      </w:r>
      <w:r>
        <w:rPr>
          <w:color w:val="auto"/>
          <w:highlight w:val="none"/>
        </w:rPr>
        <w:t>30</w:t>
      </w:r>
      <w:r>
        <w:rPr>
          <w:rFonts w:hint="eastAsia" w:cs="宋体"/>
          <w:color w:val="auto"/>
          <w:highlight w:val="none"/>
        </w:rPr>
        <w:t>天内，根据招标文件和中标人的投标文件订立书面合同。中标人无正当理由拒签合同的，招标人取消其中标资格，招标人有权没收其投标保证金；给招标人造成的损失超过投标保证金数额的，中标人还应当对超过部分予以赔偿。对依法必须招标的项目的中标人，由有关行政监督部门责令改正。</w:t>
      </w:r>
    </w:p>
    <w:p w14:paraId="1D72C11B">
      <w:pPr>
        <w:spacing w:line="360" w:lineRule="auto"/>
        <w:ind w:firstLine="420" w:firstLineChars="200"/>
        <w:rPr>
          <w:color w:val="auto"/>
          <w:highlight w:val="none"/>
        </w:rPr>
      </w:pPr>
      <w:r>
        <w:rPr>
          <w:color w:val="auto"/>
          <w:highlight w:val="none"/>
        </w:rPr>
        <w:t>7.</w:t>
      </w:r>
      <w:r>
        <w:rPr>
          <w:rFonts w:hint="default"/>
          <w:color w:val="auto"/>
          <w:highlight w:val="none"/>
          <w:lang w:val="en-US"/>
        </w:rPr>
        <w:t>4</w:t>
      </w:r>
      <w:r>
        <w:rPr>
          <w:color w:val="auto"/>
          <w:highlight w:val="none"/>
        </w:rPr>
        <w:t xml:space="preserve">.2 </w:t>
      </w:r>
      <w:r>
        <w:rPr>
          <w:rFonts w:hint="eastAsia" w:cs="宋体"/>
          <w:color w:val="auto"/>
          <w:highlight w:val="none"/>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w:t>
      </w:r>
      <w:r>
        <w:rPr>
          <w:rFonts w:hint="eastAsia" w:cs="宋体"/>
          <w:color w:val="auto"/>
          <w:highlight w:val="none"/>
          <w:lang w:eastAsia="zh-CN"/>
        </w:rPr>
        <w:t>、不按照招标文件要求提交履约保证金</w:t>
      </w:r>
      <w:r>
        <w:rPr>
          <w:rFonts w:hint="eastAsia" w:cs="宋体"/>
          <w:color w:val="auto"/>
          <w:highlight w:val="none"/>
        </w:rPr>
        <w:t>，或者被查实存在影响中标结果的违法行为等情形，不符合中标条件的，招标人可以按照评标委员会提出的中标候选人名单排序（或者评标结果排序）依次确定其他中标候选人为中标人</w:t>
      </w:r>
      <w:r>
        <w:rPr>
          <w:rFonts w:hint="eastAsia" w:cs="宋体"/>
          <w:color w:val="auto"/>
          <w:highlight w:val="none"/>
          <w:lang w:eastAsia="zh-CN"/>
        </w:rPr>
        <w:t>，</w:t>
      </w:r>
      <w:r>
        <w:rPr>
          <w:rFonts w:hint="eastAsia" w:cs="宋体"/>
          <w:color w:val="auto"/>
          <w:highlight w:val="none"/>
        </w:rPr>
        <w:t>或者招标人可以重新招标。</w:t>
      </w:r>
    </w:p>
    <w:p w14:paraId="6658C7FC">
      <w:pPr>
        <w:spacing w:line="360" w:lineRule="auto"/>
        <w:ind w:firstLine="420" w:firstLineChars="200"/>
        <w:rPr>
          <w:rFonts w:hint="eastAsia" w:cs="宋体"/>
          <w:color w:val="auto"/>
          <w:highlight w:val="none"/>
        </w:rPr>
      </w:pPr>
      <w:r>
        <w:rPr>
          <w:color w:val="auto"/>
          <w:highlight w:val="none"/>
        </w:rPr>
        <w:t>7.</w:t>
      </w:r>
      <w:r>
        <w:rPr>
          <w:rFonts w:hint="default"/>
          <w:color w:val="auto"/>
          <w:highlight w:val="none"/>
          <w:lang w:val="en-US"/>
        </w:rPr>
        <w:t>4</w:t>
      </w:r>
      <w:r>
        <w:rPr>
          <w:color w:val="auto"/>
          <w:highlight w:val="none"/>
        </w:rPr>
        <w:t xml:space="preserve">.3 </w:t>
      </w:r>
      <w:r>
        <w:rPr>
          <w:rFonts w:hint="eastAsia" w:cs="宋体"/>
          <w:color w:val="auto"/>
          <w:highlight w:val="none"/>
        </w:rPr>
        <w:t>发出中标通知书后，招标人无正当理由拒签合同的，由有关行政监督部门给予警告，责令改正。同时招标人向中标人退还投标保证金；给中标人造成损失的，还应当赔偿损失。</w:t>
      </w:r>
    </w:p>
    <w:p w14:paraId="78DA99D3">
      <w:pPr>
        <w:spacing w:line="360" w:lineRule="auto"/>
        <w:ind w:firstLine="420" w:firstLineChars="200"/>
        <w:rPr>
          <w:rFonts w:hint="eastAsia" w:cs="宋体"/>
          <w:color w:val="auto"/>
          <w:highlight w:val="none"/>
        </w:rPr>
      </w:pPr>
      <w:r>
        <w:rPr>
          <w:rFonts w:hint="eastAsia" w:cs="宋体"/>
          <w:color w:val="auto"/>
          <w:highlight w:val="none"/>
        </w:rPr>
        <w:t>7.4.4签约合同价的确定原则如下：</w:t>
      </w:r>
    </w:p>
    <w:p w14:paraId="26AECA16">
      <w:pPr>
        <w:spacing w:line="360" w:lineRule="auto"/>
        <w:ind w:firstLine="420" w:firstLineChars="200"/>
        <w:rPr>
          <w:rFonts w:hint="eastAsia" w:cs="宋体"/>
          <w:color w:val="auto"/>
          <w:highlight w:val="none"/>
        </w:rPr>
      </w:pPr>
      <w:r>
        <w:rPr>
          <w:rFonts w:hint="eastAsia" w:cs="宋体"/>
          <w:color w:val="auto"/>
          <w:highlight w:val="none"/>
        </w:rPr>
        <w:t>（1）按照评标办法规定对投标报价进行修正后，若修正后的最终投标报价小于开标时的投标函大写金额报价，则签订合同时以修正后的最终投标报价为准；</w:t>
      </w:r>
    </w:p>
    <w:p w14:paraId="376255F8">
      <w:pPr>
        <w:spacing w:line="360" w:lineRule="auto"/>
        <w:ind w:firstLine="420" w:firstLineChars="200"/>
        <w:rPr>
          <w:rFonts w:hint="eastAsia" w:cs="宋体"/>
          <w:color w:val="auto"/>
          <w:highlight w:val="none"/>
        </w:rPr>
      </w:pPr>
      <w:r>
        <w:rPr>
          <w:rFonts w:hint="eastAsia" w:cs="宋体"/>
          <w:color w:val="auto"/>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14:paraId="21C8E383">
      <w:pPr>
        <w:pStyle w:val="2"/>
        <w:rPr>
          <w:color w:val="auto"/>
        </w:rPr>
      </w:pPr>
    </w:p>
    <w:p w14:paraId="0D4DFF05">
      <w:pPr>
        <w:pStyle w:val="4"/>
        <w:rPr>
          <w:color w:val="auto"/>
          <w:highlight w:val="none"/>
        </w:rPr>
      </w:pPr>
      <w:bookmarkStart w:id="372" w:name="_Toc407135124"/>
      <w:bookmarkStart w:id="373" w:name="_Toc1346101507"/>
      <w:bookmarkStart w:id="374" w:name="_Toc78449670"/>
      <w:bookmarkStart w:id="375" w:name="_Toc389065189"/>
      <w:bookmarkStart w:id="376" w:name="_Toc2086956348"/>
      <w:r>
        <w:rPr>
          <w:color w:val="auto"/>
          <w:highlight w:val="none"/>
        </w:rPr>
        <w:t xml:space="preserve">8 </w:t>
      </w:r>
      <w:r>
        <w:rPr>
          <w:rFonts w:hint="eastAsia" w:cs="黑体"/>
          <w:color w:val="auto"/>
          <w:highlight w:val="none"/>
        </w:rPr>
        <w:t>重新招标和不再招标</w:t>
      </w:r>
      <w:bookmarkEnd w:id="372"/>
      <w:bookmarkEnd w:id="373"/>
      <w:bookmarkEnd w:id="374"/>
      <w:bookmarkEnd w:id="375"/>
      <w:bookmarkEnd w:id="376"/>
    </w:p>
    <w:p w14:paraId="7B8DF6B4">
      <w:pPr>
        <w:pStyle w:val="5"/>
        <w:rPr>
          <w:color w:val="auto"/>
          <w:highlight w:val="none"/>
        </w:rPr>
      </w:pPr>
      <w:bookmarkStart w:id="377" w:name="_Toc389065190"/>
      <w:bookmarkStart w:id="378" w:name="_Toc407135125"/>
      <w:bookmarkStart w:id="379" w:name="_Toc78449671"/>
      <w:bookmarkStart w:id="380" w:name="_Toc505786378"/>
      <w:bookmarkStart w:id="381" w:name="_Toc704394127"/>
      <w:r>
        <w:rPr>
          <w:color w:val="auto"/>
          <w:highlight w:val="none"/>
        </w:rPr>
        <w:t xml:space="preserve">8.1 </w:t>
      </w:r>
      <w:r>
        <w:rPr>
          <w:rFonts w:hint="eastAsia" w:cs="黑体"/>
          <w:color w:val="auto"/>
          <w:highlight w:val="none"/>
        </w:rPr>
        <w:t>重新招标</w:t>
      </w:r>
      <w:bookmarkEnd w:id="377"/>
      <w:bookmarkEnd w:id="378"/>
      <w:bookmarkEnd w:id="379"/>
      <w:bookmarkEnd w:id="380"/>
      <w:bookmarkEnd w:id="381"/>
    </w:p>
    <w:p w14:paraId="00671163">
      <w:pPr>
        <w:spacing w:line="360" w:lineRule="auto"/>
        <w:ind w:firstLine="420" w:firstLineChars="200"/>
        <w:rPr>
          <w:color w:val="auto"/>
          <w:highlight w:val="none"/>
        </w:rPr>
      </w:pPr>
      <w:r>
        <w:rPr>
          <w:rFonts w:hint="eastAsia" w:cs="宋体"/>
          <w:color w:val="auto"/>
          <w:highlight w:val="none"/>
        </w:rPr>
        <w:t>有下列情形之一的，招标人将重新招标：</w:t>
      </w:r>
    </w:p>
    <w:p w14:paraId="1DEA2688">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）投标截止时，投标人少于</w:t>
      </w:r>
      <w:r>
        <w:rPr>
          <w:color w:val="auto"/>
          <w:highlight w:val="none"/>
        </w:rPr>
        <w:t>3</w:t>
      </w:r>
      <w:r>
        <w:rPr>
          <w:rFonts w:hint="eastAsia" w:cs="宋体"/>
          <w:color w:val="auto"/>
          <w:highlight w:val="none"/>
        </w:rPr>
        <w:t>个的；</w:t>
      </w:r>
    </w:p>
    <w:p w14:paraId="64E209E2">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2</w:t>
      </w:r>
      <w:r>
        <w:rPr>
          <w:rFonts w:hint="eastAsia" w:cs="宋体"/>
          <w:color w:val="auto"/>
          <w:highlight w:val="none"/>
        </w:rPr>
        <w:t>）经评标委员会评审后</w:t>
      </w:r>
      <w:r>
        <w:rPr>
          <w:rFonts w:hint="eastAsia" w:ascii="宋体" w:hAnsi="宋体" w:cs="宋体"/>
          <w:color w:val="auto"/>
          <w:highlight w:val="none"/>
          <w:shd w:val="clear" w:color="auto" w:fill="FFFFFF"/>
        </w:rPr>
        <w:t>，所有投标被否决或者部分投标被否决后，有效投标不足</w:t>
      </w:r>
      <w:r>
        <w:rPr>
          <w:rFonts w:ascii="宋体" w:hAnsi="宋体" w:cs="宋体"/>
          <w:color w:val="auto"/>
          <w:highlight w:val="none"/>
          <w:shd w:val="clear" w:color="auto" w:fill="FFFFFF"/>
        </w:rPr>
        <w:t>3</w:t>
      </w:r>
      <w:r>
        <w:rPr>
          <w:rFonts w:hint="eastAsia" w:ascii="宋体" w:hAnsi="宋体" w:cs="宋体"/>
          <w:color w:val="auto"/>
          <w:highlight w:val="none"/>
          <w:shd w:val="clear" w:color="auto" w:fill="FFFFFF"/>
        </w:rPr>
        <w:t>个，导致投标明显缺乏竞争</w:t>
      </w:r>
      <w:r>
        <w:rPr>
          <w:rFonts w:hint="eastAsia" w:cs="宋体"/>
          <w:color w:val="auto"/>
          <w:highlight w:val="none"/>
        </w:rPr>
        <w:t>的；</w:t>
      </w:r>
    </w:p>
    <w:p w14:paraId="095761EE">
      <w:pPr>
        <w:spacing w:line="360" w:lineRule="auto"/>
        <w:ind w:firstLine="420" w:firstLineChars="200"/>
        <w:rPr>
          <w:rFonts w:hint="eastAsia"/>
          <w:color w:val="auto"/>
          <w:highlight w:val="none"/>
        </w:rPr>
      </w:pPr>
      <w:r>
        <w:rPr>
          <w:rFonts w:hint="eastAsia"/>
          <w:color w:val="auto"/>
          <w:highlight w:val="none"/>
        </w:rPr>
        <w:t>（3）所有投标报价均大于等于</w:t>
      </w:r>
      <w:r>
        <w:rPr>
          <w:rFonts w:hint="eastAsia"/>
          <w:color w:val="auto"/>
          <w:highlight w:val="none"/>
          <w:lang w:eastAsia="zh-CN"/>
        </w:rPr>
        <w:t>最高投标限价</w:t>
      </w:r>
      <w:r>
        <w:rPr>
          <w:color w:val="auto"/>
          <w:highlight w:val="none"/>
        </w:rPr>
        <w:t>x</w:t>
      </w:r>
      <w:r>
        <w:rPr>
          <w:rFonts w:hint="eastAsia"/>
          <w:color w:val="auto"/>
          <w:highlight w:val="none"/>
        </w:rPr>
        <w:t>（1-D%）的；</w:t>
      </w:r>
    </w:p>
    <w:p w14:paraId="77D33ECA">
      <w:pPr>
        <w:spacing w:line="360" w:lineRule="auto"/>
        <w:ind w:firstLine="420" w:firstLineChars="200"/>
        <w:rPr>
          <w:color w:val="auto"/>
          <w:highlight w:val="none"/>
        </w:rPr>
      </w:pPr>
      <w:r>
        <w:rPr>
          <w:rFonts w:hint="eastAsia" w:cs="宋体"/>
          <w:color w:val="auto"/>
          <w:highlight w:val="none"/>
        </w:rPr>
        <w:t>（</w:t>
      </w:r>
      <w:r>
        <w:rPr>
          <w:rFonts w:hint="eastAsia"/>
          <w:color w:val="auto"/>
          <w:highlight w:val="none"/>
          <w:lang w:val="en-US" w:eastAsia="zh-CN"/>
        </w:rPr>
        <w:t>4</w:t>
      </w:r>
      <w:r>
        <w:rPr>
          <w:rFonts w:hint="eastAsia" w:cs="宋体"/>
          <w:color w:val="auto"/>
          <w:highlight w:val="none"/>
        </w:rPr>
        <w:t>）其他有关法规和文件规定的应当重新招标的情形。</w:t>
      </w:r>
    </w:p>
    <w:p w14:paraId="19B03D50">
      <w:pPr>
        <w:pStyle w:val="5"/>
        <w:rPr>
          <w:color w:val="auto"/>
          <w:highlight w:val="none"/>
        </w:rPr>
      </w:pPr>
      <w:bookmarkStart w:id="382" w:name="_Toc389065191"/>
      <w:bookmarkStart w:id="383" w:name="_Toc407135126"/>
      <w:bookmarkStart w:id="384" w:name="_Toc78449672"/>
      <w:bookmarkStart w:id="385" w:name="_Toc85448513"/>
      <w:bookmarkStart w:id="386" w:name="_Toc624418467"/>
      <w:r>
        <w:rPr>
          <w:color w:val="auto"/>
          <w:highlight w:val="none"/>
        </w:rPr>
        <w:t xml:space="preserve">8.2 </w:t>
      </w:r>
      <w:r>
        <w:rPr>
          <w:rFonts w:hint="eastAsia" w:cs="黑体"/>
          <w:color w:val="auto"/>
          <w:highlight w:val="none"/>
        </w:rPr>
        <w:t>不再招标</w:t>
      </w:r>
      <w:bookmarkEnd w:id="382"/>
      <w:bookmarkEnd w:id="383"/>
      <w:bookmarkEnd w:id="384"/>
      <w:bookmarkEnd w:id="385"/>
      <w:bookmarkEnd w:id="386"/>
    </w:p>
    <w:p w14:paraId="3AB65529">
      <w:pPr>
        <w:spacing w:line="360" w:lineRule="auto"/>
        <w:ind w:firstLine="420" w:firstLineChars="200"/>
        <w:rPr>
          <w:color w:val="auto"/>
          <w:highlight w:val="none"/>
        </w:rPr>
      </w:pPr>
      <w:r>
        <w:rPr>
          <w:rFonts w:hint="eastAsia" w:cs="宋体"/>
          <w:color w:val="auto"/>
          <w:highlight w:val="none"/>
        </w:rPr>
        <w:t>重新招标后投标人仍少于</w:t>
      </w:r>
      <w:r>
        <w:rPr>
          <w:color w:val="auto"/>
          <w:highlight w:val="none"/>
        </w:rPr>
        <w:t>3</w:t>
      </w:r>
      <w:r>
        <w:rPr>
          <w:rFonts w:hint="eastAsia" w:cs="宋体"/>
          <w:color w:val="auto"/>
          <w:highlight w:val="none"/>
        </w:rPr>
        <w:t>个的，属于必须审批或核准的工程建设项目，经原审批或核准部门批准后可不再进行招标。</w:t>
      </w:r>
      <w:bookmarkStart w:id="387" w:name="_Toc389065192"/>
    </w:p>
    <w:p w14:paraId="45C19CE1">
      <w:pPr>
        <w:pStyle w:val="4"/>
        <w:rPr>
          <w:color w:val="auto"/>
          <w:highlight w:val="none"/>
        </w:rPr>
      </w:pPr>
      <w:bookmarkStart w:id="388" w:name="_Toc563673721"/>
      <w:bookmarkStart w:id="389" w:name="_Toc78449673"/>
      <w:bookmarkStart w:id="390" w:name="_Toc407135127"/>
      <w:bookmarkStart w:id="391" w:name="_Toc820221026"/>
      <w:r>
        <w:rPr>
          <w:color w:val="auto"/>
          <w:highlight w:val="none"/>
        </w:rPr>
        <w:t xml:space="preserve">9 </w:t>
      </w:r>
      <w:r>
        <w:rPr>
          <w:rFonts w:hint="eastAsia" w:cs="黑体"/>
          <w:color w:val="auto"/>
          <w:highlight w:val="none"/>
        </w:rPr>
        <w:t>纪律和监督</w:t>
      </w:r>
      <w:bookmarkEnd w:id="387"/>
      <w:bookmarkEnd w:id="388"/>
      <w:bookmarkEnd w:id="389"/>
      <w:bookmarkEnd w:id="390"/>
      <w:bookmarkEnd w:id="391"/>
    </w:p>
    <w:p w14:paraId="150FD364">
      <w:pPr>
        <w:pStyle w:val="5"/>
        <w:rPr>
          <w:color w:val="auto"/>
          <w:highlight w:val="none"/>
        </w:rPr>
      </w:pPr>
      <w:bookmarkStart w:id="392" w:name="_Toc78449674"/>
      <w:bookmarkStart w:id="393" w:name="_Toc389065193"/>
      <w:bookmarkStart w:id="394" w:name="_Toc407135128"/>
      <w:bookmarkStart w:id="395" w:name="_Toc591489662"/>
      <w:bookmarkStart w:id="396" w:name="_Toc1363044854"/>
      <w:r>
        <w:rPr>
          <w:color w:val="auto"/>
          <w:highlight w:val="none"/>
        </w:rPr>
        <w:t xml:space="preserve">9.1 </w:t>
      </w:r>
      <w:r>
        <w:rPr>
          <w:rFonts w:hint="eastAsia" w:cs="黑体"/>
          <w:color w:val="auto"/>
          <w:highlight w:val="none"/>
        </w:rPr>
        <w:t>对招标人或招标代理机构的纪律要求</w:t>
      </w:r>
      <w:bookmarkEnd w:id="392"/>
      <w:bookmarkEnd w:id="393"/>
      <w:bookmarkEnd w:id="394"/>
      <w:bookmarkEnd w:id="395"/>
      <w:bookmarkEnd w:id="396"/>
    </w:p>
    <w:p w14:paraId="2DD62A58">
      <w:pPr>
        <w:spacing w:line="360" w:lineRule="auto"/>
        <w:ind w:firstLine="420" w:firstLineChars="200"/>
        <w:rPr>
          <w:color w:val="auto"/>
          <w:highlight w:val="none"/>
        </w:rPr>
      </w:pPr>
      <w:r>
        <w:rPr>
          <w:rFonts w:hint="eastAsia" w:cs="宋体"/>
          <w:color w:val="auto"/>
          <w:highlight w:val="none"/>
        </w:rPr>
        <w:t>招标人不得</w:t>
      </w:r>
      <w:r>
        <w:rPr>
          <w:rFonts w:hint="eastAsia" w:cs="宋体"/>
          <w:color w:val="auto"/>
          <w:highlight w:val="none"/>
          <w:lang w:eastAsia="zh-CN"/>
        </w:rPr>
        <w:t>泄露</w:t>
      </w:r>
      <w:r>
        <w:rPr>
          <w:rFonts w:hint="eastAsia" w:cs="宋体"/>
          <w:color w:val="auto"/>
          <w:highlight w:val="none"/>
        </w:rPr>
        <w:t>招标投标活动中应当保密的情况和资料，不得与投标人串通损害国家利益、社会公共利益或者他人合法权益。有下列情形之一的，属于招标人或招标代理机构与投标人串通投标：</w:t>
      </w:r>
    </w:p>
    <w:p w14:paraId="634B9416">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）招标人在开标前开启投标文件并将有关信息泄露给其他投标人；</w:t>
      </w:r>
    </w:p>
    <w:p w14:paraId="18CAF1B5">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）招标人直接或者间接向投标人泄露标底、评标委员会成员等信息；</w:t>
      </w:r>
    </w:p>
    <w:p w14:paraId="2310D459">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）招标人明示或者暗示投标人压低或者抬高投标报价；</w:t>
      </w:r>
    </w:p>
    <w:p w14:paraId="691C4C26">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）招标人授意投标人撤换、修改投标文件；</w:t>
      </w:r>
    </w:p>
    <w:p w14:paraId="294B9495">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）招标人明示或者暗示投标人为特定投标人中标提供方便；</w:t>
      </w:r>
    </w:p>
    <w:p w14:paraId="355460E0">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6</w:t>
      </w:r>
      <w:r>
        <w:rPr>
          <w:rFonts w:hint="eastAsia" w:cs="宋体"/>
          <w:color w:val="auto"/>
          <w:highlight w:val="none"/>
        </w:rPr>
        <w:t>）招标人与投标人为谋求特定投标人中标而采取的其他串通行为。</w:t>
      </w:r>
    </w:p>
    <w:p w14:paraId="2D4170BA">
      <w:pPr>
        <w:spacing w:line="360" w:lineRule="auto"/>
        <w:ind w:firstLine="420" w:firstLineChars="200"/>
        <w:rPr>
          <w:rFonts w:hint="eastAsia"/>
          <w:color w:val="auto"/>
          <w:kern w:val="0"/>
          <w:highlight w:val="none"/>
        </w:rPr>
      </w:pPr>
      <w:r>
        <w:rPr>
          <w:rFonts w:hint="eastAsia"/>
          <w:color w:val="auto"/>
          <w:kern w:val="0"/>
          <w:highlight w:val="none"/>
        </w:rPr>
        <w:t>（7）发现不同投标人的法定代表人、委托代理人、项目负责人属于同一单位，仍同意其继续参加投标；</w:t>
      </w:r>
    </w:p>
    <w:p w14:paraId="69872879">
      <w:pPr>
        <w:spacing w:line="360" w:lineRule="auto"/>
        <w:ind w:firstLine="420" w:firstLineChars="200"/>
        <w:rPr>
          <w:color w:val="auto"/>
          <w:kern w:val="0"/>
          <w:highlight w:val="none"/>
        </w:rPr>
      </w:pPr>
      <w:r>
        <w:rPr>
          <w:rFonts w:hint="eastAsia"/>
          <w:color w:val="auto"/>
          <w:kern w:val="0"/>
          <w:highlight w:val="none"/>
        </w:rPr>
        <w:t>（8）招标人（招标代理机构）编制的招标公告、招标文件专门为某个特定投标人设置明显倾向性条款；</w:t>
      </w:r>
    </w:p>
    <w:p w14:paraId="54259FA0">
      <w:pPr>
        <w:spacing w:line="360" w:lineRule="auto"/>
        <w:ind w:firstLine="420" w:firstLineChars="200"/>
        <w:rPr>
          <w:color w:val="auto"/>
          <w:kern w:val="0"/>
          <w:highlight w:val="none"/>
        </w:rPr>
      </w:pPr>
      <w:r>
        <w:rPr>
          <w:rFonts w:hint="eastAsia"/>
          <w:color w:val="auto"/>
          <w:kern w:val="0"/>
          <w:highlight w:val="none"/>
        </w:rPr>
        <w:t>（9）在规定提交投标文件截止时间后，协助投标人撤换或修改投标文件（包括修改电子投标文件相关数据）；</w:t>
      </w:r>
    </w:p>
    <w:p w14:paraId="585D8F75">
      <w:pPr>
        <w:spacing w:line="360" w:lineRule="auto"/>
        <w:ind w:firstLine="420" w:firstLineChars="200"/>
        <w:rPr>
          <w:rFonts w:hint="eastAsia"/>
          <w:color w:val="auto"/>
          <w:kern w:val="0"/>
          <w:highlight w:val="none"/>
        </w:rPr>
      </w:pPr>
      <w:r>
        <w:rPr>
          <w:rFonts w:hint="eastAsia"/>
          <w:color w:val="auto"/>
          <w:kern w:val="0"/>
          <w:highlight w:val="none"/>
        </w:rPr>
        <w:t>（10）发现有由同一人或存在利益关系的几个利害关系人携带两个以上（含两个）投标人的企业资料参与领取招标资料，或代表两个以上（含两个）投标人缴纳或退还投标保证金、开标等情形而不制止，反而同意其继续参加投标的；</w:t>
      </w:r>
    </w:p>
    <w:p w14:paraId="2404058E">
      <w:pPr>
        <w:spacing w:line="360" w:lineRule="auto"/>
        <w:ind w:firstLine="420" w:firstLineChars="200"/>
        <w:rPr>
          <w:color w:val="auto"/>
          <w:kern w:val="0"/>
          <w:highlight w:val="none"/>
        </w:rPr>
      </w:pPr>
      <w:r>
        <w:rPr>
          <w:rFonts w:hint="eastAsia"/>
          <w:color w:val="auto"/>
          <w:kern w:val="0"/>
          <w:highlight w:val="none"/>
        </w:rPr>
        <w:t>（11）在开标时发现不同投标人的投标资料（包括电子资料）相互混装等情形而不制止，反而同意其继续参加评标的；</w:t>
      </w:r>
    </w:p>
    <w:p w14:paraId="45A70487">
      <w:pPr>
        <w:spacing w:line="360" w:lineRule="auto"/>
        <w:ind w:firstLine="420" w:firstLineChars="200"/>
        <w:rPr>
          <w:rFonts w:hint="eastAsia"/>
          <w:color w:val="auto"/>
          <w:kern w:val="0"/>
          <w:highlight w:val="none"/>
        </w:rPr>
      </w:pPr>
      <w:r>
        <w:rPr>
          <w:rFonts w:hint="eastAsia"/>
          <w:color w:val="auto"/>
          <w:kern w:val="0"/>
          <w:highlight w:val="none"/>
        </w:rPr>
        <w:t>（12）招标代理机构在同一房屋建筑和市政工程招标投标活动中，既为招标人提供招标代理服务又为参加该项目投标人提供投标咨询的；</w:t>
      </w:r>
    </w:p>
    <w:p w14:paraId="5071B292">
      <w:pPr>
        <w:spacing w:line="360" w:lineRule="auto"/>
        <w:ind w:firstLine="420" w:firstLineChars="200"/>
        <w:rPr>
          <w:rFonts w:hint="eastAsia"/>
          <w:color w:val="auto"/>
          <w:kern w:val="0"/>
          <w:highlight w:val="none"/>
        </w:rPr>
      </w:pPr>
      <w:r>
        <w:rPr>
          <w:rFonts w:hint="eastAsia"/>
          <w:color w:val="auto"/>
          <w:kern w:val="0"/>
          <w:highlight w:val="none"/>
        </w:rPr>
        <w:t>（13）在招标文件以外招标人（招标代理机构）与投标人之间另行约定给予未中标的其他投标人费用补偿的；</w:t>
      </w:r>
    </w:p>
    <w:p w14:paraId="30C80553">
      <w:pPr>
        <w:spacing w:line="360" w:lineRule="auto"/>
        <w:ind w:firstLine="420" w:firstLineChars="200"/>
        <w:rPr>
          <w:rFonts w:hint="eastAsia"/>
          <w:color w:val="auto"/>
          <w:kern w:val="0"/>
          <w:highlight w:val="none"/>
        </w:rPr>
      </w:pPr>
      <w:r>
        <w:rPr>
          <w:rFonts w:hint="eastAsia"/>
          <w:color w:val="auto"/>
          <w:kern w:val="0"/>
          <w:highlight w:val="none"/>
        </w:rPr>
        <w:t>（14）在评标时，对评标委员会进行倾向性引导或干扰正常评标秩序的；</w:t>
      </w:r>
    </w:p>
    <w:p w14:paraId="6A5A65C4">
      <w:pPr>
        <w:spacing w:line="360" w:lineRule="auto"/>
        <w:ind w:firstLine="420" w:firstLineChars="200"/>
        <w:rPr>
          <w:rFonts w:hint="eastAsia"/>
          <w:color w:val="auto"/>
          <w:kern w:val="0"/>
          <w:highlight w:val="none"/>
        </w:rPr>
      </w:pPr>
      <w:r>
        <w:rPr>
          <w:rFonts w:hint="eastAsia"/>
          <w:color w:val="auto"/>
          <w:kern w:val="0"/>
          <w:highlight w:val="none"/>
        </w:rPr>
        <w:t>（15）依法应当公开招标的建设工程，未确定中标人前，投标人已开展该工程招标范围内工作。</w:t>
      </w:r>
    </w:p>
    <w:p w14:paraId="4539AEE0">
      <w:pPr>
        <w:pStyle w:val="5"/>
        <w:rPr>
          <w:color w:val="auto"/>
          <w:highlight w:val="none"/>
        </w:rPr>
      </w:pPr>
      <w:bookmarkStart w:id="397" w:name="_Toc78449675"/>
      <w:bookmarkStart w:id="398" w:name="_Toc1836354768"/>
      <w:bookmarkStart w:id="399" w:name="_Toc1255316305"/>
      <w:bookmarkStart w:id="400" w:name="_Toc407135129"/>
      <w:r>
        <w:rPr>
          <w:color w:val="auto"/>
          <w:highlight w:val="none"/>
        </w:rPr>
        <w:t xml:space="preserve">9.2 </w:t>
      </w:r>
      <w:r>
        <w:rPr>
          <w:rFonts w:hint="eastAsia" w:cs="黑体"/>
          <w:color w:val="auto"/>
          <w:highlight w:val="none"/>
        </w:rPr>
        <w:t>对投标人的纪律要求</w:t>
      </w:r>
      <w:bookmarkEnd w:id="397"/>
      <w:bookmarkEnd w:id="398"/>
      <w:bookmarkEnd w:id="399"/>
      <w:bookmarkEnd w:id="400"/>
    </w:p>
    <w:p w14:paraId="15024442">
      <w:pPr>
        <w:spacing w:line="360" w:lineRule="auto"/>
        <w:ind w:firstLine="420" w:firstLineChars="200"/>
        <w:rPr>
          <w:color w:val="auto"/>
          <w:highlight w:val="none"/>
        </w:rPr>
      </w:pPr>
      <w:r>
        <w:rPr>
          <w:color w:val="auto"/>
          <w:highlight w:val="none"/>
        </w:rPr>
        <w:t>9.2.1</w:t>
      </w:r>
      <w:r>
        <w:rPr>
          <w:rFonts w:hint="eastAsia"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14:paraId="7A8A7FF4">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）投标人之间协商投标报价等投标文件的实质性内容；</w:t>
      </w:r>
    </w:p>
    <w:p w14:paraId="7AE57A5E">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）投标人之间约定中标人；</w:t>
      </w:r>
    </w:p>
    <w:p w14:paraId="33C48D20">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）投标人之间约定部分投标人放弃投标或者中标；</w:t>
      </w:r>
    </w:p>
    <w:p w14:paraId="1D362984">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）属于同一集团、协会、商会等组织成员的投标人按照该组织要求协同投标；</w:t>
      </w:r>
    </w:p>
    <w:p w14:paraId="638F7CDF">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）投标人之间为谋取中标或者排斥特定投标人而采取的其他联合行动；</w:t>
      </w:r>
    </w:p>
    <w:p w14:paraId="4C09BD3D">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）不同投标人的投标文件由同一单位或者个人编制；</w:t>
      </w:r>
    </w:p>
    <w:p w14:paraId="60102F72">
      <w:pPr>
        <w:spacing w:line="360" w:lineRule="auto"/>
        <w:ind w:firstLine="420" w:firstLineChars="200"/>
        <w:rPr>
          <w:color w:val="auto"/>
          <w:highlight w:val="none"/>
        </w:rPr>
      </w:pPr>
      <w:r>
        <w:rPr>
          <w:rFonts w:hint="eastAsia" w:cs="宋体"/>
          <w:color w:val="auto"/>
          <w:highlight w:val="none"/>
        </w:rPr>
        <w:t>（</w:t>
      </w:r>
      <w:r>
        <w:rPr>
          <w:color w:val="auto"/>
          <w:highlight w:val="none"/>
        </w:rPr>
        <w:t>7</w:t>
      </w:r>
      <w:r>
        <w:rPr>
          <w:rFonts w:hint="eastAsia" w:cs="宋体"/>
          <w:color w:val="auto"/>
          <w:highlight w:val="none"/>
        </w:rPr>
        <w:t>）不同投标人委托同一个人或注册在同一家企业的注册人员或同一家企业为其投标提供投标咨询、商务报价、技术咨询（招标工程本身要求采用专有技术的除外）等服务；</w:t>
      </w:r>
    </w:p>
    <w:p w14:paraId="55AD6F5D">
      <w:pPr>
        <w:spacing w:line="360" w:lineRule="auto"/>
        <w:ind w:firstLine="420" w:firstLineChars="200"/>
        <w:rPr>
          <w:color w:val="auto"/>
          <w:highlight w:val="none"/>
        </w:rPr>
      </w:pPr>
      <w:r>
        <w:rPr>
          <w:rFonts w:hint="eastAsia" w:cs="宋体"/>
          <w:color w:val="auto"/>
          <w:highlight w:val="none"/>
        </w:rPr>
        <w:t>（</w:t>
      </w:r>
      <w:r>
        <w:rPr>
          <w:color w:val="auto"/>
          <w:highlight w:val="none"/>
        </w:rPr>
        <w:t>8</w:t>
      </w:r>
      <w:r>
        <w:rPr>
          <w:rFonts w:hint="eastAsia" w:cs="宋体"/>
          <w:color w:val="auto"/>
          <w:highlight w:val="none"/>
        </w:rPr>
        <w:t>）不同投标人的投标文件载明的项目管理成员为同一人；</w:t>
      </w:r>
    </w:p>
    <w:p w14:paraId="5B5ADF2F">
      <w:pPr>
        <w:spacing w:line="360" w:lineRule="auto"/>
        <w:ind w:firstLine="420" w:firstLineChars="200"/>
        <w:rPr>
          <w:color w:val="auto"/>
          <w:highlight w:val="none"/>
        </w:rPr>
      </w:pPr>
      <w:r>
        <w:rPr>
          <w:rFonts w:hint="eastAsia" w:cs="宋体"/>
          <w:color w:val="auto"/>
          <w:highlight w:val="none"/>
        </w:rPr>
        <w:t>（</w:t>
      </w:r>
      <w:r>
        <w:rPr>
          <w:color w:val="auto"/>
          <w:highlight w:val="none"/>
        </w:rPr>
        <w:t>9</w:t>
      </w:r>
      <w:r>
        <w:rPr>
          <w:rFonts w:hint="eastAsia" w:cs="宋体"/>
          <w:color w:val="auto"/>
          <w:highlight w:val="none"/>
        </w:rPr>
        <w:t>）不同投标人的技术文件经电子招标投标交易平台查重分析，内容异常一致（相似度达70%以上的）或者实质性相同的，或者投标报价呈规律性差异（不同投标人报价呈等差数列、不同投标人的投标报价的差额本身呈等差数列或者规律性的百分比等）；</w:t>
      </w:r>
    </w:p>
    <w:p w14:paraId="121375B0">
      <w:pPr>
        <w:spacing w:line="360" w:lineRule="auto"/>
        <w:ind w:firstLine="420" w:firstLineChars="200"/>
        <w:rPr>
          <w:color w:val="auto"/>
          <w:highlight w:val="none"/>
        </w:rPr>
      </w:pPr>
      <w:r>
        <w:rPr>
          <w:rFonts w:hint="eastAsia" w:cs="宋体"/>
          <w:color w:val="auto"/>
          <w:highlight w:val="none"/>
        </w:rPr>
        <w:t>（</w:t>
      </w:r>
      <w:r>
        <w:rPr>
          <w:color w:val="auto"/>
          <w:highlight w:val="none"/>
        </w:rPr>
        <w:t>10</w:t>
      </w:r>
      <w:r>
        <w:rPr>
          <w:rFonts w:hint="eastAsia" w:cs="宋体"/>
          <w:color w:val="auto"/>
          <w:highlight w:val="none"/>
        </w:rPr>
        <w:t>）在资格审查或开标时不同投标人的投标资料（包括电子资料）相互混装；</w:t>
      </w:r>
    </w:p>
    <w:p w14:paraId="58571AE0">
      <w:pPr>
        <w:spacing w:line="360" w:lineRule="auto"/>
        <w:ind w:firstLine="420" w:firstLineChars="200"/>
        <w:rPr>
          <w:color w:val="auto"/>
          <w:highlight w:val="none"/>
        </w:rPr>
      </w:pPr>
      <w:r>
        <w:rPr>
          <w:rFonts w:hint="eastAsia" w:cs="宋体"/>
          <w:color w:val="auto"/>
          <w:highlight w:val="none"/>
        </w:rPr>
        <w:t>（</w:t>
      </w:r>
      <w:r>
        <w:rPr>
          <w:color w:val="auto"/>
          <w:highlight w:val="none"/>
        </w:rPr>
        <w:t>11</w:t>
      </w:r>
      <w:r>
        <w:rPr>
          <w:rFonts w:hint="eastAsia" w:cs="宋体"/>
          <w:color w:val="auto"/>
          <w:highlight w:val="none"/>
        </w:rPr>
        <w:t>）不同投标人的投标保证金从同一单位或者个人的账户转出；</w:t>
      </w:r>
    </w:p>
    <w:p w14:paraId="319C6718">
      <w:pPr>
        <w:spacing w:line="360" w:lineRule="auto"/>
        <w:ind w:firstLine="420" w:firstLineChars="200"/>
        <w:rPr>
          <w:rFonts w:hint="eastAsia" w:cs="宋体"/>
          <w:color w:val="auto"/>
          <w:highlight w:val="none"/>
        </w:rPr>
      </w:pPr>
      <w:r>
        <w:rPr>
          <w:rFonts w:hint="eastAsia" w:cs="宋体"/>
          <w:color w:val="auto"/>
          <w:highlight w:val="none"/>
        </w:rPr>
        <w:t>（</w:t>
      </w:r>
      <w:r>
        <w:rPr>
          <w:color w:val="auto"/>
          <w:highlight w:val="none"/>
        </w:rPr>
        <w:t>12</w:t>
      </w:r>
      <w:r>
        <w:rPr>
          <w:rFonts w:hint="eastAsia" w:cs="宋体"/>
          <w:color w:val="auto"/>
          <w:highlight w:val="none"/>
        </w:rPr>
        <w:t>）不同投标人的投标文件由同一电脑编制、上传，或投标报价用同一个预算编制软件密码锁制作或出自同一电子文档；</w:t>
      </w:r>
    </w:p>
    <w:p w14:paraId="2CB3C205">
      <w:pPr>
        <w:spacing w:line="360" w:lineRule="auto"/>
        <w:ind w:firstLine="420" w:firstLineChars="200"/>
        <w:rPr>
          <w:rFonts w:cs="宋体"/>
          <w:color w:val="auto"/>
          <w:highlight w:val="none"/>
        </w:rPr>
      </w:pPr>
      <w:r>
        <w:rPr>
          <w:rFonts w:hint="eastAsia" w:cs="宋体"/>
          <w:color w:val="auto"/>
          <w:highlight w:val="none"/>
        </w:rPr>
        <w:t>（13）不同投标人的投标文件上传的文件制作机器码一致的；</w:t>
      </w:r>
    </w:p>
    <w:p w14:paraId="0D337DF5">
      <w:pPr>
        <w:spacing w:line="360" w:lineRule="auto"/>
        <w:ind w:firstLine="420" w:firstLineChars="200"/>
        <w:rPr>
          <w:rFonts w:hint="eastAsia" w:cs="宋体"/>
          <w:color w:val="auto"/>
          <w:highlight w:val="none"/>
        </w:rPr>
      </w:pPr>
      <w:r>
        <w:rPr>
          <w:rFonts w:hint="eastAsia" w:cs="宋体"/>
          <w:color w:val="auto"/>
          <w:highlight w:val="none"/>
        </w:rPr>
        <w:t>（14）由同一人或分别由几个有利害关系人携带两个以上（含两个）投标人的企业资料参与资格审查、领取招标资料，或代表两个以上（含两个）投标人参加招标答疑会、缴纳或退还投标保证金、开标；</w:t>
      </w:r>
    </w:p>
    <w:p w14:paraId="7F6F1E7A">
      <w:pPr>
        <w:spacing w:line="360" w:lineRule="auto"/>
        <w:ind w:firstLine="420" w:firstLineChars="200"/>
        <w:rPr>
          <w:rFonts w:cs="宋体"/>
          <w:color w:val="auto"/>
          <w:highlight w:val="none"/>
        </w:rPr>
      </w:pPr>
      <w:r>
        <w:rPr>
          <w:rFonts w:hint="eastAsia" w:cs="宋体"/>
          <w:color w:val="auto"/>
          <w:highlight w:val="none"/>
        </w:rPr>
        <w:t>（15）不同投标人的法定代表人、委托代理人、项目负责人、项目总监等人员有在同一个单位缴纳社会保险；</w:t>
      </w:r>
    </w:p>
    <w:p w14:paraId="6E70D206">
      <w:pPr>
        <w:spacing w:line="360" w:lineRule="auto"/>
        <w:ind w:firstLine="420" w:firstLineChars="200"/>
        <w:rPr>
          <w:rFonts w:cs="宋体"/>
          <w:color w:val="auto"/>
          <w:highlight w:val="none"/>
        </w:rPr>
      </w:pPr>
      <w:r>
        <w:rPr>
          <w:rFonts w:hint="eastAsia" w:cs="宋体"/>
          <w:color w:val="auto"/>
          <w:highlight w:val="none"/>
        </w:rPr>
        <w:t>（16）投标人之间相互约定给予未中标的投标人费用补偿；</w:t>
      </w:r>
    </w:p>
    <w:p w14:paraId="2D4E8D67">
      <w:pPr>
        <w:spacing w:line="360" w:lineRule="auto"/>
        <w:rPr>
          <w:rFonts w:hint="eastAsia" w:cs="宋体"/>
          <w:color w:val="auto"/>
          <w:highlight w:val="none"/>
        </w:rPr>
      </w:pPr>
      <w:r>
        <w:rPr>
          <w:rFonts w:hint="eastAsia" w:cs="宋体"/>
          <w:color w:val="auto"/>
          <w:highlight w:val="none"/>
        </w:rPr>
        <w:t xml:space="preserve">    （17）不同投标人编制的投标文件存在两处以上错误一致。</w:t>
      </w:r>
    </w:p>
    <w:p w14:paraId="6527D2A2">
      <w:pPr>
        <w:spacing w:line="360" w:lineRule="auto"/>
        <w:ind w:firstLine="420" w:firstLineChars="200"/>
        <w:rPr>
          <w:rFonts w:hint="eastAsia" w:cs="宋体"/>
          <w:color w:val="auto"/>
          <w:highlight w:val="none"/>
        </w:rPr>
      </w:pPr>
      <w:r>
        <w:rPr>
          <w:rFonts w:cs="宋体"/>
          <w:color w:val="auto"/>
          <w:highlight w:val="none"/>
        </w:rPr>
        <w:t>9.2.2</w:t>
      </w:r>
      <w:r>
        <w:rPr>
          <w:rFonts w:hint="eastAsia" w:cs="宋体"/>
          <w:color w:val="auto"/>
          <w:highlight w:val="none"/>
        </w:rPr>
        <w:t xml:space="preserve">投标人有下列情形之一的，属于投标人弄虚作假：    </w:t>
      </w:r>
    </w:p>
    <w:p w14:paraId="6BEEFACA">
      <w:pPr>
        <w:spacing w:line="360" w:lineRule="auto"/>
        <w:ind w:firstLine="420" w:firstLineChars="200"/>
        <w:rPr>
          <w:rFonts w:hint="eastAsia" w:cs="宋体"/>
          <w:color w:val="auto"/>
          <w:highlight w:val="none"/>
        </w:rPr>
      </w:pPr>
      <w:r>
        <w:rPr>
          <w:rFonts w:hint="eastAsia" w:cs="宋体"/>
          <w:color w:val="auto"/>
          <w:highlight w:val="none"/>
        </w:rPr>
        <w:t>（1）使用虚假的业绩、荣誉、建设工程合同、财务状况、信用状况、属于监狱企业的证明文件等；</w:t>
      </w:r>
    </w:p>
    <w:p w14:paraId="1AD2425B">
      <w:pPr>
        <w:spacing w:line="360" w:lineRule="auto"/>
        <w:ind w:firstLine="420" w:firstLineChars="200"/>
        <w:rPr>
          <w:rFonts w:cs="宋体"/>
          <w:color w:val="auto"/>
          <w:highlight w:val="none"/>
        </w:rPr>
      </w:pPr>
      <w:r>
        <w:rPr>
          <w:rFonts w:hint="eastAsia" w:cs="宋体"/>
          <w:color w:val="auto"/>
          <w:highlight w:val="none"/>
        </w:rPr>
        <w:t>（2）提供虚假的项目负责人或者主要技术人员简历、劳动关系证明、社保证明等；</w:t>
      </w:r>
    </w:p>
    <w:p w14:paraId="62AFE2D1">
      <w:pPr>
        <w:spacing w:line="360" w:lineRule="auto"/>
        <w:ind w:firstLine="420" w:firstLineChars="200"/>
        <w:rPr>
          <w:rFonts w:hint="eastAsia" w:cs="宋体"/>
          <w:color w:val="auto"/>
          <w:highlight w:val="none"/>
        </w:rPr>
      </w:pPr>
      <w:r>
        <w:rPr>
          <w:rFonts w:hint="eastAsia" w:cs="宋体"/>
          <w:color w:val="auto"/>
          <w:highlight w:val="none"/>
        </w:rPr>
        <w:t>（3）投标人按照《政府采购促进中小企业发展管理办法》（财库〔2020〕46号）规定提供的《中小企业声明函》内容不实的；</w:t>
      </w:r>
    </w:p>
    <w:p w14:paraId="3A598B57">
      <w:pPr>
        <w:spacing w:line="360" w:lineRule="auto"/>
        <w:ind w:firstLine="420" w:firstLineChars="200"/>
        <w:rPr>
          <w:rFonts w:hint="eastAsia" w:cs="宋体"/>
          <w:color w:val="auto"/>
          <w:highlight w:val="none"/>
        </w:rPr>
      </w:pPr>
      <w:r>
        <w:rPr>
          <w:rFonts w:hint="eastAsia" w:cs="宋体"/>
          <w:color w:val="auto"/>
          <w:highlight w:val="none"/>
        </w:rPr>
        <w:t>（4）投标人提供的《残疾人福利性单位声明函》内容不实的；</w:t>
      </w:r>
    </w:p>
    <w:p w14:paraId="202C1E95">
      <w:pPr>
        <w:spacing w:line="360" w:lineRule="auto"/>
        <w:ind w:firstLine="420" w:firstLineChars="200"/>
        <w:rPr>
          <w:rFonts w:cs="宋体"/>
          <w:color w:val="auto"/>
          <w:highlight w:val="none"/>
        </w:rPr>
      </w:pPr>
      <w:r>
        <w:rPr>
          <w:rFonts w:hint="eastAsia" w:cs="宋体"/>
          <w:color w:val="auto"/>
          <w:highlight w:val="none"/>
        </w:rPr>
        <w:t>（</w:t>
      </w:r>
      <w:r>
        <w:rPr>
          <w:rFonts w:hint="eastAsia" w:cs="宋体"/>
          <w:color w:val="auto"/>
          <w:highlight w:val="none"/>
          <w:lang w:val="en-US" w:eastAsia="zh-CN"/>
        </w:rPr>
        <w:t>5</w:t>
      </w:r>
      <w:r>
        <w:rPr>
          <w:rFonts w:hint="eastAsia" w:cs="宋体"/>
          <w:color w:val="auto"/>
          <w:highlight w:val="none"/>
        </w:rPr>
        <w:t>）其他弄虚作假的行为。</w:t>
      </w:r>
    </w:p>
    <w:p w14:paraId="2283D21F">
      <w:pPr>
        <w:spacing w:line="360" w:lineRule="auto"/>
        <w:ind w:firstLine="420" w:firstLineChars="200"/>
        <w:rPr>
          <w:rFonts w:hint="eastAsia" w:cs="宋体"/>
          <w:color w:val="auto"/>
          <w:highlight w:val="none"/>
        </w:rPr>
      </w:pPr>
      <w:r>
        <w:rPr>
          <w:rFonts w:cs="宋体"/>
          <w:color w:val="auto"/>
          <w:highlight w:val="none"/>
        </w:rPr>
        <w:t>9.2.3</w:t>
      </w:r>
      <w:r>
        <w:rPr>
          <w:rFonts w:hint="eastAsia" w:cs="宋体"/>
          <w:color w:val="auto"/>
          <w:highlight w:val="none"/>
        </w:rPr>
        <w:t>投标人不得向招标人或评标委员会成员或其他有关人员索问评标过程的情况和材料。</w:t>
      </w:r>
    </w:p>
    <w:p w14:paraId="337C3DBD">
      <w:pPr>
        <w:pStyle w:val="5"/>
        <w:rPr>
          <w:color w:val="auto"/>
          <w:highlight w:val="none"/>
        </w:rPr>
      </w:pPr>
      <w:bookmarkStart w:id="401" w:name="_Toc218329544"/>
      <w:bookmarkStart w:id="402" w:name="_Toc674108221"/>
      <w:bookmarkStart w:id="403" w:name="_Toc389065194"/>
      <w:bookmarkStart w:id="404" w:name="_Toc78449676"/>
      <w:bookmarkStart w:id="405" w:name="_Toc407135130"/>
      <w:r>
        <w:rPr>
          <w:color w:val="auto"/>
          <w:highlight w:val="none"/>
        </w:rPr>
        <w:t xml:space="preserve">9.3 </w:t>
      </w:r>
      <w:r>
        <w:rPr>
          <w:rFonts w:hint="eastAsia" w:cs="黑体"/>
          <w:color w:val="auto"/>
          <w:highlight w:val="none"/>
        </w:rPr>
        <w:t>对评标委员会成员的纪律要求</w:t>
      </w:r>
      <w:bookmarkEnd w:id="401"/>
      <w:bookmarkEnd w:id="402"/>
      <w:bookmarkEnd w:id="403"/>
      <w:bookmarkEnd w:id="404"/>
      <w:bookmarkEnd w:id="405"/>
    </w:p>
    <w:p w14:paraId="52C621B7">
      <w:pPr>
        <w:spacing w:line="360" w:lineRule="auto"/>
        <w:ind w:firstLine="420" w:firstLineChars="200"/>
        <w:rPr>
          <w:color w:val="auto"/>
          <w:highlight w:val="none"/>
        </w:rPr>
      </w:pPr>
      <w:r>
        <w:rPr>
          <w:rFonts w:hint="eastAsia" w:cs="宋体"/>
          <w:color w:val="auto"/>
          <w:highlight w:val="none"/>
        </w:rPr>
        <w:t>评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w:t>
      </w:r>
      <w:r>
        <w:rPr>
          <w:rFonts w:hint="eastAsia" w:cs="宋体"/>
          <w:color w:val="auto"/>
          <w:highlight w:val="none"/>
          <w:lang w:eastAsia="zh-CN"/>
        </w:rPr>
        <w:t>不</w:t>
      </w:r>
      <w:r>
        <w:rPr>
          <w:rFonts w:hint="eastAsia" w:cs="宋体"/>
          <w:color w:val="auto"/>
          <w:highlight w:val="none"/>
        </w:rPr>
        <w:t>得向他人</w:t>
      </w:r>
      <w:r>
        <w:rPr>
          <w:rFonts w:hint="eastAsia" w:cs="宋体"/>
          <w:color w:val="auto"/>
          <w:highlight w:val="none"/>
          <w:lang w:eastAsia="zh-CN"/>
        </w:rPr>
        <w:t>透露</w:t>
      </w:r>
      <w:r>
        <w:rPr>
          <w:rFonts w:hint="eastAsia" w:cs="宋体"/>
          <w:color w:val="auto"/>
          <w:highlight w:val="none"/>
        </w:rPr>
        <w:t>对投标文件的评审和比较、中标候选人的推荐情况以及评标有关的其他情况，不得有其他不客观、不公正履行职务的行为。</w:t>
      </w:r>
      <w:r>
        <w:rPr>
          <w:rFonts w:hint="eastAsia" w:ascii="宋体" w:hAnsi="宋体" w:cs="TimesNewRomanPSMT"/>
          <w:color w:val="auto"/>
          <w:kern w:val="0"/>
          <w:highlight w:val="none"/>
        </w:rPr>
        <w:t>评标委员会成员</w:t>
      </w:r>
      <w:r>
        <w:rPr>
          <w:color w:val="auto"/>
          <w:highlight w:val="none"/>
        </w:rPr>
        <w:t>应当客观、公正地履行职责，遵守职业道德，</w:t>
      </w:r>
      <w:r>
        <w:rPr>
          <w:rFonts w:hint="eastAsia"/>
          <w:color w:val="auto"/>
          <w:highlight w:val="none"/>
        </w:rPr>
        <w:t>对所提出的评审意见承担个人责任</w:t>
      </w:r>
      <w:r>
        <w:rPr>
          <w:color w:val="auto"/>
          <w:highlight w:val="none"/>
        </w:rPr>
        <w:t>，</w:t>
      </w:r>
      <w:r>
        <w:rPr>
          <w:rFonts w:hint="eastAsia" w:ascii="宋体" w:hAnsi="宋体" w:cs="TimesNewRomanPSMT"/>
          <w:color w:val="auto"/>
          <w:kern w:val="0"/>
          <w:highlight w:val="none"/>
        </w:rPr>
        <w:t>不得擅离职守，</w:t>
      </w:r>
      <w:r>
        <w:rPr>
          <w:rFonts w:hint="eastAsia" w:cs="宋体"/>
          <w:color w:val="auto"/>
          <w:highlight w:val="none"/>
        </w:rPr>
        <w:t>影响评标程序正常进行，不得使用第三章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没有规定的评审因素和标准进行评标。</w:t>
      </w:r>
    </w:p>
    <w:p w14:paraId="71EC4B05">
      <w:pPr>
        <w:pStyle w:val="5"/>
        <w:rPr>
          <w:color w:val="auto"/>
          <w:highlight w:val="none"/>
        </w:rPr>
      </w:pPr>
      <w:bookmarkStart w:id="406" w:name="_Toc591956869"/>
      <w:bookmarkStart w:id="407" w:name="_Toc407135131"/>
      <w:bookmarkStart w:id="408" w:name="_Toc389065195"/>
      <w:bookmarkStart w:id="409" w:name="_Toc1240311849"/>
      <w:bookmarkStart w:id="410" w:name="_Toc78449677"/>
      <w:r>
        <w:rPr>
          <w:color w:val="auto"/>
          <w:highlight w:val="none"/>
        </w:rPr>
        <w:t xml:space="preserve">9.4 </w:t>
      </w:r>
      <w:r>
        <w:rPr>
          <w:rFonts w:hint="eastAsia" w:cs="黑体"/>
          <w:color w:val="auto"/>
          <w:highlight w:val="none"/>
        </w:rPr>
        <w:t>对与评标活动有关的工作人员的纪律要求</w:t>
      </w:r>
      <w:bookmarkEnd w:id="406"/>
      <w:bookmarkEnd w:id="407"/>
      <w:bookmarkEnd w:id="408"/>
      <w:bookmarkEnd w:id="409"/>
      <w:bookmarkEnd w:id="410"/>
    </w:p>
    <w:p w14:paraId="753E9814">
      <w:pPr>
        <w:spacing w:line="360" w:lineRule="auto"/>
        <w:ind w:firstLine="420" w:firstLineChars="200"/>
        <w:rPr>
          <w:color w:val="auto"/>
          <w:highlight w:val="none"/>
        </w:rPr>
      </w:pPr>
      <w:r>
        <w:rPr>
          <w:rFonts w:hint="eastAsia" w:cs="宋体"/>
          <w:color w:val="auto"/>
          <w:highlight w:val="none"/>
        </w:rPr>
        <w:t>与评标活动有关的工作人员不得收受他人的财物或者其他好处，不得向他人</w:t>
      </w:r>
      <w:r>
        <w:rPr>
          <w:rFonts w:hint="eastAsia" w:cs="宋体"/>
          <w:color w:val="auto"/>
          <w:highlight w:val="none"/>
          <w:lang w:eastAsia="zh-CN"/>
        </w:rPr>
        <w:t>透露</w:t>
      </w:r>
      <w:r>
        <w:rPr>
          <w:rFonts w:hint="eastAsia" w:cs="宋体"/>
          <w:color w:val="auto"/>
          <w:highlight w:val="none"/>
        </w:rPr>
        <w:t>对投标文件的评审和比较、中标候选人的推荐情况以及评标有关的其他情况。在评标活动中，与评标活动有关的工作人员不得擅离职守，影响评标程序正常进行。</w:t>
      </w:r>
      <w:bookmarkStart w:id="411" w:name="_Toc389065196"/>
      <w:r>
        <w:rPr>
          <w:rFonts w:hint="eastAsia" w:cs="宋体"/>
          <w:color w:val="auto"/>
          <w:highlight w:val="none"/>
        </w:rPr>
        <w:t>与评标活动有关的工作人员，是指评标委员会成员以外的因参与评标监督工作或者事务性工作而知悉有关评标情况的所有人员。</w:t>
      </w:r>
    </w:p>
    <w:p w14:paraId="14CCD3A0">
      <w:pPr>
        <w:pStyle w:val="5"/>
        <w:rPr>
          <w:color w:val="auto"/>
          <w:highlight w:val="none"/>
        </w:rPr>
      </w:pPr>
      <w:bookmarkStart w:id="412" w:name="_Toc2046019969"/>
      <w:bookmarkStart w:id="413" w:name="_Toc235136633"/>
      <w:bookmarkStart w:id="414" w:name="_Toc78449678"/>
      <w:bookmarkStart w:id="415" w:name="_Toc407135132"/>
      <w:r>
        <w:rPr>
          <w:color w:val="auto"/>
          <w:highlight w:val="none"/>
        </w:rPr>
        <w:t xml:space="preserve">9.5 </w:t>
      </w:r>
      <w:r>
        <w:rPr>
          <w:rFonts w:hint="eastAsia" w:cs="黑体"/>
          <w:color w:val="auto"/>
          <w:highlight w:val="none"/>
        </w:rPr>
        <w:t>投诉</w:t>
      </w:r>
      <w:bookmarkEnd w:id="411"/>
      <w:bookmarkEnd w:id="412"/>
      <w:bookmarkEnd w:id="413"/>
      <w:bookmarkEnd w:id="414"/>
      <w:bookmarkEnd w:id="415"/>
      <w:bookmarkStart w:id="416" w:name="_Toc389065197"/>
    </w:p>
    <w:p w14:paraId="3F9CA37F">
      <w:pPr>
        <w:spacing w:line="360" w:lineRule="auto"/>
        <w:ind w:firstLine="420" w:firstLineChars="200"/>
        <w:rPr>
          <w:color w:val="auto"/>
          <w:highlight w:val="none"/>
        </w:rPr>
      </w:pPr>
      <w:r>
        <w:rPr>
          <w:rFonts w:hint="eastAsia" w:cs="宋体"/>
          <w:color w:val="auto"/>
          <w:highlight w:val="none"/>
        </w:rPr>
        <w:t>投标人和其他利害关系人认为本次招标活动违反法律、法规和规章规定的，可以在知道或者应当知道之日起十日内向当地招投标监督管理部门提出书面投诉。投诉应当有明确的请求和必要的证明材料；超过投诉时效的不予受理。就《中华人民共和国招标投标法实施条例》第二十二条、第四十四条、第五十四条规定事项投诉的，应当先向招标人提出异议，没有提出异议的，不予受理，异议答复期间不计算在前款规定的期限内。</w:t>
      </w:r>
    </w:p>
    <w:p w14:paraId="6406C19F">
      <w:pPr>
        <w:spacing w:line="360" w:lineRule="auto"/>
        <w:ind w:firstLine="480" w:firstLineChars="200"/>
        <w:rPr>
          <w:color w:val="auto"/>
          <w:sz w:val="24"/>
          <w:szCs w:val="24"/>
          <w:highlight w:val="none"/>
        </w:rPr>
      </w:pPr>
      <w:bookmarkStart w:id="417" w:name="_Toc407135133"/>
      <w:bookmarkStart w:id="418" w:name="_Toc78449679"/>
      <w:r>
        <w:rPr>
          <w:color w:val="auto"/>
          <w:sz w:val="24"/>
          <w:szCs w:val="24"/>
          <w:highlight w:val="none"/>
        </w:rPr>
        <w:t xml:space="preserve">10 </w:t>
      </w:r>
      <w:r>
        <w:rPr>
          <w:rFonts w:hint="eastAsia" w:cs="黑体"/>
          <w:color w:val="auto"/>
          <w:sz w:val="24"/>
          <w:szCs w:val="24"/>
          <w:highlight w:val="none"/>
        </w:rPr>
        <w:t>需要补充的其他内容</w:t>
      </w:r>
      <w:bookmarkEnd w:id="416"/>
      <w:bookmarkEnd w:id="417"/>
      <w:bookmarkEnd w:id="418"/>
    </w:p>
    <w:p w14:paraId="7BB4486C">
      <w:pPr>
        <w:pStyle w:val="5"/>
        <w:rPr>
          <w:color w:val="auto"/>
          <w:highlight w:val="none"/>
        </w:rPr>
      </w:pPr>
      <w:bookmarkStart w:id="419" w:name="_Toc407135134"/>
      <w:bookmarkStart w:id="420" w:name="_Toc78449680"/>
      <w:bookmarkStart w:id="421" w:name="_Toc201423302"/>
      <w:bookmarkStart w:id="422" w:name="_Toc2043048029"/>
      <w:r>
        <w:rPr>
          <w:color w:val="auto"/>
          <w:highlight w:val="none"/>
        </w:rPr>
        <w:t xml:space="preserve">10.1 </w:t>
      </w:r>
      <w:r>
        <w:rPr>
          <w:rFonts w:hint="eastAsia" w:cs="黑体"/>
          <w:color w:val="auto"/>
          <w:highlight w:val="none"/>
        </w:rPr>
        <w:t>词语定义</w:t>
      </w:r>
      <w:bookmarkEnd w:id="419"/>
      <w:bookmarkEnd w:id="420"/>
      <w:bookmarkEnd w:id="421"/>
      <w:bookmarkEnd w:id="422"/>
    </w:p>
    <w:p w14:paraId="1E206B6F">
      <w:pPr>
        <w:spacing w:line="360" w:lineRule="auto"/>
        <w:ind w:firstLine="420" w:firstLineChars="200"/>
        <w:rPr>
          <w:color w:val="auto"/>
          <w:highlight w:val="none"/>
        </w:rPr>
      </w:pPr>
      <w:r>
        <w:rPr>
          <w:rFonts w:hint="eastAsia" w:cs="宋体"/>
          <w:color w:val="auto"/>
          <w:highlight w:val="none"/>
        </w:rPr>
        <w:t>见“投标人须知前附表”。</w:t>
      </w:r>
    </w:p>
    <w:p w14:paraId="7B7A052B">
      <w:pPr>
        <w:pStyle w:val="5"/>
        <w:rPr>
          <w:rFonts w:hint="eastAsia" w:eastAsia="黑体"/>
          <w:color w:val="auto"/>
          <w:highlight w:val="none"/>
          <w:lang w:eastAsia="zh-CN"/>
        </w:rPr>
      </w:pPr>
      <w:bookmarkStart w:id="423" w:name="_Toc54206203"/>
      <w:bookmarkStart w:id="424" w:name="_Toc78449681"/>
      <w:bookmarkStart w:id="425" w:name="_Toc407135135"/>
      <w:bookmarkStart w:id="426" w:name="_Toc1917022029"/>
      <w:bookmarkStart w:id="427" w:name="_Toc389065198"/>
      <w:r>
        <w:rPr>
          <w:color w:val="auto"/>
          <w:highlight w:val="none"/>
        </w:rPr>
        <w:t xml:space="preserve">10.2 </w:t>
      </w:r>
      <w:bookmarkEnd w:id="423"/>
      <w:bookmarkEnd w:id="424"/>
      <w:bookmarkEnd w:id="425"/>
      <w:bookmarkEnd w:id="426"/>
      <w:bookmarkEnd w:id="427"/>
      <w:r>
        <w:rPr>
          <w:rFonts w:hint="eastAsia" w:cs="黑体"/>
          <w:color w:val="auto"/>
          <w:highlight w:val="none"/>
          <w:lang w:eastAsia="zh-CN"/>
        </w:rPr>
        <w:t>最高投标限价</w:t>
      </w:r>
    </w:p>
    <w:p w14:paraId="7903A97A">
      <w:pPr>
        <w:spacing w:line="360" w:lineRule="auto"/>
        <w:ind w:firstLine="420" w:firstLineChars="200"/>
        <w:rPr>
          <w:color w:val="auto"/>
          <w:highlight w:val="none"/>
        </w:rPr>
      </w:pPr>
      <w:r>
        <w:rPr>
          <w:rFonts w:hint="eastAsia" w:cs="宋体"/>
          <w:color w:val="auto"/>
          <w:highlight w:val="none"/>
          <w:lang w:eastAsia="zh-CN"/>
        </w:rPr>
        <w:t>最高投标限价</w:t>
      </w:r>
      <w:r>
        <w:rPr>
          <w:rFonts w:hint="eastAsia" w:cs="宋体"/>
          <w:color w:val="auto"/>
          <w:highlight w:val="none"/>
        </w:rPr>
        <w:t>设置要求见“投标人须知前附表”。</w:t>
      </w:r>
    </w:p>
    <w:p w14:paraId="27F2B025">
      <w:pPr>
        <w:spacing w:line="360" w:lineRule="auto"/>
        <w:ind w:firstLine="420" w:firstLineChars="200"/>
        <w:rPr>
          <w:color w:val="auto"/>
          <w:highlight w:val="none"/>
        </w:rPr>
      </w:pPr>
      <w:r>
        <w:rPr>
          <w:rFonts w:hint="eastAsia" w:cs="宋体"/>
          <w:color w:val="auto"/>
          <w:highlight w:val="none"/>
        </w:rPr>
        <w:t>招标人或受其委托具有相应资格的中介机构，按照国家和地区的相关规定及第五章的要求编制招标工程的</w:t>
      </w:r>
      <w:r>
        <w:rPr>
          <w:rFonts w:hint="eastAsia" w:cs="宋体"/>
          <w:color w:val="auto"/>
          <w:highlight w:val="none"/>
          <w:lang w:eastAsia="zh-CN"/>
        </w:rPr>
        <w:t>最高投标限价</w:t>
      </w:r>
      <w:r>
        <w:rPr>
          <w:rFonts w:hint="eastAsia" w:ascii="楷体_GB2312" w:eastAsia="楷体_GB2312" w:cs="楷体_GB2312"/>
          <w:color w:val="auto"/>
          <w:highlight w:val="none"/>
        </w:rPr>
        <w:t>（</w:t>
      </w:r>
      <w:r>
        <w:rPr>
          <w:rFonts w:hint="eastAsia" w:ascii="楷体_GB2312" w:eastAsia="楷体_GB2312" w:cs="楷体_GB2312"/>
          <w:color w:val="auto"/>
          <w:highlight w:val="none"/>
          <w:lang w:eastAsia="zh-CN"/>
        </w:rPr>
        <w:t>最高投标限价</w:t>
      </w:r>
      <w:r>
        <w:rPr>
          <w:rFonts w:hint="eastAsia" w:ascii="楷体_GB2312" w:eastAsia="楷体_GB2312" w:cs="楷体_GB2312"/>
          <w:color w:val="auto"/>
          <w:highlight w:val="none"/>
        </w:rPr>
        <w:t>不应上浮或下调）</w:t>
      </w:r>
      <w:r>
        <w:rPr>
          <w:rFonts w:hint="eastAsia" w:cs="宋体"/>
          <w:color w:val="auto"/>
          <w:highlight w:val="none"/>
        </w:rPr>
        <w:t>。</w:t>
      </w:r>
    </w:p>
    <w:p w14:paraId="34DFA5F9">
      <w:pPr>
        <w:spacing w:line="360" w:lineRule="auto"/>
        <w:ind w:firstLine="420" w:firstLineChars="200"/>
        <w:rPr>
          <w:rFonts w:cs="宋体"/>
          <w:color w:val="auto"/>
          <w:highlight w:val="none"/>
        </w:rPr>
      </w:pPr>
      <w:r>
        <w:rPr>
          <w:rFonts w:hint="eastAsia" w:cs="宋体"/>
          <w:color w:val="auto"/>
          <w:highlight w:val="none"/>
        </w:rPr>
        <w:t>原则上</w:t>
      </w:r>
      <w:r>
        <w:rPr>
          <w:rFonts w:hint="eastAsia" w:cs="宋体"/>
          <w:color w:val="auto"/>
          <w:highlight w:val="none"/>
          <w:lang w:eastAsia="zh-CN"/>
        </w:rPr>
        <w:t>最高投标限价</w:t>
      </w:r>
      <w:r>
        <w:rPr>
          <w:rFonts w:hint="eastAsia" w:cs="宋体"/>
          <w:color w:val="auto"/>
          <w:highlight w:val="none"/>
        </w:rPr>
        <w:t>应于投标截止时间前</w:t>
      </w:r>
      <w:r>
        <w:rPr>
          <w:color w:val="auto"/>
          <w:highlight w:val="none"/>
        </w:rPr>
        <w:t>15</w:t>
      </w:r>
      <w:r>
        <w:rPr>
          <w:rFonts w:hint="eastAsia" w:cs="宋体"/>
          <w:color w:val="auto"/>
          <w:highlight w:val="none"/>
        </w:rPr>
        <w:t>日通过广西壮族自治区公共资源交易平台系统网站向所有投标人公布，最迟应当在投标截止时间</w:t>
      </w:r>
      <w:r>
        <w:rPr>
          <w:color w:val="auto"/>
          <w:highlight w:val="none"/>
        </w:rPr>
        <w:t>7</w:t>
      </w:r>
      <w:r>
        <w:rPr>
          <w:rFonts w:hint="eastAsia" w:cs="宋体"/>
          <w:color w:val="auto"/>
          <w:highlight w:val="none"/>
        </w:rPr>
        <w:t>日前公布，并报送当地招投标监督管理部门备案。潜在投标人或者其他利害关系人对</w:t>
      </w:r>
      <w:r>
        <w:rPr>
          <w:rFonts w:hint="eastAsia" w:cs="宋体"/>
          <w:color w:val="auto"/>
          <w:highlight w:val="none"/>
          <w:lang w:eastAsia="zh-CN"/>
        </w:rPr>
        <w:t>最高投标限价</w:t>
      </w:r>
      <w:r>
        <w:rPr>
          <w:rFonts w:hint="eastAsia" w:cs="宋体"/>
          <w:color w:val="auto"/>
          <w:highlight w:val="none"/>
        </w:rPr>
        <w:t>有异议的，应当在投标截止时间</w:t>
      </w:r>
      <w:r>
        <w:rPr>
          <w:color w:val="auto"/>
          <w:highlight w:val="none"/>
        </w:rPr>
        <w:t>5</w:t>
      </w:r>
      <w:r>
        <w:rPr>
          <w:rFonts w:hint="eastAsia" w:cs="宋体"/>
          <w:color w:val="auto"/>
          <w:highlight w:val="none"/>
        </w:rPr>
        <w:t>日前提出。招标人应当自收到异议之日起</w:t>
      </w:r>
      <w:r>
        <w:rPr>
          <w:color w:val="auto"/>
          <w:highlight w:val="none"/>
        </w:rPr>
        <w:t>3</w:t>
      </w:r>
      <w:r>
        <w:rPr>
          <w:rFonts w:hint="eastAsia" w:cs="宋体"/>
          <w:color w:val="auto"/>
          <w:highlight w:val="none"/>
        </w:rPr>
        <w:t>日内作出答复。招标人需重新公布</w:t>
      </w:r>
      <w:r>
        <w:rPr>
          <w:rFonts w:hint="eastAsia" w:cs="宋体"/>
          <w:color w:val="auto"/>
          <w:highlight w:val="none"/>
          <w:lang w:eastAsia="zh-CN"/>
        </w:rPr>
        <w:t>最高投标限价</w:t>
      </w:r>
      <w:r>
        <w:rPr>
          <w:rFonts w:hint="eastAsia" w:cs="宋体"/>
          <w:color w:val="auto"/>
          <w:highlight w:val="none"/>
        </w:rPr>
        <w:t>的，其最终公布的时间到投标截止时间不足</w:t>
      </w:r>
      <w:r>
        <w:rPr>
          <w:color w:val="auto"/>
          <w:highlight w:val="none"/>
        </w:rPr>
        <w:t>7</w:t>
      </w:r>
      <w:r>
        <w:rPr>
          <w:rFonts w:hint="eastAsia" w:cs="宋体"/>
          <w:color w:val="auto"/>
          <w:highlight w:val="none"/>
        </w:rPr>
        <w:t>天可能影响投标文件编制的，应顺延提交投标文件的截止时间。</w:t>
      </w:r>
    </w:p>
    <w:p w14:paraId="3B21AFA6">
      <w:pPr>
        <w:pStyle w:val="5"/>
        <w:rPr>
          <w:rFonts w:hint="eastAsia"/>
          <w:color w:val="auto"/>
          <w:highlight w:val="none"/>
        </w:rPr>
      </w:pPr>
      <w:bookmarkStart w:id="428" w:name="_Toc78449682"/>
      <w:bookmarkStart w:id="429" w:name="_Toc1303369529"/>
      <w:bookmarkStart w:id="430" w:name="_Toc944708536"/>
      <w:r>
        <w:rPr>
          <w:color w:val="auto"/>
          <w:highlight w:val="none"/>
        </w:rPr>
        <w:t xml:space="preserve">10.3 </w:t>
      </w:r>
      <w:r>
        <w:rPr>
          <w:rFonts w:hint="eastAsia" w:cs="黑体"/>
          <w:color w:val="auto"/>
          <w:highlight w:val="none"/>
        </w:rPr>
        <w:t>技术标</w:t>
      </w:r>
      <w:r>
        <w:rPr>
          <w:rFonts w:cs="黑体"/>
          <w:color w:val="auto"/>
          <w:highlight w:val="none"/>
        </w:rPr>
        <w:t>评审方式</w:t>
      </w:r>
      <w:bookmarkEnd w:id="428"/>
      <w:bookmarkEnd w:id="429"/>
      <w:bookmarkEnd w:id="430"/>
    </w:p>
    <w:p w14:paraId="0176BA61">
      <w:pPr>
        <w:spacing w:line="360" w:lineRule="auto"/>
        <w:ind w:firstLine="420" w:firstLineChars="200"/>
        <w:rPr>
          <w:rFonts w:hint="eastAsia"/>
          <w:color w:val="auto"/>
          <w:highlight w:val="none"/>
        </w:rPr>
      </w:pPr>
      <w:r>
        <w:rPr>
          <w:rFonts w:hint="eastAsia" w:cs="宋体"/>
          <w:color w:val="auto"/>
          <w:highlight w:val="none"/>
        </w:rPr>
        <w:t>见“投标人须知前附表”。</w:t>
      </w:r>
    </w:p>
    <w:p w14:paraId="45F5F078">
      <w:pPr>
        <w:pStyle w:val="5"/>
        <w:rPr>
          <w:color w:val="auto"/>
          <w:highlight w:val="none"/>
        </w:rPr>
      </w:pPr>
      <w:bookmarkStart w:id="431" w:name="_Toc78449683"/>
      <w:bookmarkStart w:id="432" w:name="_Toc407135137"/>
      <w:bookmarkStart w:id="433" w:name="_Toc780841740"/>
      <w:bookmarkStart w:id="434" w:name="_Toc1953478804"/>
      <w:r>
        <w:rPr>
          <w:color w:val="auto"/>
          <w:highlight w:val="none"/>
        </w:rPr>
        <w:t xml:space="preserve">10.4 </w:t>
      </w:r>
      <w:r>
        <w:rPr>
          <w:rFonts w:hint="eastAsia" w:cs="黑体"/>
          <w:color w:val="auto"/>
          <w:highlight w:val="none"/>
        </w:rPr>
        <w:t>电子投标文件</w:t>
      </w:r>
      <w:bookmarkEnd w:id="431"/>
      <w:bookmarkEnd w:id="432"/>
      <w:bookmarkEnd w:id="433"/>
      <w:bookmarkEnd w:id="434"/>
    </w:p>
    <w:p w14:paraId="7B2A8996">
      <w:pPr>
        <w:spacing w:line="360" w:lineRule="auto"/>
        <w:ind w:firstLine="420" w:firstLineChars="200"/>
        <w:rPr>
          <w:color w:val="auto"/>
          <w:highlight w:val="none"/>
        </w:rPr>
      </w:pPr>
      <w:r>
        <w:rPr>
          <w:rFonts w:hint="eastAsia" w:cs="宋体"/>
          <w:color w:val="auto"/>
          <w:highlight w:val="none"/>
        </w:rPr>
        <w:t>电子投标文件的具体内容要求见“投标人须知前附表”。</w:t>
      </w:r>
    </w:p>
    <w:p w14:paraId="1941F2BA">
      <w:pPr>
        <w:pStyle w:val="5"/>
        <w:rPr>
          <w:color w:val="auto"/>
          <w:highlight w:val="none"/>
        </w:rPr>
      </w:pPr>
      <w:bookmarkStart w:id="435" w:name="_Toc1624564493"/>
      <w:bookmarkStart w:id="436" w:name="_Toc311038742"/>
      <w:bookmarkStart w:id="437" w:name="_Toc407135138"/>
      <w:bookmarkStart w:id="438" w:name="_Toc78449684"/>
      <w:r>
        <w:rPr>
          <w:color w:val="auto"/>
          <w:highlight w:val="none"/>
        </w:rPr>
        <w:t xml:space="preserve">10.5 </w:t>
      </w:r>
      <w:r>
        <w:rPr>
          <w:rFonts w:hint="eastAsia" w:cs="黑体"/>
          <w:color w:val="auto"/>
          <w:highlight w:val="none"/>
        </w:rPr>
        <w:t>知识产权</w:t>
      </w:r>
      <w:bookmarkEnd w:id="435"/>
      <w:bookmarkEnd w:id="436"/>
      <w:bookmarkEnd w:id="437"/>
      <w:bookmarkEnd w:id="438"/>
    </w:p>
    <w:p w14:paraId="208ED72C">
      <w:pPr>
        <w:spacing w:line="360" w:lineRule="auto"/>
        <w:ind w:firstLine="420" w:firstLineChars="200"/>
        <w:rPr>
          <w:color w:val="auto"/>
          <w:highlight w:val="none"/>
        </w:rPr>
      </w:pPr>
      <w:r>
        <w:rPr>
          <w:rFonts w:hint="eastAsia" w:cs="宋体"/>
          <w:color w:val="auto"/>
          <w:highlight w:val="none"/>
        </w:rPr>
        <w:t>招标人对其知识产权的具体要求见“投标人须知前附表”。</w:t>
      </w:r>
    </w:p>
    <w:p w14:paraId="247DD761">
      <w:pPr>
        <w:pStyle w:val="5"/>
        <w:rPr>
          <w:color w:val="auto"/>
          <w:highlight w:val="none"/>
        </w:rPr>
      </w:pPr>
      <w:bookmarkStart w:id="439" w:name="_Toc78449685"/>
      <w:bookmarkStart w:id="440" w:name="_Toc244238446"/>
      <w:bookmarkStart w:id="441" w:name="_Toc407135139"/>
      <w:bookmarkStart w:id="442" w:name="_Toc600824939"/>
      <w:r>
        <w:rPr>
          <w:color w:val="auto"/>
          <w:highlight w:val="none"/>
        </w:rPr>
        <w:t xml:space="preserve">10.6 </w:t>
      </w:r>
      <w:r>
        <w:rPr>
          <w:rFonts w:hint="eastAsia" w:cs="黑体"/>
          <w:color w:val="auto"/>
          <w:highlight w:val="none"/>
        </w:rPr>
        <w:t>重新招标的其他情形</w:t>
      </w:r>
      <w:bookmarkEnd w:id="439"/>
      <w:bookmarkEnd w:id="440"/>
      <w:bookmarkEnd w:id="441"/>
      <w:bookmarkEnd w:id="442"/>
    </w:p>
    <w:p w14:paraId="5DDD5F1C">
      <w:pPr>
        <w:spacing w:line="360" w:lineRule="auto"/>
        <w:ind w:firstLine="420" w:firstLineChars="200"/>
        <w:rPr>
          <w:color w:val="auto"/>
          <w:highlight w:val="none"/>
        </w:rPr>
      </w:pPr>
      <w:r>
        <w:rPr>
          <w:rFonts w:hint="eastAsia" w:cs="宋体"/>
          <w:color w:val="auto"/>
          <w:highlight w:val="none"/>
        </w:rPr>
        <w:t>见“投标人须知前附表”。</w:t>
      </w:r>
    </w:p>
    <w:p w14:paraId="40665C84">
      <w:pPr>
        <w:pStyle w:val="5"/>
        <w:rPr>
          <w:color w:val="auto"/>
          <w:highlight w:val="none"/>
        </w:rPr>
      </w:pPr>
      <w:bookmarkStart w:id="443" w:name="_Toc765982780"/>
      <w:bookmarkStart w:id="444" w:name="_Toc1089748721"/>
      <w:bookmarkStart w:id="445" w:name="_Toc78449686"/>
      <w:bookmarkStart w:id="446" w:name="_Toc407135140"/>
      <w:r>
        <w:rPr>
          <w:color w:val="auto"/>
          <w:highlight w:val="none"/>
        </w:rPr>
        <w:t xml:space="preserve">10.7 </w:t>
      </w:r>
      <w:r>
        <w:rPr>
          <w:rFonts w:hint="eastAsia" w:cs="黑体"/>
          <w:color w:val="auto"/>
          <w:highlight w:val="none"/>
        </w:rPr>
        <w:t>同义词语</w:t>
      </w:r>
      <w:bookmarkEnd w:id="443"/>
      <w:bookmarkEnd w:id="444"/>
      <w:bookmarkEnd w:id="445"/>
      <w:bookmarkEnd w:id="446"/>
    </w:p>
    <w:p w14:paraId="138301E0">
      <w:pPr>
        <w:spacing w:line="360" w:lineRule="auto"/>
        <w:ind w:firstLine="420" w:firstLineChars="200"/>
        <w:rPr>
          <w:color w:val="auto"/>
          <w:highlight w:val="none"/>
        </w:rPr>
      </w:pPr>
      <w:r>
        <w:rPr>
          <w:rFonts w:hint="eastAsia" w:cs="宋体"/>
          <w:color w:val="auto"/>
          <w:highlight w:val="none"/>
        </w:rPr>
        <w:t>见“投标人须知前附表”。</w:t>
      </w:r>
    </w:p>
    <w:p w14:paraId="07F56539">
      <w:pPr>
        <w:pStyle w:val="5"/>
        <w:rPr>
          <w:color w:val="auto"/>
          <w:highlight w:val="none"/>
        </w:rPr>
      </w:pPr>
      <w:bookmarkStart w:id="447" w:name="_Toc650717688"/>
      <w:bookmarkStart w:id="448" w:name="_Toc407135141"/>
      <w:bookmarkStart w:id="449" w:name="_Toc78449687"/>
      <w:bookmarkStart w:id="450" w:name="_Toc1996681472"/>
      <w:r>
        <w:rPr>
          <w:color w:val="auto"/>
          <w:highlight w:val="none"/>
        </w:rPr>
        <w:t xml:space="preserve">10.8 </w:t>
      </w:r>
      <w:r>
        <w:rPr>
          <w:rFonts w:hint="eastAsia" w:cs="黑体"/>
          <w:color w:val="auto"/>
          <w:highlight w:val="none"/>
        </w:rPr>
        <w:t>监督</w:t>
      </w:r>
      <w:bookmarkEnd w:id="447"/>
      <w:bookmarkEnd w:id="448"/>
      <w:bookmarkEnd w:id="449"/>
      <w:bookmarkEnd w:id="450"/>
    </w:p>
    <w:p w14:paraId="1178EC51">
      <w:pPr>
        <w:spacing w:line="360" w:lineRule="auto"/>
        <w:ind w:firstLine="420" w:firstLineChars="200"/>
        <w:rPr>
          <w:rFonts w:cs="宋体"/>
          <w:color w:val="auto"/>
          <w:highlight w:val="none"/>
        </w:rPr>
      </w:pPr>
      <w:r>
        <w:rPr>
          <w:rFonts w:hint="eastAsia" w:cs="宋体"/>
          <w:color w:val="auto"/>
          <w:highlight w:val="none"/>
        </w:rPr>
        <w:t>本项目招标的监督部门见“投标人须知前附表”。</w:t>
      </w:r>
    </w:p>
    <w:p w14:paraId="4A6F72BD">
      <w:pPr>
        <w:pStyle w:val="5"/>
        <w:rPr>
          <w:color w:val="auto"/>
          <w:highlight w:val="none"/>
        </w:rPr>
      </w:pPr>
      <w:bookmarkStart w:id="451" w:name="_Toc1359087084"/>
      <w:bookmarkStart w:id="452" w:name="_Toc2112751928"/>
      <w:r>
        <w:rPr>
          <w:color w:val="auto"/>
          <w:highlight w:val="none"/>
        </w:rPr>
        <w:t>10.9承包人应履行的其他义务</w:t>
      </w:r>
      <w:bookmarkEnd w:id="451"/>
      <w:bookmarkEnd w:id="452"/>
    </w:p>
    <w:p w14:paraId="1E4B0913">
      <w:pPr>
        <w:spacing w:line="360" w:lineRule="auto"/>
        <w:ind w:firstLine="420" w:firstLineChars="200"/>
        <w:rPr>
          <w:rFonts w:cs="宋体"/>
          <w:color w:val="auto"/>
          <w:highlight w:val="none"/>
        </w:rPr>
      </w:pPr>
      <w:r>
        <w:rPr>
          <w:rFonts w:hint="eastAsia" w:cs="宋体"/>
          <w:color w:val="auto"/>
          <w:highlight w:val="none"/>
        </w:rPr>
        <w:t>见“投标人须知前附表”。</w:t>
      </w:r>
    </w:p>
    <w:p w14:paraId="46629A92">
      <w:pPr>
        <w:pStyle w:val="5"/>
        <w:rPr>
          <w:rFonts w:ascii="宋体" w:hAnsi="宋体"/>
          <w:color w:val="auto"/>
          <w:highlight w:val="none"/>
        </w:rPr>
      </w:pPr>
      <w:bookmarkStart w:id="453" w:name="_Toc1276684290"/>
      <w:bookmarkStart w:id="454" w:name="_Toc1890915240"/>
      <w:r>
        <w:rPr>
          <w:rFonts w:hint="eastAsia"/>
          <w:color w:val="auto"/>
          <w:szCs w:val="21"/>
          <w:highlight w:val="none"/>
        </w:rPr>
        <w:t>10.1</w:t>
      </w:r>
      <w:r>
        <w:rPr>
          <w:color w:val="auto"/>
          <w:highlight w:val="none"/>
        </w:rPr>
        <w:t>0</w:t>
      </w:r>
      <w:r>
        <w:rPr>
          <w:rFonts w:hint="eastAsia" w:ascii="宋体" w:hAnsi="宋体"/>
          <w:color w:val="auto"/>
          <w:highlight w:val="none"/>
        </w:rPr>
        <w:t>农民工工资保证金</w:t>
      </w:r>
      <w:bookmarkEnd w:id="453"/>
      <w:bookmarkEnd w:id="454"/>
    </w:p>
    <w:p w14:paraId="28307B97">
      <w:pPr>
        <w:spacing w:line="360" w:lineRule="auto"/>
        <w:ind w:firstLine="420" w:firstLineChars="200"/>
        <w:rPr>
          <w:rFonts w:cs="宋体"/>
          <w:color w:val="auto"/>
          <w:highlight w:val="none"/>
        </w:rPr>
      </w:pPr>
      <w:r>
        <w:rPr>
          <w:rFonts w:hint="eastAsia" w:cs="宋体"/>
          <w:color w:val="auto"/>
          <w:highlight w:val="none"/>
        </w:rPr>
        <w:t>见“投标人须知前附表”。</w:t>
      </w:r>
    </w:p>
    <w:p w14:paraId="12F0685B">
      <w:pPr>
        <w:pStyle w:val="5"/>
        <w:rPr>
          <w:color w:val="auto"/>
          <w:highlight w:val="none"/>
        </w:rPr>
      </w:pPr>
      <w:bookmarkStart w:id="455" w:name="_Toc1714654414"/>
      <w:bookmarkStart w:id="456" w:name="_Toc694008804"/>
      <w:r>
        <w:rPr>
          <w:color w:val="auto"/>
          <w:highlight w:val="none"/>
        </w:rPr>
        <w:t>10.11</w:t>
      </w:r>
      <w:r>
        <w:rPr>
          <w:rFonts w:hint="eastAsia" w:cs="黑体"/>
          <w:color w:val="auto"/>
          <w:highlight w:val="none"/>
        </w:rPr>
        <w:t>中小企业</w:t>
      </w:r>
      <w:bookmarkEnd w:id="455"/>
      <w:bookmarkEnd w:id="456"/>
    </w:p>
    <w:p w14:paraId="008A530B">
      <w:pPr>
        <w:spacing w:line="360" w:lineRule="auto"/>
        <w:ind w:firstLine="420" w:firstLineChars="200"/>
        <w:rPr>
          <w:color w:val="auto"/>
          <w:highlight w:val="none"/>
        </w:rPr>
      </w:pPr>
      <w:r>
        <w:rPr>
          <w:rFonts w:hint="eastAsia" w:cs="宋体"/>
          <w:color w:val="auto"/>
          <w:highlight w:val="none"/>
        </w:rPr>
        <w:t>见“投标人须知前附表”。</w:t>
      </w:r>
    </w:p>
    <w:p w14:paraId="08E5972A">
      <w:pPr>
        <w:pStyle w:val="5"/>
        <w:rPr>
          <w:color w:val="auto"/>
          <w:highlight w:val="none"/>
        </w:rPr>
      </w:pPr>
      <w:bookmarkStart w:id="457" w:name="_Toc1161833576"/>
      <w:bookmarkStart w:id="458" w:name="_Toc1126821034"/>
      <w:r>
        <w:rPr>
          <w:color w:val="auto"/>
          <w:highlight w:val="none"/>
        </w:rPr>
        <w:t>10.12</w:t>
      </w:r>
      <w:r>
        <w:rPr>
          <w:rFonts w:hint="eastAsia" w:cs="黑体"/>
          <w:color w:val="auto"/>
          <w:highlight w:val="none"/>
        </w:rPr>
        <w:t>监狱企业</w:t>
      </w:r>
      <w:bookmarkEnd w:id="457"/>
      <w:bookmarkEnd w:id="458"/>
    </w:p>
    <w:p w14:paraId="54689CBA">
      <w:pPr>
        <w:spacing w:line="360" w:lineRule="auto"/>
        <w:ind w:firstLine="420" w:firstLineChars="200"/>
        <w:rPr>
          <w:color w:val="auto"/>
          <w:highlight w:val="none"/>
        </w:rPr>
      </w:pPr>
      <w:r>
        <w:rPr>
          <w:rFonts w:hint="eastAsia" w:cs="宋体"/>
          <w:color w:val="auto"/>
          <w:highlight w:val="none"/>
        </w:rPr>
        <w:t>见“投标人须知前附表”。</w:t>
      </w:r>
    </w:p>
    <w:p w14:paraId="1BFD620F">
      <w:pPr>
        <w:pStyle w:val="5"/>
        <w:rPr>
          <w:color w:val="auto"/>
          <w:highlight w:val="none"/>
        </w:rPr>
      </w:pPr>
      <w:bookmarkStart w:id="459" w:name="_Toc846209079"/>
      <w:bookmarkStart w:id="460" w:name="_Toc815963600"/>
      <w:r>
        <w:rPr>
          <w:color w:val="auto"/>
          <w:highlight w:val="none"/>
        </w:rPr>
        <w:t>10.13</w:t>
      </w:r>
      <w:r>
        <w:rPr>
          <w:rFonts w:hint="eastAsia" w:cs="黑体"/>
          <w:color w:val="auto"/>
          <w:highlight w:val="none"/>
        </w:rPr>
        <w:t>残疾人福利性单位</w:t>
      </w:r>
      <w:bookmarkEnd w:id="459"/>
      <w:bookmarkEnd w:id="460"/>
    </w:p>
    <w:p w14:paraId="5D6DE61B">
      <w:pPr>
        <w:spacing w:line="360" w:lineRule="auto"/>
        <w:ind w:firstLine="420" w:firstLineChars="200"/>
        <w:rPr>
          <w:color w:val="auto"/>
          <w:highlight w:val="none"/>
        </w:rPr>
      </w:pPr>
      <w:r>
        <w:rPr>
          <w:rFonts w:hint="eastAsia" w:cs="宋体"/>
          <w:color w:val="auto"/>
          <w:highlight w:val="none"/>
        </w:rPr>
        <w:t>见“投标人须知前附表”。</w:t>
      </w:r>
    </w:p>
    <w:p w14:paraId="17034263">
      <w:pPr>
        <w:pStyle w:val="5"/>
        <w:rPr>
          <w:color w:val="auto"/>
          <w:highlight w:val="none"/>
        </w:rPr>
      </w:pPr>
      <w:bookmarkStart w:id="461" w:name="_Toc407135142"/>
      <w:bookmarkStart w:id="462" w:name="_Toc889210379"/>
      <w:bookmarkStart w:id="463" w:name="_Toc78449688"/>
      <w:bookmarkStart w:id="464" w:name="_Toc1240562800"/>
      <w:r>
        <w:rPr>
          <w:color w:val="auto"/>
          <w:highlight w:val="none"/>
        </w:rPr>
        <w:t>10.1</w:t>
      </w:r>
      <w:r>
        <w:rPr>
          <w:rFonts w:hint="eastAsia"/>
          <w:color w:val="auto"/>
          <w:highlight w:val="none"/>
          <w:lang w:val="en-US" w:eastAsia="zh-CN"/>
        </w:rPr>
        <w:t>4</w:t>
      </w:r>
      <w:r>
        <w:rPr>
          <w:color w:val="auto"/>
          <w:highlight w:val="none"/>
        </w:rPr>
        <w:t xml:space="preserve"> </w:t>
      </w:r>
      <w:r>
        <w:rPr>
          <w:rFonts w:hint="eastAsia" w:cs="黑体"/>
          <w:color w:val="auto"/>
          <w:highlight w:val="none"/>
        </w:rPr>
        <w:t>解释权</w:t>
      </w:r>
      <w:bookmarkEnd w:id="461"/>
      <w:bookmarkEnd w:id="462"/>
      <w:bookmarkEnd w:id="463"/>
      <w:bookmarkEnd w:id="464"/>
    </w:p>
    <w:p w14:paraId="439BCA7E">
      <w:pPr>
        <w:spacing w:line="360" w:lineRule="auto"/>
        <w:ind w:firstLine="420" w:firstLineChars="200"/>
        <w:rPr>
          <w:color w:val="auto"/>
          <w:highlight w:val="none"/>
        </w:rPr>
      </w:pPr>
      <w:r>
        <w:rPr>
          <w:rFonts w:hint="eastAsia" w:cs="宋体"/>
          <w:color w:val="auto"/>
          <w:highlight w:val="none"/>
        </w:rPr>
        <w:t>见“投标人须知前附表”。</w:t>
      </w:r>
    </w:p>
    <w:p w14:paraId="13FA7A22">
      <w:pPr>
        <w:pStyle w:val="5"/>
        <w:rPr>
          <w:color w:val="auto"/>
          <w:highlight w:val="none"/>
        </w:rPr>
      </w:pPr>
      <w:bookmarkStart w:id="465" w:name="_Toc407135143"/>
      <w:bookmarkStart w:id="466" w:name="_Toc2039842218"/>
      <w:bookmarkStart w:id="467" w:name="_Toc78449689"/>
      <w:bookmarkStart w:id="468" w:name="_Toc1948207331"/>
      <w:r>
        <w:rPr>
          <w:color w:val="auto"/>
          <w:highlight w:val="none"/>
        </w:rPr>
        <w:t>10.1</w:t>
      </w:r>
      <w:r>
        <w:rPr>
          <w:rFonts w:hint="eastAsia"/>
          <w:color w:val="auto"/>
          <w:highlight w:val="none"/>
          <w:lang w:val="en-US" w:eastAsia="zh-CN"/>
        </w:rPr>
        <w:t>5</w:t>
      </w:r>
      <w:r>
        <w:rPr>
          <w:color w:val="auto"/>
          <w:highlight w:val="none"/>
        </w:rPr>
        <w:t xml:space="preserve"> </w:t>
      </w:r>
      <w:r>
        <w:rPr>
          <w:rFonts w:hint="eastAsia" w:cs="黑体"/>
          <w:color w:val="auto"/>
          <w:highlight w:val="none"/>
        </w:rPr>
        <w:t>招标人补充的其他内容</w:t>
      </w:r>
      <w:bookmarkEnd w:id="465"/>
      <w:bookmarkEnd w:id="466"/>
      <w:bookmarkEnd w:id="467"/>
      <w:bookmarkEnd w:id="468"/>
    </w:p>
    <w:p w14:paraId="648A7EA2">
      <w:pPr>
        <w:widowControl/>
        <w:ind w:firstLine="420" w:firstLineChars="200"/>
        <w:jc w:val="left"/>
        <w:rPr>
          <w:color w:val="auto"/>
          <w:highlight w:val="none"/>
        </w:rPr>
      </w:pPr>
      <w:r>
        <w:rPr>
          <w:rFonts w:hint="eastAsia" w:cs="宋体"/>
          <w:color w:val="auto"/>
          <w:highlight w:val="none"/>
        </w:rPr>
        <w:t>见“投标人须知前附表”。</w:t>
      </w:r>
    </w:p>
    <w:p w14:paraId="1859AAC9">
      <w:pPr>
        <w:pStyle w:val="5"/>
        <w:rPr>
          <w:rFonts w:hint="eastAsia"/>
          <w:color w:val="auto"/>
          <w:highlight w:val="none"/>
        </w:rPr>
      </w:pPr>
      <w:bookmarkStart w:id="469" w:name="_Toc753897409"/>
      <w:bookmarkStart w:id="470" w:name="_Toc78449690"/>
      <w:bookmarkStart w:id="471" w:name="_Toc1146868592"/>
      <w:r>
        <w:rPr>
          <w:color w:val="auto"/>
          <w:highlight w:val="none"/>
        </w:rPr>
        <w:t>10.1</w:t>
      </w:r>
      <w:r>
        <w:rPr>
          <w:rFonts w:hint="eastAsia"/>
          <w:color w:val="auto"/>
          <w:highlight w:val="none"/>
          <w:lang w:val="en-US" w:eastAsia="zh-CN"/>
        </w:rPr>
        <w:t>6</w:t>
      </w:r>
      <w:r>
        <w:rPr>
          <w:color w:val="auto"/>
          <w:highlight w:val="none"/>
        </w:rPr>
        <w:t xml:space="preserve"> </w:t>
      </w:r>
      <w:r>
        <w:rPr>
          <w:rFonts w:hint="eastAsia"/>
          <w:color w:val="auto"/>
          <w:highlight w:val="none"/>
        </w:rPr>
        <w:t>投标人提交投标文件、参加开标会须提交的文件等格式</w:t>
      </w:r>
      <w:bookmarkEnd w:id="469"/>
      <w:bookmarkEnd w:id="470"/>
      <w:bookmarkEnd w:id="471"/>
      <w:r>
        <w:rPr>
          <w:rFonts w:hint="eastAsia"/>
          <w:color w:val="auto"/>
          <w:highlight w:val="none"/>
        </w:rPr>
        <w:t xml:space="preserve"> </w:t>
      </w:r>
    </w:p>
    <w:p w14:paraId="101997D9">
      <w:pPr>
        <w:ind w:firstLine="420" w:firstLineChars="200"/>
        <w:rPr>
          <w:color w:val="auto"/>
          <w:highlight w:val="none"/>
          <w:lang w:val="zh-CN"/>
        </w:rPr>
      </w:pPr>
      <w:r>
        <w:rPr>
          <w:rFonts w:hint="eastAsia" w:cs="宋体"/>
          <w:color w:val="auto"/>
          <w:highlight w:val="none"/>
        </w:rPr>
        <w:t>见第九章。</w:t>
      </w:r>
    </w:p>
    <w:p w14:paraId="63F451AD">
      <w:pPr>
        <w:spacing w:line="480" w:lineRule="auto"/>
        <w:jc w:val="center"/>
        <w:rPr>
          <w:b/>
          <w:bCs/>
          <w:color w:val="auto"/>
          <w:sz w:val="28"/>
          <w:szCs w:val="28"/>
          <w:highlight w:val="none"/>
        </w:rPr>
        <w:sectPr>
          <w:pgSz w:w="11906" w:h="16838"/>
          <w:pgMar w:top="1440" w:right="1440" w:bottom="1440" w:left="1797" w:header="851" w:footer="851" w:gutter="0"/>
          <w:cols w:space="720" w:num="1"/>
          <w:docGrid w:linePitch="312" w:charSpace="0"/>
        </w:sectPr>
      </w:pPr>
    </w:p>
    <w:p w14:paraId="55BD0A38">
      <w:pPr>
        <w:widowControl/>
        <w:ind w:firstLine="420" w:firstLineChars="200"/>
        <w:jc w:val="left"/>
        <w:rPr>
          <w:color w:val="auto"/>
          <w:highlight w:val="none"/>
        </w:rPr>
      </w:pPr>
    </w:p>
    <w:p w14:paraId="17343F3B">
      <w:pPr>
        <w:pStyle w:val="3"/>
        <w:jc w:val="center"/>
        <w:rPr>
          <w:color w:val="auto"/>
          <w:highlight w:val="none"/>
        </w:rPr>
      </w:pPr>
      <w:bookmarkStart w:id="472" w:name="_Toc184635071"/>
      <w:r>
        <w:rPr>
          <w:color w:val="auto"/>
          <w:highlight w:val="none"/>
        </w:rPr>
        <w:t xml:space="preserve"> </w:t>
      </w:r>
      <w:bookmarkStart w:id="473" w:name="_Toc1849218411"/>
      <w:bookmarkStart w:id="474" w:name="_Toc78449691"/>
      <w:bookmarkStart w:id="475" w:name="_Toc407135144"/>
      <w:bookmarkStart w:id="476" w:name="_Toc1463403608"/>
      <w:r>
        <w:rPr>
          <w:rFonts w:hint="eastAsia" w:cs="黑体"/>
          <w:color w:val="auto"/>
          <w:highlight w:val="none"/>
        </w:rPr>
        <w:t>第三章</w:t>
      </w:r>
      <w:bookmarkStart w:id="477" w:name="_Toc351544330"/>
      <w:r>
        <w:rPr>
          <w:color w:val="auto"/>
          <w:highlight w:val="none"/>
        </w:rPr>
        <w:t xml:space="preserve"> </w:t>
      </w:r>
      <w:r>
        <w:rPr>
          <w:rFonts w:hint="eastAsia" w:cs="黑体"/>
          <w:color w:val="auto"/>
          <w:highlight w:val="none"/>
        </w:rPr>
        <w:t>评标办法（经评审的合理低价法）</w:t>
      </w:r>
      <w:bookmarkEnd w:id="473"/>
      <w:bookmarkEnd w:id="474"/>
      <w:bookmarkEnd w:id="475"/>
      <w:bookmarkEnd w:id="476"/>
      <w:bookmarkEnd w:id="477"/>
    </w:p>
    <w:p w14:paraId="6059F511">
      <w:pPr>
        <w:pStyle w:val="3"/>
        <w:jc w:val="center"/>
        <w:rPr>
          <w:color w:val="auto"/>
          <w:highlight w:val="none"/>
        </w:rPr>
      </w:pPr>
      <w:bookmarkStart w:id="478" w:name="_Toc78449692"/>
      <w:bookmarkStart w:id="479" w:name="_Toc389065199"/>
      <w:bookmarkStart w:id="480" w:name="_Toc257441704"/>
      <w:bookmarkStart w:id="481" w:name="_Toc617050544"/>
      <w:bookmarkStart w:id="482" w:name="_Toc407135145"/>
      <w:r>
        <w:rPr>
          <w:rFonts w:hint="eastAsia" w:cs="黑体"/>
          <w:color w:val="auto"/>
          <w:highlight w:val="none"/>
        </w:rPr>
        <w:t>评标办法前附表</w:t>
      </w:r>
      <w:bookmarkEnd w:id="478"/>
      <w:bookmarkEnd w:id="479"/>
      <w:bookmarkEnd w:id="480"/>
      <w:bookmarkEnd w:id="481"/>
      <w:bookmarkEnd w:id="482"/>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88"/>
        <w:gridCol w:w="142"/>
        <w:gridCol w:w="539"/>
        <w:gridCol w:w="993"/>
        <w:gridCol w:w="1161"/>
        <w:gridCol w:w="5217"/>
      </w:tblGrid>
      <w:tr w14:paraId="4773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3" w:type="dxa"/>
            <w:shd w:val="clear" w:color="auto" w:fill="E6E6E6"/>
            <w:noWrap w:val="0"/>
            <w:vAlign w:val="center"/>
          </w:tcPr>
          <w:p w14:paraId="536F53A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条款号</w:t>
            </w:r>
          </w:p>
        </w:tc>
        <w:tc>
          <w:tcPr>
            <w:tcW w:w="3623" w:type="dxa"/>
            <w:gridSpan w:val="5"/>
            <w:shd w:val="clear" w:color="auto" w:fill="E6E6E6"/>
            <w:noWrap w:val="0"/>
            <w:vAlign w:val="center"/>
          </w:tcPr>
          <w:p w14:paraId="0554667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5217" w:type="dxa"/>
            <w:shd w:val="clear" w:color="auto" w:fill="E6E6E6"/>
            <w:noWrap w:val="0"/>
            <w:vAlign w:val="center"/>
          </w:tcPr>
          <w:p w14:paraId="708D3A5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评审标准</w:t>
            </w:r>
          </w:p>
        </w:tc>
      </w:tr>
      <w:tr w14:paraId="72A6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shd w:val="clear" w:color="auto" w:fill="E6E6E6"/>
            <w:noWrap w:val="0"/>
            <w:vAlign w:val="center"/>
          </w:tcPr>
          <w:p w14:paraId="6977D24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default" w:ascii="Calibri" w:hAnsi="Calibri" w:eastAsia="宋体" w:cs="Times New Roman"/>
                <w:color w:val="auto"/>
                <w:highlight w:val="none"/>
              </w:rPr>
              <w:t>2.1.1</w:t>
            </w:r>
          </w:p>
        </w:tc>
        <w:tc>
          <w:tcPr>
            <w:tcW w:w="930" w:type="dxa"/>
            <w:gridSpan w:val="2"/>
            <w:vMerge w:val="restart"/>
            <w:shd w:val="clear" w:color="auto" w:fill="E6E6E6"/>
            <w:noWrap w:val="0"/>
            <w:vAlign w:val="center"/>
          </w:tcPr>
          <w:p w14:paraId="33077F71">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形式</w:t>
            </w:r>
          </w:p>
          <w:p w14:paraId="5B1FA080">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评审标准</w:t>
            </w:r>
          </w:p>
        </w:tc>
        <w:tc>
          <w:tcPr>
            <w:tcW w:w="7910" w:type="dxa"/>
            <w:gridSpan w:val="4"/>
            <w:shd w:val="clear" w:color="auto" w:fill="E6E6E6"/>
            <w:noWrap w:val="0"/>
            <w:vAlign w:val="center"/>
          </w:tcPr>
          <w:p w14:paraId="76073AC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b/>
                <w:bCs/>
                <w:color w:val="auto"/>
                <w:highlight w:val="none"/>
              </w:rPr>
              <w:t>合格标准：缺少任何一项或有任何一项不合格者，其形式评审视为不合格</w:t>
            </w:r>
          </w:p>
        </w:tc>
      </w:tr>
      <w:tr w14:paraId="569C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4DA01169">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364A1186">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6184FC79">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投标人名称</w:t>
            </w:r>
          </w:p>
        </w:tc>
        <w:tc>
          <w:tcPr>
            <w:tcW w:w="5217" w:type="dxa"/>
            <w:shd w:val="clear" w:color="auto" w:fill="E6E6E6"/>
            <w:noWrap w:val="0"/>
            <w:vAlign w:val="center"/>
          </w:tcPr>
          <w:p w14:paraId="6328B617">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与营业执照、资质证书、安全生产许可证一致</w:t>
            </w:r>
          </w:p>
        </w:tc>
      </w:tr>
      <w:tr w14:paraId="1CCB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4C1BADF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35FF385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3EAF929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投标函盖章</w:t>
            </w:r>
          </w:p>
        </w:tc>
        <w:tc>
          <w:tcPr>
            <w:tcW w:w="5217" w:type="dxa"/>
            <w:shd w:val="clear" w:color="auto" w:fill="E6E6E6"/>
            <w:noWrap w:val="0"/>
            <w:vAlign w:val="center"/>
          </w:tcPr>
          <w:p w14:paraId="55ADB757">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盖法人单位电子印章</w:t>
            </w:r>
          </w:p>
        </w:tc>
      </w:tr>
      <w:tr w14:paraId="05CD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03E38A0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10E1533F">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2D0E7DB3">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lang w:eastAsia="zh-CN"/>
              </w:rPr>
              <w:t>投</w:t>
            </w:r>
            <w:r>
              <w:rPr>
                <w:rFonts w:hint="eastAsia" w:ascii="Calibri" w:hAnsi="Calibri" w:eastAsia="宋体" w:cs="宋体"/>
                <w:color w:val="auto"/>
                <w:highlight w:val="none"/>
              </w:rPr>
              <w:t>标总价封面</w:t>
            </w:r>
            <w:r>
              <w:rPr>
                <w:rFonts w:hint="eastAsia" w:ascii="Calibri" w:hAnsi="Calibri" w:eastAsia="宋体" w:cs="宋体"/>
                <w:color w:val="auto"/>
                <w:highlight w:val="none"/>
                <w:lang w:eastAsia="zh-CN"/>
              </w:rPr>
              <w:t>扫描件</w:t>
            </w:r>
          </w:p>
        </w:tc>
        <w:tc>
          <w:tcPr>
            <w:tcW w:w="5217" w:type="dxa"/>
            <w:shd w:val="clear" w:color="auto" w:fill="E6E6E6"/>
            <w:noWrap w:val="0"/>
            <w:vAlign w:val="center"/>
          </w:tcPr>
          <w:p w14:paraId="12259DDB">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盖投标人</w:t>
            </w:r>
            <w:r>
              <w:rPr>
                <w:rFonts w:hint="eastAsia" w:ascii="Calibri" w:hAnsi="Calibri" w:eastAsia="宋体" w:cs="宋体"/>
                <w:color w:val="auto"/>
                <w:highlight w:val="none"/>
                <w:shd w:val="clear" w:color="auto" w:fill="auto"/>
              </w:rPr>
              <w:t>法人单位</w:t>
            </w:r>
            <w:r>
              <w:rPr>
                <w:rFonts w:hint="eastAsia" w:ascii="Calibri" w:hAnsi="Calibri" w:eastAsia="宋体" w:cs="宋体"/>
                <w:color w:val="auto"/>
                <w:highlight w:val="none"/>
              </w:rPr>
              <w:t>章，并由法定代表人签字（或盖章），编制人签字</w:t>
            </w:r>
            <w:r>
              <w:rPr>
                <w:rFonts w:hint="default" w:ascii="Times New Roman" w:hAnsi="Times New Roman" w:eastAsia="宋体" w:cs="Times New Roman"/>
                <w:color w:val="auto"/>
                <w:highlight w:val="none"/>
              </w:rPr>
              <w:t>盖专用章</w:t>
            </w:r>
            <w:r>
              <w:rPr>
                <w:rFonts w:hint="eastAsia" w:ascii="Calibri" w:hAnsi="Calibri" w:eastAsia="宋体" w:cs="宋体"/>
                <w:color w:val="auto"/>
                <w:highlight w:val="none"/>
              </w:rPr>
              <w:t>。</w:t>
            </w:r>
          </w:p>
        </w:tc>
      </w:tr>
      <w:tr w14:paraId="76D6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44A3264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3D5DD75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1D8EC507">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投标文件格式</w:t>
            </w:r>
          </w:p>
        </w:tc>
        <w:tc>
          <w:tcPr>
            <w:tcW w:w="5217" w:type="dxa"/>
            <w:shd w:val="clear" w:color="auto" w:fill="E6E6E6"/>
            <w:noWrap w:val="0"/>
            <w:vAlign w:val="center"/>
          </w:tcPr>
          <w:p w14:paraId="4F3A3416">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符合第九章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投标文件格式</w:t>
            </w:r>
            <w:r>
              <w:rPr>
                <w:rFonts w:hint="default" w:ascii="Calibri" w:hAnsi="Calibri" w:eastAsia="宋体" w:cs="Times New Roman"/>
                <w:color w:val="auto"/>
                <w:highlight w:val="none"/>
              </w:rPr>
              <w:t>”</w:t>
            </w:r>
            <w:r>
              <w:rPr>
                <w:rFonts w:hint="eastAsia" w:ascii="Calibri" w:hAnsi="Calibri" w:eastAsia="宋体" w:cs="宋体"/>
                <w:color w:val="auto"/>
                <w:highlight w:val="none"/>
              </w:rPr>
              <w:t>的要求</w:t>
            </w:r>
          </w:p>
        </w:tc>
      </w:tr>
      <w:tr w14:paraId="5A5D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6F05AB0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2D15862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3CF3CFE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联合体投标人</w:t>
            </w:r>
            <w:r>
              <w:rPr>
                <w:rFonts w:hint="eastAsia" w:ascii="楷体_GB2312" w:hAnsi="Calibri" w:eastAsia="楷体_GB2312" w:cs="楷体_GB2312"/>
                <w:color w:val="auto"/>
                <w:highlight w:val="none"/>
              </w:rPr>
              <w:t>（如有）</w:t>
            </w:r>
          </w:p>
        </w:tc>
        <w:tc>
          <w:tcPr>
            <w:tcW w:w="5217" w:type="dxa"/>
            <w:shd w:val="clear" w:color="auto" w:fill="E6E6E6"/>
            <w:noWrap w:val="0"/>
            <w:vAlign w:val="center"/>
          </w:tcPr>
          <w:p w14:paraId="6BF522A8">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提交联合体协议书，并明确联合体牵头人</w:t>
            </w:r>
          </w:p>
        </w:tc>
      </w:tr>
      <w:tr w14:paraId="078D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0241FE2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49B25203">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vMerge w:val="restart"/>
            <w:shd w:val="clear" w:color="auto" w:fill="E6E6E6"/>
            <w:noWrap w:val="0"/>
            <w:vAlign w:val="center"/>
          </w:tcPr>
          <w:p w14:paraId="50229054">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报价</w:t>
            </w:r>
          </w:p>
        </w:tc>
        <w:tc>
          <w:tcPr>
            <w:tcW w:w="5217" w:type="dxa"/>
            <w:shd w:val="clear" w:color="auto" w:fill="E6E6E6"/>
            <w:noWrap w:val="0"/>
            <w:vAlign w:val="center"/>
          </w:tcPr>
          <w:p w14:paraId="40E3D68C">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报价唯一</w:t>
            </w:r>
            <w:r>
              <w:rPr>
                <w:rFonts w:hint="eastAsia" w:ascii="Calibri" w:hAnsi="Calibri" w:eastAsia="宋体" w:cs="宋体"/>
                <w:color w:val="auto"/>
                <w:highlight w:val="none"/>
                <w:lang w:eastAsia="zh-CN"/>
              </w:rPr>
              <w:t>，</w:t>
            </w:r>
            <w:r>
              <w:rPr>
                <w:rFonts w:hint="eastAsia" w:ascii="Calibri" w:hAnsi="Calibri" w:eastAsia="宋体" w:cs="宋体"/>
                <w:color w:val="auto"/>
                <w:highlight w:val="none"/>
              </w:rPr>
              <w:t>只能有一个有效报价。</w:t>
            </w:r>
          </w:p>
        </w:tc>
      </w:tr>
      <w:tr w14:paraId="026E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72252609">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727B4E7F">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vMerge w:val="continue"/>
            <w:shd w:val="clear" w:color="auto" w:fill="E6E6E6"/>
            <w:noWrap w:val="0"/>
            <w:vAlign w:val="center"/>
          </w:tcPr>
          <w:p w14:paraId="305EC031">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5217" w:type="dxa"/>
            <w:shd w:val="clear" w:color="auto" w:fill="E6E6E6"/>
            <w:noWrap w:val="0"/>
            <w:vAlign w:val="center"/>
          </w:tcPr>
          <w:p w14:paraId="458E40FD">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所有投标报价均大于等于</w:t>
            </w:r>
            <w:r>
              <w:rPr>
                <w:rFonts w:hint="eastAsia" w:ascii="Calibri" w:hAnsi="Calibri" w:eastAsia="宋体" w:cs="宋体"/>
                <w:color w:val="auto"/>
                <w:highlight w:val="none"/>
                <w:lang w:eastAsia="zh-CN"/>
              </w:rPr>
              <w:t>最高投标限价</w:t>
            </w:r>
            <w:r>
              <w:rPr>
                <w:rFonts w:hint="default" w:ascii="Calibri" w:hAnsi="Calibri" w:eastAsia="宋体" w:cs="宋体"/>
                <w:color w:val="auto"/>
                <w:highlight w:val="none"/>
              </w:rPr>
              <w:t>x</w:t>
            </w:r>
            <w:r>
              <w:rPr>
                <w:rFonts w:hint="eastAsia" w:ascii="Calibri" w:hAnsi="Calibri" w:eastAsia="宋体" w:cs="宋体"/>
                <w:color w:val="auto"/>
                <w:highlight w:val="none"/>
              </w:rPr>
              <w:t>（1-D%）的，则本项目招标失败，由招标人依法重新招标。D=</w:t>
            </w:r>
            <w:r>
              <w:rPr>
                <w:rFonts w:hint="eastAsia" w:ascii="Calibri" w:hAnsi="Calibri" w:eastAsia="宋体" w:cs="宋体"/>
                <w:color w:val="auto"/>
                <w:highlight w:val="none"/>
                <w:u w:val="single"/>
              </w:rPr>
              <w:t xml:space="preserve">    </w:t>
            </w:r>
            <w:r>
              <w:rPr>
                <w:rFonts w:hint="eastAsia" w:ascii="Calibri" w:hAnsi="Calibri" w:eastAsia="宋体" w:cs="宋体"/>
                <w:color w:val="auto"/>
                <w:highlight w:val="none"/>
              </w:rPr>
              <w:t>（备注：由招标人在招标文件中确定，D值可取</w:t>
            </w:r>
            <w:r>
              <w:rPr>
                <w:rFonts w:hint="default" w:ascii="Calibri" w:hAnsi="Calibri" w:eastAsia="宋体" w:cs="宋体"/>
                <w:color w:val="auto"/>
                <w:highlight w:val="none"/>
              </w:rPr>
              <w:t>0</w:t>
            </w:r>
            <w:r>
              <w:rPr>
                <w:rFonts w:hint="eastAsia" w:ascii="Calibri" w:hAnsi="Calibri" w:eastAsia="宋体" w:cs="宋体"/>
                <w:color w:val="auto"/>
                <w:highlight w:val="none"/>
              </w:rPr>
              <w:t>~5）</w:t>
            </w:r>
          </w:p>
        </w:tc>
      </w:tr>
      <w:tr w14:paraId="568B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75A77C68">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6328A40D">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583ACDF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default" w:ascii="Calibri" w:hAnsi="Calibri" w:eastAsia="宋体" w:cs="Times New Roman"/>
                <w:color w:val="auto"/>
                <w:highlight w:val="none"/>
              </w:rPr>
              <w:t>……</w:t>
            </w:r>
          </w:p>
        </w:tc>
        <w:tc>
          <w:tcPr>
            <w:tcW w:w="5217" w:type="dxa"/>
            <w:shd w:val="clear" w:color="auto" w:fill="E6E6E6"/>
            <w:noWrap w:val="0"/>
            <w:vAlign w:val="center"/>
          </w:tcPr>
          <w:p w14:paraId="2C94066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default" w:ascii="Calibri" w:hAnsi="Calibri" w:eastAsia="宋体" w:cs="Times New Roman"/>
                <w:color w:val="auto"/>
                <w:highlight w:val="none"/>
              </w:rPr>
              <w:t>……</w:t>
            </w:r>
          </w:p>
        </w:tc>
      </w:tr>
      <w:tr w14:paraId="25F9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shd w:val="clear" w:color="auto" w:fill="E6E6E6"/>
            <w:noWrap w:val="0"/>
            <w:vAlign w:val="center"/>
          </w:tcPr>
          <w:p w14:paraId="509E6DF6">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default" w:ascii="Calibri" w:hAnsi="Calibri" w:eastAsia="宋体" w:cs="Times New Roman"/>
                <w:color w:val="auto"/>
                <w:highlight w:val="none"/>
              </w:rPr>
              <w:t>2.1.2</w:t>
            </w:r>
          </w:p>
        </w:tc>
        <w:tc>
          <w:tcPr>
            <w:tcW w:w="930" w:type="dxa"/>
            <w:gridSpan w:val="2"/>
            <w:vMerge w:val="restart"/>
            <w:shd w:val="clear" w:color="auto" w:fill="E6E6E6"/>
            <w:noWrap w:val="0"/>
            <w:vAlign w:val="center"/>
          </w:tcPr>
          <w:p w14:paraId="30A8C31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响应性</w:t>
            </w:r>
          </w:p>
          <w:p w14:paraId="2426B30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评审标准</w:t>
            </w:r>
          </w:p>
          <w:p w14:paraId="3C24F396">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楷体_GB2312" w:cs="楷体_GB2312"/>
                <w:color w:val="auto"/>
                <w:highlight w:val="none"/>
              </w:rPr>
              <w:t>【备注：招标人可按项目需求分为商务标响应性评审和技术标响应性评审两部分】</w:t>
            </w:r>
          </w:p>
        </w:tc>
        <w:tc>
          <w:tcPr>
            <w:tcW w:w="7910" w:type="dxa"/>
            <w:gridSpan w:val="4"/>
            <w:shd w:val="clear" w:color="auto" w:fill="E6E6E6"/>
            <w:noWrap w:val="0"/>
            <w:vAlign w:val="center"/>
          </w:tcPr>
          <w:p w14:paraId="037D7EB7">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b/>
                <w:bCs/>
                <w:color w:val="auto"/>
                <w:highlight w:val="none"/>
              </w:rPr>
              <w:t>合格标准：缺少任何一项或有任何一项不合格者，其响应性评审视为不合格</w:t>
            </w:r>
          </w:p>
        </w:tc>
      </w:tr>
      <w:tr w14:paraId="3CBE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709A4C0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486A1C8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0CED9570">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投标内容</w:t>
            </w:r>
          </w:p>
        </w:tc>
        <w:tc>
          <w:tcPr>
            <w:tcW w:w="5217" w:type="dxa"/>
            <w:shd w:val="clear" w:color="auto" w:fill="E6E6E6"/>
            <w:noWrap w:val="0"/>
            <w:vAlign w:val="center"/>
          </w:tcPr>
          <w:p w14:paraId="7E60E87C">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1.3.1</w:t>
            </w:r>
            <w:r>
              <w:rPr>
                <w:rFonts w:hint="eastAsia" w:ascii="Calibri" w:hAnsi="Calibri" w:eastAsia="宋体" w:cs="宋体"/>
                <w:color w:val="auto"/>
                <w:highlight w:val="none"/>
              </w:rPr>
              <w:t>项规定</w:t>
            </w:r>
          </w:p>
        </w:tc>
      </w:tr>
      <w:tr w14:paraId="52DC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40C5283D">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422F6AE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330DB53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工期</w:t>
            </w:r>
          </w:p>
        </w:tc>
        <w:tc>
          <w:tcPr>
            <w:tcW w:w="5217" w:type="dxa"/>
            <w:shd w:val="clear" w:color="auto" w:fill="E6E6E6"/>
            <w:noWrap w:val="0"/>
            <w:vAlign w:val="center"/>
          </w:tcPr>
          <w:p w14:paraId="258D72AF">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1.3.2</w:t>
            </w:r>
            <w:r>
              <w:rPr>
                <w:rFonts w:hint="eastAsia" w:ascii="Calibri" w:hAnsi="Calibri" w:eastAsia="宋体" w:cs="宋体"/>
                <w:color w:val="auto"/>
                <w:highlight w:val="none"/>
              </w:rPr>
              <w:t>项规定</w:t>
            </w:r>
          </w:p>
        </w:tc>
      </w:tr>
      <w:tr w14:paraId="626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72A02D7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57112D5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7805928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工程质量</w:t>
            </w:r>
          </w:p>
        </w:tc>
        <w:tc>
          <w:tcPr>
            <w:tcW w:w="5217" w:type="dxa"/>
            <w:shd w:val="clear" w:color="auto" w:fill="E6E6E6"/>
            <w:noWrap w:val="0"/>
            <w:vAlign w:val="center"/>
          </w:tcPr>
          <w:p w14:paraId="025000E9">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1.3.3</w:t>
            </w:r>
            <w:r>
              <w:rPr>
                <w:rFonts w:hint="eastAsia" w:ascii="Calibri" w:hAnsi="Calibri" w:eastAsia="宋体" w:cs="宋体"/>
                <w:color w:val="auto"/>
                <w:highlight w:val="none"/>
              </w:rPr>
              <w:t>项规定</w:t>
            </w:r>
          </w:p>
        </w:tc>
      </w:tr>
      <w:tr w14:paraId="2FEA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51CD342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5AD0411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3A8498F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投标有效期</w:t>
            </w:r>
          </w:p>
        </w:tc>
        <w:tc>
          <w:tcPr>
            <w:tcW w:w="5217" w:type="dxa"/>
            <w:shd w:val="clear" w:color="auto" w:fill="E6E6E6"/>
            <w:noWrap w:val="0"/>
            <w:vAlign w:val="center"/>
          </w:tcPr>
          <w:p w14:paraId="7118B348">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3.3.1</w:t>
            </w:r>
            <w:r>
              <w:rPr>
                <w:rFonts w:hint="eastAsia" w:ascii="Calibri" w:hAnsi="Calibri" w:eastAsia="宋体" w:cs="宋体"/>
                <w:color w:val="auto"/>
                <w:highlight w:val="none"/>
              </w:rPr>
              <w:t>项规定</w:t>
            </w:r>
          </w:p>
        </w:tc>
      </w:tr>
      <w:tr w14:paraId="1040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7A4F2FD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361CEA4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368CB94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权利义务</w:t>
            </w:r>
          </w:p>
        </w:tc>
        <w:tc>
          <w:tcPr>
            <w:tcW w:w="5217" w:type="dxa"/>
            <w:shd w:val="clear" w:color="auto" w:fill="E6E6E6"/>
            <w:noWrap w:val="0"/>
            <w:vAlign w:val="center"/>
          </w:tcPr>
          <w:p w14:paraId="5465B955">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投标函附录中的相关承诺符合或优于第四章</w:t>
            </w:r>
            <w:r>
              <w:rPr>
                <w:rFonts w:hint="default" w:ascii="Calibri" w:hAnsi="Calibri" w:eastAsia="宋体" w:cs="Times New Roman"/>
                <w:color w:val="auto"/>
                <w:highlight w:val="none"/>
              </w:rPr>
              <w:t>“</w:t>
            </w:r>
            <w:r>
              <w:rPr>
                <w:rFonts w:hint="eastAsia" w:ascii="Calibri" w:hAnsi="Calibri" w:eastAsia="宋体" w:cs="宋体"/>
                <w:color w:val="auto"/>
                <w:highlight w:val="none"/>
              </w:rPr>
              <w:t>合同条款及格式</w:t>
            </w:r>
            <w:r>
              <w:rPr>
                <w:rFonts w:hint="default" w:ascii="Calibri" w:hAnsi="Calibri" w:eastAsia="宋体" w:cs="Times New Roman"/>
                <w:color w:val="auto"/>
                <w:highlight w:val="none"/>
              </w:rPr>
              <w:t>”</w:t>
            </w:r>
            <w:r>
              <w:rPr>
                <w:rFonts w:hint="eastAsia" w:ascii="Calibri" w:hAnsi="Calibri" w:eastAsia="宋体" w:cs="宋体"/>
                <w:color w:val="auto"/>
                <w:highlight w:val="none"/>
              </w:rPr>
              <w:t>的相关规定</w:t>
            </w:r>
          </w:p>
        </w:tc>
      </w:tr>
      <w:tr w14:paraId="232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7AAD0AE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194BA323">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037AD804">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技术标准和要求</w:t>
            </w:r>
          </w:p>
        </w:tc>
        <w:tc>
          <w:tcPr>
            <w:tcW w:w="5217" w:type="dxa"/>
            <w:shd w:val="clear" w:color="auto" w:fill="E6E6E6"/>
            <w:noWrap w:val="0"/>
            <w:vAlign w:val="center"/>
          </w:tcPr>
          <w:p w14:paraId="5F763552">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符合第八章</w:t>
            </w:r>
            <w:r>
              <w:rPr>
                <w:rFonts w:hint="default" w:ascii="Calibri" w:hAnsi="Calibri" w:eastAsia="宋体" w:cs="Times New Roman"/>
                <w:color w:val="auto"/>
                <w:highlight w:val="none"/>
              </w:rPr>
              <w:t>“</w:t>
            </w:r>
            <w:r>
              <w:rPr>
                <w:rFonts w:hint="eastAsia" w:ascii="Calibri" w:hAnsi="Calibri" w:eastAsia="宋体" w:cs="宋体"/>
                <w:color w:val="auto"/>
                <w:highlight w:val="none"/>
              </w:rPr>
              <w:t>技术标准和要求</w:t>
            </w:r>
            <w:r>
              <w:rPr>
                <w:rFonts w:hint="default" w:ascii="Calibri" w:hAnsi="Calibri" w:eastAsia="宋体" w:cs="Times New Roman"/>
                <w:color w:val="auto"/>
                <w:highlight w:val="none"/>
              </w:rPr>
              <w:t>”</w:t>
            </w:r>
            <w:r>
              <w:rPr>
                <w:rFonts w:hint="eastAsia" w:ascii="Calibri" w:hAnsi="Calibri" w:eastAsia="宋体" w:cs="宋体"/>
                <w:color w:val="auto"/>
                <w:highlight w:val="none"/>
              </w:rPr>
              <w:t>规定（包括建筑材料和设备的节能环保要求）</w:t>
            </w:r>
          </w:p>
        </w:tc>
      </w:tr>
      <w:tr w14:paraId="2EA3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6931A57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6D957AA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63F1F5A1">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投标价格</w:t>
            </w:r>
          </w:p>
        </w:tc>
        <w:tc>
          <w:tcPr>
            <w:tcW w:w="5217" w:type="dxa"/>
            <w:shd w:val="clear" w:color="auto" w:fill="E6E6E6"/>
            <w:noWrap w:val="0"/>
            <w:vAlign w:val="center"/>
          </w:tcPr>
          <w:p w14:paraId="64B27B55">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低于（含等于）招标人公布的</w:t>
            </w:r>
            <w:r>
              <w:rPr>
                <w:rFonts w:hint="eastAsia" w:ascii="Calibri" w:hAnsi="Calibri" w:eastAsia="宋体" w:cs="宋体"/>
                <w:color w:val="auto"/>
                <w:highlight w:val="none"/>
                <w:lang w:eastAsia="zh-CN"/>
              </w:rPr>
              <w:t>最高投标限价</w:t>
            </w:r>
            <w:r>
              <w:rPr>
                <w:rFonts w:hint="eastAsia" w:ascii="Calibri" w:hAnsi="Calibri" w:eastAsia="宋体" w:cs="宋体"/>
                <w:color w:val="auto"/>
                <w:highlight w:val="none"/>
              </w:rPr>
              <w:t>且无本章附件</w:t>
            </w:r>
            <w:r>
              <w:rPr>
                <w:rFonts w:hint="default" w:ascii="Calibri" w:hAnsi="Calibri" w:eastAsia="宋体" w:cs="Times New Roman"/>
                <w:color w:val="auto"/>
                <w:highlight w:val="none"/>
              </w:rPr>
              <w:t>B</w:t>
            </w:r>
            <w:r>
              <w:rPr>
                <w:rFonts w:hint="eastAsia" w:ascii="Calibri" w:hAnsi="Calibri" w:eastAsia="宋体" w:cs="宋体"/>
                <w:color w:val="auto"/>
                <w:highlight w:val="none"/>
              </w:rPr>
              <w:t>否决投标条件的相应情况。</w:t>
            </w:r>
          </w:p>
        </w:tc>
      </w:tr>
      <w:tr w14:paraId="6ED2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6B8061B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72E07C23">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38ACE282">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分包计划</w:t>
            </w:r>
          </w:p>
        </w:tc>
        <w:tc>
          <w:tcPr>
            <w:tcW w:w="5217" w:type="dxa"/>
            <w:shd w:val="clear" w:color="auto" w:fill="E6E6E6"/>
            <w:noWrap w:val="0"/>
            <w:vAlign w:val="center"/>
          </w:tcPr>
          <w:p w14:paraId="4AED6886">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1.11</w:t>
            </w:r>
            <w:r>
              <w:rPr>
                <w:rFonts w:hint="eastAsia" w:ascii="Calibri" w:hAnsi="Calibri" w:eastAsia="宋体" w:cs="宋体"/>
                <w:color w:val="auto"/>
                <w:highlight w:val="none"/>
              </w:rPr>
              <w:t>款规定</w:t>
            </w:r>
          </w:p>
        </w:tc>
      </w:tr>
      <w:tr w14:paraId="6160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shd w:val="clear" w:color="auto" w:fill="E6E6E6"/>
            <w:noWrap w:val="0"/>
            <w:vAlign w:val="center"/>
          </w:tcPr>
          <w:p w14:paraId="10DE6E46">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332BAC9D">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4D5AD64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已标价工程量清单</w:t>
            </w:r>
          </w:p>
        </w:tc>
        <w:tc>
          <w:tcPr>
            <w:tcW w:w="5217" w:type="dxa"/>
            <w:shd w:val="clear" w:color="auto" w:fill="E6E6E6"/>
            <w:noWrap w:val="0"/>
            <w:vAlign w:val="center"/>
          </w:tcPr>
          <w:p w14:paraId="40226664">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无本章附件</w:t>
            </w:r>
            <w:r>
              <w:rPr>
                <w:rFonts w:hint="default" w:ascii="Calibri" w:hAnsi="Calibri" w:eastAsia="宋体" w:cs="Times New Roman"/>
                <w:color w:val="auto"/>
                <w:highlight w:val="none"/>
              </w:rPr>
              <w:t>B</w:t>
            </w:r>
            <w:r>
              <w:rPr>
                <w:rFonts w:hint="eastAsia" w:ascii="Calibri" w:hAnsi="Calibri" w:eastAsia="宋体" w:cs="宋体"/>
                <w:color w:val="auto"/>
                <w:highlight w:val="none"/>
              </w:rPr>
              <w:t>否决投标条件的相应情况。</w:t>
            </w:r>
          </w:p>
        </w:tc>
      </w:tr>
      <w:tr w14:paraId="0F1A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63" w:type="dxa"/>
            <w:vMerge w:val="continue"/>
            <w:shd w:val="clear" w:color="auto" w:fill="E6E6E6"/>
            <w:noWrap w:val="0"/>
            <w:vAlign w:val="center"/>
          </w:tcPr>
          <w:p w14:paraId="72EEA823">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930" w:type="dxa"/>
            <w:gridSpan w:val="2"/>
            <w:vMerge w:val="continue"/>
            <w:shd w:val="clear" w:color="auto" w:fill="E6E6E6"/>
            <w:noWrap w:val="0"/>
            <w:vAlign w:val="center"/>
          </w:tcPr>
          <w:p w14:paraId="13440F9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p>
        </w:tc>
        <w:tc>
          <w:tcPr>
            <w:tcW w:w="2693" w:type="dxa"/>
            <w:gridSpan w:val="3"/>
            <w:shd w:val="clear" w:color="auto" w:fill="E6E6E6"/>
            <w:noWrap w:val="0"/>
            <w:vAlign w:val="center"/>
          </w:tcPr>
          <w:p w14:paraId="796ECBC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default" w:ascii="Calibri" w:hAnsi="Calibri" w:eastAsia="宋体" w:cs="Times New Roman"/>
                <w:color w:val="auto"/>
                <w:highlight w:val="none"/>
              </w:rPr>
              <w:t>……</w:t>
            </w:r>
          </w:p>
        </w:tc>
        <w:tc>
          <w:tcPr>
            <w:tcW w:w="5217" w:type="dxa"/>
            <w:shd w:val="clear" w:color="auto" w:fill="E6E6E6"/>
            <w:noWrap w:val="0"/>
            <w:vAlign w:val="center"/>
          </w:tcPr>
          <w:p w14:paraId="3D840964">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default" w:ascii="Calibri" w:hAnsi="Calibri" w:eastAsia="宋体" w:cs="Times New Roman"/>
                <w:color w:val="auto"/>
                <w:highlight w:val="none"/>
              </w:rPr>
              <w:t>……</w:t>
            </w:r>
          </w:p>
        </w:tc>
      </w:tr>
      <w:tr w14:paraId="2691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3" w:type="dxa"/>
            <w:vMerge w:val="restart"/>
            <w:noWrap w:val="0"/>
            <w:vAlign w:val="center"/>
          </w:tcPr>
          <w:p w14:paraId="5C1E43F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2.1.1</w:t>
            </w:r>
          </w:p>
        </w:tc>
        <w:tc>
          <w:tcPr>
            <w:tcW w:w="788" w:type="dxa"/>
            <w:vMerge w:val="restart"/>
            <w:noWrap w:val="0"/>
            <w:vAlign w:val="center"/>
          </w:tcPr>
          <w:p w14:paraId="34C4726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资格评审标准</w:t>
            </w:r>
          </w:p>
        </w:tc>
        <w:tc>
          <w:tcPr>
            <w:tcW w:w="681" w:type="dxa"/>
            <w:gridSpan w:val="2"/>
            <w:vMerge w:val="restart"/>
            <w:noWrap w:val="0"/>
            <w:vAlign w:val="center"/>
          </w:tcPr>
          <w:p w14:paraId="39EEA55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合格制</w:t>
            </w:r>
          </w:p>
        </w:tc>
        <w:tc>
          <w:tcPr>
            <w:tcW w:w="7371" w:type="dxa"/>
            <w:gridSpan w:val="3"/>
            <w:noWrap w:val="0"/>
            <w:vAlign w:val="center"/>
          </w:tcPr>
          <w:p w14:paraId="5D88494D">
            <w:pPr>
              <w:keepNext w:val="0"/>
              <w:keepLines w:val="0"/>
              <w:suppressLineNumbers w:val="0"/>
              <w:spacing w:before="0" w:beforeAutospacing="0" w:after="0" w:afterAutospacing="0" w:line="360" w:lineRule="auto"/>
              <w:ind w:left="0" w:right="0"/>
              <w:rPr>
                <w:rFonts w:hint="default" w:ascii="Calibri" w:hAnsi="Calibri" w:eastAsia="宋体" w:cs="Times New Roman"/>
                <w:b/>
                <w:bCs/>
                <w:color w:val="auto"/>
                <w:highlight w:val="none"/>
              </w:rPr>
            </w:pPr>
            <w:r>
              <w:rPr>
                <w:rFonts w:hint="eastAsia" w:ascii="Calibri" w:hAnsi="Calibri" w:eastAsia="宋体" w:cs="宋体"/>
                <w:b/>
                <w:bCs/>
                <w:color w:val="auto"/>
                <w:highlight w:val="none"/>
              </w:rPr>
              <w:t>合格标准：缺少任何一项或有任何一项不合格者，其资格审查视为不合格</w:t>
            </w:r>
          </w:p>
        </w:tc>
      </w:tr>
      <w:tr w14:paraId="54CE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3" w:type="dxa"/>
            <w:vMerge w:val="continue"/>
            <w:noWrap w:val="0"/>
            <w:vAlign w:val="center"/>
          </w:tcPr>
          <w:p w14:paraId="175AE32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54F3E44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4BE1A21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4C414E5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投标文件签署</w:t>
            </w:r>
          </w:p>
        </w:tc>
        <w:tc>
          <w:tcPr>
            <w:tcW w:w="5217" w:type="dxa"/>
            <w:noWrap w:val="0"/>
            <w:vAlign w:val="center"/>
          </w:tcPr>
          <w:p w14:paraId="17DF6A7D">
            <w:pPr>
              <w:pStyle w:val="16"/>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Times New Roman" w:hAnsi="Times New Roman" w:eastAsia="宋体" w:cs="宋体"/>
                <w:color w:val="auto"/>
                <w:sz w:val="21"/>
                <w:szCs w:val="21"/>
                <w:highlight w:val="none"/>
              </w:rPr>
              <w:t>投标人在招标文件规定的投标文件相关位置加盖投标人法人单位电子印章（联合体协议书可以由联合体各方在纸质文件上加盖法人</w:t>
            </w:r>
            <w:r>
              <w:rPr>
                <w:rFonts w:hint="eastAsia" w:ascii="Times New Roman" w:hAnsi="Times New Roman" w:eastAsia="宋体" w:cs="宋体"/>
                <w:color w:val="auto"/>
                <w:sz w:val="21"/>
                <w:szCs w:val="21"/>
                <w:highlight w:val="none"/>
                <w:lang w:eastAsia="zh-CN"/>
              </w:rPr>
              <w:t>单位</w:t>
            </w:r>
            <w:r>
              <w:rPr>
                <w:rFonts w:hint="eastAsia" w:ascii="Times New Roman" w:hAnsi="Times New Roman" w:eastAsia="宋体" w:cs="宋体"/>
                <w:color w:val="auto"/>
                <w:sz w:val="21"/>
                <w:szCs w:val="21"/>
                <w:highlight w:val="none"/>
              </w:rPr>
              <w:t>章再扫描上传</w:t>
            </w:r>
            <w:r>
              <w:rPr>
                <w:rFonts w:hint="eastAsia" w:cs="宋体"/>
                <w:color w:val="auto"/>
                <w:sz w:val="21"/>
                <w:szCs w:val="21"/>
                <w:highlight w:val="none"/>
                <w:lang w:eastAsia="zh-CN"/>
              </w:rPr>
              <w:t>，</w:t>
            </w:r>
            <w:r>
              <w:rPr>
                <w:rFonts w:hint="eastAsia" w:cs="宋体"/>
                <w:color w:val="auto"/>
                <w:sz w:val="21"/>
                <w:szCs w:val="21"/>
                <w:highlight w:val="none"/>
                <w:lang w:val="en-US" w:eastAsia="zh-CN"/>
              </w:rPr>
              <w:t>也可以盖法人单位电子印章</w:t>
            </w:r>
            <w:r>
              <w:rPr>
                <w:rFonts w:hint="eastAsia" w:ascii="Times New Roman" w:hAnsi="Times New Roman" w:eastAsia="宋体" w:cs="宋体"/>
                <w:color w:val="auto"/>
                <w:sz w:val="21"/>
                <w:szCs w:val="21"/>
                <w:highlight w:val="none"/>
              </w:rPr>
              <w:t>）</w:t>
            </w:r>
          </w:p>
        </w:tc>
      </w:tr>
      <w:tr w14:paraId="524A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14:paraId="134A629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599FB00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61199D1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4BD68FC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营业执照</w:t>
            </w:r>
          </w:p>
        </w:tc>
        <w:tc>
          <w:tcPr>
            <w:tcW w:w="5217" w:type="dxa"/>
            <w:noWrap w:val="0"/>
            <w:vAlign w:val="center"/>
          </w:tcPr>
          <w:p w14:paraId="3D8A874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具备有效的营业执照</w:t>
            </w:r>
          </w:p>
        </w:tc>
      </w:tr>
      <w:tr w14:paraId="5229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14:paraId="4B7B6E9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5516551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40F7277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1BCF676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安全生产许可证</w:t>
            </w:r>
          </w:p>
        </w:tc>
        <w:tc>
          <w:tcPr>
            <w:tcW w:w="5217" w:type="dxa"/>
            <w:noWrap w:val="0"/>
            <w:vAlign w:val="center"/>
          </w:tcPr>
          <w:p w14:paraId="75E1631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具备有效的安全生产许可证</w:t>
            </w:r>
          </w:p>
        </w:tc>
      </w:tr>
      <w:tr w14:paraId="3991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14:paraId="7DC0CE2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6441E0E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19A80D2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47016A6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资质等级</w:t>
            </w:r>
          </w:p>
        </w:tc>
        <w:tc>
          <w:tcPr>
            <w:tcW w:w="5217" w:type="dxa"/>
            <w:noWrap w:val="0"/>
            <w:vAlign w:val="center"/>
          </w:tcPr>
          <w:p w14:paraId="47C9CD3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1.4.1</w:t>
            </w:r>
            <w:r>
              <w:rPr>
                <w:rFonts w:hint="eastAsia" w:ascii="Calibri" w:hAnsi="Calibri" w:eastAsia="宋体" w:cs="宋体"/>
                <w:color w:val="auto"/>
                <w:highlight w:val="none"/>
              </w:rPr>
              <w:t>项规定</w:t>
            </w:r>
          </w:p>
        </w:tc>
      </w:tr>
      <w:tr w14:paraId="726F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14:paraId="0804F89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04ED3C5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43A9C1C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2B06AAA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财务状况</w:t>
            </w:r>
          </w:p>
        </w:tc>
        <w:tc>
          <w:tcPr>
            <w:tcW w:w="5217" w:type="dxa"/>
            <w:noWrap w:val="0"/>
            <w:vAlign w:val="center"/>
          </w:tcPr>
          <w:p w14:paraId="29276F5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1.4.1</w:t>
            </w:r>
            <w:r>
              <w:rPr>
                <w:rFonts w:hint="eastAsia" w:ascii="Calibri" w:hAnsi="Calibri" w:eastAsia="宋体" w:cs="宋体"/>
                <w:color w:val="auto"/>
                <w:highlight w:val="none"/>
              </w:rPr>
              <w:t>项规定</w:t>
            </w:r>
          </w:p>
        </w:tc>
      </w:tr>
      <w:tr w14:paraId="0299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14:paraId="6AF5EAF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58C8F0E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0B24C69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7C79FE6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诚信</w:t>
            </w:r>
          </w:p>
        </w:tc>
        <w:tc>
          <w:tcPr>
            <w:tcW w:w="5217" w:type="dxa"/>
            <w:noWrap w:val="0"/>
            <w:vAlign w:val="center"/>
          </w:tcPr>
          <w:p w14:paraId="69DC9EB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1.4.1</w:t>
            </w:r>
            <w:r>
              <w:rPr>
                <w:rFonts w:hint="eastAsia" w:ascii="Calibri" w:hAnsi="Calibri" w:eastAsia="宋体" w:cs="宋体"/>
                <w:color w:val="auto"/>
                <w:highlight w:val="none"/>
              </w:rPr>
              <w:t>项规定</w:t>
            </w:r>
          </w:p>
        </w:tc>
      </w:tr>
      <w:tr w14:paraId="2801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14:paraId="3FFEBB3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22856F1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4741EC5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0206256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项目经理</w:t>
            </w:r>
          </w:p>
        </w:tc>
        <w:tc>
          <w:tcPr>
            <w:tcW w:w="5217" w:type="dxa"/>
            <w:noWrap w:val="0"/>
            <w:vAlign w:val="center"/>
          </w:tcPr>
          <w:p w14:paraId="57C08C3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1.4.1</w:t>
            </w:r>
            <w:r>
              <w:rPr>
                <w:rFonts w:hint="eastAsia" w:ascii="Calibri" w:hAnsi="Calibri" w:eastAsia="宋体" w:cs="宋体"/>
                <w:color w:val="auto"/>
                <w:highlight w:val="none"/>
              </w:rPr>
              <w:t>项规定，且和开标时身份证验证的项目经理一致</w:t>
            </w:r>
          </w:p>
        </w:tc>
      </w:tr>
      <w:tr w14:paraId="143E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14:paraId="342ABDB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0A805B5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4991C01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4A547C6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专职安全生产管理人员</w:t>
            </w:r>
          </w:p>
        </w:tc>
        <w:tc>
          <w:tcPr>
            <w:tcW w:w="5217" w:type="dxa"/>
            <w:noWrap w:val="0"/>
            <w:vAlign w:val="center"/>
          </w:tcPr>
          <w:p w14:paraId="3275F3E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1.4.1</w:t>
            </w:r>
            <w:r>
              <w:rPr>
                <w:rFonts w:hint="eastAsia" w:ascii="Calibri" w:hAnsi="Calibri" w:eastAsia="宋体" w:cs="宋体"/>
                <w:color w:val="auto"/>
                <w:highlight w:val="none"/>
              </w:rPr>
              <w:t>项规定，且和开标时身份证验证的专职安全生产管理人员一致</w:t>
            </w:r>
          </w:p>
        </w:tc>
      </w:tr>
      <w:tr w14:paraId="102C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14:paraId="51E9FCA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01F9951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205D0C6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795EB57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联合体投标人</w:t>
            </w:r>
            <w:r>
              <w:rPr>
                <w:rFonts w:hint="eastAsia" w:ascii="楷体_GB2312" w:hAnsi="Calibri" w:eastAsia="楷体_GB2312" w:cs="楷体_GB2312"/>
                <w:color w:val="auto"/>
                <w:highlight w:val="none"/>
              </w:rPr>
              <w:t>（如有）</w:t>
            </w:r>
          </w:p>
        </w:tc>
        <w:tc>
          <w:tcPr>
            <w:tcW w:w="5217" w:type="dxa"/>
            <w:noWrap w:val="0"/>
            <w:vAlign w:val="center"/>
          </w:tcPr>
          <w:p w14:paraId="6A212D7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1.4.2</w:t>
            </w:r>
            <w:r>
              <w:rPr>
                <w:rFonts w:hint="eastAsia" w:ascii="Calibri" w:hAnsi="Calibri" w:eastAsia="宋体" w:cs="宋体"/>
                <w:color w:val="auto"/>
                <w:highlight w:val="none"/>
              </w:rPr>
              <w:t>项规定</w:t>
            </w:r>
          </w:p>
        </w:tc>
      </w:tr>
      <w:tr w14:paraId="6172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14:paraId="63880DE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0FD4945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4476D66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3E24611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投标保证金</w:t>
            </w:r>
          </w:p>
        </w:tc>
        <w:tc>
          <w:tcPr>
            <w:tcW w:w="5217" w:type="dxa"/>
            <w:noWrap w:val="0"/>
            <w:vAlign w:val="center"/>
          </w:tcPr>
          <w:p w14:paraId="17A9802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3.4.1</w:t>
            </w:r>
            <w:r>
              <w:rPr>
                <w:rFonts w:hint="eastAsia" w:ascii="Calibri" w:hAnsi="Calibri" w:eastAsia="宋体" w:cs="宋体"/>
                <w:color w:val="auto"/>
                <w:highlight w:val="none"/>
              </w:rPr>
              <w:t>项规定</w:t>
            </w:r>
          </w:p>
        </w:tc>
      </w:tr>
      <w:tr w14:paraId="3975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63" w:type="dxa"/>
            <w:vMerge w:val="continue"/>
            <w:noWrap w:val="0"/>
            <w:vAlign w:val="center"/>
          </w:tcPr>
          <w:p w14:paraId="25000F4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76CBE0B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06E01FA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6FCC540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其他要求</w:t>
            </w:r>
            <w:r>
              <w:rPr>
                <w:rFonts w:hint="eastAsia" w:ascii="Calibri" w:hAnsi="Calibri" w:eastAsia="楷体_GB2312" w:cs="楷体_GB2312"/>
                <w:color w:val="auto"/>
                <w:highlight w:val="none"/>
              </w:rPr>
              <w:t>【</w:t>
            </w:r>
            <w:r>
              <w:rPr>
                <w:rFonts w:hint="eastAsia" w:ascii="楷体_GB2312" w:hAnsi="Calibri" w:eastAsia="楷体_GB2312" w:cs="楷体_GB2312"/>
                <w:color w:val="auto"/>
                <w:highlight w:val="none"/>
              </w:rPr>
              <w:t>备注：招标人可根据招标项目情况自主调整</w:t>
            </w:r>
            <w:r>
              <w:rPr>
                <w:rFonts w:hint="eastAsia" w:ascii="Calibri" w:hAnsi="Calibri" w:eastAsia="楷体_GB2312" w:cs="楷体_GB2312"/>
                <w:color w:val="auto"/>
                <w:highlight w:val="none"/>
              </w:rPr>
              <w:t>】</w:t>
            </w:r>
          </w:p>
        </w:tc>
        <w:tc>
          <w:tcPr>
            <w:tcW w:w="5217" w:type="dxa"/>
            <w:noWrap w:val="0"/>
            <w:vAlign w:val="center"/>
          </w:tcPr>
          <w:p w14:paraId="534ADF2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符合第二章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1.4.1</w:t>
            </w:r>
            <w:r>
              <w:rPr>
                <w:rFonts w:hint="eastAsia" w:ascii="Calibri" w:hAnsi="Calibri" w:eastAsia="宋体" w:cs="宋体"/>
                <w:color w:val="auto"/>
                <w:highlight w:val="none"/>
              </w:rPr>
              <w:t>项规定且按规定提交了第二章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投标人须知前附表</w:t>
            </w:r>
            <w:r>
              <w:rPr>
                <w:rFonts w:hint="default" w:ascii="Calibri" w:hAnsi="Calibri" w:eastAsia="宋体" w:cs="Times New Roman"/>
                <w:color w:val="auto"/>
                <w:highlight w:val="none"/>
              </w:rPr>
              <w:t>”3.1.1</w:t>
            </w:r>
            <w:r>
              <w:rPr>
                <w:rFonts w:hint="eastAsia" w:ascii="Calibri" w:hAnsi="Calibri" w:eastAsia="宋体" w:cs="宋体"/>
                <w:color w:val="auto"/>
                <w:highlight w:val="none"/>
              </w:rPr>
              <w:t>项资格审查部分（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）项内容的。</w:t>
            </w:r>
          </w:p>
          <w:p w14:paraId="0AB7545A">
            <w:pPr>
              <w:keepNext w:val="0"/>
              <w:keepLines w:val="0"/>
              <w:suppressLineNumbers w:val="0"/>
              <w:spacing w:before="0" w:beforeAutospacing="0" w:after="0" w:afterAutospacing="0" w:line="360" w:lineRule="auto"/>
              <w:ind w:left="0" w:right="0"/>
              <w:rPr>
                <w:rFonts w:hint="default" w:ascii="Calibri" w:hAnsi="Calibri" w:eastAsia="楷体_GB2312" w:cs="Times New Roman"/>
                <w:color w:val="auto"/>
                <w:highlight w:val="none"/>
              </w:rPr>
            </w:pPr>
            <w:r>
              <w:rPr>
                <w:rFonts w:hint="eastAsia" w:ascii="Calibri" w:hAnsi="Calibri" w:eastAsia="楷体_GB2312" w:cs="楷体_GB2312"/>
                <w:color w:val="auto"/>
                <w:highlight w:val="none"/>
              </w:rPr>
              <w:t>【如：项目经理</w:t>
            </w:r>
            <w:r>
              <w:rPr>
                <w:rFonts w:hint="default" w:ascii="Calibri" w:hAnsi="Calibri" w:eastAsia="楷体_GB2312" w:cs="Times New Roman"/>
                <w:color w:val="auto"/>
                <w:highlight w:val="none"/>
              </w:rPr>
              <w:t>/</w:t>
            </w:r>
            <w:r>
              <w:rPr>
                <w:rFonts w:hint="eastAsia" w:ascii="Calibri" w:hAnsi="Calibri" w:eastAsia="楷体_GB2312" w:cs="楷体_GB2312"/>
                <w:color w:val="auto"/>
                <w:highlight w:val="none"/>
              </w:rPr>
              <w:t>专职投标员</w:t>
            </w:r>
            <w:r>
              <w:rPr>
                <w:rFonts w:hint="default" w:ascii="Calibri" w:hAnsi="Calibri" w:eastAsia="楷体_GB2312" w:cs="Times New Roman"/>
                <w:color w:val="auto"/>
                <w:highlight w:val="none"/>
              </w:rPr>
              <w:t>/</w:t>
            </w:r>
            <w:r>
              <w:rPr>
                <w:rFonts w:hint="eastAsia" w:ascii="Calibri" w:hAnsi="Calibri" w:eastAsia="楷体_GB2312" w:cs="楷体_GB2312"/>
                <w:color w:val="auto"/>
                <w:highlight w:val="none"/>
              </w:rPr>
              <w:t>技术负责人</w:t>
            </w:r>
            <w:r>
              <w:rPr>
                <w:rFonts w:hint="default" w:ascii="Calibri" w:hAnsi="Calibri" w:eastAsia="楷体_GB2312" w:cs="Times New Roman"/>
                <w:color w:val="auto"/>
                <w:highlight w:val="none"/>
              </w:rPr>
              <w:t>/</w:t>
            </w:r>
            <w:r>
              <w:rPr>
                <w:rFonts w:hint="eastAsia" w:ascii="Calibri" w:hAnsi="Calibri" w:eastAsia="楷体_GB2312" w:cs="楷体_GB2312"/>
                <w:color w:val="auto"/>
                <w:highlight w:val="none"/>
              </w:rPr>
              <w:t>专职安全生产管理人员</w:t>
            </w:r>
            <w:r>
              <w:rPr>
                <w:rFonts w:hint="default" w:ascii="Calibri" w:hAnsi="Calibri" w:eastAsia="楷体_GB2312" w:cs="Times New Roman"/>
                <w:color w:val="auto"/>
                <w:highlight w:val="none"/>
              </w:rPr>
              <w:t>/</w:t>
            </w:r>
            <w:r>
              <w:rPr>
                <w:rFonts w:hint="eastAsia" w:ascii="Calibri" w:hAnsi="Calibri" w:eastAsia="楷体_GB2312" w:cs="楷体_GB2312"/>
                <w:color w:val="auto"/>
                <w:highlight w:val="none"/>
              </w:rPr>
              <w:t>其它管理人员在现任职单位的近</w:t>
            </w:r>
            <w:r>
              <w:rPr>
                <w:rFonts w:hint="eastAsia" w:ascii="Calibri" w:hAnsi="Calibri" w:eastAsia="楷体_GB2312" w:cs="Times New Roman"/>
                <w:color w:val="auto"/>
                <w:highlight w:val="none"/>
              </w:rPr>
              <w:t>1</w:t>
            </w:r>
            <w:r>
              <w:rPr>
                <w:rFonts w:hint="eastAsia" w:ascii="Calibri" w:hAnsi="Calibri" w:eastAsia="楷体_GB2312" w:cs="楷体_GB2312"/>
                <w:color w:val="auto"/>
                <w:highlight w:val="none"/>
              </w:rPr>
              <w:t>个月（</w:t>
            </w:r>
            <w:r>
              <w:rPr>
                <w:rFonts w:hint="eastAsia" w:ascii="Calibri" w:hAnsi="Calibri" w:eastAsia="楷体_GB2312" w:cs="楷体_GB2312"/>
                <w:color w:val="auto"/>
                <w:highlight w:val="none"/>
                <w:u w:val="single"/>
              </w:rPr>
              <w:t xml:space="preserve">  </w:t>
            </w:r>
            <w:r>
              <w:rPr>
                <w:rFonts w:hint="eastAsia" w:ascii="Calibri" w:hAnsi="Calibri" w:eastAsia="楷体_GB2312" w:cs="楷体_GB2312"/>
                <w:color w:val="auto"/>
                <w:highlight w:val="none"/>
              </w:rPr>
              <w:t>年</w:t>
            </w:r>
            <w:r>
              <w:rPr>
                <w:rFonts w:hint="eastAsia" w:ascii="Calibri" w:hAnsi="Calibri" w:eastAsia="楷体_GB2312" w:cs="楷体_GB2312"/>
                <w:color w:val="auto"/>
                <w:highlight w:val="none"/>
                <w:u w:val="single"/>
              </w:rPr>
              <w:t xml:space="preserve">  </w:t>
            </w:r>
            <w:r>
              <w:rPr>
                <w:rFonts w:hint="eastAsia" w:ascii="Calibri" w:hAnsi="Calibri" w:eastAsia="楷体_GB2312" w:cs="楷体_GB2312"/>
                <w:color w:val="auto"/>
                <w:highlight w:val="none"/>
              </w:rPr>
              <w:t>月</w:t>
            </w:r>
            <w:r>
              <w:rPr>
                <w:rFonts w:hint="eastAsia" w:eastAsia="楷体_GB2312" w:cs="楷体_GB2312"/>
                <w:color w:val="auto"/>
                <w:highlight w:val="none"/>
                <w:lang w:val="en-US" w:eastAsia="zh-CN"/>
              </w:rPr>
              <w:t>至投标截止时间止任意一个月社保</w:t>
            </w:r>
            <w:r>
              <w:rPr>
                <w:rFonts w:hint="eastAsia" w:ascii="Calibri" w:hAnsi="Calibri" w:eastAsia="楷体_GB2312" w:cs="楷体_GB2312"/>
                <w:color w:val="auto"/>
                <w:highlight w:val="none"/>
              </w:rPr>
              <w:t>）的社会保险缴纳情况（已</w:t>
            </w:r>
            <w:r>
              <w:rPr>
                <w:rFonts w:hint="default" w:ascii="Calibri" w:hAnsi="Calibri" w:eastAsia="楷体_GB2312" w:cs="楷体_GB2312"/>
                <w:color w:val="auto"/>
                <w:highlight w:val="none"/>
              </w:rPr>
              <w:t>退休未满</w:t>
            </w:r>
            <w:r>
              <w:rPr>
                <w:rFonts w:hint="eastAsia" w:ascii="Calibri" w:hAnsi="Calibri" w:eastAsia="楷体_GB2312" w:cs="楷体_GB2312"/>
                <w:color w:val="auto"/>
                <w:highlight w:val="none"/>
              </w:rPr>
              <w:t>65岁的项目经理不</w:t>
            </w:r>
            <w:r>
              <w:rPr>
                <w:rFonts w:hint="default" w:ascii="Calibri" w:hAnsi="Calibri" w:eastAsia="楷体_GB2312" w:cs="楷体_GB2312"/>
                <w:color w:val="auto"/>
                <w:highlight w:val="none"/>
              </w:rPr>
              <w:t>用提供社保</w:t>
            </w:r>
            <w:r>
              <w:rPr>
                <w:rFonts w:hint="eastAsia" w:ascii="Calibri" w:hAnsi="Calibri" w:eastAsia="楷体_GB2312" w:cs="楷体_GB2312"/>
                <w:color w:val="auto"/>
                <w:highlight w:val="none"/>
              </w:rPr>
              <w:t>，但应附退休证明文件的扫描件，且建造</w:t>
            </w:r>
            <w:r>
              <w:rPr>
                <w:rFonts w:hint="default" w:ascii="Calibri" w:hAnsi="Calibri" w:eastAsia="楷体_GB2312" w:cs="楷体_GB2312"/>
                <w:color w:val="auto"/>
                <w:highlight w:val="none"/>
              </w:rPr>
              <w:t>师注册单位与投标单位一致</w:t>
            </w:r>
            <w:r>
              <w:rPr>
                <w:rFonts w:hint="eastAsia" w:ascii="Calibri" w:hAnsi="Calibri" w:eastAsia="楷体_GB2312" w:cs="楷体_GB2312"/>
                <w:color w:val="auto"/>
                <w:highlight w:val="none"/>
              </w:rPr>
              <w:t>）、建设工程项目管理承诺</w:t>
            </w:r>
            <w:r>
              <w:rPr>
                <w:rFonts w:hint="eastAsia" w:ascii="Calibri" w:hAnsi="Calibri" w:eastAsia="楷体_GB2312" w:cs="楷体_GB2312"/>
                <w:color w:val="auto"/>
                <w:highlight w:val="none"/>
                <w:lang w:val="en-US" w:eastAsia="zh-CN"/>
              </w:rPr>
              <w:t>书</w:t>
            </w:r>
            <w:r>
              <w:rPr>
                <w:rFonts w:hint="eastAsia" w:ascii="Calibri" w:hAnsi="Calibri" w:eastAsia="楷体_GB2312" w:cs="Times New Roman"/>
                <w:color w:val="auto"/>
                <w:highlight w:val="none"/>
              </w:rPr>
              <w:t>（同“投标人须知前附表”3.1.1要求）</w:t>
            </w:r>
            <w:r>
              <w:rPr>
                <w:rFonts w:hint="default" w:ascii="Calibri" w:hAnsi="Calibri" w:eastAsia="楷体_GB2312" w:cs="Times New Roman"/>
                <w:color w:val="auto"/>
                <w:highlight w:val="none"/>
              </w:rPr>
              <w:t>......</w:t>
            </w:r>
            <w:r>
              <w:rPr>
                <w:rFonts w:hint="eastAsia" w:ascii="Calibri" w:hAnsi="Calibri" w:eastAsia="楷体_GB2312" w:cs="楷体_GB2312"/>
                <w:color w:val="auto"/>
                <w:highlight w:val="none"/>
              </w:rPr>
              <w:t>】</w:t>
            </w:r>
          </w:p>
        </w:tc>
      </w:tr>
      <w:tr w14:paraId="7949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63" w:type="dxa"/>
            <w:vMerge w:val="continue"/>
            <w:noWrap w:val="0"/>
            <w:vAlign w:val="center"/>
          </w:tcPr>
          <w:p w14:paraId="3657A2B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788" w:type="dxa"/>
            <w:vMerge w:val="continue"/>
            <w:noWrap w:val="0"/>
            <w:vAlign w:val="center"/>
          </w:tcPr>
          <w:p w14:paraId="5EFB144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681" w:type="dxa"/>
            <w:gridSpan w:val="2"/>
            <w:vMerge w:val="continue"/>
            <w:noWrap w:val="0"/>
            <w:vAlign w:val="center"/>
          </w:tcPr>
          <w:p w14:paraId="2EE676B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154" w:type="dxa"/>
            <w:gridSpan w:val="2"/>
            <w:noWrap w:val="0"/>
            <w:vAlign w:val="center"/>
          </w:tcPr>
          <w:p w14:paraId="0E2E778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5217" w:type="dxa"/>
            <w:noWrap w:val="0"/>
            <w:vAlign w:val="center"/>
          </w:tcPr>
          <w:p w14:paraId="639E537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r>
      <w:tr w14:paraId="081C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3" w:type="dxa"/>
            <w:noWrap w:val="0"/>
            <w:vAlign w:val="center"/>
          </w:tcPr>
          <w:p w14:paraId="4729E72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2.2</w:t>
            </w:r>
          </w:p>
        </w:tc>
        <w:tc>
          <w:tcPr>
            <w:tcW w:w="1469" w:type="dxa"/>
            <w:gridSpan w:val="3"/>
            <w:noWrap w:val="0"/>
            <w:vAlign w:val="center"/>
          </w:tcPr>
          <w:p w14:paraId="70F2A26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详细评审</w:t>
            </w:r>
          </w:p>
        </w:tc>
        <w:tc>
          <w:tcPr>
            <w:tcW w:w="7371" w:type="dxa"/>
            <w:gridSpan w:val="3"/>
            <w:noWrap w:val="0"/>
            <w:vAlign w:val="center"/>
          </w:tcPr>
          <w:p w14:paraId="2090D97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投标人通过</w:t>
            </w:r>
            <w:r>
              <w:rPr>
                <w:rFonts w:hint="eastAsia" w:ascii="Calibri" w:hAnsi="Calibri" w:eastAsia="宋体" w:cs="宋体"/>
                <w:color w:val="auto"/>
                <w:highlight w:val="none"/>
                <w:lang w:eastAsia="zh-CN"/>
              </w:rPr>
              <w:t>了</w:t>
            </w:r>
            <w:r>
              <w:rPr>
                <w:rFonts w:hint="eastAsia" w:ascii="Calibri" w:hAnsi="Calibri" w:eastAsia="宋体" w:cs="宋体"/>
                <w:color w:val="auto"/>
                <w:highlight w:val="none"/>
              </w:rPr>
              <w:t>形式评审和响应性评审</w:t>
            </w:r>
            <w:r>
              <w:rPr>
                <w:rFonts w:hint="eastAsia" w:ascii="Calibri" w:hAnsi="Calibri" w:eastAsia="宋体" w:cs="宋体"/>
                <w:color w:val="auto"/>
                <w:highlight w:val="none"/>
                <w:lang w:eastAsia="zh-CN"/>
              </w:rPr>
              <w:t>后</w:t>
            </w:r>
            <w:r>
              <w:rPr>
                <w:rFonts w:hint="eastAsia" w:ascii="Calibri" w:hAnsi="Calibri" w:eastAsia="宋体" w:cs="宋体"/>
                <w:color w:val="auto"/>
                <w:highlight w:val="none"/>
              </w:rPr>
              <w:t>，资格审查合格的，才能进入详细评审程序。</w:t>
            </w:r>
          </w:p>
        </w:tc>
      </w:tr>
      <w:tr w14:paraId="7A27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63" w:type="dxa"/>
            <w:vMerge w:val="restart"/>
            <w:noWrap w:val="0"/>
            <w:vAlign w:val="center"/>
          </w:tcPr>
          <w:p w14:paraId="4FC9B9E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2.2.1</w:t>
            </w:r>
          </w:p>
        </w:tc>
        <w:tc>
          <w:tcPr>
            <w:tcW w:w="1469" w:type="dxa"/>
            <w:gridSpan w:val="3"/>
            <w:vMerge w:val="restart"/>
            <w:noWrap w:val="0"/>
            <w:vAlign w:val="center"/>
          </w:tcPr>
          <w:p w14:paraId="559B717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技术标</w:t>
            </w:r>
          </w:p>
          <w:p w14:paraId="47FC824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评分标准</w:t>
            </w:r>
          </w:p>
          <w:p w14:paraId="61652281">
            <w:pPr>
              <w:keepNext w:val="0"/>
              <w:keepLines w:val="0"/>
              <w:suppressLineNumbers w:val="0"/>
              <w:spacing w:before="0" w:beforeAutospacing="0" w:after="0" w:afterAutospacing="0" w:line="360" w:lineRule="auto"/>
              <w:ind w:left="0" w:right="0"/>
              <w:rPr>
                <w:rFonts w:hint="default" w:ascii="Calibri" w:hAnsi="Calibri" w:eastAsia="楷体_GB2312" w:cs="Times New Roman"/>
                <w:color w:val="auto"/>
                <w:highlight w:val="none"/>
              </w:rPr>
            </w:pPr>
            <w:r>
              <w:rPr>
                <w:rFonts w:hint="eastAsia" w:ascii="Calibri" w:hAnsi="Calibri" w:eastAsia="楷体_GB2312" w:cs="楷体_GB2312"/>
                <w:color w:val="auto"/>
                <w:highlight w:val="none"/>
              </w:rPr>
              <w:t>【备注：可采用可行性评审制或打分制。采用百分制打分时，</w:t>
            </w:r>
            <w:r>
              <w:rPr>
                <w:rFonts w:hint="default" w:ascii="Calibri" w:hAnsi="Calibri" w:eastAsia="楷体_GB2312" w:cs="Times New Roman"/>
                <w:color w:val="auto"/>
                <w:highlight w:val="none"/>
              </w:rPr>
              <w:t>60</w:t>
            </w:r>
            <w:r>
              <w:rPr>
                <w:rFonts w:hint="eastAsia" w:ascii="Calibri" w:hAnsi="Calibri" w:eastAsia="楷体_GB2312" w:cs="楷体_GB2312"/>
                <w:color w:val="auto"/>
                <w:highlight w:val="none"/>
              </w:rPr>
              <w:t>分及以上为合格】</w:t>
            </w:r>
          </w:p>
        </w:tc>
        <w:tc>
          <w:tcPr>
            <w:tcW w:w="993" w:type="dxa"/>
            <w:vMerge w:val="restart"/>
            <w:noWrap w:val="0"/>
            <w:vAlign w:val="center"/>
          </w:tcPr>
          <w:p w14:paraId="63144ED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项目管理机构（</w:t>
            </w:r>
            <w:r>
              <w:rPr>
                <w:rFonts w:hint="default" w:ascii="Calibri" w:hAnsi="Calibri" w:eastAsia="宋体" w:cs="宋体"/>
                <w:color w:val="auto"/>
                <w:highlight w:val="none"/>
              </w:rPr>
              <w:t>明标）</w:t>
            </w:r>
            <w:r>
              <w:rPr>
                <w:rFonts w:hint="eastAsia" w:ascii="Calibri" w:hAnsi="Calibri" w:eastAsia="宋体" w:cs="宋体"/>
                <w:color w:val="auto"/>
                <w:highlight w:val="none"/>
              </w:rPr>
              <w:t>（</w:t>
            </w:r>
            <w:r>
              <w:rPr>
                <w:rFonts w:hint="default" w:ascii="Calibri" w:hAnsi="Calibri" w:eastAsia="宋体" w:cs="Times New Roman"/>
                <w:color w:val="auto"/>
                <w:highlight w:val="none"/>
              </w:rPr>
              <w:t>20</w:t>
            </w:r>
            <w:r>
              <w:rPr>
                <w:rFonts w:hint="eastAsia" w:ascii="Calibri" w:hAnsi="Calibri" w:eastAsia="宋体" w:cs="宋体"/>
                <w:color w:val="auto"/>
                <w:highlight w:val="none"/>
              </w:rPr>
              <w:t>分）</w:t>
            </w:r>
          </w:p>
        </w:tc>
        <w:tc>
          <w:tcPr>
            <w:tcW w:w="1161" w:type="dxa"/>
            <w:noWrap w:val="0"/>
            <w:vAlign w:val="center"/>
          </w:tcPr>
          <w:p w14:paraId="1F91FC9D">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项目经理任职资格与业绩、工作经历等（</w:t>
            </w:r>
            <w:r>
              <w:rPr>
                <w:rFonts w:hint="default" w:ascii="Calibri" w:hAnsi="Calibri" w:eastAsia="宋体" w:cs="Times New Roman"/>
                <w:color w:val="auto"/>
                <w:kern w:val="0"/>
                <w:highlight w:val="none"/>
              </w:rPr>
              <w:t>10</w:t>
            </w:r>
            <w:r>
              <w:rPr>
                <w:rFonts w:hint="eastAsia" w:ascii="Calibri" w:hAnsi="Calibri" w:eastAsia="宋体" w:cs="宋体"/>
                <w:color w:val="auto"/>
                <w:kern w:val="0"/>
                <w:highlight w:val="none"/>
              </w:rPr>
              <w:t>分）</w:t>
            </w:r>
          </w:p>
        </w:tc>
        <w:tc>
          <w:tcPr>
            <w:tcW w:w="5217" w:type="dxa"/>
            <w:noWrap w:val="0"/>
            <w:vAlign w:val="center"/>
          </w:tcPr>
          <w:p w14:paraId="61944C79">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拟派任项目经理（或注册建造师）必须与资格审查合格通过的项目经理（或注册建造师）在</w:t>
            </w:r>
            <w:r>
              <w:rPr>
                <w:rFonts w:hint="eastAsia" w:ascii="Calibri" w:hAnsi="Calibri" w:eastAsia="宋体" w:cs="宋体"/>
                <w:color w:val="auto"/>
                <w:kern w:val="0"/>
                <w:highlight w:val="none"/>
                <w:lang w:eastAsia="zh-CN"/>
              </w:rPr>
              <w:t>姓</w:t>
            </w:r>
            <w:r>
              <w:rPr>
                <w:rFonts w:hint="eastAsia" w:ascii="Calibri" w:hAnsi="Calibri" w:eastAsia="宋体" w:cs="宋体"/>
                <w:color w:val="auto"/>
                <w:kern w:val="0"/>
                <w:highlight w:val="none"/>
              </w:rPr>
              <w:t>名、专业、资格等级等方面一致。</w:t>
            </w:r>
          </w:p>
          <w:p w14:paraId="318DED46">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r>
      <w:tr w14:paraId="44FB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3" w:type="dxa"/>
            <w:vMerge w:val="continue"/>
            <w:noWrap w:val="0"/>
            <w:vAlign w:val="center"/>
          </w:tcPr>
          <w:p w14:paraId="096AF8B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68548E3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6C9BE026">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483C880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其他主要人员（</w:t>
            </w:r>
            <w:r>
              <w:rPr>
                <w:rFonts w:hint="default" w:ascii="Calibri" w:hAnsi="Calibri" w:eastAsia="宋体" w:cs="Times New Roman"/>
                <w:color w:val="auto"/>
                <w:kern w:val="0"/>
                <w:highlight w:val="none"/>
              </w:rPr>
              <w:t>10</w:t>
            </w:r>
            <w:r>
              <w:rPr>
                <w:rFonts w:hint="eastAsia" w:ascii="Calibri" w:hAnsi="Calibri" w:eastAsia="宋体" w:cs="宋体"/>
                <w:color w:val="auto"/>
                <w:kern w:val="0"/>
                <w:highlight w:val="none"/>
              </w:rPr>
              <w:t>分）</w:t>
            </w:r>
          </w:p>
        </w:tc>
        <w:tc>
          <w:tcPr>
            <w:tcW w:w="5217" w:type="dxa"/>
            <w:noWrap w:val="0"/>
            <w:vAlign w:val="center"/>
          </w:tcPr>
          <w:p w14:paraId="509AF7F2">
            <w:pPr>
              <w:pStyle w:val="35"/>
              <w:keepNext w:val="0"/>
              <w:keepLines w:val="0"/>
              <w:suppressLineNumbers w:val="0"/>
              <w:shd w:val="clear" w:color="auto" w:fill="FFFFFF"/>
              <w:spacing w:before="0" w:beforeAutospacing="0" w:after="0" w:afterAutospacing="0" w:line="360" w:lineRule="auto"/>
              <w:ind w:left="0" w:right="0"/>
              <w:jc w:val="left"/>
              <w:rPr>
                <w:rFonts w:hint="eastAsia" w:cs="宋体"/>
                <w:color w:val="auto"/>
                <w:kern w:val="0"/>
                <w:highlight w:val="none"/>
              </w:rPr>
            </w:pPr>
            <w:r>
              <w:rPr>
                <w:rFonts w:hint="eastAsia" w:ascii="Times New Roman" w:hAnsi="Times New Roman" w:cs="宋体"/>
                <w:color w:val="auto"/>
                <w:kern w:val="0"/>
                <w:sz w:val="21"/>
                <w:szCs w:val="21"/>
                <w:highlight w:val="none"/>
                <w:lang w:bidi="ar-SA"/>
              </w:rPr>
              <w:t>基本要求：人员齐备、专业配套应与资格审查提供的人员配备相一致，且具备相关施工现场专业人员职业培训合格证书（拟派驻本项目的技术负责人应具有中级及以上职称证件，施工员、质量员、材料员应具有</w:t>
            </w:r>
            <w:r>
              <w:rPr>
                <w:rFonts w:ascii="Times New Roman" w:hAnsi="Times New Roman"/>
                <w:b w:val="0"/>
                <w:i w:val="0"/>
                <w:caps w:val="0"/>
                <w:color w:val="auto"/>
                <w:spacing w:val="0"/>
                <w:sz w:val="21"/>
                <w:szCs w:val="21"/>
                <w:highlight w:val="none"/>
                <w:shd w:val="clear" w:color="auto" w:fill="auto"/>
                <w:lang w:bidi="ar-SA"/>
              </w:rPr>
              <w:t>有效</w:t>
            </w:r>
            <w:r>
              <w:rPr>
                <w:rFonts w:hint="eastAsia" w:ascii="Times New Roman" w:hAnsi="Times New Roman"/>
                <w:b w:val="0"/>
                <w:i w:val="0"/>
                <w:caps w:val="0"/>
                <w:color w:val="auto"/>
                <w:spacing w:val="0"/>
                <w:sz w:val="21"/>
                <w:szCs w:val="21"/>
                <w:highlight w:val="none"/>
                <w:shd w:val="clear" w:color="auto" w:fill="auto"/>
                <w:lang w:eastAsia="zh-CN" w:bidi="ar-SA"/>
              </w:rPr>
              <w:t>的</w:t>
            </w:r>
            <w:r>
              <w:rPr>
                <w:rFonts w:hint="eastAsia" w:ascii="Times New Roman" w:hAnsi="Times New Roman" w:cs="宋体"/>
                <w:color w:val="auto"/>
                <w:kern w:val="0"/>
                <w:sz w:val="21"/>
                <w:szCs w:val="21"/>
                <w:highlight w:val="none"/>
                <w:lang w:bidi="ar-SA"/>
              </w:rPr>
              <w:t>相应施工现场专业人员职业培训合格证书，专职安全生产管理人员需有</w:t>
            </w:r>
            <w:r>
              <w:rPr>
                <w:rFonts w:ascii="Times New Roman" w:hAnsi="Times New Roman"/>
                <w:b w:val="0"/>
                <w:i w:val="0"/>
                <w:caps w:val="0"/>
                <w:color w:val="auto"/>
                <w:spacing w:val="0"/>
                <w:sz w:val="21"/>
                <w:szCs w:val="21"/>
                <w:highlight w:val="none"/>
                <w:shd w:val="clear" w:color="auto" w:fill="auto"/>
                <w:lang w:bidi="ar-SA"/>
              </w:rPr>
              <w:t>有效</w:t>
            </w:r>
            <w:r>
              <w:rPr>
                <w:rFonts w:hint="eastAsia" w:ascii="Times New Roman" w:hAnsi="Times New Roman" w:cs="宋体"/>
                <w:color w:val="auto"/>
                <w:kern w:val="0"/>
                <w:sz w:val="21"/>
                <w:szCs w:val="21"/>
                <w:highlight w:val="none"/>
                <w:lang w:bidi="ar-SA"/>
              </w:rPr>
              <w:t>建筑施工企业三类人员C证，且拟投入的项目管理人员符合国家及广西壮族自治区的规定）（注： 1、该项基本要求不满足，则技术标评</w:t>
            </w:r>
            <w:bookmarkStart w:id="483" w:name="OLE_LINK8"/>
            <w:r>
              <w:rPr>
                <w:rFonts w:hint="eastAsia" w:ascii="Times New Roman" w:hAnsi="Times New Roman" w:cs="宋体"/>
                <w:color w:val="auto"/>
                <w:kern w:val="0"/>
                <w:sz w:val="21"/>
                <w:szCs w:val="21"/>
                <w:highlight w:val="none"/>
                <w:lang w:bidi="ar-SA"/>
              </w:rPr>
              <w:t>审不合格；2、设优、良、中、一般、差，并对各评分等级设置一个具体分值，不设评分区间）</w:t>
            </w:r>
          </w:p>
          <w:p w14:paraId="1407C86F">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评分内容：</w:t>
            </w:r>
            <w:r>
              <w:rPr>
                <w:rFonts w:hint="eastAsia" w:ascii="Calibri" w:hAnsi="Calibri" w:eastAsia="宋体" w:cs="宋体"/>
                <w:b/>
                <w:color w:val="auto"/>
                <w:kern w:val="0"/>
                <w:highlight w:val="none"/>
              </w:rPr>
              <w:t>需要</w:t>
            </w:r>
            <w:r>
              <w:rPr>
                <w:rFonts w:hint="default" w:ascii="Calibri" w:hAnsi="Calibri" w:eastAsia="宋体" w:cs="宋体"/>
                <w:b/>
                <w:color w:val="auto"/>
                <w:kern w:val="0"/>
                <w:highlight w:val="none"/>
              </w:rPr>
              <w:t>量化</w:t>
            </w:r>
            <w:r>
              <w:rPr>
                <w:rFonts w:hint="eastAsia" w:ascii="Calibri" w:hAnsi="Calibri" w:eastAsia="宋体" w:cs="宋体"/>
                <w:color w:val="auto"/>
                <w:kern w:val="0"/>
                <w:highlight w:val="none"/>
              </w:rPr>
              <w:t>人员配备情况、人员经验情况、特殊项目其他专业技术人员设置要求等，由招标人根据项目需求调整。</w:t>
            </w:r>
            <w:bookmarkEnd w:id="483"/>
          </w:p>
          <w:p w14:paraId="057A0529">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r>
      <w:tr w14:paraId="7F7A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3" w:type="dxa"/>
            <w:vMerge w:val="continue"/>
            <w:noWrap w:val="0"/>
            <w:vAlign w:val="center"/>
          </w:tcPr>
          <w:p w14:paraId="7BBC3E9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76D0B4C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4957DFF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宋体"/>
                <w:color w:val="auto"/>
                <w:highlight w:val="none"/>
              </w:rPr>
              <w:t>施工组织设计（</w:t>
            </w:r>
            <w:r>
              <w:rPr>
                <w:rFonts w:hint="default" w:ascii="Calibri" w:hAnsi="Calibri" w:eastAsia="宋体" w:cs="宋体"/>
                <w:color w:val="auto"/>
                <w:highlight w:val="none"/>
              </w:rPr>
              <w:t>暗标）</w:t>
            </w:r>
            <w:r>
              <w:rPr>
                <w:rFonts w:hint="eastAsia" w:ascii="Calibri" w:hAnsi="Calibri" w:eastAsia="宋体" w:cs="宋体"/>
                <w:color w:val="auto"/>
                <w:highlight w:val="none"/>
              </w:rPr>
              <w:t>（</w:t>
            </w:r>
            <w:r>
              <w:rPr>
                <w:rFonts w:hint="default" w:ascii="Calibri" w:hAnsi="Calibri" w:eastAsia="宋体" w:cs="Times New Roman"/>
                <w:color w:val="auto"/>
                <w:highlight w:val="none"/>
              </w:rPr>
              <w:t>80</w:t>
            </w:r>
            <w:r>
              <w:rPr>
                <w:rFonts w:hint="eastAsia" w:ascii="Calibri" w:hAnsi="Calibri" w:eastAsia="宋体" w:cs="宋体"/>
                <w:color w:val="auto"/>
                <w:highlight w:val="none"/>
              </w:rPr>
              <w:t>分）</w:t>
            </w:r>
          </w:p>
        </w:tc>
        <w:tc>
          <w:tcPr>
            <w:tcW w:w="1161" w:type="dxa"/>
            <w:noWrap w:val="0"/>
            <w:vAlign w:val="center"/>
          </w:tcPr>
          <w:p w14:paraId="5138765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主要施工方法（</w:t>
            </w:r>
            <w:r>
              <w:rPr>
                <w:rFonts w:hint="default" w:ascii="Calibri" w:hAnsi="Calibri" w:eastAsia="宋体" w:cs="Times New Roman"/>
                <w:color w:val="auto"/>
                <w:kern w:val="0"/>
                <w:highlight w:val="none"/>
              </w:rPr>
              <w:t>5</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7F5EBA6C">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各主要分部施工方法符合项目实际，须有详尽的施工技术方案，工艺先进、方法科学合理、可行，能指导具体施工并确保安全。（注:设优、良、中、一般、差，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rPr>
              <w:t>）</w:t>
            </w:r>
          </w:p>
        </w:tc>
      </w:tr>
      <w:tr w14:paraId="1178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3" w:type="dxa"/>
            <w:vMerge w:val="continue"/>
            <w:noWrap w:val="0"/>
            <w:vAlign w:val="center"/>
          </w:tcPr>
          <w:p w14:paraId="3887CD8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2704145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7F5A7027">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4E7873FB">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拟投入的主要物资计划（</w:t>
            </w:r>
            <w:r>
              <w:rPr>
                <w:rFonts w:hint="default" w:ascii="Calibri" w:hAnsi="Calibri" w:eastAsia="宋体" w:cs="Times New Roman"/>
                <w:color w:val="auto"/>
                <w:kern w:val="0"/>
                <w:highlight w:val="none"/>
              </w:rPr>
              <w:t>5</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38B2C61B">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投入的施工材料有详细的组织计划且计划周密，数量、选型配置、进场时间安排合理，满足施工需要。（注:设优、良、中、一般、差，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rPr>
              <w:t>）</w:t>
            </w:r>
          </w:p>
        </w:tc>
      </w:tr>
      <w:tr w14:paraId="0B1D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Merge w:val="continue"/>
            <w:noWrap w:val="0"/>
            <w:vAlign w:val="center"/>
          </w:tcPr>
          <w:p w14:paraId="4881E2B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4C396FD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7B72F7C7">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38FCC924">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劳动力安排计划（</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531432B1">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各主要施工工序应有详细周密的劳动力安排计划，有各工种劳动力安排计划，劳动力投入合理，满足施工需要。（注:设优、良、中、一般、差，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rPr>
              <w:t>）</w:t>
            </w:r>
          </w:p>
        </w:tc>
      </w:tr>
      <w:tr w14:paraId="72BE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continue"/>
            <w:noWrap w:val="0"/>
            <w:vAlign w:val="center"/>
          </w:tcPr>
          <w:p w14:paraId="559815D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6B1212E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31645BFF">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79333173">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确保工程质量的技术组织措施（</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0CC85D08">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应有专门的质量技术管理班子和制度，且人员配备合理，制度健全。主要工序应有质量技术保证措施和手段，自控体系完整，能有效保证技术质量，达到承诺的质量标准。（注:设优、良、中、一般、差，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rPr>
              <w:t>）</w:t>
            </w:r>
          </w:p>
        </w:tc>
      </w:tr>
      <w:tr w14:paraId="195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3" w:type="dxa"/>
            <w:vMerge w:val="continue"/>
            <w:noWrap w:val="0"/>
            <w:vAlign w:val="center"/>
          </w:tcPr>
          <w:p w14:paraId="34DD32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3ADC4E6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695C03DF">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0F6BC9A4">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确保安全生产的技术组织措施（</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6E2A104A">
            <w:pPr>
              <w:keepNext w:val="0"/>
              <w:keepLines w:val="0"/>
              <w:widowControl/>
              <w:suppressLineNumbers w:val="0"/>
              <w:spacing w:before="0" w:beforeAutospacing="0" w:after="0" w:afterAutospacing="0" w:line="360" w:lineRule="auto"/>
              <w:ind w:left="0" w:right="0"/>
              <w:rPr>
                <w:rFonts w:hint="eastAsia" w:ascii="Calibri" w:hAnsi="Calibri" w:eastAsia="宋体" w:cs="宋体"/>
                <w:color w:val="auto"/>
                <w:kern w:val="0"/>
                <w:highlight w:val="none"/>
              </w:rPr>
            </w:pPr>
            <w:r>
              <w:rPr>
                <w:rFonts w:hint="eastAsia" w:ascii="Calibri" w:hAnsi="Calibri" w:eastAsia="宋体" w:cs="宋体"/>
                <w:color w:val="auto"/>
                <w:kern w:val="0"/>
                <w:highlight w:val="none"/>
              </w:rPr>
              <w:t>应有专门的安全管理人员和制度，且人员配备合理，制度健全，各道工序安全技术措施针对性强，符合实际且满足有关安全技术标准要求。现场防火、应急救援、社会治安安全措施得力。（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rPr>
              <w:t>）</w:t>
            </w:r>
          </w:p>
          <w:p w14:paraId="2EA43576">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Times New Roman"/>
                <w:color w:val="auto"/>
                <w:kern w:val="0"/>
                <w:highlight w:val="none"/>
              </w:rPr>
              <w:t>危险性较大的分部分项工程清单补充完善并明确相应的安全管理措施。（如有）</w:t>
            </w:r>
          </w:p>
        </w:tc>
      </w:tr>
      <w:tr w14:paraId="36AB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63" w:type="dxa"/>
            <w:vMerge w:val="continue"/>
            <w:noWrap w:val="0"/>
            <w:vAlign w:val="center"/>
          </w:tcPr>
          <w:p w14:paraId="5DF0012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0DC3DF8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17544B5E">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36FD5ECD">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确保工期的技术组织措施（</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751BEAC1">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rPr>
              <w:t>）</w:t>
            </w:r>
          </w:p>
        </w:tc>
      </w:tr>
      <w:tr w14:paraId="41C6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noWrap w:val="0"/>
            <w:vAlign w:val="center"/>
          </w:tcPr>
          <w:p w14:paraId="2ED1F3C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26863FF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053B6E69">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7ABA225A">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确保文明施工的技术组织措施（</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3C860A3D">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针对本工程项目特点，应有现场文明施工、环境保护措施，且措施内容应达到《建筑施工安全生产检查标准》（</w:t>
            </w:r>
            <w:r>
              <w:rPr>
                <w:rFonts w:hint="default" w:ascii="Calibri" w:hAnsi="Calibri" w:eastAsia="宋体" w:cs="Times New Roman"/>
                <w:color w:val="auto"/>
                <w:kern w:val="0"/>
                <w:highlight w:val="none"/>
              </w:rPr>
              <w:t>JGJ59-2011</w:t>
            </w:r>
            <w:r>
              <w:rPr>
                <w:rFonts w:hint="eastAsia" w:ascii="Calibri" w:hAnsi="Calibri" w:eastAsia="宋体" w:cs="宋体"/>
                <w:color w:val="auto"/>
                <w:kern w:val="0"/>
                <w:highlight w:val="none"/>
              </w:rPr>
              <w:t>）合格标准并符合《广西壮族自治区建筑工程文明施工导则》要求。各项措施周全、具体、有效。有具体实现现场文明施工目标的承诺。（注:设优、良、中、一般、差，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rPr>
              <w:t>）</w:t>
            </w:r>
          </w:p>
        </w:tc>
      </w:tr>
      <w:tr w14:paraId="591D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3" w:type="dxa"/>
            <w:vMerge w:val="continue"/>
            <w:noWrap w:val="0"/>
            <w:vAlign w:val="center"/>
          </w:tcPr>
          <w:p w14:paraId="5B3326A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24372AD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2A2C4994">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177894D4">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工程施工的重点和难点及保证措施（</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72122B14">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针对本工程的特点，阐述本工程的重点和难点，解决重点和难点问题的方法是否合理。（注:设优、良、中、一般、差，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rPr>
              <w:t>）</w:t>
            </w:r>
          </w:p>
        </w:tc>
      </w:tr>
      <w:tr w14:paraId="3B4E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3" w:type="dxa"/>
            <w:vMerge w:val="continue"/>
            <w:noWrap w:val="0"/>
            <w:vAlign w:val="center"/>
          </w:tcPr>
          <w:p w14:paraId="7551F5C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0347D87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7A7753F7">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2D31C316">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施工总平面布置图（</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47AB55E2">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应有施工总平面布置图，安排科学合理，符合本项目施工实际要求。（注:设优、良、中、一般、差，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rPr>
              <w:t>）</w:t>
            </w:r>
          </w:p>
        </w:tc>
      </w:tr>
      <w:tr w14:paraId="3B9C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3" w:type="dxa"/>
            <w:vMerge w:val="continue"/>
            <w:noWrap w:val="0"/>
            <w:vAlign w:val="center"/>
          </w:tcPr>
          <w:p w14:paraId="750210C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469" w:type="dxa"/>
            <w:gridSpan w:val="3"/>
            <w:vMerge w:val="continue"/>
            <w:noWrap w:val="0"/>
            <w:vAlign w:val="center"/>
          </w:tcPr>
          <w:p w14:paraId="484C710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12E11947">
            <w:pPr>
              <w:pStyle w:val="16"/>
              <w:keepNext w:val="0"/>
              <w:keepLines w:val="0"/>
              <w:suppressLineNumbers w:val="0"/>
              <w:spacing w:before="0" w:beforeAutospacing="0" w:after="0" w:afterAutospacing="0" w:line="360" w:lineRule="auto"/>
              <w:ind w:left="0" w:right="0"/>
              <w:jc w:val="both"/>
              <w:rPr>
                <w:rFonts w:hint="default" w:ascii="Calibri" w:hAnsi="Calibri" w:eastAsia="Times New Roman" w:cs="Times New Roman"/>
                <w:color w:val="auto"/>
                <w:sz w:val="21"/>
                <w:szCs w:val="21"/>
                <w:highlight w:val="none"/>
              </w:rPr>
            </w:pPr>
          </w:p>
        </w:tc>
        <w:tc>
          <w:tcPr>
            <w:tcW w:w="1161" w:type="dxa"/>
            <w:noWrap w:val="0"/>
            <w:vAlign w:val="center"/>
          </w:tcPr>
          <w:p w14:paraId="7819684F">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其他（</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分</w:t>
            </w:r>
            <w:r>
              <w:rPr>
                <w:rFonts w:hint="default" w:ascii="Calibri" w:hAnsi="Calibri" w:eastAsia="宋体" w:cs="Times New Roman"/>
                <w:color w:val="auto"/>
                <w:kern w:val="0"/>
                <w:highlight w:val="none"/>
              </w:rPr>
              <w:t>~15</w:t>
            </w:r>
            <w:r>
              <w:rPr>
                <w:rFonts w:hint="eastAsia" w:ascii="Calibri" w:hAnsi="Calibri" w:eastAsia="宋体" w:cs="宋体"/>
                <w:color w:val="auto"/>
                <w:kern w:val="0"/>
                <w:highlight w:val="none"/>
              </w:rPr>
              <w:t>分）</w:t>
            </w:r>
          </w:p>
        </w:tc>
        <w:tc>
          <w:tcPr>
            <w:tcW w:w="5217" w:type="dxa"/>
            <w:noWrap w:val="0"/>
            <w:vAlign w:val="center"/>
          </w:tcPr>
          <w:p w14:paraId="22DBC00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default" w:ascii="Calibri" w:hAnsi="Calibri" w:eastAsia="宋体" w:cs="Times New Roman"/>
                <w:color w:val="auto"/>
                <w:highlight w:val="none"/>
              </w:rPr>
              <w:t>……</w:t>
            </w:r>
            <w:r>
              <w:rPr>
                <w:rFonts w:hint="eastAsia" w:ascii="Calibri" w:hAnsi="Calibri" w:eastAsia="宋体" w:cs="宋体"/>
                <w:color w:val="auto"/>
                <w:kern w:val="0"/>
                <w:highlight w:val="none"/>
              </w:rPr>
              <w:t>（注:设优、良、中、一般、差，</w:t>
            </w:r>
            <w:r>
              <w:rPr>
                <w:rFonts w:hint="default" w:ascii="Calibri" w:hAnsi="Calibri" w:eastAsia="宋体" w:cs="宋体"/>
                <w:color w:val="auto"/>
                <w:kern w:val="0"/>
                <w:highlight w:val="none"/>
              </w:rPr>
              <w:t>并对</w:t>
            </w:r>
            <w:r>
              <w:rPr>
                <w:rFonts w:hint="eastAsia" w:ascii="Calibri" w:hAnsi="Calibri" w:eastAsia="宋体" w:cs="宋体"/>
                <w:color w:val="auto"/>
                <w:kern w:val="0"/>
                <w:highlight w:val="none"/>
              </w:rPr>
              <w:t>各评分等级设置一个具体分值，</w:t>
            </w:r>
            <w:r>
              <w:rPr>
                <w:rFonts w:hint="default" w:ascii="Calibri" w:hAnsi="Calibri" w:eastAsia="宋体" w:cs="宋体"/>
                <w:color w:val="auto"/>
                <w:kern w:val="0"/>
                <w:highlight w:val="none"/>
              </w:rPr>
              <w:t>不设评分区间</w:t>
            </w:r>
            <w:r>
              <w:rPr>
                <w:rFonts w:hint="eastAsia" w:ascii="Calibri" w:hAnsi="Calibri" w:eastAsia="宋体" w:cs="宋体"/>
                <w:color w:val="auto"/>
                <w:kern w:val="0"/>
                <w:highlight w:val="none"/>
                <w:lang w:eastAsia="zh-CN"/>
              </w:rPr>
              <w:t>；</w:t>
            </w:r>
            <w:r>
              <w:rPr>
                <w:rFonts w:hint="eastAsia" w:ascii="Calibri" w:hAnsi="Calibri" w:eastAsia="宋体" w:cs="宋体"/>
                <w:color w:val="auto"/>
                <w:kern w:val="0"/>
                <w:highlight w:val="none"/>
                <w:lang w:val="en-US" w:eastAsia="zh-CN"/>
              </w:rPr>
              <w:t>不重复考察资格审查评审内容。</w:t>
            </w:r>
            <w:r>
              <w:rPr>
                <w:rFonts w:hint="eastAsia" w:ascii="Calibri" w:hAnsi="Calibri" w:eastAsia="宋体" w:cs="宋体"/>
                <w:color w:val="auto"/>
                <w:kern w:val="0"/>
                <w:highlight w:val="none"/>
              </w:rPr>
              <w:t>）</w:t>
            </w:r>
          </w:p>
        </w:tc>
      </w:tr>
      <w:tr w14:paraId="0FC1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3" w:type="dxa"/>
            <w:noWrap w:val="0"/>
            <w:vAlign w:val="center"/>
          </w:tcPr>
          <w:p w14:paraId="3912D45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2.2.2</w:t>
            </w:r>
          </w:p>
        </w:tc>
        <w:tc>
          <w:tcPr>
            <w:tcW w:w="1469" w:type="dxa"/>
            <w:gridSpan w:val="3"/>
            <w:noWrap w:val="0"/>
            <w:vAlign w:val="center"/>
          </w:tcPr>
          <w:p w14:paraId="09269ED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商务标</w:t>
            </w:r>
          </w:p>
          <w:p w14:paraId="3929EC1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评分标准</w:t>
            </w:r>
          </w:p>
          <w:p w14:paraId="6EE301E1">
            <w:pPr>
              <w:keepNext w:val="0"/>
              <w:keepLines w:val="0"/>
              <w:suppressLineNumbers w:val="0"/>
              <w:spacing w:before="0" w:beforeAutospacing="0" w:after="0" w:afterAutospacing="0" w:line="360" w:lineRule="auto"/>
              <w:ind w:left="0" w:right="0"/>
              <w:jc w:val="center"/>
              <w:rPr>
                <w:rFonts w:hint="default" w:ascii="Calibri" w:hAnsi="Calibri" w:eastAsia="楷体_GB2312" w:cs="Times New Roman"/>
                <w:color w:val="auto"/>
                <w:highlight w:val="none"/>
              </w:rPr>
            </w:pPr>
            <w:r>
              <w:rPr>
                <w:rFonts w:hint="eastAsia" w:ascii="Calibri" w:hAnsi="Calibri" w:eastAsia="楷体_GB2312" w:cs="楷体_GB2312"/>
                <w:color w:val="auto"/>
                <w:highlight w:val="none"/>
              </w:rPr>
              <w:t>【备注：满分为</w:t>
            </w:r>
            <w:r>
              <w:rPr>
                <w:rFonts w:hint="eastAsia" w:ascii="Calibri" w:hAnsi="Calibri" w:eastAsia="楷体_GB2312" w:cs="Times New Roman"/>
                <w:color w:val="auto"/>
                <w:highlight w:val="none"/>
              </w:rPr>
              <w:t>9</w:t>
            </w:r>
            <w:r>
              <w:rPr>
                <w:rFonts w:hint="default" w:ascii="Calibri" w:hAnsi="Calibri" w:eastAsia="楷体_GB2312" w:cs="Times New Roman"/>
                <w:color w:val="auto"/>
                <w:highlight w:val="none"/>
              </w:rPr>
              <w:t>8</w:t>
            </w:r>
            <w:r>
              <w:rPr>
                <w:rFonts w:hint="eastAsia" w:ascii="Calibri" w:hAnsi="Calibri" w:eastAsia="楷体_GB2312" w:cs="楷体_GB2312"/>
                <w:color w:val="auto"/>
                <w:highlight w:val="none"/>
              </w:rPr>
              <w:t>分】</w:t>
            </w:r>
          </w:p>
        </w:tc>
        <w:tc>
          <w:tcPr>
            <w:tcW w:w="7371" w:type="dxa"/>
            <w:gridSpan w:val="3"/>
            <w:noWrap w:val="0"/>
            <w:vAlign w:val="center"/>
          </w:tcPr>
          <w:p w14:paraId="33BFBBC7">
            <w:pPr>
              <w:keepNext w:val="0"/>
              <w:keepLines w:val="0"/>
              <w:suppressLineNumbers w:val="0"/>
              <w:spacing w:before="0" w:beforeAutospacing="0" w:after="0" w:afterAutospacing="0" w:line="360" w:lineRule="auto"/>
              <w:ind w:left="0" w:right="0" w:firstLine="345"/>
              <w:rPr>
                <w:rFonts w:hint="default" w:ascii="Calibri" w:hAnsi="Calibri" w:eastAsia="楷体_GB2312" w:cs="Times New Roman"/>
                <w:color w:val="auto"/>
                <w:highlight w:val="none"/>
              </w:rPr>
            </w:pPr>
            <w:r>
              <w:rPr>
                <w:rFonts w:hint="default" w:ascii="Calibri" w:hAnsi="Calibri" w:eastAsia="宋体" w:cs="Times New Roman"/>
                <w:b/>
                <w:bCs/>
                <w:color w:val="auto"/>
                <w:highlight w:val="none"/>
              </w:rPr>
              <w:t>1</w:t>
            </w:r>
            <w:r>
              <w:rPr>
                <w:rFonts w:hint="eastAsia" w:ascii="Calibri" w:hAnsi="Calibri" w:eastAsia="宋体" w:cs="宋体"/>
                <w:b/>
                <w:bCs/>
                <w:color w:val="auto"/>
                <w:highlight w:val="none"/>
              </w:rPr>
              <w:t>、经评审的合理低价的确定方法</w:t>
            </w:r>
          </w:p>
          <w:p w14:paraId="3D82C673">
            <w:pPr>
              <w:keepNext w:val="0"/>
              <w:keepLines w:val="0"/>
              <w:suppressLineNumbers w:val="0"/>
              <w:spacing w:before="0" w:beforeAutospacing="0" w:after="0" w:afterAutospacing="0" w:line="360" w:lineRule="auto"/>
              <w:ind w:left="0" w:right="0" w:firstLine="345" w:firstLineChars="0"/>
              <w:rPr>
                <w:rFonts w:hint="eastAsia" w:ascii="Calibri" w:hAnsi="Calibri" w:eastAsia="宋体" w:cs="宋体"/>
                <w:color w:val="auto"/>
                <w:highlight w:val="none"/>
              </w:rPr>
            </w:pPr>
            <w:r>
              <w:rPr>
                <w:rFonts w:hint="default" w:ascii="Calibri" w:hAnsi="Calibri" w:eastAsia="宋体" w:cs="宋体"/>
                <w:color w:val="auto"/>
                <w:highlight w:val="none"/>
              </w:rPr>
              <w:t>（1）有效报价范围：为通过形式评审、响应性评审、资格评审、技术标评审合格</w:t>
            </w:r>
            <w:r>
              <w:rPr>
                <w:rFonts w:hint="eastAsia" w:ascii="Calibri" w:hAnsi="Calibri" w:eastAsia="宋体" w:cs="宋体"/>
                <w:color w:val="auto"/>
                <w:highlight w:val="none"/>
                <w:lang w:eastAsia="zh-CN"/>
              </w:rPr>
              <w:t>或可行</w:t>
            </w:r>
            <w:r>
              <w:rPr>
                <w:rFonts w:hint="default" w:ascii="Calibri" w:hAnsi="Calibri" w:eastAsia="宋体" w:cs="宋体"/>
                <w:color w:val="auto"/>
                <w:highlight w:val="none"/>
              </w:rPr>
              <w:t>、投标总价低于或等于</w:t>
            </w:r>
            <w:r>
              <w:rPr>
                <w:rFonts w:hint="eastAsia" w:ascii="Calibri" w:hAnsi="Calibri" w:eastAsia="宋体" w:cs="宋体"/>
                <w:color w:val="auto"/>
                <w:highlight w:val="none"/>
                <w:lang w:eastAsia="zh-CN"/>
              </w:rPr>
              <w:t>最高投标限价</w:t>
            </w:r>
            <w:r>
              <w:rPr>
                <w:rFonts w:hint="default" w:ascii="Calibri" w:hAnsi="Calibri" w:eastAsia="宋体" w:cs="宋体"/>
                <w:color w:val="auto"/>
                <w:highlight w:val="none"/>
              </w:rPr>
              <w:t>的报价</w:t>
            </w:r>
            <w:r>
              <w:rPr>
                <w:rFonts w:hint="default" w:ascii="Times New Roman" w:hAnsi="Times New Roman" w:eastAsia="宋体" w:cs="宋体"/>
                <w:color w:val="auto"/>
                <w:highlight w:val="none"/>
                <w:shd w:val="clear" w:color="auto" w:fill="auto"/>
              </w:rPr>
              <w:t>，若总报价有算术错误，取经算术错误改正后的总报价（下同）</w:t>
            </w:r>
            <w:r>
              <w:rPr>
                <w:rFonts w:hint="default" w:ascii="Calibri" w:hAnsi="Calibri" w:eastAsia="宋体" w:cs="宋体"/>
                <w:color w:val="auto"/>
                <w:highlight w:val="none"/>
              </w:rPr>
              <w:t>。</w:t>
            </w:r>
          </w:p>
          <w:p w14:paraId="2E15CF67">
            <w:pPr>
              <w:keepNext w:val="0"/>
              <w:keepLines w:val="0"/>
              <w:suppressLineNumbers w:val="0"/>
              <w:spacing w:before="0" w:beforeAutospacing="0" w:after="0" w:afterAutospacing="0" w:line="360" w:lineRule="auto"/>
              <w:ind w:left="0" w:right="0" w:firstLine="345" w:firstLineChars="0"/>
              <w:rPr>
                <w:rFonts w:hint="eastAsia" w:ascii="Calibri" w:hAnsi="Calibri" w:eastAsia="宋体" w:cs="宋体"/>
                <w:color w:val="auto"/>
                <w:highlight w:val="none"/>
              </w:rPr>
            </w:pPr>
            <w:r>
              <w:rPr>
                <w:rFonts w:hint="default" w:ascii="Calibri" w:hAnsi="Calibri" w:eastAsia="宋体" w:cs="宋体"/>
                <w:color w:val="auto"/>
                <w:highlight w:val="none"/>
              </w:rPr>
              <w:t>（2）</w:t>
            </w:r>
            <w:r>
              <w:rPr>
                <w:rFonts w:hint="eastAsia" w:ascii="Calibri" w:hAnsi="Calibri" w:eastAsia="宋体" w:cs="宋体"/>
                <w:color w:val="auto"/>
                <w:highlight w:val="none"/>
              </w:rPr>
              <w:t>经评审的合理低价</w:t>
            </w:r>
            <w:r>
              <w:rPr>
                <w:rFonts w:hint="default" w:ascii="Calibri" w:hAnsi="Calibri" w:eastAsia="宋体" w:cs="宋体"/>
                <w:color w:val="auto"/>
                <w:highlight w:val="none"/>
              </w:rPr>
              <w:t>=K*（A1+A2+A3…+An）/n，An为在有效报价范围内且与所有有效报价平均值偏差率在±15%（含）以内的报价</w:t>
            </w:r>
            <w:r>
              <w:rPr>
                <w:rFonts w:hint="eastAsia" w:ascii="Calibri" w:hAnsi="Calibri" w:eastAsia="宋体" w:cs="宋体"/>
                <w:color w:val="auto"/>
                <w:highlight w:val="none"/>
              </w:rPr>
              <w:t>，n为参与经评审的合理低价计算的有效投标报价数量</w:t>
            </w:r>
            <w:r>
              <w:rPr>
                <w:rFonts w:hint="default" w:ascii="Calibri" w:hAnsi="Calibri" w:eastAsia="宋体" w:cs="宋体"/>
                <w:color w:val="auto"/>
                <w:highlight w:val="none"/>
              </w:rPr>
              <w:t>。K为开标时由招标人从0.95、0.96、0.97、0.98、0.99中随机抽取的其中一个系数。</w:t>
            </w:r>
          </w:p>
          <w:p w14:paraId="6E7A0B04">
            <w:pPr>
              <w:keepNext w:val="0"/>
              <w:keepLines w:val="0"/>
              <w:suppressLineNumbers w:val="0"/>
              <w:spacing w:before="0" w:beforeAutospacing="0" w:after="0" w:afterAutospacing="0" w:line="360" w:lineRule="auto"/>
              <w:ind w:left="0" w:right="0" w:firstLine="345"/>
              <w:rPr>
                <w:rFonts w:hint="default" w:ascii="Calibri" w:hAnsi="Calibri" w:eastAsia="楷体_GB2312" w:cs="楷体_GB2312"/>
                <w:color w:val="auto"/>
                <w:highlight w:val="none"/>
              </w:rPr>
            </w:pPr>
            <w:r>
              <w:rPr>
                <w:rFonts w:hint="default" w:ascii="Calibri" w:hAnsi="Calibri" w:eastAsia="宋体" w:cs="Times New Roman"/>
                <w:b/>
                <w:bCs/>
                <w:color w:val="auto"/>
                <w:highlight w:val="none"/>
              </w:rPr>
              <w:t>2</w:t>
            </w:r>
            <w:r>
              <w:rPr>
                <w:rFonts w:hint="eastAsia" w:ascii="Calibri" w:hAnsi="Calibri" w:eastAsia="宋体" w:cs="宋体"/>
                <w:b/>
                <w:bCs/>
                <w:color w:val="auto"/>
                <w:highlight w:val="none"/>
              </w:rPr>
              <w:t>、商务标评分标准</w:t>
            </w:r>
            <w:r>
              <w:rPr>
                <w:rFonts w:hint="eastAsia" w:ascii="Calibri" w:hAnsi="Calibri" w:eastAsia="楷体_GB2312" w:cs="楷体_GB2312"/>
                <w:color w:val="auto"/>
                <w:highlight w:val="none"/>
              </w:rPr>
              <w:t>【备注：选择以下其中一种方法】</w:t>
            </w:r>
          </w:p>
          <w:p w14:paraId="35C215AE">
            <w:pPr>
              <w:keepNext w:val="0"/>
              <w:keepLines w:val="0"/>
              <w:suppressLineNumbers w:val="0"/>
              <w:spacing w:before="0" w:beforeAutospacing="0" w:after="0" w:afterAutospacing="0" w:line="360" w:lineRule="auto"/>
              <w:ind w:left="0" w:right="0" w:firstLine="345"/>
              <w:rPr>
                <w:rFonts w:hint="default" w:ascii="Calibri" w:hAnsi="Calibri" w:eastAsia="宋体" w:cs="Times New Roman"/>
                <w:b/>
                <w:bCs/>
                <w:color w:val="auto"/>
                <w:highlight w:val="none"/>
              </w:rPr>
            </w:pPr>
            <w:r>
              <w:rPr>
                <w:rFonts w:hint="eastAsia" w:ascii="Calibri" w:hAnsi="Calibri" w:eastAsia="宋体" w:cs="宋体"/>
                <w:b/>
                <w:bCs/>
                <w:color w:val="auto"/>
                <w:highlight w:val="none"/>
              </w:rPr>
              <w:t>□方法一：</w:t>
            </w:r>
          </w:p>
          <w:p w14:paraId="0749AAD8">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1</w:t>
            </w:r>
            <w:r>
              <w:rPr>
                <w:rFonts w:hint="eastAsia" w:ascii="Calibri" w:hAnsi="Calibri" w:eastAsia="宋体" w:cs="宋体"/>
                <w:color w:val="auto"/>
                <w:highlight w:val="none"/>
              </w:rPr>
              <w:t>）以</w:t>
            </w:r>
            <w:r>
              <w:rPr>
                <w:rFonts w:hint="eastAsia" w:ascii="Calibri" w:hAnsi="Calibri" w:eastAsia="宋体" w:cs="Times New Roman"/>
                <w:color w:val="auto"/>
                <w:highlight w:val="none"/>
              </w:rPr>
              <w:t>等于经评审的合理低价的投标报价</w:t>
            </w:r>
            <w:r>
              <w:rPr>
                <w:rFonts w:hint="eastAsia" w:ascii="Calibri" w:hAnsi="Calibri" w:eastAsia="宋体" w:cs="宋体"/>
                <w:color w:val="auto"/>
                <w:highlight w:val="none"/>
              </w:rPr>
              <w:t>为最高分</w:t>
            </w:r>
            <w:r>
              <w:rPr>
                <w:rFonts w:hint="eastAsia" w:ascii="Calibri" w:hAnsi="Calibri" w:eastAsia="宋体" w:cs="Times New Roman"/>
                <w:color w:val="auto"/>
                <w:highlight w:val="none"/>
              </w:rPr>
              <w:t>9</w:t>
            </w:r>
            <w:r>
              <w:rPr>
                <w:rFonts w:hint="default" w:ascii="Calibri" w:hAnsi="Calibri" w:eastAsia="宋体" w:cs="Times New Roman"/>
                <w:color w:val="auto"/>
                <w:highlight w:val="none"/>
              </w:rPr>
              <w:t>8</w:t>
            </w:r>
            <w:r>
              <w:rPr>
                <w:rFonts w:hint="eastAsia" w:ascii="Calibri" w:hAnsi="Calibri" w:eastAsia="宋体" w:cs="宋体"/>
                <w:color w:val="auto"/>
                <w:highlight w:val="none"/>
              </w:rPr>
              <w:t>分，采用内插法计算，投标人报价每高于经评审的合理低价</w:t>
            </w:r>
            <w:r>
              <w:rPr>
                <w:rFonts w:hint="default" w:ascii="Calibri" w:hAnsi="Calibri" w:eastAsia="宋体" w:cs="Times New Roman"/>
                <w:color w:val="auto"/>
                <w:highlight w:val="none"/>
              </w:rPr>
              <w:t>1</w:t>
            </w:r>
            <w:r>
              <w:rPr>
                <w:rFonts w:hint="eastAsia" w:ascii="Calibri" w:hAnsi="Calibri" w:eastAsia="宋体" w:cs="宋体"/>
                <w:color w:val="auto"/>
                <w:highlight w:val="none"/>
              </w:rPr>
              <w:t>％的扣</w:t>
            </w:r>
            <w:r>
              <w:rPr>
                <w:rFonts w:hint="default" w:ascii="Calibri" w:hAnsi="Calibri" w:eastAsia="宋体" w:cs="Times New Roman"/>
                <w:color w:val="auto"/>
                <w:highlight w:val="none"/>
              </w:rPr>
              <w:t>2</w:t>
            </w:r>
            <w:r>
              <w:rPr>
                <w:rFonts w:hint="eastAsia" w:ascii="Calibri" w:hAnsi="Calibri" w:eastAsia="宋体" w:cs="宋体"/>
                <w:color w:val="auto"/>
                <w:highlight w:val="none"/>
              </w:rPr>
              <w:t>分，每低于经评审的合理低价</w:t>
            </w:r>
            <w:r>
              <w:rPr>
                <w:rFonts w:hint="default" w:ascii="Calibri" w:hAnsi="Calibri" w:eastAsia="宋体" w:cs="Times New Roman"/>
                <w:color w:val="auto"/>
                <w:highlight w:val="none"/>
              </w:rPr>
              <w:t>1</w:t>
            </w:r>
            <w:r>
              <w:rPr>
                <w:rFonts w:hint="eastAsia" w:ascii="Calibri" w:hAnsi="Calibri" w:eastAsia="宋体" w:cs="宋体"/>
                <w:color w:val="auto"/>
                <w:highlight w:val="none"/>
              </w:rPr>
              <w:t>％的扣</w:t>
            </w:r>
            <w:r>
              <w:rPr>
                <w:rFonts w:hint="default" w:ascii="Calibri" w:hAnsi="Calibri" w:eastAsia="宋体" w:cs="Times New Roman"/>
                <w:color w:val="auto"/>
                <w:highlight w:val="none"/>
              </w:rPr>
              <w:t>1</w:t>
            </w:r>
            <w:r>
              <w:rPr>
                <w:rFonts w:hint="eastAsia" w:ascii="Calibri" w:hAnsi="Calibri" w:eastAsia="宋体" w:cs="宋体"/>
                <w:color w:val="auto"/>
                <w:highlight w:val="none"/>
              </w:rPr>
              <w:t>分，计算出投标人的投标报价得分。</w:t>
            </w:r>
          </w:p>
          <w:p w14:paraId="17B60A10">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2</w:t>
            </w:r>
            <w:r>
              <w:rPr>
                <w:rFonts w:hint="eastAsia" w:ascii="Calibri" w:hAnsi="Calibri" w:eastAsia="宋体" w:cs="宋体"/>
                <w:color w:val="auto"/>
                <w:highlight w:val="none"/>
              </w:rPr>
              <w:t>）投标人的商务标得分</w:t>
            </w:r>
            <w:r>
              <w:rPr>
                <w:rFonts w:hint="default" w:ascii="Calibri" w:hAnsi="Calibri" w:eastAsia="宋体" w:cs="Times New Roman"/>
                <w:color w:val="auto"/>
                <w:highlight w:val="none"/>
              </w:rPr>
              <w:t>=</w:t>
            </w:r>
            <w:r>
              <w:rPr>
                <w:rFonts w:hint="eastAsia" w:ascii="Calibri" w:hAnsi="Calibri" w:eastAsia="宋体" w:cs="宋体"/>
                <w:color w:val="auto"/>
                <w:highlight w:val="none"/>
              </w:rPr>
              <w:t>该投标人的投标报价得分。</w:t>
            </w:r>
          </w:p>
          <w:p w14:paraId="4A386CC3">
            <w:pPr>
              <w:keepNext w:val="0"/>
              <w:keepLines w:val="0"/>
              <w:suppressLineNumbers w:val="0"/>
              <w:spacing w:before="0" w:beforeAutospacing="0" w:after="0" w:afterAutospacing="0" w:line="360" w:lineRule="auto"/>
              <w:ind w:left="0" w:right="0" w:firstLine="345"/>
              <w:rPr>
                <w:rFonts w:hint="default" w:ascii="Calibri" w:hAnsi="Calibri" w:eastAsia="宋体" w:cs="Times New Roman"/>
                <w:b/>
                <w:bCs/>
                <w:color w:val="auto"/>
                <w:sz w:val="18"/>
                <w:szCs w:val="18"/>
                <w:highlight w:val="none"/>
              </w:rPr>
            </w:pPr>
            <w:r>
              <w:rPr>
                <w:rFonts w:hint="eastAsia" w:ascii="Calibri" w:hAnsi="Calibri" w:eastAsia="宋体" w:cs="宋体"/>
                <w:b/>
                <w:bCs/>
                <w:color w:val="auto"/>
                <w:highlight w:val="none"/>
              </w:rPr>
              <w:t>□方法二：</w:t>
            </w:r>
          </w:p>
          <w:p w14:paraId="58610AEB">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1</w:t>
            </w:r>
            <w:r>
              <w:rPr>
                <w:rFonts w:hint="eastAsia" w:ascii="Calibri" w:hAnsi="Calibri" w:eastAsia="宋体" w:cs="宋体"/>
                <w:color w:val="auto"/>
                <w:highlight w:val="none"/>
              </w:rPr>
              <w:t>）以</w:t>
            </w:r>
            <w:r>
              <w:rPr>
                <w:rFonts w:hint="eastAsia" w:ascii="Calibri" w:hAnsi="Calibri" w:eastAsia="宋体" w:cs="Times New Roman"/>
                <w:color w:val="auto"/>
                <w:highlight w:val="none"/>
              </w:rPr>
              <w:t>等于经评审的合理低价的投标报价</w:t>
            </w:r>
            <w:r>
              <w:rPr>
                <w:rFonts w:hint="eastAsia" w:ascii="Calibri" w:hAnsi="Calibri" w:eastAsia="宋体" w:cs="宋体"/>
                <w:color w:val="auto"/>
                <w:highlight w:val="none"/>
              </w:rPr>
              <w:t>为最高分</w:t>
            </w:r>
            <w:r>
              <w:rPr>
                <w:rFonts w:hint="eastAsia" w:ascii="Calibri" w:hAnsi="Calibri" w:eastAsia="宋体" w:cs="Times New Roman"/>
                <w:color w:val="auto"/>
                <w:highlight w:val="none"/>
              </w:rPr>
              <w:t>9</w:t>
            </w:r>
            <w:r>
              <w:rPr>
                <w:rFonts w:hint="default" w:ascii="Calibri" w:hAnsi="Calibri" w:eastAsia="宋体" w:cs="Times New Roman"/>
                <w:color w:val="auto"/>
                <w:highlight w:val="none"/>
              </w:rPr>
              <w:t>8</w:t>
            </w:r>
            <w:r>
              <w:rPr>
                <w:rFonts w:hint="eastAsia" w:ascii="Calibri" w:hAnsi="Calibri" w:eastAsia="宋体" w:cs="宋体"/>
                <w:color w:val="auto"/>
                <w:highlight w:val="none"/>
              </w:rPr>
              <w:t>分，采用内插法计算，投标人报价每高于经评审的合理低价</w:t>
            </w:r>
            <w:r>
              <w:rPr>
                <w:rFonts w:hint="default" w:ascii="Calibri" w:hAnsi="Calibri" w:eastAsia="宋体" w:cs="Times New Roman"/>
                <w:color w:val="auto"/>
                <w:highlight w:val="none"/>
              </w:rPr>
              <w:t>1</w:t>
            </w:r>
            <w:r>
              <w:rPr>
                <w:rFonts w:hint="eastAsia" w:ascii="Calibri" w:hAnsi="Calibri" w:eastAsia="宋体" w:cs="宋体"/>
                <w:color w:val="auto"/>
                <w:highlight w:val="none"/>
              </w:rPr>
              <w:t>％的扣</w:t>
            </w:r>
            <w:r>
              <w:rPr>
                <w:rFonts w:hint="default" w:ascii="Calibri" w:hAnsi="Calibri" w:eastAsia="宋体" w:cs="Times New Roman"/>
                <w:color w:val="auto"/>
                <w:highlight w:val="none"/>
              </w:rPr>
              <w:t>2</w:t>
            </w:r>
            <w:r>
              <w:rPr>
                <w:rFonts w:hint="eastAsia" w:ascii="Calibri" w:hAnsi="Calibri" w:eastAsia="宋体" w:cs="宋体"/>
                <w:color w:val="auto"/>
                <w:highlight w:val="none"/>
              </w:rPr>
              <w:t>分，每低于经评审的合理低价</w:t>
            </w:r>
            <w:r>
              <w:rPr>
                <w:rFonts w:hint="default" w:ascii="Calibri" w:hAnsi="Calibri" w:eastAsia="宋体" w:cs="Times New Roman"/>
                <w:color w:val="auto"/>
                <w:highlight w:val="none"/>
              </w:rPr>
              <w:t>1</w:t>
            </w:r>
            <w:r>
              <w:rPr>
                <w:rFonts w:hint="eastAsia" w:ascii="Calibri" w:hAnsi="Calibri" w:eastAsia="宋体" w:cs="宋体"/>
                <w:color w:val="auto"/>
                <w:highlight w:val="none"/>
              </w:rPr>
              <w:t>％的扣</w:t>
            </w:r>
            <w:r>
              <w:rPr>
                <w:rFonts w:hint="default" w:ascii="Calibri" w:hAnsi="Calibri" w:eastAsia="宋体" w:cs="Times New Roman"/>
                <w:color w:val="auto"/>
                <w:highlight w:val="none"/>
              </w:rPr>
              <w:t>1</w:t>
            </w:r>
            <w:r>
              <w:rPr>
                <w:rFonts w:hint="eastAsia" w:ascii="Calibri" w:hAnsi="Calibri" w:eastAsia="宋体" w:cs="宋体"/>
                <w:color w:val="auto"/>
                <w:highlight w:val="none"/>
              </w:rPr>
              <w:t>分，计算出投标人的</w:t>
            </w:r>
            <w:r>
              <w:rPr>
                <w:rFonts w:hint="eastAsia" w:ascii="Calibri" w:hAnsi="Calibri" w:eastAsia="宋体" w:cs="宋体"/>
                <w:color w:val="auto"/>
                <w:highlight w:val="none"/>
                <w:lang w:val="en-US" w:eastAsia="zh-CN"/>
              </w:rPr>
              <w:t>投标</w:t>
            </w:r>
            <w:r>
              <w:rPr>
                <w:rFonts w:hint="eastAsia" w:ascii="Calibri" w:hAnsi="Calibri" w:eastAsia="宋体" w:cs="宋体"/>
                <w:color w:val="auto"/>
                <w:highlight w:val="none"/>
              </w:rPr>
              <w:t>报价得分。</w:t>
            </w:r>
          </w:p>
          <w:p w14:paraId="6AE81874">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2</w:t>
            </w:r>
            <w:r>
              <w:rPr>
                <w:rFonts w:hint="eastAsia" w:ascii="Calibri" w:hAnsi="Calibri" w:eastAsia="宋体" w:cs="宋体"/>
                <w:color w:val="auto"/>
                <w:highlight w:val="none"/>
              </w:rPr>
              <w:t>）将主要清单项目（带</w:t>
            </w:r>
            <w:r>
              <w:rPr>
                <w:rFonts w:hint="default" w:ascii="Calibri" w:hAnsi="Calibri" w:eastAsia="宋体" w:cs="Times New Roman"/>
                <w:color w:val="auto"/>
                <w:highlight w:val="none"/>
              </w:rPr>
              <w:t>“*”</w:t>
            </w:r>
            <w:r>
              <w:rPr>
                <w:rFonts w:hint="eastAsia" w:ascii="Calibri" w:hAnsi="Calibri" w:eastAsia="宋体" w:cs="宋体"/>
                <w:color w:val="auto"/>
                <w:highlight w:val="none"/>
              </w:rPr>
              <w:t>号）的</w:t>
            </w:r>
            <w:r>
              <w:rPr>
                <w:rFonts w:hint="eastAsia" w:ascii="宋体" w:hAnsi="宋体" w:eastAsia="宋体" w:cs="宋体"/>
                <w:color w:val="auto"/>
                <w:highlight w:val="none"/>
              </w:rPr>
              <w:t>分部分项工程清单</w:t>
            </w:r>
            <w:r>
              <w:rPr>
                <w:rFonts w:hint="eastAsia" w:ascii="Calibri" w:hAnsi="Calibri" w:eastAsia="宋体" w:cs="宋体"/>
                <w:color w:val="auto"/>
                <w:highlight w:val="none"/>
              </w:rPr>
              <w:t>中的各清单项的投标综合单价不合理报价偏差金额与招标人公布的该清单项的</w:t>
            </w:r>
            <w:r>
              <w:rPr>
                <w:rFonts w:hint="eastAsia" w:ascii="Calibri" w:hAnsi="Calibri" w:eastAsia="宋体" w:cs="宋体"/>
                <w:color w:val="auto"/>
                <w:highlight w:val="none"/>
                <w:lang w:eastAsia="zh-CN"/>
              </w:rPr>
              <w:t>最高投标限价</w:t>
            </w:r>
            <w:r>
              <w:rPr>
                <w:rFonts w:hint="eastAsia" w:ascii="Calibri" w:hAnsi="Calibri" w:eastAsia="宋体" w:cs="宋体"/>
                <w:color w:val="auto"/>
                <w:highlight w:val="none"/>
              </w:rPr>
              <w:t>综合单价相比，每偏差</w:t>
            </w:r>
            <w:r>
              <w:rPr>
                <w:rFonts w:hint="default" w:ascii="Calibri" w:hAnsi="Calibri" w:eastAsia="宋体" w:cs="Times New Roman"/>
                <w:color w:val="auto"/>
                <w:highlight w:val="none"/>
              </w:rPr>
              <w:t>1%</w:t>
            </w:r>
            <w:r>
              <w:rPr>
                <w:rFonts w:hint="eastAsia" w:ascii="Calibri" w:hAnsi="Calibri" w:eastAsia="宋体" w:cs="宋体"/>
                <w:color w:val="auto"/>
                <w:highlight w:val="none"/>
              </w:rPr>
              <w:t>扣</w:t>
            </w:r>
            <w:r>
              <w:rPr>
                <w:rFonts w:hint="default" w:ascii="Calibri" w:hAnsi="Calibri" w:eastAsia="宋体" w:cs="Times New Roman"/>
                <w:color w:val="auto"/>
                <w:highlight w:val="none"/>
              </w:rPr>
              <w:t>0.05</w:t>
            </w:r>
            <w:r>
              <w:rPr>
                <w:rFonts w:hint="eastAsia" w:ascii="Calibri" w:hAnsi="Calibri" w:eastAsia="宋体" w:cs="宋体"/>
                <w:color w:val="auto"/>
                <w:highlight w:val="none"/>
              </w:rPr>
              <w:t>分，最高扣</w:t>
            </w:r>
            <w:r>
              <w:rPr>
                <w:rFonts w:hint="default" w:ascii="Calibri" w:hAnsi="Calibri" w:eastAsia="宋体" w:cs="Times New Roman"/>
                <w:color w:val="auto"/>
                <w:highlight w:val="none"/>
              </w:rPr>
              <w:t>20</w:t>
            </w:r>
            <w:r>
              <w:rPr>
                <w:rFonts w:hint="eastAsia" w:ascii="Calibri" w:hAnsi="Calibri" w:eastAsia="宋体" w:cs="宋体"/>
                <w:color w:val="auto"/>
                <w:highlight w:val="none"/>
              </w:rPr>
              <w:t>分，计算出投标人的不合理报价偏差扣分。</w:t>
            </w:r>
          </w:p>
          <w:p w14:paraId="487A5DED">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eastAsia" w:ascii="Calibri" w:hAnsi="Calibri" w:eastAsia="宋体" w:cs="宋体"/>
                <w:color w:val="auto"/>
                <w:highlight w:val="none"/>
              </w:rPr>
              <w:t>主要清单项目（带</w:t>
            </w:r>
            <w:r>
              <w:rPr>
                <w:rFonts w:hint="default" w:ascii="Calibri" w:hAnsi="Calibri" w:eastAsia="宋体" w:cs="Times New Roman"/>
                <w:color w:val="auto"/>
                <w:highlight w:val="none"/>
              </w:rPr>
              <w:t>“*”</w:t>
            </w:r>
            <w:r>
              <w:rPr>
                <w:rFonts w:hint="eastAsia" w:ascii="Calibri" w:hAnsi="Calibri" w:eastAsia="宋体" w:cs="宋体"/>
                <w:color w:val="auto"/>
                <w:highlight w:val="none"/>
              </w:rPr>
              <w:t>号）的</w:t>
            </w:r>
            <w:r>
              <w:rPr>
                <w:rFonts w:hint="eastAsia" w:ascii="宋体" w:hAnsi="宋体" w:eastAsia="宋体" w:cs="宋体"/>
                <w:color w:val="auto"/>
                <w:highlight w:val="none"/>
              </w:rPr>
              <w:t>分部分项工程</w:t>
            </w:r>
            <w:r>
              <w:rPr>
                <w:rFonts w:hint="eastAsia" w:ascii="Calibri" w:hAnsi="Calibri" w:eastAsia="宋体" w:cs="宋体"/>
                <w:color w:val="auto"/>
                <w:highlight w:val="none"/>
              </w:rPr>
              <w:t>清单中的各清单项过高的，不合理报价偏差</w:t>
            </w:r>
            <w:r>
              <w:rPr>
                <w:rFonts w:hint="default" w:ascii="Calibri" w:hAnsi="Calibri" w:eastAsia="宋体" w:cs="Times New Roman"/>
                <w:color w:val="auto"/>
                <w:highlight w:val="none"/>
              </w:rPr>
              <w:t>=</w:t>
            </w:r>
            <w:r>
              <w:rPr>
                <w:rFonts w:hint="eastAsia" w:ascii="Calibri" w:hAnsi="Calibri" w:eastAsia="宋体" w:cs="宋体"/>
                <w:color w:val="auto"/>
                <w:highlight w:val="none"/>
              </w:rPr>
              <w:t>该清单项投标报价综合单价－该清单项预算控制价的综合单价</w:t>
            </w:r>
            <w:r>
              <w:rPr>
                <w:rFonts w:hint="default" w:ascii="Calibri" w:hAnsi="Calibri" w:eastAsia="宋体" w:cs="Times New Roman"/>
                <w:color w:val="auto"/>
                <w:highlight w:val="none"/>
              </w:rPr>
              <w:t>×K</w:t>
            </w:r>
            <w:r>
              <w:rPr>
                <w:rFonts w:hint="default" w:ascii="Calibri" w:hAnsi="Calibri" w:eastAsia="宋体" w:cs="Times New Roman"/>
                <w:color w:val="auto"/>
                <w:highlight w:val="none"/>
                <w:vertAlign w:val="subscript"/>
              </w:rPr>
              <w:t>1max</w:t>
            </w:r>
            <w:r>
              <w:rPr>
                <w:rFonts w:hint="eastAsia" w:ascii="Calibri" w:hAnsi="Calibri" w:eastAsia="宋体" w:cs="宋体"/>
                <w:color w:val="auto"/>
                <w:highlight w:val="none"/>
              </w:rPr>
              <w:t>。</w:t>
            </w:r>
          </w:p>
          <w:p w14:paraId="2FE136AE">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eastAsia" w:ascii="Calibri" w:hAnsi="Calibri" w:eastAsia="宋体" w:cs="宋体"/>
                <w:color w:val="auto"/>
                <w:highlight w:val="none"/>
              </w:rPr>
              <w:t>主要清单项目（带</w:t>
            </w:r>
            <w:r>
              <w:rPr>
                <w:rFonts w:hint="default" w:ascii="Calibri" w:hAnsi="Calibri" w:eastAsia="宋体" w:cs="Times New Roman"/>
                <w:color w:val="auto"/>
                <w:highlight w:val="none"/>
              </w:rPr>
              <w:t>“*”</w:t>
            </w:r>
            <w:r>
              <w:rPr>
                <w:rFonts w:hint="eastAsia" w:ascii="Calibri" w:hAnsi="Calibri" w:eastAsia="宋体" w:cs="宋体"/>
                <w:color w:val="auto"/>
                <w:highlight w:val="none"/>
              </w:rPr>
              <w:t>号）的</w:t>
            </w:r>
            <w:r>
              <w:rPr>
                <w:rFonts w:hint="eastAsia" w:ascii="宋体" w:hAnsi="宋体" w:eastAsia="宋体" w:cs="宋体"/>
                <w:color w:val="auto"/>
                <w:highlight w:val="none"/>
              </w:rPr>
              <w:t>分部分项工程</w:t>
            </w:r>
            <w:r>
              <w:rPr>
                <w:rFonts w:hint="eastAsia" w:ascii="Calibri" w:hAnsi="Calibri" w:eastAsia="宋体" w:cs="宋体"/>
                <w:color w:val="auto"/>
                <w:highlight w:val="none"/>
              </w:rPr>
              <w:t>清单的各清单项过低的，不合理报价偏差</w:t>
            </w:r>
            <w:r>
              <w:rPr>
                <w:rFonts w:hint="default" w:ascii="Calibri" w:hAnsi="Calibri" w:eastAsia="宋体" w:cs="Times New Roman"/>
                <w:color w:val="auto"/>
                <w:highlight w:val="none"/>
              </w:rPr>
              <w:t>=</w:t>
            </w:r>
            <w:r>
              <w:rPr>
                <w:rFonts w:hint="eastAsia" w:ascii="Calibri" w:hAnsi="Calibri" w:eastAsia="宋体" w:cs="宋体"/>
                <w:color w:val="auto"/>
                <w:highlight w:val="none"/>
              </w:rPr>
              <w:t>该清单项</w:t>
            </w:r>
            <w:r>
              <w:rPr>
                <w:rFonts w:hint="eastAsia" w:ascii="Calibri" w:hAnsi="Calibri" w:eastAsia="宋体" w:cs="宋体"/>
                <w:color w:val="auto"/>
                <w:highlight w:val="none"/>
                <w:lang w:eastAsia="zh-CN"/>
              </w:rPr>
              <w:t>最高投标限价</w:t>
            </w:r>
            <w:r>
              <w:rPr>
                <w:rFonts w:hint="eastAsia" w:ascii="Calibri" w:hAnsi="Calibri" w:eastAsia="宋体" w:cs="宋体"/>
                <w:color w:val="auto"/>
                <w:highlight w:val="none"/>
              </w:rPr>
              <w:t>的综合单价</w:t>
            </w:r>
            <w:r>
              <w:rPr>
                <w:rFonts w:hint="default" w:ascii="Calibri" w:hAnsi="Calibri" w:eastAsia="宋体" w:cs="Times New Roman"/>
                <w:color w:val="auto"/>
                <w:highlight w:val="none"/>
              </w:rPr>
              <w:t>×K</w:t>
            </w:r>
            <w:r>
              <w:rPr>
                <w:rFonts w:hint="default" w:ascii="Calibri" w:hAnsi="Calibri" w:eastAsia="宋体" w:cs="Times New Roman"/>
                <w:color w:val="auto"/>
                <w:highlight w:val="none"/>
                <w:vertAlign w:val="subscript"/>
              </w:rPr>
              <w:t>1min</w:t>
            </w:r>
            <w:r>
              <w:rPr>
                <w:rFonts w:hint="eastAsia" w:ascii="Calibri" w:hAnsi="Calibri" w:eastAsia="宋体" w:cs="宋体"/>
                <w:color w:val="auto"/>
                <w:highlight w:val="none"/>
              </w:rPr>
              <w:t>－该清单项投标报价综合单价。</w:t>
            </w:r>
          </w:p>
          <w:p w14:paraId="4184D5C8">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eastAsia" w:ascii="Calibri" w:hAnsi="Calibri" w:eastAsia="宋体" w:cs="宋体"/>
                <w:color w:val="auto"/>
                <w:highlight w:val="none"/>
              </w:rPr>
              <w:t>主要清单项目（带</w:t>
            </w:r>
            <w:r>
              <w:rPr>
                <w:rFonts w:hint="default" w:ascii="Calibri" w:hAnsi="Calibri" w:eastAsia="宋体" w:cs="Times New Roman"/>
                <w:color w:val="auto"/>
                <w:highlight w:val="none"/>
              </w:rPr>
              <w:t>“*”</w:t>
            </w:r>
            <w:r>
              <w:rPr>
                <w:rFonts w:hint="eastAsia" w:ascii="Calibri" w:hAnsi="Calibri" w:eastAsia="宋体" w:cs="宋体"/>
                <w:color w:val="auto"/>
                <w:highlight w:val="none"/>
              </w:rPr>
              <w:t>号）的</w:t>
            </w:r>
            <w:r>
              <w:rPr>
                <w:rFonts w:hint="eastAsia" w:ascii="宋体" w:hAnsi="宋体" w:eastAsia="宋体" w:cs="宋体"/>
                <w:color w:val="auto"/>
                <w:highlight w:val="none"/>
              </w:rPr>
              <w:t>分部分项工程</w:t>
            </w:r>
            <w:r>
              <w:rPr>
                <w:rFonts w:hint="eastAsia" w:ascii="Calibri" w:hAnsi="Calibri" w:eastAsia="宋体" w:cs="宋体"/>
                <w:color w:val="auto"/>
                <w:highlight w:val="none"/>
              </w:rPr>
              <w:t>清单中各清单项过高不合理指：高于</w:t>
            </w:r>
            <w:r>
              <w:rPr>
                <w:rFonts w:hint="eastAsia" w:ascii="Calibri" w:hAnsi="Calibri" w:eastAsia="宋体" w:cs="宋体"/>
                <w:color w:val="auto"/>
                <w:highlight w:val="none"/>
                <w:lang w:eastAsia="zh-CN"/>
              </w:rPr>
              <w:t>最高投标限价</w:t>
            </w:r>
            <w:r>
              <w:rPr>
                <w:rFonts w:hint="eastAsia" w:ascii="Calibri" w:hAnsi="Calibri" w:eastAsia="宋体" w:cs="宋体"/>
                <w:color w:val="auto"/>
                <w:highlight w:val="none"/>
              </w:rPr>
              <w:t>综合单价</w:t>
            </w:r>
            <w:r>
              <w:rPr>
                <w:rFonts w:hint="default" w:ascii="Calibri" w:hAnsi="Calibri" w:eastAsia="宋体" w:cs="Times New Roman"/>
                <w:color w:val="auto"/>
                <w:highlight w:val="none"/>
              </w:rPr>
              <w:t>×K</w:t>
            </w:r>
            <w:r>
              <w:rPr>
                <w:rFonts w:hint="default" w:ascii="Calibri" w:hAnsi="Calibri" w:eastAsia="宋体" w:cs="Times New Roman"/>
                <w:color w:val="auto"/>
                <w:highlight w:val="none"/>
                <w:vertAlign w:val="subscript"/>
              </w:rPr>
              <w:t>1max</w:t>
            </w:r>
            <w:r>
              <w:rPr>
                <w:rFonts w:hint="eastAsia" w:ascii="Calibri" w:hAnsi="Calibri" w:eastAsia="宋体" w:cs="宋体"/>
                <w:color w:val="auto"/>
                <w:highlight w:val="none"/>
              </w:rPr>
              <w:t>，并被评委判定为不合理；</w:t>
            </w:r>
          </w:p>
          <w:p w14:paraId="03F88E46">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eastAsia" w:ascii="Calibri" w:hAnsi="Calibri" w:eastAsia="宋体" w:cs="宋体"/>
                <w:color w:val="auto"/>
                <w:highlight w:val="none"/>
              </w:rPr>
              <w:t>主要清单项目（带</w:t>
            </w:r>
            <w:r>
              <w:rPr>
                <w:rFonts w:hint="default" w:ascii="Calibri" w:hAnsi="Calibri" w:eastAsia="宋体" w:cs="Times New Roman"/>
                <w:color w:val="auto"/>
                <w:highlight w:val="none"/>
              </w:rPr>
              <w:t>“*”</w:t>
            </w:r>
            <w:r>
              <w:rPr>
                <w:rFonts w:hint="eastAsia" w:ascii="Calibri" w:hAnsi="Calibri" w:eastAsia="宋体" w:cs="宋体"/>
                <w:color w:val="auto"/>
                <w:highlight w:val="none"/>
              </w:rPr>
              <w:t>号）的</w:t>
            </w:r>
            <w:r>
              <w:rPr>
                <w:rFonts w:hint="eastAsia" w:ascii="宋体" w:hAnsi="宋体" w:eastAsia="宋体" w:cs="宋体"/>
                <w:color w:val="auto"/>
                <w:highlight w:val="none"/>
              </w:rPr>
              <w:t>分部分项工程</w:t>
            </w:r>
            <w:r>
              <w:rPr>
                <w:rFonts w:hint="eastAsia" w:ascii="Calibri" w:hAnsi="Calibri" w:eastAsia="宋体" w:cs="宋体"/>
                <w:color w:val="auto"/>
                <w:highlight w:val="none"/>
              </w:rPr>
              <w:t>清单中各清单项过低不合理指：低于</w:t>
            </w:r>
            <w:r>
              <w:rPr>
                <w:rFonts w:hint="eastAsia" w:ascii="Calibri" w:hAnsi="Calibri" w:eastAsia="宋体" w:cs="宋体"/>
                <w:color w:val="auto"/>
                <w:highlight w:val="none"/>
                <w:lang w:eastAsia="zh-CN"/>
              </w:rPr>
              <w:t>最高投标限价</w:t>
            </w:r>
            <w:r>
              <w:rPr>
                <w:rFonts w:hint="eastAsia" w:ascii="Calibri" w:hAnsi="Calibri" w:eastAsia="宋体" w:cs="宋体"/>
                <w:color w:val="auto"/>
                <w:highlight w:val="none"/>
              </w:rPr>
              <w:t>综合单价</w:t>
            </w:r>
            <w:r>
              <w:rPr>
                <w:rFonts w:hint="default" w:ascii="Calibri" w:hAnsi="Calibri" w:eastAsia="宋体" w:cs="Times New Roman"/>
                <w:color w:val="auto"/>
                <w:highlight w:val="none"/>
              </w:rPr>
              <w:t>×K</w:t>
            </w:r>
            <w:r>
              <w:rPr>
                <w:rFonts w:hint="default" w:ascii="Calibri" w:hAnsi="Calibri" w:eastAsia="宋体" w:cs="Times New Roman"/>
                <w:color w:val="auto"/>
                <w:highlight w:val="none"/>
                <w:vertAlign w:val="subscript"/>
              </w:rPr>
              <w:t>1min</w:t>
            </w:r>
            <w:r>
              <w:rPr>
                <w:rFonts w:hint="eastAsia" w:ascii="Calibri" w:hAnsi="Calibri" w:eastAsia="宋体" w:cs="宋体"/>
                <w:color w:val="auto"/>
                <w:highlight w:val="none"/>
              </w:rPr>
              <w:t>，被评委判定为不合理。</w:t>
            </w:r>
          </w:p>
          <w:p w14:paraId="4FB31191">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default" w:ascii="Calibri" w:hAnsi="Calibri" w:eastAsia="宋体" w:cs="Times New Roman"/>
                <w:color w:val="auto"/>
                <w:highlight w:val="none"/>
              </w:rPr>
              <w:t>K</w:t>
            </w:r>
            <w:r>
              <w:rPr>
                <w:rFonts w:hint="default" w:ascii="Calibri" w:hAnsi="Calibri" w:eastAsia="宋体" w:cs="Times New Roman"/>
                <w:color w:val="auto"/>
                <w:highlight w:val="none"/>
                <w:vertAlign w:val="subscript"/>
              </w:rPr>
              <w:t>1max</w:t>
            </w:r>
            <w:r>
              <w:rPr>
                <w:rFonts w:hint="eastAsia" w:ascii="Calibri" w:hAnsi="Calibri" w:eastAsia="宋体" w:cs="宋体"/>
                <w:color w:val="auto"/>
                <w:highlight w:val="none"/>
              </w:rPr>
              <w:t>取</w:t>
            </w:r>
            <w:r>
              <w:rPr>
                <w:rFonts w:hint="default" w:ascii="Calibri" w:hAnsi="Calibri" w:eastAsia="宋体" w:cs="Times New Roman"/>
                <w:color w:val="auto"/>
                <w:highlight w:val="none"/>
              </w:rPr>
              <w:t>1.</w:t>
            </w:r>
            <w:r>
              <w:rPr>
                <w:rFonts w:hint="eastAsia" w:ascii="Calibri" w:hAnsi="Calibri" w:eastAsia="宋体" w:cs="Times New Roman"/>
                <w:color w:val="auto"/>
                <w:highlight w:val="none"/>
              </w:rPr>
              <w:t>15</w:t>
            </w:r>
            <w:r>
              <w:rPr>
                <w:rFonts w:hint="eastAsia" w:ascii="Calibri" w:hAnsi="Calibri" w:eastAsia="宋体" w:cs="宋体"/>
                <w:color w:val="auto"/>
                <w:highlight w:val="none"/>
              </w:rPr>
              <w:t>，</w:t>
            </w:r>
            <w:r>
              <w:rPr>
                <w:rFonts w:hint="default" w:ascii="Calibri" w:hAnsi="Calibri" w:eastAsia="宋体" w:cs="Times New Roman"/>
                <w:color w:val="auto"/>
                <w:highlight w:val="none"/>
              </w:rPr>
              <w:t>K</w:t>
            </w:r>
            <w:r>
              <w:rPr>
                <w:rFonts w:hint="default" w:ascii="Calibri" w:hAnsi="Calibri" w:eastAsia="宋体" w:cs="Times New Roman"/>
                <w:color w:val="auto"/>
                <w:highlight w:val="none"/>
                <w:vertAlign w:val="subscript"/>
              </w:rPr>
              <w:t>1min</w:t>
            </w:r>
            <w:r>
              <w:rPr>
                <w:rFonts w:hint="eastAsia" w:ascii="Calibri" w:hAnsi="Calibri" w:eastAsia="宋体" w:cs="宋体"/>
                <w:color w:val="auto"/>
                <w:highlight w:val="none"/>
              </w:rPr>
              <w:t>取</w:t>
            </w:r>
            <w:r>
              <w:rPr>
                <w:rFonts w:hint="default" w:ascii="Calibri" w:hAnsi="Calibri" w:eastAsia="宋体" w:cs="Times New Roman"/>
                <w:color w:val="auto"/>
                <w:highlight w:val="none"/>
              </w:rPr>
              <w:t>0.85</w:t>
            </w:r>
            <w:r>
              <w:rPr>
                <w:rFonts w:hint="eastAsia" w:ascii="Calibri" w:hAnsi="Calibri" w:eastAsia="宋体" w:cs="宋体"/>
                <w:color w:val="auto"/>
                <w:highlight w:val="none"/>
              </w:rPr>
              <w:t>。</w:t>
            </w:r>
          </w:p>
          <w:p w14:paraId="5FEB1823">
            <w:pPr>
              <w:keepNext w:val="0"/>
              <w:keepLines w:val="0"/>
              <w:suppressLineNumbers w:val="0"/>
              <w:spacing w:before="0" w:beforeAutospacing="0" w:after="0" w:afterAutospacing="0" w:line="360" w:lineRule="auto"/>
              <w:ind w:left="0" w:right="0" w:firstLine="345"/>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3</w:t>
            </w:r>
            <w:r>
              <w:rPr>
                <w:rFonts w:hint="eastAsia" w:ascii="Calibri" w:hAnsi="Calibri" w:eastAsia="宋体" w:cs="宋体"/>
                <w:color w:val="auto"/>
                <w:highlight w:val="none"/>
              </w:rPr>
              <w:t>）投标人的商务标得分</w:t>
            </w:r>
            <w:r>
              <w:rPr>
                <w:rFonts w:hint="default" w:ascii="Calibri" w:hAnsi="Calibri" w:eastAsia="宋体" w:cs="Times New Roman"/>
                <w:color w:val="auto"/>
                <w:highlight w:val="none"/>
              </w:rPr>
              <w:t>=</w:t>
            </w:r>
            <w:r>
              <w:rPr>
                <w:rFonts w:hint="eastAsia" w:ascii="Calibri" w:hAnsi="Calibri" w:eastAsia="宋体" w:cs="宋体"/>
                <w:color w:val="auto"/>
                <w:highlight w:val="none"/>
              </w:rPr>
              <w:t>该投标人的</w:t>
            </w:r>
            <w:r>
              <w:rPr>
                <w:rFonts w:hint="eastAsia" w:ascii="Calibri" w:hAnsi="Calibri" w:eastAsia="宋体" w:cs="宋体"/>
                <w:color w:val="auto"/>
                <w:highlight w:val="none"/>
                <w:lang w:val="en-US" w:eastAsia="zh-CN"/>
              </w:rPr>
              <w:t>投</w:t>
            </w:r>
            <w:r>
              <w:rPr>
                <w:rFonts w:hint="eastAsia" w:ascii="Calibri" w:hAnsi="Calibri" w:eastAsia="宋体" w:cs="宋体"/>
                <w:color w:val="auto"/>
                <w:highlight w:val="none"/>
              </w:rPr>
              <w:t>标报价得分－不合理报价偏差扣分。</w:t>
            </w:r>
          </w:p>
          <w:p w14:paraId="2A6F4141">
            <w:pPr>
              <w:keepNext w:val="0"/>
              <w:keepLines w:val="0"/>
              <w:suppressLineNumbers w:val="0"/>
              <w:spacing w:before="0" w:beforeAutospacing="0" w:after="0" w:afterAutospacing="0" w:line="360" w:lineRule="auto"/>
              <w:ind w:left="0" w:right="0" w:firstLine="345"/>
              <w:rPr>
                <w:rFonts w:hint="default" w:ascii="Calibri" w:hAnsi="Calibri" w:eastAsia="楷体_GB2312" w:cs="楷体_GB2312"/>
                <w:color w:val="auto"/>
                <w:highlight w:val="none"/>
              </w:rPr>
            </w:pPr>
            <w:r>
              <w:rPr>
                <w:rFonts w:hint="eastAsia" w:ascii="Calibri" w:hAnsi="Calibri" w:eastAsia="楷体_GB2312" w:cs="楷体_GB2312"/>
                <w:color w:val="auto"/>
                <w:highlight w:val="none"/>
              </w:rPr>
              <w:t>【备注：采用此方法的，招标人必须向所有投标人公布主要清单项目（带</w:t>
            </w:r>
            <w:r>
              <w:rPr>
                <w:rFonts w:hint="default" w:ascii="Calibri" w:hAnsi="Calibri" w:eastAsia="楷体_GB2312" w:cs="Times New Roman"/>
                <w:color w:val="auto"/>
                <w:highlight w:val="none"/>
              </w:rPr>
              <w:t>“*”</w:t>
            </w:r>
            <w:r>
              <w:rPr>
                <w:rFonts w:hint="eastAsia" w:ascii="Calibri" w:hAnsi="Calibri" w:eastAsia="楷体_GB2312" w:cs="楷体_GB2312"/>
                <w:color w:val="auto"/>
                <w:highlight w:val="none"/>
              </w:rPr>
              <w:t>号）的</w:t>
            </w:r>
            <w:r>
              <w:rPr>
                <w:rFonts w:hint="eastAsia" w:ascii="Calibri" w:hAnsi="Calibri" w:eastAsia="楷体_GB2312" w:cs="楷体_GB2312"/>
                <w:color w:val="auto"/>
                <w:highlight w:val="none"/>
                <w:lang w:eastAsia="zh-CN"/>
              </w:rPr>
              <w:t>最高投标限价</w:t>
            </w:r>
            <w:r>
              <w:rPr>
                <w:rFonts w:hint="eastAsia" w:ascii="Calibri" w:hAnsi="Calibri" w:eastAsia="楷体_GB2312" w:cs="楷体_GB2312"/>
                <w:color w:val="auto"/>
                <w:highlight w:val="none"/>
              </w:rPr>
              <w:t>的综合单价。带</w:t>
            </w:r>
            <w:r>
              <w:rPr>
                <w:rFonts w:hint="default" w:ascii="Calibri" w:hAnsi="Calibri" w:eastAsia="楷体_GB2312" w:cs="Times New Roman"/>
                <w:color w:val="auto"/>
                <w:highlight w:val="none"/>
              </w:rPr>
              <w:t>“*”</w:t>
            </w:r>
            <w:r>
              <w:rPr>
                <w:rFonts w:hint="eastAsia" w:ascii="Calibri" w:hAnsi="Calibri" w:eastAsia="楷体_GB2312" w:cs="楷体_GB2312"/>
                <w:color w:val="auto"/>
                <w:highlight w:val="none"/>
              </w:rPr>
              <w:t>号的主要清单项目以</w:t>
            </w:r>
            <w:r>
              <w:rPr>
                <w:rFonts w:hint="default" w:ascii="Calibri" w:hAnsi="Calibri" w:eastAsia="楷体_GB2312" w:cs="Times New Roman"/>
                <w:color w:val="auto"/>
                <w:highlight w:val="none"/>
              </w:rPr>
              <w:t>30</w:t>
            </w:r>
            <w:r>
              <w:rPr>
                <w:rFonts w:hint="eastAsia" w:ascii="Calibri" w:hAnsi="Calibri" w:eastAsia="楷体_GB2312" w:cs="楷体_GB2312"/>
                <w:color w:val="auto"/>
                <w:highlight w:val="none"/>
              </w:rPr>
              <w:t>项以内为宜】</w:t>
            </w:r>
          </w:p>
          <w:p w14:paraId="1B118ECB">
            <w:pPr>
              <w:keepNext w:val="0"/>
              <w:keepLines w:val="0"/>
              <w:suppressLineNumbers w:val="0"/>
              <w:spacing w:before="0" w:beforeAutospacing="0" w:after="0" w:afterAutospacing="0" w:line="360" w:lineRule="auto"/>
              <w:ind w:left="0" w:right="0" w:firstLine="345"/>
              <w:rPr>
                <w:rFonts w:hint="default" w:ascii="Calibri" w:hAnsi="Calibri" w:eastAsia="宋体" w:cs="宋体"/>
                <w:b/>
                <w:bCs/>
                <w:color w:val="auto"/>
                <w:highlight w:val="none"/>
              </w:rPr>
            </w:pPr>
            <w:r>
              <w:rPr>
                <w:rFonts w:hint="eastAsia" w:ascii="Calibri" w:hAnsi="Calibri" w:cs="宋体"/>
                <w:b/>
                <w:bCs w:val="0"/>
                <w:color w:val="auto"/>
                <w:highlight w:val="none"/>
              </w:rPr>
              <w:t>3、非专门面向中小企业采购、接受联合体或允许分包的政府采购工程项目报价分加分方法</w:t>
            </w:r>
          </w:p>
          <w:p w14:paraId="177D081D">
            <w:pPr>
              <w:keepNext w:val="0"/>
              <w:keepLines w:val="0"/>
              <w:suppressLineNumbers w:val="0"/>
              <w:spacing w:before="0" w:beforeAutospacing="0" w:after="0" w:afterAutospacing="0" w:line="360" w:lineRule="auto"/>
              <w:ind w:left="0" w:right="0" w:firstLine="345"/>
              <w:rPr>
                <w:rFonts w:hint="eastAsia" w:ascii="Calibri" w:hAnsi="Calibri" w:eastAsia="宋体" w:cs="宋体"/>
                <w:color w:val="auto"/>
                <w:highlight w:val="none"/>
              </w:rPr>
            </w:pPr>
            <w:r>
              <w:rPr>
                <w:rFonts w:hint="eastAsia" w:ascii="Calibri" w:hAnsi="Calibri" w:eastAsia="宋体" w:cs="宋体"/>
                <w:color w:val="auto"/>
                <w:highlight w:val="none"/>
              </w:rPr>
              <w:t>按上述两种方法之一计算出报价分后，</w:t>
            </w:r>
          </w:p>
          <w:p w14:paraId="17EB6A49">
            <w:pPr>
              <w:keepNext w:val="0"/>
              <w:keepLines w:val="0"/>
              <w:suppressLineNumbers w:val="0"/>
              <w:spacing w:before="0" w:beforeAutospacing="0" w:after="0" w:afterAutospacing="0" w:line="360" w:lineRule="auto"/>
              <w:ind w:left="0" w:right="0" w:firstLine="345"/>
              <w:rPr>
                <w:rFonts w:hint="eastAsia" w:ascii="Calibri" w:hAnsi="Calibri" w:eastAsia="宋体" w:cs="宋体"/>
                <w:color w:val="auto"/>
                <w:highlight w:val="none"/>
              </w:rPr>
            </w:pPr>
            <w:r>
              <w:rPr>
                <w:rFonts w:hint="eastAsia" w:ascii="Calibri" w:hAnsi="Calibri" w:eastAsia="宋体" w:cs="宋体"/>
                <w:color w:val="auto"/>
                <w:highlight w:val="none"/>
              </w:rPr>
              <w:t>如本项目为招标公告中第二章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w:t>
            </w:r>
            <w:r>
              <w:rPr>
                <w:rFonts w:hint="default" w:ascii="Calibri" w:hAnsi="Calibri" w:eastAsia="宋体" w:cs="Times New Roman"/>
                <w:color w:val="auto"/>
                <w:highlight w:val="none"/>
              </w:rPr>
              <w:t>”</w:t>
            </w:r>
            <w:r>
              <w:rPr>
                <w:rFonts w:hint="eastAsia" w:ascii="Calibri" w:hAnsi="Calibri" w:eastAsia="宋体" w:cs="宋体"/>
                <w:color w:val="auto"/>
                <w:highlight w:val="none"/>
              </w:rPr>
              <w:t>第</w:t>
            </w:r>
            <w:r>
              <w:rPr>
                <w:rFonts w:hint="default" w:ascii="Calibri" w:hAnsi="Calibri" w:eastAsia="宋体" w:cs="Times New Roman"/>
                <w:color w:val="auto"/>
                <w:highlight w:val="none"/>
              </w:rPr>
              <w:t>1.4.1</w:t>
            </w:r>
            <w:r>
              <w:rPr>
                <w:rFonts w:hint="eastAsia" w:ascii="Calibri" w:hAnsi="Calibri" w:eastAsia="宋体" w:cs="宋体"/>
                <w:color w:val="auto"/>
                <w:highlight w:val="none"/>
              </w:rPr>
              <w:t>项规定的未预留份额专门面向中小企业采购的采购项目，评标委员会应当对满足第二章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投标人须知前附表</w:t>
            </w:r>
            <w:r>
              <w:rPr>
                <w:rFonts w:hint="default" w:ascii="Calibri" w:hAnsi="Calibri" w:eastAsia="宋体" w:cs="Times New Roman"/>
                <w:color w:val="auto"/>
                <w:highlight w:val="none"/>
              </w:rPr>
              <w:t>”10.11</w:t>
            </w:r>
            <w:r>
              <w:rPr>
                <w:rFonts w:hint="eastAsia" w:ascii="Calibri" w:hAnsi="Calibri" w:eastAsia="宋体" w:cs="Times New Roman"/>
                <w:color w:val="auto"/>
                <w:highlight w:val="none"/>
              </w:rPr>
              <w:t>项规定的</w:t>
            </w:r>
            <w:r>
              <w:rPr>
                <w:rFonts w:hint="eastAsia" w:ascii="Calibri" w:hAnsi="Calibri" w:eastAsia="宋体" w:cs="宋体"/>
                <w:color w:val="auto"/>
                <w:highlight w:val="none"/>
              </w:rPr>
              <w:t>小微企业报价分给予3%的加分，用加分后的报价分计算汇总得分。</w:t>
            </w:r>
          </w:p>
          <w:p w14:paraId="6BC89EB5">
            <w:pPr>
              <w:keepNext w:val="0"/>
              <w:keepLines w:val="0"/>
              <w:suppressLineNumbers w:val="0"/>
              <w:spacing w:before="0" w:beforeAutospacing="0" w:after="0" w:afterAutospacing="0" w:line="360" w:lineRule="auto"/>
              <w:ind w:left="0" w:right="0" w:firstLine="345"/>
              <w:rPr>
                <w:rFonts w:hint="default" w:ascii="Calibri" w:hAnsi="Calibri" w:eastAsia="宋体" w:cs="宋体"/>
                <w:color w:val="auto"/>
                <w:highlight w:val="none"/>
              </w:rPr>
            </w:pPr>
            <w:r>
              <w:rPr>
                <w:rFonts w:hint="eastAsia" w:ascii="Calibri" w:hAnsi="Calibri" w:eastAsia="宋体" w:cs="宋体"/>
                <w:color w:val="auto"/>
                <w:highlight w:val="none"/>
              </w:rPr>
              <w:t>如第二章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投标人须知前附表</w:t>
            </w:r>
            <w:r>
              <w:rPr>
                <w:rFonts w:hint="default" w:ascii="Calibri" w:hAnsi="Calibri" w:eastAsia="宋体" w:cs="Times New Roman"/>
                <w:color w:val="auto"/>
                <w:highlight w:val="none"/>
              </w:rPr>
              <w:t>”1.4.2</w:t>
            </w:r>
            <w:r>
              <w:rPr>
                <w:rFonts w:hint="eastAsia" w:ascii="Calibri" w:hAnsi="Calibri" w:eastAsia="宋体" w:cs="Times New Roman"/>
                <w:color w:val="auto"/>
                <w:highlight w:val="none"/>
              </w:rPr>
              <w:t>项</w:t>
            </w:r>
            <w:r>
              <w:rPr>
                <w:rFonts w:hint="eastAsia" w:ascii="Calibri" w:hAnsi="Calibri" w:eastAsia="宋体" w:cs="宋体"/>
                <w:color w:val="auto"/>
                <w:highlight w:val="none"/>
              </w:rPr>
              <w:t xml:space="preserve">接受联合体投标时投标人为大中型企业与小微企业组成联合体，且投标文件所附联合协议约定小微企业的合同份额占到合同总金额 </w:t>
            </w:r>
            <w:r>
              <w:rPr>
                <w:rFonts w:hint="eastAsia" w:ascii="Calibri" w:hAnsi="Calibri" w:eastAsia="宋体" w:cs="宋体"/>
                <w:color w:val="auto"/>
                <w:highlight w:val="none"/>
                <w:lang w:eastAsia="zh-CN"/>
              </w:rPr>
              <w:t>4</w:t>
            </w:r>
            <w:r>
              <w:rPr>
                <w:rFonts w:hint="eastAsia" w:ascii="Calibri" w:hAnsi="Calibri" w:eastAsia="宋体" w:cs="宋体"/>
                <w:color w:val="auto"/>
                <w:highlight w:val="none"/>
              </w:rPr>
              <w:t>0%以上的；或者第二章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投标人须知前附表</w:t>
            </w:r>
            <w:r>
              <w:rPr>
                <w:rFonts w:hint="default" w:ascii="Calibri" w:hAnsi="Calibri" w:eastAsia="宋体" w:cs="Times New Roman"/>
                <w:color w:val="auto"/>
                <w:highlight w:val="none"/>
              </w:rPr>
              <w:t>”1.11</w:t>
            </w:r>
            <w:r>
              <w:rPr>
                <w:rFonts w:hint="eastAsia" w:ascii="Calibri" w:hAnsi="Calibri" w:eastAsia="宋体" w:cs="Times New Roman"/>
                <w:color w:val="auto"/>
                <w:highlight w:val="none"/>
              </w:rPr>
              <w:t>项</w:t>
            </w:r>
            <w:r>
              <w:rPr>
                <w:rFonts w:hint="eastAsia" w:ascii="Calibri" w:hAnsi="Calibri" w:eastAsia="宋体" w:cs="宋体"/>
                <w:color w:val="auto"/>
                <w:highlight w:val="none"/>
              </w:rPr>
              <w:t xml:space="preserve">允许分包时投标人为大中型企业并在投标文件中明确向一家或者多家小微企业分包，且投标文件所附分包意向协议约定小微企业的合同份额占到合同总金额 </w:t>
            </w:r>
            <w:r>
              <w:rPr>
                <w:rFonts w:hint="eastAsia" w:ascii="Calibri" w:hAnsi="Calibri" w:eastAsia="宋体" w:cs="宋体"/>
                <w:color w:val="auto"/>
                <w:highlight w:val="none"/>
                <w:lang w:eastAsia="zh-CN"/>
              </w:rPr>
              <w:t>4</w:t>
            </w:r>
            <w:r>
              <w:rPr>
                <w:rFonts w:hint="eastAsia" w:ascii="Calibri" w:hAnsi="Calibri" w:eastAsia="宋体" w:cs="宋体"/>
                <w:color w:val="auto"/>
                <w:highlight w:val="none"/>
              </w:rPr>
              <w:t xml:space="preserve">0%以上的；评标委员会应当对联合体或者大中型企业的价格分加权分给予 </w:t>
            </w:r>
            <w:r>
              <w:rPr>
                <w:rFonts w:hint="default" w:ascii="Calibri" w:hAnsi="Calibri" w:eastAsia="宋体" w:cs="宋体"/>
                <w:color w:val="auto"/>
                <w:highlight w:val="none"/>
              </w:rPr>
              <w:t>1</w:t>
            </w:r>
            <w:r>
              <w:rPr>
                <w:rFonts w:hint="eastAsia" w:ascii="Calibri" w:hAnsi="Calibri" w:eastAsia="宋体" w:cs="宋体"/>
                <w:color w:val="auto"/>
                <w:highlight w:val="none"/>
              </w:rPr>
              <w:t>%的加分，用加分后的报价分计算汇总得分。</w:t>
            </w:r>
            <w:r>
              <w:rPr>
                <w:rFonts w:hint="eastAsia" w:ascii="宋体" w:hAnsi="宋体" w:eastAsia="宋体" w:cs="宋体"/>
                <w:color w:val="auto"/>
                <w:highlight w:val="none"/>
              </w:rPr>
              <w:t>组成联合体或者接受分包的小微企业与联合体内其他企业、分包企业之间存在直接控股、管理关系的，不享受以上价格优惠政策。</w:t>
            </w:r>
          </w:p>
          <w:p w14:paraId="684D8FB7">
            <w:pPr>
              <w:keepNext w:val="0"/>
              <w:keepLines w:val="0"/>
              <w:suppressLineNumbers w:val="0"/>
              <w:spacing w:before="0" w:beforeAutospacing="0" w:after="0" w:afterAutospacing="0" w:line="360" w:lineRule="auto"/>
              <w:ind w:left="0" w:right="0" w:firstLine="345"/>
              <w:rPr>
                <w:rFonts w:hint="default" w:ascii="宋体" w:hAnsi="宋体" w:eastAsia="宋体" w:cs="宋体"/>
                <w:color w:val="auto"/>
                <w:highlight w:val="none"/>
              </w:rPr>
            </w:pPr>
            <w:r>
              <w:rPr>
                <w:rFonts w:hint="eastAsia" w:ascii="宋体" w:hAnsi="宋体" w:eastAsia="宋体" w:cs="宋体"/>
                <w:color w:val="auto"/>
                <w:highlight w:val="none"/>
              </w:rPr>
              <w:t>注：如某投标人报价分已是满分，符合上述规定时仍给予加分。</w:t>
            </w:r>
          </w:p>
          <w:p w14:paraId="20652F5E">
            <w:pPr>
              <w:keepNext w:val="0"/>
              <w:keepLines w:val="0"/>
              <w:suppressLineNumbers w:val="0"/>
              <w:spacing w:before="0" w:beforeAutospacing="0" w:after="0" w:afterAutospacing="0" w:line="360" w:lineRule="auto"/>
              <w:ind w:left="0" w:right="0" w:firstLine="345"/>
              <w:rPr>
                <w:rFonts w:hint="eastAsia" w:ascii="宋体" w:hAnsi="宋体" w:eastAsia="宋体" w:cs="宋体"/>
                <w:color w:val="auto"/>
                <w:highlight w:val="none"/>
              </w:rPr>
            </w:pPr>
            <w:r>
              <w:rPr>
                <w:rFonts w:hint="eastAsia" w:ascii="宋体" w:hAnsi="宋体" w:eastAsia="宋体" w:cs="宋体"/>
                <w:color w:val="auto"/>
                <w:highlight w:val="none"/>
              </w:rPr>
              <w:t>例：某项目采用方法一计算某小微企业投标人报价分为</w:t>
            </w:r>
            <w:r>
              <w:rPr>
                <w:rFonts w:hint="default" w:ascii="宋体" w:hAnsi="宋体" w:eastAsia="宋体" w:cs="宋体"/>
                <w:color w:val="auto"/>
                <w:highlight w:val="none"/>
              </w:rPr>
              <w:t>98</w:t>
            </w:r>
            <w:r>
              <w:rPr>
                <w:rFonts w:hint="eastAsia" w:ascii="宋体" w:hAnsi="宋体" w:eastAsia="宋体" w:cs="宋体"/>
                <w:color w:val="auto"/>
                <w:highlight w:val="none"/>
              </w:rPr>
              <w:t>分，则其计入商务</w:t>
            </w:r>
            <w:r>
              <w:rPr>
                <w:rFonts w:hint="default" w:ascii="宋体" w:hAnsi="宋体" w:eastAsia="宋体" w:cs="宋体"/>
                <w:color w:val="auto"/>
                <w:highlight w:val="none"/>
              </w:rPr>
              <w:t>标</w:t>
            </w:r>
            <w:r>
              <w:rPr>
                <w:rFonts w:hint="eastAsia" w:ascii="宋体" w:hAnsi="宋体" w:eastAsia="宋体" w:cs="宋体"/>
                <w:color w:val="auto"/>
                <w:highlight w:val="none"/>
                <w:lang w:eastAsia="zh-CN"/>
              </w:rPr>
              <w:t>最后</w:t>
            </w:r>
            <w:r>
              <w:rPr>
                <w:rFonts w:hint="eastAsia" w:ascii="宋体" w:hAnsi="宋体" w:eastAsia="宋体" w:cs="宋体"/>
                <w:color w:val="auto"/>
                <w:highlight w:val="none"/>
              </w:rPr>
              <w:t>得分应为</w:t>
            </w:r>
            <w:r>
              <w:rPr>
                <w:rFonts w:hint="default" w:ascii="宋体" w:hAnsi="宋体" w:eastAsia="宋体" w:cs="宋体"/>
                <w:color w:val="auto"/>
                <w:highlight w:val="none"/>
              </w:rPr>
              <w:t>98*</w:t>
            </w:r>
            <w:r>
              <w:rPr>
                <w:rFonts w:hint="eastAsia" w:ascii="宋体" w:hAnsi="宋体" w:eastAsia="宋体" w:cs="宋体"/>
                <w:color w:val="auto"/>
                <w:highlight w:val="none"/>
              </w:rPr>
              <w:t>（1</w:t>
            </w:r>
            <w:r>
              <w:rPr>
                <w:rFonts w:hint="default" w:ascii="宋体" w:hAnsi="宋体" w:eastAsia="宋体" w:cs="宋体"/>
                <w:color w:val="auto"/>
                <w:highlight w:val="none"/>
              </w:rPr>
              <w:t>+3</w:t>
            </w:r>
            <w:r>
              <w:rPr>
                <w:rFonts w:hint="eastAsia" w:ascii="宋体" w:hAnsi="宋体" w:eastAsia="宋体" w:cs="宋体"/>
                <w:color w:val="auto"/>
                <w:highlight w:val="none"/>
              </w:rPr>
              <w:t>%）=</w:t>
            </w:r>
            <w:r>
              <w:rPr>
                <w:rFonts w:hint="default" w:ascii="宋体" w:hAnsi="宋体" w:eastAsia="宋体" w:cs="宋体"/>
                <w:color w:val="auto"/>
                <w:highlight w:val="none"/>
              </w:rPr>
              <w:t>100.94</w:t>
            </w:r>
            <w:r>
              <w:rPr>
                <w:rFonts w:hint="eastAsia" w:ascii="宋体" w:hAnsi="宋体" w:eastAsia="宋体" w:cs="宋体"/>
                <w:color w:val="auto"/>
                <w:highlight w:val="none"/>
              </w:rPr>
              <w:t>分。</w:t>
            </w:r>
          </w:p>
          <w:p w14:paraId="5BD1B030">
            <w:pPr>
              <w:keepNext w:val="0"/>
              <w:keepLines w:val="0"/>
              <w:suppressLineNumbers w:val="0"/>
              <w:spacing w:before="0" w:beforeAutospacing="0" w:after="0" w:afterAutospacing="0" w:line="360" w:lineRule="auto"/>
              <w:ind w:left="0" w:right="0" w:firstLine="422" w:firstLineChars="200"/>
              <w:rPr>
                <w:rFonts w:hint="default" w:ascii="Calibri" w:hAnsi="Calibri" w:eastAsia="宋体" w:cs="Times New Roman"/>
                <w:b/>
                <w:bCs/>
                <w:color w:val="auto"/>
                <w:highlight w:val="none"/>
              </w:rPr>
            </w:pPr>
            <w:r>
              <w:rPr>
                <w:rFonts w:hint="eastAsia" w:ascii="宋体" w:hAnsi="宋体" w:cs="宋体"/>
                <w:b/>
                <w:bCs/>
                <w:color w:val="auto"/>
                <w:highlight w:val="none"/>
                <w:lang w:val="en-US" w:eastAsia="zh-CN"/>
              </w:rPr>
              <w:t>4.</w:t>
            </w:r>
            <w:r>
              <w:rPr>
                <w:rFonts w:hint="eastAsia" w:ascii="Times New Roman" w:hAnsi="Times New Roman" w:eastAsia="宋体" w:cs="宋体"/>
                <w:b/>
                <w:bCs/>
                <w:color w:val="auto"/>
                <w:highlight w:val="none"/>
              </w:rPr>
              <w:t>异常低价的甄别处置</w:t>
            </w:r>
          </w:p>
          <w:p w14:paraId="6DCE6EC0">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投标人投标报价低于</w:t>
            </w:r>
            <w:r>
              <w:rPr>
                <w:rFonts w:hint="eastAsia" w:ascii="Times New Roman" w:hAnsi="Times New Roman" w:eastAsia="宋体" w:cs="宋体"/>
                <w:color w:val="auto"/>
                <w:highlight w:val="none"/>
                <w:lang w:eastAsia="zh-CN"/>
              </w:rPr>
              <w:t>最高投标限价</w:t>
            </w:r>
            <w:r>
              <w:rPr>
                <w:rFonts w:hint="eastAsia" w:ascii="Times New Roman" w:hAnsi="Times New Roman" w:eastAsia="宋体" w:cs="宋体"/>
                <w:color w:val="auto"/>
                <w:highlight w:val="none"/>
              </w:rPr>
              <w:t>的</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（K1min取0.85-0.9）且低于所有投标人（指投标文件全部内容经过评审未被否决的投标人）投标报价算术平均值的95%时，评标委员会应当启动成本分析。</w:t>
            </w:r>
          </w:p>
          <w:p w14:paraId="5CD0F4A3">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如果投标人投标报价低于</w:t>
            </w:r>
            <w:r>
              <w:rPr>
                <w:rFonts w:hint="eastAsia" w:ascii="Times New Roman" w:hAnsi="Times New Roman" w:eastAsia="宋体" w:cs="宋体"/>
                <w:color w:val="auto"/>
                <w:highlight w:val="none"/>
                <w:lang w:eastAsia="zh-CN"/>
              </w:rPr>
              <w:t>最高投标限价</w:t>
            </w:r>
            <w:r>
              <w:rPr>
                <w:rFonts w:hint="eastAsia" w:ascii="Times New Roman" w:hAnsi="Times New Roman" w:eastAsia="宋体" w:cs="宋体"/>
                <w:color w:val="auto"/>
                <w:highlight w:val="none"/>
              </w:rPr>
              <w:t>的</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（K1min取0.85-0.9），而又未在其投标文件中对其低报价进行说明，阐明理由和依据，并附上相关证明材料的，</w:t>
            </w:r>
            <w:r>
              <w:rPr>
                <w:rFonts w:hint="eastAsia" w:ascii="Times New Roman" w:hAnsi="Times New Roman" w:eastAsia="宋体" w:cs="宋体"/>
                <w:color w:val="auto"/>
                <w:highlight w:val="none"/>
                <w:lang w:val="en-US" w:eastAsia="zh-CN"/>
              </w:rPr>
              <w:t>评标委员会可以</w:t>
            </w:r>
            <w:r>
              <w:rPr>
                <w:rFonts w:hint="eastAsia" w:ascii="Times New Roman" w:hAnsi="Times New Roman" w:eastAsia="宋体" w:cs="宋体"/>
                <w:color w:val="auto"/>
                <w:highlight w:val="none"/>
              </w:rPr>
              <w:t>视为其投标报价低于成本；如果投标人在其投标文件中对其低报价进行了说明，但对其阐明的理由和依据仍存疑问的，可根据分析情况和评审需要向书面向投标人提出询问，投标人对询问的答复、澄清、解释均采用书面形式，并应由投标人的法定代表人或其授权代理人签字。</w:t>
            </w:r>
          </w:p>
          <w:p w14:paraId="58E8F3C3">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如果评标委员会集体认为其投标报价不可行的，</w:t>
            </w:r>
            <w:r>
              <w:rPr>
                <w:rFonts w:hint="eastAsia" w:ascii="Times New Roman" w:hAnsi="Times New Roman" w:eastAsia="宋体" w:cs="宋体"/>
                <w:color w:val="auto"/>
                <w:highlight w:val="none"/>
                <w:lang w:val="en-US" w:eastAsia="zh-CN"/>
              </w:rPr>
              <w:t>可以</w:t>
            </w:r>
            <w:r>
              <w:rPr>
                <w:rFonts w:hint="eastAsia" w:ascii="Times New Roman" w:hAnsi="Times New Roman" w:eastAsia="宋体" w:cs="宋体"/>
                <w:color w:val="auto"/>
                <w:highlight w:val="none"/>
              </w:rPr>
              <w:t>认定该投标人以低于成本报价竞标；认为其投标报价可行的，</w:t>
            </w:r>
            <w:r>
              <w:rPr>
                <w:rFonts w:hint="eastAsia" w:ascii="Times New Roman" w:hAnsi="Times New Roman" w:eastAsia="宋体" w:cs="宋体"/>
                <w:color w:val="auto"/>
                <w:highlight w:val="none"/>
                <w:lang w:val="en-US" w:eastAsia="zh-CN"/>
              </w:rPr>
              <w:t>可以</w:t>
            </w:r>
            <w:r>
              <w:rPr>
                <w:rFonts w:hint="eastAsia" w:ascii="Times New Roman" w:hAnsi="Times New Roman" w:eastAsia="宋体" w:cs="宋体"/>
                <w:color w:val="auto"/>
                <w:highlight w:val="none"/>
              </w:rPr>
              <w:t>认定该投标人报价不低于成本，并应在评标报告中对判定理由进行说明。</w:t>
            </w:r>
          </w:p>
          <w:p w14:paraId="71C603A4">
            <w:pPr>
              <w:pStyle w:val="2"/>
              <w:keepNext w:val="0"/>
              <w:keepLines w:val="0"/>
              <w:suppressLineNumbers w:val="0"/>
              <w:spacing w:before="0" w:beforeAutospacing="0" w:after="0" w:afterAutospacing="0"/>
              <w:ind w:left="0" w:right="0"/>
              <w:rPr>
                <w:rFonts w:hint="default" w:ascii="Calibri" w:hAnsi="Calibri" w:eastAsia="宋体" w:cs="Times New Roman"/>
                <w:color w:val="auto"/>
                <w:lang w:val="en-US" w:eastAsia="zh-CN"/>
              </w:rPr>
            </w:pPr>
          </w:p>
        </w:tc>
      </w:tr>
      <w:tr w14:paraId="1706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3" w:type="dxa"/>
            <w:noWrap w:val="0"/>
            <w:vAlign w:val="center"/>
          </w:tcPr>
          <w:p w14:paraId="665B253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2</w:t>
            </w:r>
            <w:r>
              <w:rPr>
                <w:rFonts w:hint="default" w:ascii="Calibri" w:hAnsi="Calibri" w:eastAsia="宋体" w:cs="Times New Roman"/>
                <w:color w:val="auto"/>
                <w:highlight w:val="none"/>
              </w:rPr>
              <w:t>.2.3</w:t>
            </w:r>
          </w:p>
        </w:tc>
        <w:tc>
          <w:tcPr>
            <w:tcW w:w="1469" w:type="dxa"/>
            <w:gridSpan w:val="3"/>
            <w:noWrap w:val="0"/>
            <w:vAlign w:val="center"/>
          </w:tcPr>
          <w:p w14:paraId="470F178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企业信誉实力分评分标准【满分分值</w:t>
            </w:r>
            <w:r>
              <w:rPr>
                <w:rFonts w:hint="default" w:ascii="Calibri" w:hAnsi="Calibri" w:eastAsia="宋体" w:cs="宋体"/>
                <w:color w:val="auto"/>
                <w:highlight w:val="none"/>
              </w:rPr>
              <w:t>2</w:t>
            </w:r>
            <w:r>
              <w:rPr>
                <w:rFonts w:hint="eastAsia" w:ascii="Calibri" w:hAnsi="Calibri" w:eastAsia="宋体" w:cs="宋体"/>
                <w:color w:val="auto"/>
                <w:highlight w:val="none"/>
              </w:rPr>
              <w:t>分</w:t>
            </w:r>
            <w:r>
              <w:rPr>
                <w:rFonts w:hint="eastAsia" w:ascii="Calibri" w:hAnsi="Calibri" w:eastAsia="楷体_GB2312" w:cs="楷体_GB2312"/>
                <w:color w:val="auto"/>
                <w:highlight w:val="none"/>
              </w:rPr>
              <w:t>】</w:t>
            </w:r>
          </w:p>
        </w:tc>
        <w:tc>
          <w:tcPr>
            <w:tcW w:w="7371" w:type="dxa"/>
            <w:gridSpan w:val="3"/>
            <w:noWrap w:val="0"/>
            <w:vAlign w:val="center"/>
          </w:tcPr>
          <w:p w14:paraId="49A47801">
            <w:pPr>
              <w:keepNext w:val="0"/>
              <w:keepLines w:val="0"/>
              <w:suppressLineNumbers w:val="0"/>
              <w:spacing w:before="0" w:beforeAutospacing="0" w:after="0" w:afterAutospacing="0" w:line="360" w:lineRule="auto"/>
              <w:ind w:left="0" w:right="0" w:firstLine="422" w:firstLineChars="200"/>
              <w:rPr>
                <w:rFonts w:hint="default" w:ascii="宋体" w:hAnsi="宋体" w:eastAsia="宋体" w:cs="宋体"/>
                <w:b/>
                <w:color w:val="auto"/>
                <w:highlight w:val="none"/>
                <w:shd w:val="clear" w:color="auto" w:fill="auto"/>
                <w:lang w:val="en-US" w:eastAsia="zh-CN"/>
              </w:rPr>
            </w:pPr>
            <w:r>
              <w:rPr>
                <w:rFonts w:hint="eastAsia" w:ascii="宋体" w:hAnsi="宋体" w:eastAsia="宋体" w:cs="宋体"/>
                <w:b/>
                <w:color w:val="auto"/>
                <w:highlight w:val="none"/>
                <w:shd w:val="clear" w:color="auto" w:fill="auto"/>
                <w:lang w:val="en-US" w:eastAsia="zh-CN"/>
              </w:rPr>
              <w:t>□招标人不应用信用评价结果，评标时各投标人“诚信综合评价分”分值均以满分分值计。</w:t>
            </w:r>
          </w:p>
          <w:p w14:paraId="379061C4">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color w:val="auto"/>
                <w:highlight w:val="none"/>
                <w:shd w:val="clear" w:color="auto" w:fill="auto"/>
                <w:lang w:val="en-US" w:eastAsia="zh-CN"/>
              </w:rPr>
            </w:pPr>
            <w:r>
              <w:rPr>
                <w:rFonts w:hint="eastAsia" w:ascii="宋体" w:hAnsi="宋体" w:eastAsia="宋体" w:cs="宋体"/>
                <w:b/>
                <w:color w:val="auto"/>
                <w:highlight w:val="none"/>
                <w:shd w:val="clear" w:color="auto" w:fill="auto"/>
                <w:lang w:val="en-US" w:eastAsia="zh-CN"/>
              </w:rPr>
              <w:t>□招标人应用信用评价结果，具体如下：</w:t>
            </w:r>
          </w:p>
          <w:p w14:paraId="42795F3F">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shd w:val="clear" w:color="auto" w:fill="auto"/>
              </w:rPr>
              <w:t>企业信誉实力得分的确定</w:t>
            </w:r>
            <w:r>
              <w:rPr>
                <w:rFonts w:hint="eastAsia" w:ascii="宋体" w:hAnsi="宋体" w:eastAsia="宋体" w:cs="宋体"/>
                <w:b w:val="0"/>
                <w:bCs/>
                <w:color w:val="auto"/>
                <w:highlight w:val="none"/>
                <w:shd w:val="clear" w:color="auto" w:fill="auto"/>
              </w:rPr>
              <w:t>（</w:t>
            </w:r>
            <w:r>
              <w:rPr>
                <w:rFonts w:hint="eastAsia" w:ascii="宋体" w:hAnsi="宋体" w:eastAsia="宋体" w:cs="宋体"/>
                <w:b w:val="0"/>
                <w:bCs/>
                <w:color w:val="auto"/>
                <w:highlight w:val="none"/>
                <w:shd w:val="clear" w:color="auto" w:fill="auto"/>
                <w:lang w:eastAsia="zh-CN"/>
              </w:rPr>
              <w:t>备注：</w:t>
            </w:r>
            <w:r>
              <w:rPr>
                <w:rFonts w:hint="eastAsia" w:ascii="宋体" w:hAnsi="宋体" w:eastAsia="宋体" w:cs="宋体"/>
                <w:b w:val="0"/>
                <w:bCs/>
                <w:color w:val="auto"/>
                <w:highlight w:val="none"/>
                <w:shd w:val="clear" w:color="auto" w:fill="auto"/>
                <w:lang w:val="en-US" w:eastAsia="zh-CN"/>
              </w:rPr>
              <w:t>1</w:t>
            </w:r>
            <w:r>
              <w:rPr>
                <w:rFonts w:hint="eastAsia" w:ascii="宋体" w:hAnsi="宋体" w:eastAsia="宋体" w:cs="宋体"/>
                <w:b w:val="0"/>
                <w:bCs/>
                <w:color w:val="auto"/>
                <w:highlight w:val="none"/>
                <w:shd w:val="clear" w:color="auto" w:fill="auto"/>
                <w:lang w:eastAsia="zh-CN"/>
              </w:rPr>
              <w:t>、</w:t>
            </w:r>
            <w:r>
              <w:rPr>
                <w:rFonts w:hint="eastAsia" w:ascii="Times New Roman" w:hAnsi="Times New Roman" w:eastAsia="宋体" w:cs="宋体"/>
                <w:b w:val="0"/>
                <w:i w:val="0"/>
                <w:caps w:val="0"/>
                <w:color w:val="auto"/>
                <w:spacing w:val="0"/>
                <w:sz w:val="21"/>
                <w:szCs w:val="21"/>
                <w:highlight w:val="none"/>
                <w:shd w:val="clear" w:color="auto" w:fill="auto"/>
                <w:lang w:eastAsia="zh-CN"/>
              </w:rPr>
              <w:t>联合体的诚信综合评价分按联合体牵头人的企业诚信综合评价分认定；</w:t>
            </w:r>
            <w:r>
              <w:rPr>
                <w:rFonts w:hint="eastAsia" w:ascii="Times New Roman" w:hAnsi="Times New Roman" w:eastAsia="宋体" w:cs="宋体"/>
                <w:b w:val="0"/>
                <w:i w:val="0"/>
                <w:caps w:val="0"/>
                <w:color w:val="auto"/>
                <w:spacing w:val="0"/>
                <w:sz w:val="21"/>
                <w:szCs w:val="21"/>
                <w:highlight w:val="none"/>
                <w:shd w:val="clear" w:color="auto" w:fill="auto"/>
                <w:lang w:val="en-US" w:eastAsia="zh-CN"/>
              </w:rPr>
              <w:t>2、</w:t>
            </w:r>
            <w:r>
              <w:rPr>
                <w:rFonts w:hint="eastAsia" w:ascii="Calibri" w:hAnsi="Calibri" w:eastAsia="宋体" w:cs="宋体"/>
                <w:b/>
                <w:color w:val="auto"/>
                <w:highlight w:val="none"/>
                <w:u w:val="single"/>
                <w:shd w:val="clear" w:color="auto" w:fill="auto"/>
              </w:rPr>
              <w:t xml:space="preserve">         </w:t>
            </w:r>
            <w:r>
              <w:rPr>
                <w:rFonts w:hint="eastAsia" w:ascii="宋体" w:hAnsi="宋体" w:eastAsia="宋体" w:cs="宋体"/>
                <w:b/>
                <w:color w:val="auto"/>
                <w:highlight w:val="none"/>
                <w:shd w:val="clear" w:color="auto" w:fill="auto"/>
              </w:rPr>
              <w:t>）：</w:t>
            </w:r>
          </w:p>
          <w:p w14:paraId="6A57A98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color w:val="auto"/>
                <w:highlight w:val="none"/>
                <w:shd w:val="clear" w:color="auto" w:fill="auto"/>
              </w:rPr>
            </w:pPr>
            <w:r>
              <w:rPr>
                <w:rFonts w:hint="eastAsia" w:ascii="宋体" w:hAnsi="宋体" w:eastAsia="宋体" w:cs="宋体"/>
                <w:color w:val="auto"/>
                <w:highlight w:val="none"/>
              </w:rPr>
              <w:t>企业信誉实力得分=根据实时公布的</w:t>
            </w:r>
            <w:r>
              <w:rPr>
                <w:rFonts w:hint="eastAsia" w:ascii="宋体" w:hAnsi="宋体" w:eastAsia="宋体" w:cs="宋体"/>
                <w:b/>
                <w:color w:val="auto"/>
                <w:highlight w:val="none"/>
              </w:rPr>
              <w:t>自治区级</w:t>
            </w:r>
            <w:r>
              <w:rPr>
                <w:rFonts w:hint="eastAsia" w:ascii="宋体" w:hAnsi="宋体" w:eastAsia="宋体" w:cs="宋体"/>
                <w:color w:val="auto"/>
                <w:highlight w:val="none"/>
              </w:rPr>
              <w:t>诚信综合评价分（百分制）×</w:t>
            </w:r>
            <w:r>
              <w:rPr>
                <w:rFonts w:hint="eastAsia" w:ascii="宋体" w:hAnsi="宋体" w:eastAsia="宋体" w:cs="宋体"/>
                <w:color w:val="auto"/>
                <w:highlight w:val="none"/>
                <w:lang w:val="en-US" w:eastAsia="zh-CN"/>
              </w:rPr>
              <w:t xml:space="preserve">  </w:t>
            </w:r>
            <w:r>
              <w:rPr>
                <w:rFonts w:hint="default" w:ascii="Calibri" w:hAnsi="Calibri" w:eastAsia="宋体" w:cs="Times New Roman"/>
                <w:color w:val="auto"/>
                <w:highlight w:val="none"/>
                <w:u w:val="single"/>
              </w:rPr>
              <w:t xml:space="preserve">    </w:t>
            </w:r>
            <w:r>
              <w:rPr>
                <w:rFonts w:hint="default" w:ascii="宋体" w:hAnsi="宋体" w:eastAsia="宋体" w:cs="宋体"/>
                <w:color w:val="auto"/>
                <w:highlight w:val="none"/>
              </w:rPr>
              <w:t xml:space="preserve">  %</w:t>
            </w:r>
            <w:r>
              <w:rPr>
                <w:rFonts w:hint="eastAsia" w:ascii="宋体" w:hAnsi="宋体" w:eastAsia="宋体" w:cs="宋体"/>
                <w:color w:val="auto"/>
                <w:highlight w:val="none"/>
              </w:rPr>
              <w:t>（</w:t>
            </w:r>
            <w:r>
              <w:rPr>
                <w:rFonts w:hint="eastAsia" w:ascii="Calibri" w:hAnsi="Calibri" w:eastAsia="宋体" w:cs="Times New Roman"/>
                <w:color w:val="auto"/>
                <w:highlight w:val="none"/>
              </w:rPr>
              <w:t>取</w:t>
            </w:r>
            <w:r>
              <w:rPr>
                <w:rFonts w:hint="eastAsia" w:ascii="Calibri" w:hAnsi="Calibri" w:eastAsia="宋体" w:cs="Times New Roman"/>
                <w:color w:val="auto"/>
                <w:highlight w:val="none"/>
                <w:u w:val="single"/>
              </w:rPr>
              <w:t>50%-100%</w:t>
            </w:r>
            <w:r>
              <w:rPr>
                <w:rFonts w:hint="eastAsia" w:ascii="Calibri" w:hAnsi="Calibri" w:eastAsia="宋体" w:cs="Times New Roman"/>
                <w:color w:val="auto"/>
                <w:highlight w:val="none"/>
              </w:rPr>
              <w:t>）</w:t>
            </w:r>
            <w:r>
              <w:rPr>
                <w:rFonts w:hint="eastAsia" w:ascii="宋体" w:hAnsi="宋体" w:eastAsia="宋体" w:cs="宋体"/>
                <w:color w:val="auto"/>
                <w:highlight w:val="none"/>
              </w:rPr>
              <w:t>×企业信誉实力分分值权重（2</w:t>
            </w:r>
            <w:r>
              <w:rPr>
                <w:rFonts w:hint="default" w:ascii="宋体" w:hAnsi="宋体" w:eastAsia="宋体" w:cs="宋体"/>
                <w:color w:val="auto"/>
                <w:highlight w:val="none"/>
              </w:rPr>
              <w:t>%</w:t>
            </w:r>
            <w:r>
              <w:rPr>
                <w:rFonts w:hint="eastAsia" w:ascii="宋体" w:hAnsi="宋体" w:eastAsia="宋体" w:cs="宋体"/>
                <w:color w:val="auto"/>
                <w:highlight w:val="none"/>
              </w:rPr>
              <w:t>）</w:t>
            </w:r>
            <w:r>
              <w:rPr>
                <w:rFonts w:hint="eastAsia" w:ascii="Calibri" w:hAnsi="Calibri" w:eastAsia="宋体" w:cs="Times New Roman"/>
                <w:color w:val="auto"/>
                <w:highlight w:val="none"/>
              </w:rPr>
              <w:t>+根据实时公布的项目所在地设区市级诚信综合评价分（百分制）×</w:t>
            </w:r>
            <w:r>
              <w:rPr>
                <w:rFonts w:hint="default" w:ascii="Calibri" w:hAnsi="Calibri" w:eastAsia="宋体" w:cs="Times New Roman"/>
                <w:color w:val="auto"/>
                <w:highlight w:val="none"/>
                <w:u w:val="single"/>
              </w:rPr>
              <w:t xml:space="preserve">    </w:t>
            </w:r>
            <w:r>
              <w:rPr>
                <w:rFonts w:hint="default" w:ascii="Calibri" w:hAnsi="Calibri" w:eastAsia="宋体" w:cs="Times New Roman"/>
                <w:color w:val="auto"/>
                <w:highlight w:val="none"/>
              </w:rPr>
              <w:t>%</w:t>
            </w:r>
            <w:r>
              <w:rPr>
                <w:rFonts w:hint="eastAsia" w:ascii="Calibri" w:hAnsi="Calibri" w:eastAsia="宋体" w:cs="Times New Roman"/>
                <w:color w:val="auto"/>
                <w:highlight w:val="none"/>
              </w:rPr>
              <w:t>（取</w:t>
            </w:r>
            <w:r>
              <w:rPr>
                <w:rFonts w:hint="eastAsia" w:ascii="Calibri" w:hAnsi="Calibri" w:eastAsia="宋体" w:cs="Times New Roman"/>
                <w:color w:val="auto"/>
                <w:highlight w:val="none"/>
                <w:u w:val="single"/>
              </w:rPr>
              <w:t>50%-0%</w:t>
            </w:r>
            <w:r>
              <w:rPr>
                <w:rFonts w:hint="eastAsia" w:ascii="Calibri" w:hAnsi="Calibri" w:eastAsia="宋体" w:cs="Times New Roman"/>
                <w:color w:val="auto"/>
                <w:highlight w:val="none"/>
              </w:rPr>
              <w:t>）</w:t>
            </w:r>
            <w:r>
              <w:rPr>
                <w:rFonts w:hint="eastAsia" w:ascii="宋体" w:hAnsi="宋体" w:eastAsia="宋体" w:cs="宋体"/>
                <w:color w:val="auto"/>
                <w:highlight w:val="none"/>
              </w:rPr>
              <w:t>×企业信誉实力分分值权重（2%）</w:t>
            </w:r>
            <w:r>
              <w:rPr>
                <w:rFonts w:hint="eastAsia" w:ascii="Calibri" w:hAnsi="Calibri" w:eastAsia="宋体" w:cs="宋体"/>
                <w:color w:val="auto"/>
                <w:highlight w:val="none"/>
                <w:shd w:val="clear" w:color="auto" w:fill="auto"/>
              </w:rPr>
              <w:t>【备注：自治区级诚信综合评价分占比与设区市级诚信综合评价分占比之和为100%，</w:t>
            </w:r>
            <w:r>
              <w:rPr>
                <w:rFonts w:hint="eastAsia" w:ascii="宋体" w:hAnsi="宋体" w:eastAsia="宋体" w:cs="宋体"/>
                <w:color w:val="auto"/>
                <w:highlight w:val="none"/>
                <w:shd w:val="clear" w:color="auto" w:fill="auto"/>
              </w:rPr>
              <w:t>具体权重由各设区市在</w:t>
            </w:r>
            <w:r>
              <w:rPr>
                <w:rFonts w:hint="eastAsia" w:ascii="宋体" w:hAnsi="宋体" w:eastAsia="宋体" w:cs="宋体"/>
                <w:color w:val="auto"/>
                <w:highlight w:val="none"/>
                <w:shd w:val="clear" w:color="auto" w:fill="auto"/>
                <w:lang w:eastAsia="zh-CN"/>
              </w:rPr>
              <w:t>规定</w:t>
            </w:r>
            <w:r>
              <w:rPr>
                <w:rFonts w:hint="eastAsia" w:ascii="宋体" w:hAnsi="宋体" w:eastAsia="宋体" w:cs="宋体"/>
                <w:color w:val="auto"/>
                <w:highlight w:val="none"/>
                <w:shd w:val="clear" w:color="auto" w:fill="auto"/>
              </w:rPr>
              <w:t>比例范围内自行</w:t>
            </w:r>
            <w:r>
              <w:rPr>
                <w:rFonts w:hint="eastAsia" w:ascii="宋体" w:hAnsi="宋体" w:eastAsia="宋体" w:cs="宋体"/>
                <w:color w:val="auto"/>
                <w:highlight w:val="none"/>
                <w:shd w:val="clear" w:color="auto" w:fill="auto"/>
                <w:lang w:eastAsia="zh-CN"/>
              </w:rPr>
              <w:t>确</w:t>
            </w:r>
            <w:r>
              <w:rPr>
                <w:rFonts w:hint="eastAsia" w:ascii="宋体" w:hAnsi="宋体" w:eastAsia="宋体" w:cs="宋体"/>
                <w:color w:val="auto"/>
                <w:highlight w:val="none"/>
                <w:shd w:val="clear" w:color="auto" w:fill="auto"/>
              </w:rPr>
              <w:t>定，</w:t>
            </w:r>
            <w:r>
              <w:rPr>
                <w:rFonts w:hint="eastAsia" w:ascii="宋体" w:hAnsi="宋体" w:eastAsia="宋体" w:cs="宋体"/>
                <w:color w:val="auto"/>
                <w:highlight w:val="none"/>
                <w:shd w:val="clear" w:color="auto" w:fill="auto"/>
                <w:lang w:eastAsia="zh-CN"/>
              </w:rPr>
              <w:t>招标代理</w:t>
            </w:r>
            <w:r>
              <w:rPr>
                <w:rFonts w:hint="eastAsia" w:ascii="宋体" w:hAnsi="宋体" w:eastAsia="宋体" w:cs="宋体"/>
                <w:color w:val="auto"/>
                <w:highlight w:val="none"/>
                <w:shd w:val="clear" w:color="auto" w:fill="auto"/>
              </w:rPr>
              <w:t>在发出招标文件前把确定后的比例填入招标文件内</w:t>
            </w:r>
            <w:r>
              <w:rPr>
                <w:rFonts w:hint="eastAsia" w:ascii="Calibri" w:hAnsi="Calibri" w:eastAsia="宋体" w:cs="宋体"/>
                <w:color w:val="auto"/>
                <w:highlight w:val="none"/>
                <w:shd w:val="clear" w:color="auto" w:fill="auto"/>
              </w:rPr>
              <w:t>】</w:t>
            </w:r>
          </w:p>
          <w:p w14:paraId="52144A39">
            <w:pPr>
              <w:keepNext w:val="0"/>
              <w:keepLines w:val="0"/>
              <w:suppressLineNumbers w:val="0"/>
              <w:spacing w:before="0" w:beforeAutospacing="0" w:after="0" w:afterAutospacing="0" w:line="440" w:lineRule="exact"/>
              <w:ind w:left="0" w:right="0" w:firstLine="420" w:firstLineChars="200"/>
              <w:jc w:val="left"/>
              <w:rPr>
                <w:rFonts w:hint="eastAsia" w:ascii="Calibri" w:hAnsi="Calibri" w:eastAsia="宋体" w:cs="Times New Roman"/>
                <w:color w:val="auto"/>
                <w:highlight w:val="none"/>
              </w:rPr>
            </w:pPr>
            <w:r>
              <w:rPr>
                <w:rFonts w:hint="eastAsia" w:ascii="Calibri" w:hAnsi="Calibri" w:eastAsia="宋体" w:cs="Times New Roman"/>
                <w:color w:val="auto"/>
                <w:highlight w:val="none"/>
              </w:rPr>
              <w:t>注：自治区级诚信综合评价分由系统自动</w:t>
            </w:r>
            <w:r>
              <w:rPr>
                <w:rFonts w:hint="default" w:ascii="Calibri" w:hAnsi="Calibri" w:eastAsia="宋体" w:cs="Times New Roman"/>
                <w:color w:val="auto"/>
                <w:highlight w:val="none"/>
              </w:rPr>
              <w:t>读取，</w:t>
            </w:r>
            <w:r>
              <w:rPr>
                <w:rFonts w:hint="eastAsia" w:ascii="Calibri" w:hAnsi="Calibri" w:eastAsia="宋体" w:cs="Times New Roman"/>
                <w:color w:val="auto"/>
                <w:highlight w:val="none"/>
              </w:rPr>
              <w:t>评委在“桂建云”信息发布的诚信评分公示栏目中查询、</w:t>
            </w:r>
            <w:r>
              <w:rPr>
                <w:rFonts w:hint="default" w:ascii="Calibri" w:hAnsi="Calibri" w:eastAsia="宋体" w:cs="Times New Roman"/>
                <w:color w:val="auto"/>
                <w:highlight w:val="none"/>
              </w:rPr>
              <w:t>复核</w:t>
            </w:r>
            <w:r>
              <w:rPr>
                <w:rFonts w:hint="eastAsia" w:ascii="Calibri" w:hAnsi="Calibri" w:eastAsia="宋体" w:cs="Times New Roman"/>
                <w:color w:val="auto"/>
                <w:highlight w:val="none"/>
              </w:rPr>
              <w:t>。</w:t>
            </w:r>
          </w:p>
          <w:p w14:paraId="75F80F3E">
            <w:pPr>
              <w:keepNext w:val="0"/>
              <w:keepLines w:val="0"/>
              <w:suppressLineNumbers w:val="0"/>
              <w:spacing w:before="0" w:beforeAutospacing="0" w:after="0" w:afterAutospacing="0" w:line="440" w:lineRule="exact"/>
              <w:ind w:left="0" w:right="0" w:firstLine="420" w:firstLineChars="200"/>
              <w:rPr>
                <w:rFonts w:hint="eastAsia" w:ascii="Calibri" w:hAnsi="Calibri" w:eastAsia="宋体" w:cs="Times New Roman"/>
                <w:b/>
                <w:bCs/>
                <w:color w:val="auto"/>
                <w:highlight w:val="none"/>
              </w:rPr>
            </w:pPr>
            <w:r>
              <w:rPr>
                <w:rFonts w:hint="eastAsia" w:ascii="Calibri" w:hAnsi="Calibri" w:eastAsia="宋体" w:cs="Times New Roman"/>
                <w:color w:val="auto"/>
                <w:highlight w:val="none"/>
              </w:rPr>
              <w:t>项目所在地设区市级诚信综合评价分由评委在</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中查询。</w:t>
            </w:r>
          </w:p>
        </w:tc>
      </w:tr>
      <w:tr w14:paraId="1DF0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332" w:type="dxa"/>
            <w:gridSpan w:val="4"/>
            <w:noWrap w:val="0"/>
            <w:vAlign w:val="center"/>
          </w:tcPr>
          <w:p w14:paraId="660D9023">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投标人最终得分</w:t>
            </w:r>
          </w:p>
        </w:tc>
        <w:tc>
          <w:tcPr>
            <w:tcW w:w="7371" w:type="dxa"/>
            <w:gridSpan w:val="3"/>
            <w:noWrap w:val="0"/>
            <w:vAlign w:val="center"/>
          </w:tcPr>
          <w:p w14:paraId="7671F7C1">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color w:val="auto"/>
                <w:highlight w:val="none"/>
              </w:rPr>
              <w:t>投标人最终得分</w:t>
            </w:r>
            <w:r>
              <w:rPr>
                <w:rFonts w:hint="default" w:ascii="Calibri" w:hAnsi="Calibri" w:eastAsia="宋体" w:cs="Times New Roman"/>
                <w:color w:val="auto"/>
                <w:highlight w:val="none"/>
              </w:rPr>
              <w:t>=</w:t>
            </w:r>
            <w:r>
              <w:rPr>
                <w:rFonts w:hint="eastAsia" w:ascii="Calibri" w:hAnsi="Calibri" w:eastAsia="宋体" w:cs="宋体"/>
                <w:color w:val="auto"/>
                <w:highlight w:val="none"/>
              </w:rPr>
              <w:t>该投标人的商务标得分（有小微企业、残疾人、监狱企业加分时</w:t>
            </w:r>
            <w:r>
              <w:rPr>
                <w:rFonts w:hint="default" w:ascii="Calibri" w:hAnsi="Calibri" w:eastAsia="宋体" w:cs="宋体"/>
                <w:color w:val="auto"/>
                <w:highlight w:val="none"/>
              </w:rPr>
              <w:t>为</w:t>
            </w:r>
            <w:r>
              <w:rPr>
                <w:rFonts w:hint="eastAsia" w:ascii="Calibri" w:hAnsi="Calibri" w:eastAsia="宋体" w:cs="宋体"/>
                <w:color w:val="auto"/>
                <w:highlight w:val="none"/>
              </w:rPr>
              <w:t>商务标</w:t>
            </w:r>
            <w:r>
              <w:rPr>
                <w:rFonts w:hint="eastAsia" w:ascii="Calibri" w:hAnsi="Calibri" w:eastAsia="宋体" w:cs="宋体"/>
                <w:color w:val="auto"/>
                <w:highlight w:val="none"/>
                <w:lang w:eastAsia="zh-CN"/>
              </w:rPr>
              <w:t>最后</w:t>
            </w:r>
            <w:r>
              <w:rPr>
                <w:rFonts w:hint="eastAsia" w:ascii="Calibri" w:hAnsi="Calibri" w:eastAsia="宋体" w:cs="宋体"/>
                <w:color w:val="auto"/>
                <w:highlight w:val="none"/>
              </w:rPr>
              <w:t>得分）+企业信誉实力得分</w:t>
            </w:r>
          </w:p>
        </w:tc>
      </w:tr>
      <w:tr w14:paraId="0EF5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63" w:type="dxa"/>
            <w:noWrap w:val="0"/>
            <w:vAlign w:val="center"/>
          </w:tcPr>
          <w:p w14:paraId="7079BC6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w:t>
            </w:r>
          </w:p>
        </w:tc>
        <w:tc>
          <w:tcPr>
            <w:tcW w:w="1469" w:type="dxa"/>
            <w:gridSpan w:val="3"/>
            <w:noWrap w:val="0"/>
            <w:vAlign w:val="center"/>
          </w:tcPr>
          <w:p w14:paraId="6248AC7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评标程序</w:t>
            </w:r>
          </w:p>
        </w:tc>
        <w:tc>
          <w:tcPr>
            <w:tcW w:w="7371" w:type="dxa"/>
            <w:gridSpan w:val="3"/>
            <w:noWrap w:val="0"/>
            <w:vAlign w:val="center"/>
          </w:tcPr>
          <w:p w14:paraId="544127A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详见本章附件</w:t>
            </w:r>
            <w:r>
              <w:rPr>
                <w:rFonts w:hint="default" w:ascii="Calibri" w:hAnsi="Calibri" w:eastAsia="宋体" w:cs="Times New Roman"/>
                <w:color w:val="auto"/>
                <w:highlight w:val="none"/>
              </w:rPr>
              <w:t>A</w:t>
            </w:r>
            <w:r>
              <w:rPr>
                <w:rFonts w:hint="eastAsia" w:ascii="Calibri" w:hAnsi="Calibri" w:eastAsia="宋体" w:cs="宋体"/>
                <w:color w:val="auto"/>
                <w:highlight w:val="none"/>
              </w:rPr>
              <w:t>：评标详细程序</w:t>
            </w:r>
          </w:p>
        </w:tc>
      </w:tr>
      <w:tr w14:paraId="5F3A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3" w:type="dxa"/>
            <w:noWrap w:val="0"/>
            <w:vAlign w:val="center"/>
          </w:tcPr>
          <w:p w14:paraId="70DBC3C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3.1.2</w:t>
            </w:r>
          </w:p>
        </w:tc>
        <w:tc>
          <w:tcPr>
            <w:tcW w:w="1469" w:type="dxa"/>
            <w:gridSpan w:val="3"/>
            <w:noWrap w:val="0"/>
            <w:vAlign w:val="center"/>
          </w:tcPr>
          <w:p w14:paraId="3523DB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否决投标条件</w:t>
            </w:r>
          </w:p>
        </w:tc>
        <w:tc>
          <w:tcPr>
            <w:tcW w:w="7371" w:type="dxa"/>
            <w:gridSpan w:val="3"/>
            <w:noWrap w:val="0"/>
            <w:vAlign w:val="center"/>
          </w:tcPr>
          <w:p w14:paraId="36071D0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详见本章附件</w:t>
            </w:r>
            <w:r>
              <w:rPr>
                <w:rFonts w:hint="default" w:ascii="Calibri" w:hAnsi="Calibri" w:eastAsia="宋体" w:cs="Times New Roman"/>
                <w:color w:val="auto"/>
                <w:highlight w:val="none"/>
              </w:rPr>
              <w:t>B</w:t>
            </w:r>
            <w:r>
              <w:rPr>
                <w:rFonts w:hint="eastAsia" w:ascii="Calibri" w:hAnsi="Calibri" w:eastAsia="宋体" w:cs="宋体"/>
                <w:color w:val="auto"/>
                <w:highlight w:val="none"/>
              </w:rPr>
              <w:t>：否决投标条件</w:t>
            </w:r>
          </w:p>
        </w:tc>
      </w:tr>
    </w:tbl>
    <w:p w14:paraId="4A5718E3">
      <w:pPr>
        <w:spacing w:line="360" w:lineRule="auto"/>
        <w:rPr>
          <w:rFonts w:cs="宋体"/>
          <w:color w:val="auto"/>
          <w:highlight w:val="none"/>
        </w:rPr>
      </w:pPr>
    </w:p>
    <w:p w14:paraId="2C4EE97B">
      <w:pPr>
        <w:spacing w:line="360" w:lineRule="auto"/>
        <w:rPr>
          <w:rFonts w:cs="宋体"/>
          <w:color w:val="auto"/>
          <w:highlight w:val="none"/>
        </w:rPr>
      </w:pPr>
      <w:r>
        <w:rPr>
          <w:rFonts w:hint="eastAsia" w:cs="宋体"/>
          <w:color w:val="auto"/>
          <w:highlight w:val="none"/>
        </w:rPr>
        <w:t>备注：</w:t>
      </w:r>
    </w:p>
    <w:p w14:paraId="6B375932">
      <w:pPr>
        <w:spacing w:line="360" w:lineRule="auto"/>
        <w:ind w:firstLine="420" w:firstLineChars="200"/>
        <w:rPr>
          <w:rFonts w:hint="eastAsia" w:cs="宋体"/>
          <w:color w:val="auto"/>
          <w:highlight w:val="none"/>
        </w:rPr>
      </w:pPr>
      <w:r>
        <w:rPr>
          <w:rFonts w:cs="宋体"/>
          <w:color w:val="auto"/>
          <w:highlight w:val="none"/>
        </w:rPr>
        <w:t>1</w:t>
      </w:r>
      <w:r>
        <w:rPr>
          <w:rFonts w:hint="eastAsia" w:cs="宋体"/>
          <w:color w:val="auto"/>
          <w:highlight w:val="none"/>
        </w:rPr>
        <w:t>、</w:t>
      </w:r>
      <w:r>
        <w:rPr>
          <w:rFonts w:hint="eastAsia" w:ascii="宋体" w:hAnsi="宋体" w:cs="宋体"/>
          <w:color w:val="auto"/>
        </w:rPr>
        <w:t>招标项目所需企业资质等级已是最低级别的，不应设置业绩要求。</w:t>
      </w:r>
    </w:p>
    <w:p w14:paraId="65C0460F">
      <w:pPr>
        <w:spacing w:line="360" w:lineRule="auto"/>
        <w:ind w:firstLine="420" w:firstLineChars="200"/>
        <w:rPr>
          <w:rFonts w:cs="宋体"/>
          <w:color w:val="auto"/>
          <w:highlight w:val="none"/>
        </w:rPr>
      </w:pPr>
      <w:r>
        <w:rPr>
          <w:rFonts w:cs="宋体"/>
          <w:color w:val="auto"/>
          <w:highlight w:val="none"/>
        </w:rPr>
        <w:t>2</w:t>
      </w:r>
      <w:r>
        <w:rPr>
          <w:rFonts w:hint="eastAsia" w:cs="宋体"/>
          <w:color w:val="auto"/>
          <w:highlight w:val="none"/>
        </w:rPr>
        <w:t>、人员资格岗位、职称、业绩、奖项等需</w:t>
      </w:r>
      <w:r>
        <w:rPr>
          <w:rFonts w:cs="宋体"/>
          <w:color w:val="auto"/>
          <w:highlight w:val="none"/>
        </w:rPr>
        <w:t>与</w:t>
      </w:r>
      <w:r>
        <w:rPr>
          <w:rFonts w:hint="eastAsia" w:cs="宋体"/>
          <w:color w:val="auto"/>
          <w:highlight w:val="none"/>
        </w:rPr>
        <w:t>“桂建云”上</w:t>
      </w:r>
      <w:r>
        <w:rPr>
          <w:rFonts w:cs="宋体"/>
          <w:color w:val="auto"/>
          <w:highlight w:val="none"/>
        </w:rPr>
        <w:t>信息一致，</w:t>
      </w:r>
      <w:r>
        <w:rPr>
          <w:rFonts w:hint="eastAsia" w:cs="宋体"/>
          <w:color w:val="auto"/>
          <w:highlight w:val="none"/>
        </w:rPr>
        <w:t>否则评审时不予承认</w:t>
      </w:r>
      <w:r>
        <w:rPr>
          <w:rFonts w:cs="宋体"/>
          <w:color w:val="auto"/>
          <w:highlight w:val="none"/>
        </w:rPr>
        <w:t>。</w:t>
      </w:r>
    </w:p>
    <w:p w14:paraId="27C49F17">
      <w:pPr>
        <w:spacing w:line="360" w:lineRule="auto"/>
        <w:ind w:firstLine="437"/>
        <w:rPr>
          <w:rFonts w:hint="eastAsia" w:ascii="宋体" w:hAnsi="宋体" w:cs="宋体"/>
          <w:color w:val="auto"/>
          <w:highlight w:val="none"/>
        </w:rPr>
      </w:pPr>
      <w:r>
        <w:rPr>
          <w:rFonts w:hint="eastAsia" w:cs="宋体"/>
          <w:color w:val="auto"/>
          <w:highlight w:val="none"/>
          <w:lang w:val="en-US" w:eastAsia="zh-CN"/>
        </w:rPr>
        <w:t>3</w:t>
      </w:r>
      <w:r>
        <w:rPr>
          <w:rFonts w:hint="eastAsia" w:cs="宋体"/>
          <w:color w:val="auto"/>
          <w:highlight w:val="none"/>
        </w:rPr>
        <w:t>、</w:t>
      </w:r>
      <w:r>
        <w:rPr>
          <w:rFonts w:hint="eastAsia" w:ascii="宋体" w:hAnsi="宋体" w:cs="宋体"/>
          <w:color w:val="auto"/>
          <w:highlight w:val="none"/>
        </w:rPr>
        <w:t>经评审的合理低价法</w:t>
      </w:r>
      <w:r>
        <w:rPr>
          <w:rFonts w:hint="eastAsia" w:ascii="宋体" w:hAnsi="宋体" w:cs="宋体"/>
          <w:color w:val="auto"/>
          <w:highlight w:val="none"/>
          <w:lang w:eastAsia="zh-CN"/>
        </w:rPr>
        <w:t>建议</w:t>
      </w:r>
      <w:r>
        <w:rPr>
          <w:rFonts w:hint="eastAsia" w:ascii="宋体" w:hAnsi="宋体" w:cs="宋体"/>
          <w:color w:val="auto"/>
          <w:highlight w:val="none"/>
        </w:rPr>
        <w:t>用</w:t>
      </w:r>
      <w:r>
        <w:rPr>
          <w:rFonts w:ascii="宋体" w:hAnsi="宋体" w:cs="宋体"/>
          <w:color w:val="auto"/>
          <w:highlight w:val="none"/>
        </w:rPr>
        <w:t>于</w:t>
      </w:r>
      <w:r>
        <w:rPr>
          <w:rFonts w:hint="eastAsia" w:ascii="宋体" w:hAnsi="宋体" w:cs="宋体"/>
          <w:color w:val="auto"/>
          <w:highlight w:val="none"/>
        </w:rPr>
        <w:t>控制</w:t>
      </w:r>
      <w:r>
        <w:rPr>
          <w:rFonts w:ascii="宋体" w:hAnsi="宋体" w:cs="宋体"/>
          <w:color w:val="auto"/>
          <w:highlight w:val="none"/>
        </w:rPr>
        <w:t>价</w:t>
      </w:r>
      <w:r>
        <w:rPr>
          <w:rFonts w:hint="eastAsia" w:ascii="宋体" w:hAnsi="宋体" w:cs="宋体"/>
          <w:color w:val="auto"/>
          <w:highlight w:val="none"/>
        </w:rPr>
        <w:t>1000万元（</w:t>
      </w:r>
      <w:r>
        <w:rPr>
          <w:rFonts w:ascii="宋体" w:hAnsi="宋体" w:cs="宋体"/>
          <w:color w:val="auto"/>
          <w:highlight w:val="none"/>
        </w:rPr>
        <w:t>含）</w:t>
      </w:r>
      <w:r>
        <w:rPr>
          <w:rFonts w:hint="eastAsia" w:ascii="宋体" w:hAnsi="宋体" w:cs="宋体"/>
          <w:color w:val="auto"/>
          <w:highlight w:val="none"/>
        </w:rPr>
        <w:t>以下项目；1000万元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不含</w:t>
      </w:r>
      <w:r>
        <w:rPr>
          <w:rFonts w:hint="eastAsia" w:ascii="宋体" w:hAnsi="宋体" w:cs="宋体"/>
          <w:color w:val="auto"/>
          <w:highlight w:val="none"/>
          <w:lang w:eastAsia="zh-CN"/>
        </w:rPr>
        <w:t>）</w:t>
      </w:r>
      <w:r>
        <w:rPr>
          <w:rFonts w:hint="eastAsia" w:ascii="宋体" w:hAnsi="宋体" w:cs="宋体"/>
          <w:color w:val="auto"/>
          <w:highlight w:val="none"/>
        </w:rPr>
        <w:t>-5000万元（含）项目，业主可自行选择是否采用。</w:t>
      </w:r>
    </w:p>
    <w:p w14:paraId="45631815">
      <w:pPr>
        <w:spacing w:line="360" w:lineRule="auto"/>
        <w:ind w:firstLine="437"/>
        <w:rPr>
          <w:rFonts w:hint="eastAsia"/>
          <w:color w:val="auto"/>
          <w:highlight w:val="none"/>
        </w:rPr>
      </w:pPr>
      <w:r>
        <w:rPr>
          <w:rFonts w:hint="eastAsia"/>
          <w:color w:val="auto"/>
          <w:highlight w:val="none"/>
          <w:lang w:val="en-US" w:eastAsia="zh-CN"/>
        </w:rPr>
        <w:t>4</w:t>
      </w:r>
      <w:r>
        <w:rPr>
          <w:rFonts w:hint="eastAsia" w:cs="宋体"/>
          <w:color w:val="auto"/>
          <w:highlight w:val="none"/>
        </w:rPr>
        <w:t>、</w:t>
      </w:r>
      <w:r>
        <w:rPr>
          <w:rFonts w:hint="eastAsia"/>
          <w:color w:val="auto"/>
          <w:highlight w:val="none"/>
        </w:rPr>
        <w:t xml:space="preserve"> 表2.2.</w:t>
      </w:r>
      <w:r>
        <w:rPr>
          <w:color w:val="auto"/>
          <w:highlight w:val="none"/>
        </w:rPr>
        <w:t>1</w:t>
      </w:r>
      <w:r>
        <w:rPr>
          <w:rFonts w:hint="eastAsia"/>
          <w:color w:val="auto"/>
          <w:highlight w:val="none"/>
        </w:rPr>
        <w:t>中施工组织设计为暗标。</w:t>
      </w:r>
    </w:p>
    <w:p w14:paraId="588CB97C">
      <w:pPr>
        <w:spacing w:line="360" w:lineRule="auto"/>
        <w:ind w:firstLine="420" w:firstLineChars="200"/>
        <w:rPr>
          <w:rFonts w:hint="eastAsia" w:cs="宋体"/>
          <w:color w:val="auto"/>
          <w:highlight w:val="none"/>
        </w:rPr>
      </w:pPr>
    </w:p>
    <w:p w14:paraId="0EAA0411">
      <w:pPr>
        <w:spacing w:line="360" w:lineRule="auto"/>
        <w:rPr>
          <w:color w:val="auto"/>
          <w:highlight w:val="none"/>
        </w:rPr>
      </w:pPr>
    </w:p>
    <w:p w14:paraId="39092963">
      <w:pPr>
        <w:spacing w:line="360" w:lineRule="auto"/>
        <w:rPr>
          <w:color w:val="auto"/>
          <w:highlight w:val="none"/>
        </w:rPr>
      </w:pPr>
    </w:p>
    <w:p w14:paraId="1AF0A596">
      <w:pPr>
        <w:spacing w:line="360" w:lineRule="auto"/>
        <w:rPr>
          <w:color w:val="auto"/>
          <w:highlight w:val="none"/>
        </w:rPr>
      </w:pPr>
    </w:p>
    <w:p w14:paraId="76105444">
      <w:pPr>
        <w:spacing w:line="360" w:lineRule="auto"/>
        <w:rPr>
          <w:color w:val="auto"/>
          <w:highlight w:val="none"/>
        </w:rPr>
        <w:sectPr>
          <w:pgSz w:w="11906" w:h="16838"/>
          <w:pgMar w:top="1440" w:right="1440" w:bottom="1440" w:left="1797" w:header="851" w:footer="851" w:gutter="0"/>
          <w:cols w:space="720" w:num="1"/>
          <w:docGrid w:linePitch="312" w:charSpace="0"/>
        </w:sectPr>
      </w:pPr>
    </w:p>
    <w:p w14:paraId="1C78C68A">
      <w:pPr>
        <w:pStyle w:val="3"/>
        <w:jc w:val="center"/>
        <w:rPr>
          <w:color w:val="auto"/>
          <w:highlight w:val="none"/>
        </w:rPr>
      </w:pPr>
      <w:bookmarkStart w:id="484" w:name="_Toc407135146"/>
      <w:bookmarkStart w:id="485" w:name="_Toc1416675663"/>
      <w:bookmarkStart w:id="486" w:name="_Toc226408801"/>
      <w:bookmarkStart w:id="487" w:name="_Toc389065200"/>
      <w:bookmarkStart w:id="488" w:name="_Toc78449693"/>
      <w:r>
        <w:rPr>
          <w:rFonts w:hint="eastAsia" w:cs="黑体"/>
          <w:color w:val="auto"/>
          <w:highlight w:val="none"/>
        </w:rPr>
        <w:t>评标办法（经评审的合理低价法）正文部分</w:t>
      </w:r>
      <w:bookmarkEnd w:id="484"/>
      <w:bookmarkEnd w:id="485"/>
      <w:bookmarkEnd w:id="486"/>
      <w:bookmarkEnd w:id="487"/>
      <w:bookmarkEnd w:id="488"/>
    </w:p>
    <w:p w14:paraId="113DA5F3">
      <w:pPr>
        <w:pStyle w:val="4"/>
        <w:rPr>
          <w:color w:val="auto"/>
          <w:highlight w:val="none"/>
        </w:rPr>
      </w:pPr>
      <w:bookmarkStart w:id="489" w:name="_Toc184635089"/>
      <w:bookmarkStart w:id="490" w:name="_Toc1672111093"/>
      <w:bookmarkStart w:id="491" w:name="_Toc407135147"/>
      <w:bookmarkStart w:id="492" w:name="_Toc1620562730"/>
      <w:bookmarkStart w:id="493" w:name="_Toc389065201"/>
      <w:bookmarkStart w:id="494" w:name="_Toc78449694"/>
      <w:r>
        <w:rPr>
          <w:color w:val="auto"/>
          <w:highlight w:val="none"/>
        </w:rPr>
        <w:t xml:space="preserve">1 </w:t>
      </w:r>
      <w:r>
        <w:rPr>
          <w:rFonts w:hint="eastAsia" w:cs="黑体"/>
          <w:color w:val="auto"/>
          <w:highlight w:val="none"/>
        </w:rPr>
        <w:t>评标方法</w:t>
      </w:r>
      <w:bookmarkEnd w:id="489"/>
      <w:bookmarkEnd w:id="490"/>
      <w:bookmarkEnd w:id="491"/>
      <w:bookmarkEnd w:id="492"/>
      <w:bookmarkEnd w:id="493"/>
      <w:bookmarkEnd w:id="494"/>
    </w:p>
    <w:p w14:paraId="31DC9A74">
      <w:pPr>
        <w:spacing w:line="360" w:lineRule="auto"/>
        <w:ind w:firstLine="420" w:firstLineChars="200"/>
        <w:rPr>
          <w:color w:val="auto"/>
          <w:highlight w:val="none"/>
        </w:rPr>
      </w:pPr>
      <w:r>
        <w:rPr>
          <w:rFonts w:hint="eastAsia" w:cs="宋体"/>
          <w:color w:val="auto"/>
          <w:highlight w:val="none"/>
        </w:rPr>
        <w:t>本次评标采用经评审的合理低价法。评标委员会对满足招标文件实质要求的投标文件，按照本章</w:t>
      </w:r>
      <w:r>
        <w:rPr>
          <w:color w:val="auto"/>
          <w:highlight w:val="none"/>
        </w:rPr>
        <w:t>2.2</w:t>
      </w:r>
      <w:r>
        <w:rPr>
          <w:rFonts w:hint="eastAsia" w:cs="宋体"/>
          <w:color w:val="auto"/>
          <w:highlight w:val="none"/>
        </w:rPr>
        <w:t>条款进行评审，并按得分由高到低的顺序推荐中标候选人，或根据招标人授权直接确定中标人，但投标报价低于其成本的除外。经评审的商务标得分相等时，以投标报价低的优先；投标报价也相等的，以企业用于该工程投标的资质高的优先；企业用于该工程投标的资质也同等的，由评标委员会采用记名投票方式确定。</w:t>
      </w:r>
    </w:p>
    <w:p w14:paraId="76F34BC6">
      <w:pPr>
        <w:pStyle w:val="4"/>
        <w:rPr>
          <w:color w:val="auto"/>
          <w:highlight w:val="none"/>
        </w:rPr>
      </w:pPr>
      <w:bookmarkStart w:id="495" w:name="_Toc78449695"/>
      <w:bookmarkStart w:id="496" w:name="_Toc407135148"/>
      <w:bookmarkStart w:id="497" w:name="_Toc1411199635"/>
      <w:bookmarkStart w:id="498" w:name="_Toc389065202"/>
      <w:bookmarkStart w:id="499" w:name="_Toc2065435859"/>
      <w:bookmarkStart w:id="500" w:name="_Toc184635090"/>
      <w:r>
        <w:rPr>
          <w:color w:val="auto"/>
          <w:highlight w:val="none"/>
        </w:rPr>
        <w:t xml:space="preserve">2 </w:t>
      </w:r>
      <w:r>
        <w:rPr>
          <w:rFonts w:hint="eastAsia" w:cs="黑体"/>
          <w:color w:val="auto"/>
          <w:highlight w:val="none"/>
        </w:rPr>
        <w:t>评审标准</w:t>
      </w:r>
      <w:bookmarkEnd w:id="495"/>
      <w:bookmarkEnd w:id="496"/>
      <w:bookmarkEnd w:id="497"/>
      <w:bookmarkEnd w:id="498"/>
      <w:bookmarkEnd w:id="499"/>
      <w:bookmarkEnd w:id="500"/>
    </w:p>
    <w:p w14:paraId="0DBA0E26">
      <w:pPr>
        <w:pStyle w:val="5"/>
        <w:rPr>
          <w:color w:val="auto"/>
          <w:highlight w:val="none"/>
        </w:rPr>
      </w:pPr>
      <w:bookmarkStart w:id="501" w:name="_Toc659990663"/>
      <w:bookmarkStart w:id="502" w:name="_Toc78449696"/>
      <w:bookmarkStart w:id="503" w:name="_Toc389065203"/>
      <w:bookmarkStart w:id="504" w:name="_Toc2056153788"/>
      <w:bookmarkStart w:id="505" w:name="_Toc407135149"/>
      <w:r>
        <w:rPr>
          <w:color w:val="auto"/>
          <w:highlight w:val="none"/>
        </w:rPr>
        <w:t xml:space="preserve">2.1 </w:t>
      </w:r>
      <w:r>
        <w:rPr>
          <w:rFonts w:hint="eastAsia" w:cs="黑体"/>
          <w:color w:val="auto"/>
          <w:highlight w:val="none"/>
        </w:rPr>
        <w:t>初步评审标准</w:t>
      </w:r>
      <w:bookmarkEnd w:id="501"/>
      <w:bookmarkEnd w:id="502"/>
      <w:bookmarkEnd w:id="503"/>
      <w:bookmarkEnd w:id="504"/>
      <w:bookmarkEnd w:id="505"/>
    </w:p>
    <w:p w14:paraId="46242C16">
      <w:pPr>
        <w:spacing w:line="360" w:lineRule="auto"/>
        <w:ind w:firstLine="420" w:firstLineChars="200"/>
        <w:rPr>
          <w:color w:val="auto"/>
          <w:highlight w:val="none"/>
        </w:rPr>
      </w:pPr>
      <w:r>
        <w:rPr>
          <w:color w:val="auto"/>
          <w:highlight w:val="none"/>
        </w:rPr>
        <w:t>2.1.1</w:t>
      </w:r>
      <w:r>
        <w:rPr>
          <w:rFonts w:hint="eastAsia" w:cs="宋体"/>
          <w:color w:val="auto"/>
          <w:highlight w:val="none"/>
        </w:rPr>
        <w:t>形式评审标准：见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303F8904">
      <w:pPr>
        <w:spacing w:line="360" w:lineRule="auto"/>
        <w:ind w:firstLine="420" w:firstLineChars="200"/>
        <w:rPr>
          <w:color w:val="auto"/>
          <w:highlight w:val="none"/>
        </w:rPr>
      </w:pPr>
      <w:r>
        <w:rPr>
          <w:color w:val="auto"/>
          <w:highlight w:val="none"/>
        </w:rPr>
        <w:t>2.1.2</w:t>
      </w:r>
      <w:r>
        <w:rPr>
          <w:rFonts w:hint="eastAsia" w:cs="宋体"/>
          <w:color w:val="auto"/>
          <w:highlight w:val="none"/>
        </w:rPr>
        <w:t>响应性评审标准：见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2E826623">
      <w:pPr>
        <w:spacing w:line="360" w:lineRule="auto"/>
        <w:ind w:firstLine="420" w:firstLineChars="200"/>
        <w:rPr>
          <w:rFonts w:hint="default"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2.1.3 </w:t>
      </w:r>
      <w:r>
        <w:rPr>
          <w:rFonts w:hint="default" w:ascii="Times New Roman" w:hAnsi="Times New Roman" w:eastAsia="宋体" w:cs="Times New Roman"/>
          <w:color w:val="auto"/>
          <w:highlight w:val="none"/>
        </w:rPr>
        <w:t>资格评审标准：见</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评标办法前附表</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w:t>
      </w:r>
    </w:p>
    <w:p w14:paraId="77141E4E">
      <w:pPr>
        <w:spacing w:line="360" w:lineRule="auto"/>
        <w:ind w:firstLine="420" w:firstLineChars="200"/>
        <w:rPr>
          <w:rFonts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lang w:eastAsia="zh-CN"/>
        </w:rPr>
        <w:t>）</w:t>
      </w:r>
      <w:r>
        <w:rPr>
          <w:rFonts w:ascii="Times New Roman" w:hAnsi="Times New Roman" w:eastAsia="宋体" w:cs="Times New Roman"/>
          <w:b w:val="0"/>
          <w:i w:val="0"/>
          <w:caps w:val="0"/>
          <w:color w:val="auto"/>
          <w:spacing w:val="0"/>
          <w:sz w:val="21"/>
          <w:szCs w:val="21"/>
          <w:highlight w:val="none"/>
          <w:shd w:val="clear" w:color="auto" w:fill="auto"/>
        </w:rPr>
        <w:t>当开标会上确认的各有效投标文件数</w:t>
      </w:r>
      <w:r>
        <w:rPr>
          <w:rFonts w:hint="default" w:ascii="Times New Roman" w:hAnsi="Times New Roman" w:eastAsia="宋体" w:cs="Times New Roman"/>
          <w:b w:val="0"/>
          <w:i w:val="0"/>
          <w:caps w:val="0"/>
          <w:color w:val="auto"/>
          <w:spacing w:val="0"/>
          <w:sz w:val="21"/>
          <w:szCs w:val="21"/>
          <w:highlight w:val="none"/>
          <w:shd w:val="clear" w:color="auto" w:fill="auto"/>
          <w:lang w:eastAsia="zh-CN"/>
        </w:rPr>
        <w:t>小于等</w:t>
      </w:r>
      <w:r>
        <w:rPr>
          <w:rFonts w:ascii="Times New Roman" w:hAnsi="Times New Roman" w:eastAsia="宋体" w:cs="Times New Roman"/>
          <w:b w:val="0"/>
          <w:i w:val="0"/>
          <w:caps w:val="0"/>
          <w:color w:val="auto"/>
          <w:spacing w:val="0"/>
          <w:sz w:val="21"/>
          <w:szCs w:val="21"/>
          <w:highlight w:val="none"/>
          <w:shd w:val="clear" w:color="auto" w:fill="auto"/>
        </w:rPr>
        <w:t>于</w:t>
      </w:r>
      <w:r>
        <w:rPr>
          <w:rFonts w:hint="eastAsia" w:ascii="Times New Roman" w:hAnsi="Times New Roman" w:eastAsia="宋体" w:cs="Times New Roman"/>
          <w:b w:val="0"/>
          <w:i w:val="0"/>
          <w:caps w:val="0"/>
          <w:color w:val="auto"/>
          <w:spacing w:val="0"/>
          <w:sz w:val="21"/>
          <w:szCs w:val="21"/>
          <w:highlight w:val="none"/>
          <w:shd w:val="clear" w:color="auto" w:fill="auto"/>
          <w:lang w:val="en-US" w:eastAsia="zh-CN"/>
        </w:rPr>
        <w:t>15</w:t>
      </w:r>
      <w:r>
        <w:rPr>
          <w:rFonts w:ascii="Times New Roman" w:hAnsi="Times New Roman" w:eastAsia="宋体" w:cs="Times New Roman"/>
          <w:b w:val="0"/>
          <w:i w:val="0"/>
          <w:caps w:val="0"/>
          <w:color w:val="auto"/>
          <w:spacing w:val="0"/>
          <w:sz w:val="21"/>
          <w:szCs w:val="21"/>
          <w:highlight w:val="none"/>
          <w:shd w:val="clear" w:color="auto" w:fill="auto"/>
        </w:rPr>
        <w:t>个时</w:t>
      </w:r>
      <w:r>
        <w:rPr>
          <w:rFonts w:hint="default" w:ascii="Times New Roman" w:hAnsi="Times New Roman" w:eastAsia="宋体" w:cs="Times New Roman"/>
          <w:b w:val="0"/>
          <w:i w:val="0"/>
          <w:caps w:val="0"/>
          <w:color w:val="auto"/>
          <w:spacing w:val="0"/>
          <w:sz w:val="21"/>
          <w:szCs w:val="21"/>
          <w:highlight w:val="none"/>
          <w:shd w:val="clear" w:color="auto" w:fill="auto"/>
          <w:lang w:eastAsia="zh-CN"/>
        </w:rPr>
        <w:t>，</w:t>
      </w:r>
      <w:r>
        <w:rPr>
          <w:rFonts w:hint="default" w:ascii="Times New Roman" w:hAnsi="Times New Roman" w:eastAsia="宋体" w:cs="Times New Roman"/>
          <w:color w:val="auto"/>
          <w:highlight w:val="none"/>
        </w:rPr>
        <w:t>所有在投标截止时间前提交</w:t>
      </w:r>
      <w:r>
        <w:rPr>
          <w:rFonts w:hint="eastAsia" w:ascii="Times New Roman" w:hAnsi="Times New Roman" w:eastAsia="宋体" w:cs="Times New Roman"/>
          <w:color w:val="auto"/>
          <w:highlight w:val="none"/>
          <w:lang w:eastAsia="zh-CN"/>
        </w:rPr>
        <w:t>的有效</w:t>
      </w:r>
      <w:r>
        <w:rPr>
          <w:rFonts w:hint="default" w:ascii="Times New Roman" w:hAnsi="Times New Roman" w:eastAsia="宋体" w:cs="Times New Roman"/>
          <w:color w:val="auto"/>
          <w:highlight w:val="none"/>
        </w:rPr>
        <w:t>投标文件均有资格参加资格评审</w:t>
      </w:r>
      <w:r>
        <w:rPr>
          <w:rFonts w:hint="default" w:ascii="Times New Roman" w:hAnsi="Times New Roman" w:eastAsia="宋体" w:cs="Times New Roman"/>
          <w:b w:val="0"/>
          <w:i w:val="0"/>
          <w:caps w:val="0"/>
          <w:color w:val="auto"/>
          <w:spacing w:val="0"/>
          <w:sz w:val="21"/>
          <w:szCs w:val="21"/>
          <w:highlight w:val="none"/>
          <w:shd w:val="clear" w:color="auto" w:fill="auto"/>
          <w:lang w:eastAsia="zh-CN"/>
        </w:rPr>
        <w:t>；</w:t>
      </w:r>
      <w:r>
        <w:rPr>
          <w:rFonts w:ascii="Times New Roman" w:hAnsi="Times New Roman" w:eastAsia="宋体" w:cs="Times New Roman"/>
          <w:b w:val="0"/>
          <w:i w:val="0"/>
          <w:caps w:val="0"/>
          <w:color w:val="auto"/>
          <w:spacing w:val="0"/>
          <w:sz w:val="21"/>
          <w:szCs w:val="21"/>
          <w:highlight w:val="none"/>
          <w:shd w:val="clear" w:color="auto" w:fill="auto"/>
        </w:rPr>
        <w:t>大于</w:t>
      </w:r>
      <w:r>
        <w:rPr>
          <w:rFonts w:hint="eastAsia" w:ascii="Times New Roman" w:hAnsi="Times New Roman" w:eastAsia="宋体" w:cs="Times New Roman"/>
          <w:b w:val="0"/>
          <w:i w:val="0"/>
          <w:caps w:val="0"/>
          <w:color w:val="auto"/>
          <w:spacing w:val="0"/>
          <w:sz w:val="21"/>
          <w:szCs w:val="21"/>
          <w:highlight w:val="none"/>
          <w:shd w:val="clear" w:color="auto" w:fill="auto"/>
          <w:lang w:val="en-US" w:eastAsia="zh-CN"/>
        </w:rPr>
        <w:t>15</w:t>
      </w:r>
      <w:r>
        <w:rPr>
          <w:rFonts w:ascii="Times New Roman" w:hAnsi="Times New Roman" w:eastAsia="宋体" w:cs="Times New Roman"/>
          <w:b w:val="0"/>
          <w:i w:val="0"/>
          <w:caps w:val="0"/>
          <w:color w:val="auto"/>
          <w:spacing w:val="0"/>
          <w:sz w:val="21"/>
          <w:szCs w:val="21"/>
          <w:highlight w:val="none"/>
          <w:shd w:val="clear" w:color="auto" w:fill="auto"/>
        </w:rPr>
        <w:t>个时，</w:t>
      </w:r>
      <w:r>
        <w:rPr>
          <w:rFonts w:ascii="Times New Roman" w:hAnsi="Times New Roman" w:eastAsia="宋体" w:cs="Times New Roman"/>
          <w:color w:val="auto"/>
          <w:highlight w:val="none"/>
        </w:rPr>
        <w:t>按</w:t>
      </w:r>
      <w:r>
        <w:rPr>
          <w:rFonts w:cs="宋体"/>
          <w:color w:val="auto"/>
          <w:highlight w:val="none"/>
        </w:rPr>
        <w:t>投标总价</w:t>
      </w:r>
      <w:r>
        <w:rPr>
          <w:rFonts w:ascii="Times New Roman" w:hAnsi="Times New Roman" w:eastAsia="宋体" w:cs="Times New Roman"/>
          <w:color w:val="auto"/>
          <w:highlight w:val="none"/>
        </w:rPr>
        <w:t>由低到高的顺序依次排出名次</w:t>
      </w:r>
      <w:r>
        <w:rPr>
          <w:rFonts w:hint="default" w:ascii="Times New Roman" w:hAnsi="Times New Roman" w:eastAsia="宋体" w:cs="Times New Roman"/>
          <w:color w:val="auto"/>
          <w:highlight w:val="none"/>
          <w:lang w:eastAsia="zh-CN"/>
        </w:rPr>
        <w:t>，选排名前</w:t>
      </w:r>
      <w:r>
        <w:rPr>
          <w:rFonts w:hint="eastAsia" w:ascii="Times New Roman" w:hAnsi="Times New Roman" w:eastAsia="宋体" w:cs="Times New Roman"/>
          <w:color w:val="auto"/>
          <w:highlight w:val="none"/>
          <w:lang w:val="en-US" w:eastAsia="zh-CN"/>
        </w:rPr>
        <w:t>15</w:t>
      </w:r>
      <w:r>
        <w:rPr>
          <w:rFonts w:hint="default" w:ascii="Times New Roman" w:hAnsi="Times New Roman" w:eastAsia="宋体" w:cs="Times New Roman"/>
          <w:color w:val="auto"/>
          <w:highlight w:val="none"/>
          <w:lang w:val="en-US" w:eastAsia="zh-CN"/>
        </w:rPr>
        <w:t>名参加资格评审</w:t>
      </w:r>
      <w:r>
        <w:rPr>
          <w:rFonts w:hint="eastAsia" w:ascii="Times New Roman" w:hAnsi="Times New Roman" w:eastAsia="宋体" w:cs="Times New Roman"/>
          <w:color w:val="auto"/>
          <w:highlight w:val="none"/>
          <w:lang w:val="en-US" w:eastAsia="zh-CN"/>
        </w:rPr>
        <w:t>（最后一名并列的，则一同参加资格评审）</w:t>
      </w:r>
      <w:r>
        <w:rPr>
          <w:rFonts w:ascii="Times New Roman" w:hAnsi="Times New Roman" w:eastAsia="宋体" w:cs="Times New Roman"/>
          <w:color w:val="auto"/>
          <w:highlight w:val="none"/>
        </w:rPr>
        <w:t>。</w:t>
      </w:r>
    </w:p>
    <w:p w14:paraId="20B8A7C9">
      <w:pPr>
        <w:spacing w:line="360" w:lineRule="auto"/>
        <w:ind w:firstLine="420" w:firstLineChars="20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eastAsia="zh-CN"/>
        </w:rPr>
        <w:t>）</w:t>
      </w:r>
      <w:r>
        <w:rPr>
          <w:rFonts w:ascii="Times New Roman" w:hAnsi="Times New Roman" w:eastAsia="宋体" w:cs="Times New Roman"/>
          <w:b w:val="0"/>
          <w:i w:val="0"/>
          <w:caps w:val="0"/>
          <w:color w:val="auto"/>
          <w:spacing w:val="0"/>
          <w:sz w:val="21"/>
          <w:szCs w:val="21"/>
          <w:highlight w:val="none"/>
          <w:shd w:val="clear" w:color="auto" w:fill="auto"/>
        </w:rPr>
        <w:t>只有在评审过程中出现</w:t>
      </w:r>
      <w:r>
        <w:rPr>
          <w:rFonts w:hint="eastAsia"/>
          <w:color w:val="auto"/>
          <w:highlight w:val="none"/>
          <w:lang w:val="en-US" w:eastAsia="zh-CN"/>
        </w:rPr>
        <w:t>否决投标</w:t>
      </w:r>
      <w:r>
        <w:rPr>
          <w:rFonts w:ascii="Times New Roman" w:hAnsi="Times New Roman" w:eastAsia="宋体" w:cs="Times New Roman"/>
          <w:b w:val="0"/>
          <w:i w:val="0"/>
          <w:caps w:val="0"/>
          <w:color w:val="auto"/>
          <w:spacing w:val="0"/>
          <w:sz w:val="21"/>
          <w:szCs w:val="21"/>
          <w:highlight w:val="none"/>
          <w:shd w:val="clear" w:color="auto" w:fill="auto"/>
        </w:rPr>
        <w:t>致使有效投标文件数小于3时，才增</w:t>
      </w:r>
      <w:r>
        <w:rPr>
          <w:rFonts w:hint="eastAsia" w:ascii="Times New Roman" w:hAnsi="Times New Roman" w:eastAsia="宋体" w:cs="Times New Roman"/>
          <w:b w:val="0"/>
          <w:i w:val="0"/>
          <w:caps w:val="0"/>
          <w:color w:val="auto"/>
          <w:spacing w:val="0"/>
          <w:sz w:val="21"/>
          <w:szCs w:val="21"/>
          <w:highlight w:val="none"/>
          <w:shd w:val="clear" w:color="auto" w:fill="auto"/>
          <w:lang w:eastAsia="zh-CN"/>
        </w:rPr>
        <w:t>补剩下的</w:t>
      </w:r>
      <w:r>
        <w:rPr>
          <w:rFonts w:cs="宋体"/>
          <w:color w:val="auto"/>
          <w:highlight w:val="none"/>
        </w:rPr>
        <w:t>投标总价</w:t>
      </w:r>
      <w:r>
        <w:rPr>
          <w:rFonts w:ascii="Times New Roman" w:hAnsi="Times New Roman" w:eastAsia="宋体" w:cs="Times New Roman"/>
          <w:b w:val="0"/>
          <w:i w:val="0"/>
          <w:caps w:val="0"/>
          <w:color w:val="auto"/>
          <w:spacing w:val="0"/>
          <w:sz w:val="21"/>
          <w:szCs w:val="21"/>
          <w:highlight w:val="none"/>
          <w:shd w:val="clear" w:color="auto" w:fill="auto"/>
        </w:rPr>
        <w:t>排序前3名的未评审的有效投标文件</w:t>
      </w:r>
      <w:r>
        <w:rPr>
          <w:rFonts w:hint="eastAsia" w:ascii="Times New Roman" w:hAnsi="Times New Roman" w:eastAsia="宋体" w:cs="Times New Roman"/>
          <w:b w:val="0"/>
          <w:i w:val="0"/>
          <w:caps w:val="0"/>
          <w:color w:val="auto"/>
          <w:spacing w:val="0"/>
          <w:sz w:val="21"/>
          <w:szCs w:val="21"/>
          <w:highlight w:val="none"/>
          <w:shd w:val="clear" w:color="auto" w:fill="auto"/>
          <w:lang w:eastAsia="zh-CN"/>
        </w:rPr>
        <w:t>（若增补也出现</w:t>
      </w:r>
      <w:r>
        <w:rPr>
          <w:rFonts w:hint="eastAsia"/>
          <w:color w:val="auto"/>
          <w:highlight w:val="none"/>
          <w:lang w:val="en-US" w:eastAsia="zh-CN"/>
        </w:rPr>
        <w:t>否决投标</w:t>
      </w:r>
      <w:r>
        <w:rPr>
          <w:rFonts w:hint="eastAsia" w:ascii="Times New Roman" w:hAnsi="Times New Roman" w:eastAsia="宋体" w:cs="Times New Roman"/>
          <w:b w:val="0"/>
          <w:i w:val="0"/>
          <w:caps w:val="0"/>
          <w:color w:val="auto"/>
          <w:spacing w:val="0"/>
          <w:sz w:val="21"/>
          <w:szCs w:val="21"/>
          <w:highlight w:val="none"/>
          <w:shd w:val="clear" w:color="auto" w:fill="auto"/>
          <w:lang w:eastAsia="zh-CN"/>
        </w:rPr>
        <w:t>，增补次数不限）</w:t>
      </w:r>
      <w:r>
        <w:rPr>
          <w:rFonts w:ascii="Times New Roman" w:hAnsi="Times New Roman" w:eastAsia="宋体" w:cs="Times New Roman"/>
          <w:b w:val="0"/>
          <w:i w:val="0"/>
          <w:caps w:val="0"/>
          <w:color w:val="auto"/>
          <w:spacing w:val="0"/>
          <w:sz w:val="21"/>
          <w:szCs w:val="21"/>
          <w:highlight w:val="none"/>
          <w:shd w:val="clear" w:color="auto" w:fill="auto"/>
        </w:rPr>
        <w:t>。若仅有2份未评审的有效投标文件时则增加评审2份有效投标文件，若未评审的有效投标文件数小于2时则不再增加评审投标文件。</w:t>
      </w:r>
    </w:p>
    <w:p w14:paraId="0F2B9C81">
      <w:pPr>
        <w:pStyle w:val="5"/>
        <w:rPr>
          <w:color w:val="auto"/>
          <w:highlight w:val="none"/>
        </w:rPr>
      </w:pPr>
      <w:bookmarkStart w:id="506" w:name="_Toc389065204"/>
      <w:bookmarkStart w:id="507" w:name="_Toc819180589"/>
      <w:bookmarkStart w:id="508" w:name="_Toc78449697"/>
      <w:bookmarkStart w:id="509" w:name="_Toc1611583793"/>
      <w:bookmarkStart w:id="510" w:name="_Toc407135150"/>
      <w:r>
        <w:rPr>
          <w:color w:val="auto"/>
          <w:highlight w:val="none"/>
        </w:rPr>
        <w:t xml:space="preserve">2.2 </w:t>
      </w:r>
      <w:r>
        <w:rPr>
          <w:rFonts w:hint="eastAsia" w:cs="黑体"/>
          <w:color w:val="auto"/>
          <w:highlight w:val="none"/>
        </w:rPr>
        <w:t>详细评审标准</w:t>
      </w:r>
      <w:bookmarkEnd w:id="506"/>
      <w:bookmarkEnd w:id="507"/>
      <w:bookmarkEnd w:id="508"/>
      <w:bookmarkEnd w:id="509"/>
      <w:bookmarkEnd w:id="510"/>
    </w:p>
    <w:p w14:paraId="51517BC8">
      <w:pPr>
        <w:spacing w:line="360" w:lineRule="auto"/>
        <w:ind w:firstLine="420" w:firstLineChars="200"/>
        <w:rPr>
          <w:rFonts w:hint="eastAsia"/>
          <w:color w:val="auto"/>
          <w:highlight w:val="none"/>
        </w:rPr>
      </w:pPr>
      <w:r>
        <w:rPr>
          <w:color w:val="auto"/>
          <w:highlight w:val="none"/>
        </w:rPr>
        <w:t xml:space="preserve">2.2.1 </w:t>
      </w:r>
      <w:r>
        <w:rPr>
          <w:rFonts w:hint="eastAsia" w:cs="宋体"/>
          <w:color w:val="auto"/>
          <w:highlight w:val="none"/>
        </w:rPr>
        <w:t>技术标评分标准：见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64729D50">
      <w:pPr>
        <w:spacing w:line="360" w:lineRule="auto"/>
        <w:ind w:firstLine="420" w:firstLineChars="200"/>
        <w:rPr>
          <w:rFonts w:hint="eastAsia" w:cs="宋体"/>
          <w:color w:val="auto"/>
          <w:highlight w:val="none"/>
        </w:rPr>
      </w:pPr>
      <w:r>
        <w:rPr>
          <w:color w:val="auto"/>
          <w:highlight w:val="none"/>
        </w:rPr>
        <w:t xml:space="preserve">2.2.2 </w:t>
      </w:r>
      <w:r>
        <w:rPr>
          <w:rFonts w:hint="eastAsia" w:cs="宋体"/>
          <w:color w:val="auto"/>
          <w:highlight w:val="none"/>
        </w:rPr>
        <w:t>商务标评分标准：见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283D3E79">
      <w:pPr>
        <w:spacing w:line="360" w:lineRule="auto"/>
        <w:ind w:firstLine="420" w:firstLineChars="200"/>
        <w:rPr>
          <w:rFonts w:cs="宋体"/>
          <w:color w:val="auto"/>
          <w:highlight w:val="none"/>
        </w:rPr>
      </w:pPr>
      <w:r>
        <w:rPr>
          <w:rFonts w:hint="eastAsia" w:cs="宋体"/>
          <w:color w:val="auto"/>
          <w:highlight w:val="none"/>
        </w:rPr>
        <w:t>2.2.3企业信誉实力分评分标准：见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0B0EAE93">
      <w:pPr>
        <w:pStyle w:val="4"/>
        <w:rPr>
          <w:rFonts w:cs="黑体"/>
          <w:color w:val="auto"/>
          <w:highlight w:val="none"/>
        </w:rPr>
      </w:pPr>
      <w:bookmarkStart w:id="511" w:name="_Toc389065205"/>
      <w:bookmarkStart w:id="512" w:name="_Toc407135151"/>
      <w:bookmarkStart w:id="513" w:name="_Toc423738589"/>
      <w:bookmarkStart w:id="514" w:name="_Toc78449698"/>
      <w:bookmarkStart w:id="515" w:name="_Toc184635091"/>
      <w:bookmarkStart w:id="516" w:name="_Toc2115593762"/>
      <w:r>
        <w:rPr>
          <w:color w:val="auto"/>
          <w:highlight w:val="none"/>
        </w:rPr>
        <w:t xml:space="preserve">3 </w:t>
      </w:r>
      <w:r>
        <w:rPr>
          <w:rFonts w:hint="eastAsia" w:cs="黑体"/>
          <w:color w:val="auto"/>
          <w:highlight w:val="none"/>
        </w:rPr>
        <w:t>评标程序</w:t>
      </w:r>
      <w:bookmarkEnd w:id="511"/>
      <w:bookmarkEnd w:id="512"/>
      <w:bookmarkEnd w:id="513"/>
      <w:bookmarkEnd w:id="514"/>
      <w:bookmarkEnd w:id="515"/>
      <w:bookmarkEnd w:id="516"/>
    </w:p>
    <w:p w14:paraId="6BCD432A">
      <w:pPr>
        <w:pStyle w:val="5"/>
        <w:rPr>
          <w:color w:val="auto"/>
          <w:highlight w:val="none"/>
        </w:rPr>
      </w:pPr>
      <w:bookmarkStart w:id="517" w:name="_Toc1284409131"/>
      <w:bookmarkStart w:id="518" w:name="_Toc389065206"/>
      <w:bookmarkStart w:id="519" w:name="_Toc2141602302"/>
      <w:bookmarkStart w:id="520" w:name="_Toc78449699"/>
      <w:bookmarkStart w:id="521" w:name="_Toc407135152"/>
      <w:r>
        <w:rPr>
          <w:color w:val="auto"/>
          <w:highlight w:val="none"/>
        </w:rPr>
        <w:t xml:space="preserve">3.1 </w:t>
      </w:r>
      <w:r>
        <w:rPr>
          <w:rFonts w:hint="eastAsia" w:cs="黑体"/>
          <w:color w:val="auto"/>
          <w:highlight w:val="none"/>
        </w:rPr>
        <w:t>初步评审</w:t>
      </w:r>
      <w:bookmarkEnd w:id="517"/>
      <w:bookmarkEnd w:id="518"/>
      <w:bookmarkEnd w:id="519"/>
      <w:bookmarkEnd w:id="520"/>
      <w:bookmarkEnd w:id="521"/>
    </w:p>
    <w:p w14:paraId="3D602225">
      <w:pPr>
        <w:spacing w:line="360" w:lineRule="auto"/>
        <w:ind w:firstLine="420" w:firstLineChars="200"/>
        <w:rPr>
          <w:color w:val="auto"/>
          <w:highlight w:val="none"/>
        </w:rPr>
      </w:pPr>
      <w:r>
        <w:rPr>
          <w:color w:val="auto"/>
          <w:highlight w:val="none"/>
        </w:rPr>
        <w:t xml:space="preserve">3.1.1 </w:t>
      </w:r>
      <w:r>
        <w:rPr>
          <w:rFonts w:hint="eastAsia" w:cs="宋体"/>
          <w:color w:val="auto"/>
          <w:highlight w:val="none"/>
        </w:rPr>
        <w:t>评标委员会依据本章第</w:t>
      </w:r>
      <w:r>
        <w:rPr>
          <w:color w:val="auto"/>
          <w:highlight w:val="none"/>
        </w:rPr>
        <w:t>2.1</w:t>
      </w:r>
      <w:r>
        <w:rPr>
          <w:rFonts w:hint="eastAsia" w:cs="宋体"/>
          <w:color w:val="auto"/>
          <w:highlight w:val="none"/>
        </w:rPr>
        <w:t>款规定的标准对投标文件进行初步评审。有一项不符合评审标准的，作否决投标处理。</w:t>
      </w:r>
    </w:p>
    <w:p w14:paraId="1E4433DB">
      <w:pPr>
        <w:spacing w:line="360" w:lineRule="auto"/>
        <w:ind w:firstLine="420" w:firstLineChars="200"/>
        <w:rPr>
          <w:color w:val="auto"/>
          <w:highlight w:val="none"/>
        </w:rPr>
      </w:pPr>
      <w:r>
        <w:rPr>
          <w:color w:val="auto"/>
          <w:highlight w:val="none"/>
        </w:rPr>
        <w:t xml:space="preserve">3.1.2 </w:t>
      </w:r>
      <w:r>
        <w:rPr>
          <w:rFonts w:hint="eastAsia" w:cs="宋体"/>
          <w:color w:val="auto"/>
          <w:highlight w:val="none"/>
        </w:rPr>
        <w:t>投标人有以下情形之一的，其投标作否决投标处理：</w:t>
      </w:r>
    </w:p>
    <w:p w14:paraId="198A30A3">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1.4.3</w:t>
      </w:r>
      <w:r>
        <w:rPr>
          <w:rFonts w:hint="eastAsia" w:cs="宋体"/>
          <w:color w:val="auto"/>
          <w:highlight w:val="none"/>
        </w:rPr>
        <w:t>项及第1.4.4项规定的任何一种情形的；</w:t>
      </w:r>
    </w:p>
    <w:p w14:paraId="4239FDC7">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）串通投标或弄虚作假或有其他违法行为的；</w:t>
      </w:r>
    </w:p>
    <w:p w14:paraId="6813B124">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）不按评标委员会要求澄清、说明或补正的。</w:t>
      </w:r>
    </w:p>
    <w:p w14:paraId="04E50418">
      <w:pPr>
        <w:pStyle w:val="5"/>
        <w:rPr>
          <w:color w:val="auto"/>
          <w:highlight w:val="none"/>
        </w:rPr>
      </w:pPr>
      <w:bookmarkStart w:id="522" w:name="_Toc407135153"/>
      <w:bookmarkStart w:id="523" w:name="_Toc1639401615"/>
      <w:bookmarkStart w:id="524" w:name="_Toc78449700"/>
      <w:bookmarkStart w:id="525" w:name="_Toc27773867"/>
      <w:r>
        <w:rPr>
          <w:color w:val="auto"/>
          <w:highlight w:val="none"/>
        </w:rPr>
        <w:t xml:space="preserve">3.2 </w:t>
      </w:r>
      <w:r>
        <w:rPr>
          <w:rFonts w:hint="eastAsia" w:cs="黑体"/>
          <w:color w:val="auto"/>
          <w:highlight w:val="none"/>
        </w:rPr>
        <w:t>详细评审</w:t>
      </w:r>
      <w:bookmarkEnd w:id="522"/>
      <w:bookmarkEnd w:id="523"/>
      <w:bookmarkEnd w:id="524"/>
      <w:bookmarkEnd w:id="525"/>
    </w:p>
    <w:p w14:paraId="1EB39555">
      <w:pPr>
        <w:spacing w:line="360" w:lineRule="auto"/>
        <w:ind w:firstLine="420" w:firstLineChars="200"/>
        <w:rPr>
          <w:color w:val="auto"/>
          <w:highlight w:val="none"/>
        </w:rPr>
      </w:pPr>
      <w:r>
        <w:rPr>
          <w:color w:val="auto"/>
          <w:highlight w:val="none"/>
        </w:rPr>
        <w:t xml:space="preserve">3.2.1 </w:t>
      </w:r>
      <w:r>
        <w:rPr>
          <w:rFonts w:hint="eastAsia" w:cs="宋体"/>
          <w:color w:val="auto"/>
          <w:highlight w:val="none"/>
        </w:rPr>
        <w:t>评标委员会按本章第</w:t>
      </w:r>
      <w:r>
        <w:rPr>
          <w:color w:val="auto"/>
          <w:highlight w:val="none"/>
        </w:rPr>
        <w:t>2.2.1</w:t>
      </w:r>
      <w:r>
        <w:rPr>
          <w:rFonts w:hint="eastAsia" w:cs="宋体"/>
          <w:color w:val="auto"/>
          <w:highlight w:val="none"/>
        </w:rPr>
        <w:t>款的规定进行技术标评审。</w:t>
      </w:r>
    </w:p>
    <w:p w14:paraId="69EF7D5F">
      <w:pPr>
        <w:spacing w:line="360" w:lineRule="auto"/>
        <w:ind w:firstLine="420" w:firstLineChars="200"/>
        <w:rPr>
          <w:rFonts w:hint="eastAsia"/>
          <w:color w:val="auto"/>
          <w:highlight w:val="none"/>
        </w:rPr>
      </w:pPr>
      <w:r>
        <w:rPr>
          <w:color w:val="auto"/>
          <w:highlight w:val="none"/>
        </w:rPr>
        <w:t xml:space="preserve">3.2.2 </w:t>
      </w:r>
      <w:r>
        <w:rPr>
          <w:rFonts w:hint="eastAsia" w:cs="宋体"/>
          <w:color w:val="auto"/>
          <w:highlight w:val="none"/>
        </w:rPr>
        <w:t>评标委员会按本章第</w:t>
      </w:r>
      <w:r>
        <w:rPr>
          <w:color w:val="auto"/>
          <w:highlight w:val="none"/>
        </w:rPr>
        <w:t>2.2.2</w:t>
      </w:r>
      <w:r>
        <w:rPr>
          <w:rFonts w:hint="eastAsia" w:cs="宋体"/>
          <w:color w:val="auto"/>
          <w:highlight w:val="none"/>
        </w:rPr>
        <w:t>款的规定计算出投标人的商务标得分。</w:t>
      </w:r>
    </w:p>
    <w:p w14:paraId="50AB0489">
      <w:pPr>
        <w:spacing w:line="360" w:lineRule="auto"/>
        <w:ind w:firstLine="420" w:firstLineChars="200"/>
        <w:rPr>
          <w:color w:val="auto"/>
          <w:highlight w:val="none"/>
        </w:rPr>
      </w:pPr>
      <w:r>
        <w:rPr>
          <w:color w:val="auto"/>
          <w:highlight w:val="none"/>
        </w:rPr>
        <w:t>3.2.3</w:t>
      </w:r>
      <w:r>
        <w:rPr>
          <w:rFonts w:hint="eastAsia" w:cs="宋体"/>
          <w:color w:val="auto"/>
          <w:highlight w:val="none"/>
        </w:rPr>
        <w:t>投标人最终得分</w:t>
      </w:r>
      <w:r>
        <w:rPr>
          <w:color w:val="auto"/>
          <w:highlight w:val="none"/>
        </w:rPr>
        <w:t>=</w:t>
      </w:r>
      <w:r>
        <w:rPr>
          <w:rFonts w:hint="eastAsia" w:cs="宋体"/>
          <w:color w:val="auto"/>
          <w:highlight w:val="none"/>
        </w:rPr>
        <w:t>投标人的商务标得分（有小微企业、残疾人、监狱企业加分时为最终得分的商务标得分）+</w:t>
      </w:r>
      <w:r>
        <w:rPr>
          <w:rFonts w:hint="eastAsia" w:ascii="宋体" w:hAnsi="宋体" w:cs="宋体"/>
          <w:color w:val="auto"/>
          <w:highlight w:val="none"/>
        </w:rPr>
        <w:t>企业信誉实力得分</w:t>
      </w:r>
      <w:r>
        <w:rPr>
          <w:rFonts w:hint="eastAsia" w:cs="宋体"/>
          <w:color w:val="auto"/>
          <w:highlight w:val="none"/>
        </w:rPr>
        <w:t>。</w:t>
      </w:r>
    </w:p>
    <w:p w14:paraId="7C4CA83D">
      <w:pPr>
        <w:spacing w:line="360" w:lineRule="auto"/>
        <w:ind w:firstLine="420" w:firstLineChars="200"/>
        <w:rPr>
          <w:color w:val="auto"/>
          <w:highlight w:val="none"/>
        </w:rPr>
      </w:pPr>
      <w:r>
        <w:rPr>
          <w:color w:val="auto"/>
          <w:highlight w:val="none"/>
        </w:rPr>
        <w:t>3.2.4</w:t>
      </w:r>
      <w:r>
        <w:rPr>
          <w:rFonts w:hint="eastAsia"/>
          <w:color w:val="auto"/>
          <w:highlight w:val="none"/>
        </w:rPr>
        <w:t>所</w:t>
      </w:r>
      <w:r>
        <w:rPr>
          <w:color w:val="auto"/>
          <w:highlight w:val="none"/>
        </w:rPr>
        <w:t>有过程</w:t>
      </w:r>
      <w:r>
        <w:rPr>
          <w:rFonts w:hint="eastAsia" w:cs="宋体"/>
          <w:color w:val="auto"/>
          <w:highlight w:val="none"/>
        </w:rPr>
        <w:t>评分分值计算保留小数点后四位，投标人最终得分保留小数点后两位，小数点后第三位</w:t>
      </w:r>
      <w:r>
        <w:rPr>
          <w:color w:val="auto"/>
          <w:highlight w:val="none"/>
        </w:rPr>
        <w:t>“</w:t>
      </w:r>
      <w:r>
        <w:rPr>
          <w:rFonts w:hint="eastAsia" w:cs="宋体"/>
          <w:color w:val="auto"/>
          <w:highlight w:val="none"/>
        </w:rPr>
        <w:t>四舍五入</w:t>
      </w:r>
      <w:r>
        <w:rPr>
          <w:color w:val="auto"/>
          <w:highlight w:val="none"/>
        </w:rPr>
        <w:t>”</w:t>
      </w:r>
      <w:r>
        <w:rPr>
          <w:rFonts w:hint="eastAsia"/>
          <w:color w:val="auto"/>
          <w:highlight w:val="none"/>
        </w:rPr>
        <w:t>。</w:t>
      </w:r>
    </w:p>
    <w:p w14:paraId="04DAA822">
      <w:pPr>
        <w:pStyle w:val="5"/>
        <w:rPr>
          <w:color w:val="auto"/>
          <w:highlight w:val="none"/>
        </w:rPr>
      </w:pPr>
      <w:bookmarkStart w:id="526" w:name="_Toc1786783444"/>
      <w:bookmarkStart w:id="527" w:name="_Toc559599776"/>
      <w:bookmarkStart w:id="528" w:name="_Toc407135154"/>
      <w:bookmarkStart w:id="529" w:name="_Toc389065207"/>
      <w:bookmarkStart w:id="530" w:name="_Toc78449701"/>
      <w:r>
        <w:rPr>
          <w:color w:val="auto"/>
          <w:highlight w:val="none"/>
        </w:rPr>
        <w:t xml:space="preserve">3.3 </w:t>
      </w:r>
      <w:r>
        <w:rPr>
          <w:rFonts w:hint="eastAsia" w:cs="黑体"/>
          <w:color w:val="auto"/>
          <w:highlight w:val="none"/>
        </w:rPr>
        <w:t>投标文件的澄清、说明和补正</w:t>
      </w:r>
      <w:bookmarkEnd w:id="526"/>
      <w:bookmarkEnd w:id="527"/>
      <w:bookmarkEnd w:id="528"/>
      <w:bookmarkEnd w:id="529"/>
      <w:bookmarkEnd w:id="530"/>
    </w:p>
    <w:p w14:paraId="1B94EA4E">
      <w:pPr>
        <w:spacing w:line="360" w:lineRule="auto"/>
        <w:ind w:firstLine="420" w:firstLineChars="200"/>
        <w:rPr>
          <w:rFonts w:cs="宋体"/>
          <w:color w:val="auto"/>
          <w:highlight w:val="none"/>
        </w:rPr>
      </w:pPr>
      <w:r>
        <w:rPr>
          <w:rFonts w:cs="宋体"/>
          <w:color w:val="auto"/>
          <w:highlight w:val="none"/>
        </w:rPr>
        <w:t xml:space="preserve">3.3.1 </w:t>
      </w:r>
      <w:r>
        <w:rPr>
          <w:rFonts w:hint="eastAsia" w:cs="宋体"/>
          <w:color w:val="auto"/>
          <w:highlight w:val="none"/>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14:paraId="2BA18E33">
      <w:pPr>
        <w:spacing w:line="360" w:lineRule="auto"/>
        <w:ind w:firstLine="420" w:firstLineChars="200"/>
        <w:rPr>
          <w:rFonts w:cs="宋体"/>
          <w:color w:val="auto"/>
          <w:highlight w:val="none"/>
        </w:rPr>
      </w:pPr>
      <w:r>
        <w:rPr>
          <w:rFonts w:cs="宋体"/>
          <w:color w:val="auto"/>
          <w:highlight w:val="none"/>
        </w:rPr>
        <w:t xml:space="preserve">3.3.2 </w:t>
      </w:r>
      <w:r>
        <w:rPr>
          <w:rFonts w:hint="eastAsia" w:cs="宋体"/>
          <w:color w:val="auto"/>
          <w:highlight w:val="none"/>
        </w:rPr>
        <w:t>澄清、说明和补正不得改变投标文件的实质性内容。投标人的书面澄清、说明和补正属于投标文件的组成部分。</w:t>
      </w:r>
    </w:p>
    <w:p w14:paraId="1ADCF2EA">
      <w:pPr>
        <w:spacing w:line="360" w:lineRule="auto"/>
        <w:ind w:firstLine="420" w:firstLineChars="200"/>
        <w:rPr>
          <w:rFonts w:cs="宋体"/>
          <w:color w:val="auto"/>
          <w:highlight w:val="none"/>
        </w:rPr>
      </w:pPr>
      <w:r>
        <w:rPr>
          <w:rFonts w:cs="宋体"/>
          <w:color w:val="auto"/>
          <w:highlight w:val="none"/>
        </w:rPr>
        <w:t xml:space="preserve">3.3.3 </w:t>
      </w:r>
      <w:r>
        <w:rPr>
          <w:rFonts w:hint="eastAsia" w:cs="宋体"/>
          <w:color w:val="auto"/>
          <w:highlight w:val="none"/>
        </w:rPr>
        <w:t>评标委员会对投标人提交的澄清、说明或补正有疑问的，可以要求投标人进一步澄清、说明或补正，直至满足评标委员会的要求。</w:t>
      </w:r>
    </w:p>
    <w:p w14:paraId="0A20566B">
      <w:pPr>
        <w:spacing w:line="360" w:lineRule="auto"/>
        <w:ind w:firstLine="420" w:firstLineChars="200"/>
        <w:rPr>
          <w:rFonts w:cs="宋体"/>
          <w:color w:val="auto"/>
          <w:highlight w:val="none"/>
        </w:rPr>
      </w:pPr>
      <w:r>
        <w:rPr>
          <w:rFonts w:cs="宋体"/>
          <w:color w:val="auto"/>
          <w:highlight w:val="none"/>
        </w:rPr>
        <w:t xml:space="preserve">3.3.4 </w:t>
      </w:r>
      <w:r>
        <w:rPr>
          <w:rFonts w:hint="eastAsia" w:cs="宋体"/>
          <w:color w:val="auto"/>
          <w:highlight w:val="none"/>
        </w:rPr>
        <w:t>对投标文件进行澄清、说明和补正时来往的书面材料传递，必须由交易中心的工作人员进行。</w:t>
      </w:r>
    </w:p>
    <w:p w14:paraId="5B0520DB">
      <w:pPr>
        <w:pStyle w:val="5"/>
        <w:rPr>
          <w:color w:val="auto"/>
          <w:highlight w:val="none"/>
        </w:rPr>
      </w:pPr>
      <w:bookmarkStart w:id="531" w:name="_Toc78449702"/>
      <w:bookmarkStart w:id="532" w:name="_Toc392241788"/>
      <w:bookmarkStart w:id="533" w:name="_Toc407135155"/>
      <w:bookmarkStart w:id="534" w:name="_Toc389065208"/>
      <w:bookmarkStart w:id="535" w:name="_Toc1830473422"/>
      <w:r>
        <w:rPr>
          <w:color w:val="auto"/>
          <w:highlight w:val="none"/>
        </w:rPr>
        <w:t xml:space="preserve">3.4 </w:t>
      </w:r>
      <w:r>
        <w:rPr>
          <w:rFonts w:hint="eastAsia" w:cs="黑体"/>
          <w:color w:val="auto"/>
          <w:highlight w:val="none"/>
        </w:rPr>
        <w:t>评标结果</w:t>
      </w:r>
      <w:bookmarkEnd w:id="531"/>
      <w:bookmarkEnd w:id="532"/>
      <w:bookmarkEnd w:id="533"/>
      <w:bookmarkEnd w:id="534"/>
      <w:bookmarkEnd w:id="535"/>
    </w:p>
    <w:p w14:paraId="5EB68F77">
      <w:pPr>
        <w:spacing w:line="360" w:lineRule="auto"/>
        <w:ind w:firstLine="420" w:firstLineChars="200"/>
        <w:rPr>
          <w:color w:val="auto"/>
          <w:highlight w:val="none"/>
        </w:rPr>
      </w:pPr>
      <w:r>
        <w:rPr>
          <w:color w:val="auto"/>
          <w:highlight w:val="none"/>
        </w:rPr>
        <w:t xml:space="preserve">3.4.1 </w:t>
      </w:r>
      <w:r>
        <w:rPr>
          <w:rFonts w:hint="eastAsia" w:cs="宋体"/>
          <w:color w:val="auto"/>
          <w:highlight w:val="none"/>
        </w:rPr>
        <w:t>除第二章</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授权直接确定中标人外，评标委员会按照本章规定的顺序推荐中标候选人。</w:t>
      </w:r>
    </w:p>
    <w:p w14:paraId="2CCB5B65">
      <w:pPr>
        <w:spacing w:line="360" w:lineRule="auto"/>
        <w:ind w:firstLine="420" w:firstLineChars="200"/>
        <w:rPr>
          <w:color w:val="auto"/>
          <w:highlight w:val="none"/>
        </w:rPr>
      </w:pPr>
      <w:r>
        <w:rPr>
          <w:color w:val="auto"/>
          <w:highlight w:val="none"/>
        </w:rPr>
        <w:t xml:space="preserve">3.4.2 </w:t>
      </w:r>
      <w:r>
        <w:rPr>
          <w:rFonts w:hint="eastAsia" w:cs="宋体"/>
          <w:color w:val="auto"/>
          <w:highlight w:val="none"/>
        </w:rPr>
        <w:t>评标委员会完成评标后，应当向招标人提交书面评标报告。</w:t>
      </w:r>
    </w:p>
    <w:p w14:paraId="3DFEFCAF">
      <w:pPr>
        <w:spacing w:line="360" w:lineRule="auto"/>
        <w:ind w:firstLine="420" w:firstLineChars="200"/>
        <w:rPr>
          <w:color w:val="auto"/>
          <w:highlight w:val="none"/>
        </w:rPr>
      </w:pPr>
      <w:r>
        <w:rPr>
          <w:color w:val="auto"/>
          <w:highlight w:val="none"/>
        </w:rPr>
        <w:t xml:space="preserve">3.4.3 </w:t>
      </w:r>
      <w:r>
        <w:rPr>
          <w:rFonts w:hint="eastAsia" w:cs="宋体"/>
          <w:color w:val="auto"/>
          <w:highlight w:val="none"/>
        </w:rPr>
        <w:t>评标委员会应将评标过程中使用的文件、表格以及其他材料即时归还招标人。招标人应当按照“投标人须知前附表”规定的封存方式封存评标资料。</w:t>
      </w:r>
    </w:p>
    <w:p w14:paraId="663D8BC2">
      <w:pPr>
        <w:widowControl/>
        <w:jc w:val="left"/>
        <w:rPr>
          <w:color w:val="auto"/>
          <w:highlight w:val="none"/>
        </w:rPr>
      </w:pPr>
      <w:r>
        <w:rPr>
          <w:color w:val="auto"/>
          <w:highlight w:val="none"/>
        </w:rPr>
        <w:br w:type="page"/>
      </w:r>
    </w:p>
    <w:p w14:paraId="239E17EE">
      <w:pPr>
        <w:pStyle w:val="3"/>
        <w:jc w:val="center"/>
        <w:rPr>
          <w:color w:val="auto"/>
          <w:highlight w:val="none"/>
        </w:rPr>
      </w:pPr>
      <w:bookmarkStart w:id="536" w:name="_Toc389065209"/>
      <w:bookmarkStart w:id="537" w:name="_Toc701882088"/>
      <w:bookmarkStart w:id="538" w:name="_Toc1857731160"/>
      <w:bookmarkStart w:id="539" w:name="_Toc78449703"/>
      <w:bookmarkStart w:id="540" w:name="_Toc407135156"/>
      <w:r>
        <w:rPr>
          <w:rFonts w:hint="eastAsia" w:cs="黑体"/>
          <w:color w:val="auto"/>
          <w:highlight w:val="none"/>
        </w:rPr>
        <w:t>附件</w:t>
      </w:r>
      <w:r>
        <w:rPr>
          <w:color w:val="auto"/>
          <w:highlight w:val="none"/>
        </w:rPr>
        <w:t>A</w:t>
      </w:r>
      <w:bookmarkEnd w:id="536"/>
      <w:r>
        <w:rPr>
          <w:color w:val="auto"/>
          <w:highlight w:val="none"/>
        </w:rPr>
        <w:t xml:space="preserve">  </w:t>
      </w:r>
      <w:r>
        <w:rPr>
          <w:rFonts w:hint="eastAsia" w:cs="黑体"/>
          <w:color w:val="auto"/>
          <w:highlight w:val="none"/>
        </w:rPr>
        <w:t>评标详细程序</w:t>
      </w:r>
      <w:bookmarkEnd w:id="537"/>
      <w:bookmarkEnd w:id="538"/>
      <w:bookmarkEnd w:id="539"/>
      <w:bookmarkEnd w:id="540"/>
      <w:bookmarkStart w:id="541" w:name="_Toc389065210"/>
    </w:p>
    <w:p w14:paraId="086B4F76">
      <w:pPr>
        <w:pStyle w:val="4"/>
        <w:rPr>
          <w:color w:val="auto"/>
          <w:highlight w:val="none"/>
        </w:rPr>
      </w:pPr>
      <w:bookmarkStart w:id="542" w:name="_Toc1151556646"/>
      <w:bookmarkStart w:id="543" w:name="_Toc879611645"/>
      <w:bookmarkStart w:id="544" w:name="_Toc78449704"/>
      <w:bookmarkStart w:id="545" w:name="_Toc407135157"/>
      <w:r>
        <w:rPr>
          <w:color w:val="auto"/>
          <w:highlight w:val="none"/>
        </w:rPr>
        <w:t xml:space="preserve">A0 </w:t>
      </w:r>
      <w:r>
        <w:rPr>
          <w:rFonts w:hint="eastAsia" w:cs="黑体"/>
          <w:color w:val="auto"/>
          <w:highlight w:val="none"/>
        </w:rPr>
        <w:t>总</w:t>
      </w:r>
      <w:r>
        <w:rPr>
          <w:color w:val="auto"/>
          <w:highlight w:val="none"/>
        </w:rPr>
        <w:t xml:space="preserve">  </w:t>
      </w:r>
      <w:r>
        <w:rPr>
          <w:rFonts w:hint="eastAsia" w:cs="黑体"/>
          <w:color w:val="auto"/>
          <w:highlight w:val="none"/>
        </w:rPr>
        <w:t>则</w:t>
      </w:r>
      <w:bookmarkEnd w:id="541"/>
      <w:bookmarkEnd w:id="542"/>
      <w:bookmarkEnd w:id="543"/>
      <w:bookmarkEnd w:id="544"/>
      <w:bookmarkEnd w:id="545"/>
    </w:p>
    <w:p w14:paraId="12CBD593">
      <w:pPr>
        <w:spacing w:line="360" w:lineRule="auto"/>
        <w:ind w:firstLine="420" w:firstLineChars="200"/>
        <w:rPr>
          <w:color w:val="auto"/>
          <w:highlight w:val="none"/>
        </w:rPr>
      </w:pPr>
      <w:r>
        <w:rPr>
          <w:rFonts w:hint="eastAsia" w:cs="宋体"/>
          <w:color w:val="auto"/>
          <w:highlight w:val="none"/>
        </w:rPr>
        <w:t>本附件是本章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的组成部分，是对本章第</w:t>
      </w:r>
      <w:r>
        <w:rPr>
          <w:color w:val="auto"/>
          <w:highlight w:val="none"/>
        </w:rPr>
        <w:t>3</w:t>
      </w:r>
      <w:r>
        <w:rPr>
          <w:rFonts w:hint="eastAsia" w:cs="宋体"/>
          <w:color w:val="auto"/>
          <w:highlight w:val="none"/>
        </w:rPr>
        <w:t>条所规定的评标程序的进一步细化，评标委员会应当按照本附件所规定的详细程序开展并完成评标工作。</w:t>
      </w:r>
    </w:p>
    <w:p w14:paraId="60B75BF6">
      <w:pPr>
        <w:pStyle w:val="4"/>
        <w:rPr>
          <w:color w:val="auto"/>
          <w:highlight w:val="none"/>
        </w:rPr>
      </w:pPr>
      <w:bookmarkStart w:id="546" w:name="_Toc78449705"/>
      <w:bookmarkStart w:id="547" w:name="_Toc2065610056"/>
      <w:bookmarkStart w:id="548" w:name="_Toc290778110"/>
      <w:bookmarkStart w:id="549" w:name="_Toc389065211"/>
      <w:bookmarkStart w:id="550" w:name="_Toc407135158"/>
      <w:r>
        <w:rPr>
          <w:color w:val="auto"/>
          <w:highlight w:val="none"/>
        </w:rPr>
        <w:t xml:space="preserve">A1 </w:t>
      </w:r>
      <w:r>
        <w:rPr>
          <w:rFonts w:hint="eastAsia" w:cs="黑体"/>
          <w:color w:val="auto"/>
          <w:highlight w:val="none"/>
        </w:rPr>
        <w:t>基本程序</w:t>
      </w:r>
      <w:bookmarkEnd w:id="546"/>
      <w:bookmarkEnd w:id="547"/>
      <w:bookmarkEnd w:id="548"/>
      <w:bookmarkEnd w:id="549"/>
      <w:bookmarkEnd w:id="550"/>
    </w:p>
    <w:p w14:paraId="426CDCA1">
      <w:pPr>
        <w:spacing w:line="360" w:lineRule="auto"/>
        <w:ind w:firstLine="420" w:firstLineChars="200"/>
        <w:rPr>
          <w:color w:val="auto"/>
          <w:highlight w:val="none"/>
        </w:rPr>
      </w:pPr>
      <w:r>
        <w:rPr>
          <w:rFonts w:hint="eastAsia" w:cs="宋体"/>
          <w:color w:val="auto"/>
          <w:highlight w:val="none"/>
        </w:rPr>
        <w:t>评标活动将按以下五个步骤进行：</w:t>
      </w:r>
    </w:p>
    <w:p w14:paraId="71404859">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）评标准备；</w:t>
      </w:r>
    </w:p>
    <w:p w14:paraId="1389A69C">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）初步评审；</w:t>
      </w:r>
    </w:p>
    <w:p w14:paraId="6FAFDF2D">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）详细评审；</w:t>
      </w:r>
    </w:p>
    <w:p w14:paraId="39486645">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）澄清、说明或补正；</w:t>
      </w:r>
    </w:p>
    <w:p w14:paraId="644864DA">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）推荐中标候选人或者直接确定中标人及提交评标报告。</w:t>
      </w:r>
    </w:p>
    <w:p w14:paraId="0F624B9E">
      <w:pPr>
        <w:pStyle w:val="4"/>
        <w:rPr>
          <w:color w:val="auto"/>
          <w:highlight w:val="none"/>
        </w:rPr>
      </w:pPr>
      <w:bookmarkStart w:id="551" w:name="_Toc389065212"/>
      <w:bookmarkStart w:id="552" w:name="_Toc78449706"/>
      <w:bookmarkStart w:id="553" w:name="_Toc2059154462"/>
      <w:bookmarkStart w:id="554" w:name="_Toc597446469"/>
      <w:bookmarkStart w:id="555" w:name="_Toc407135159"/>
      <w:r>
        <w:rPr>
          <w:color w:val="auto"/>
          <w:highlight w:val="none"/>
        </w:rPr>
        <w:t xml:space="preserve">A2 </w:t>
      </w:r>
      <w:r>
        <w:rPr>
          <w:rFonts w:hint="eastAsia" w:cs="黑体"/>
          <w:color w:val="auto"/>
          <w:highlight w:val="none"/>
        </w:rPr>
        <w:t>评标准备</w:t>
      </w:r>
      <w:bookmarkEnd w:id="551"/>
      <w:bookmarkEnd w:id="552"/>
      <w:bookmarkEnd w:id="553"/>
      <w:bookmarkEnd w:id="554"/>
      <w:bookmarkEnd w:id="555"/>
    </w:p>
    <w:p w14:paraId="11EDE36E">
      <w:pPr>
        <w:spacing w:line="360" w:lineRule="auto"/>
        <w:ind w:firstLine="420" w:firstLineChars="200"/>
        <w:outlineLvl w:val="0"/>
        <w:rPr>
          <w:color w:val="auto"/>
          <w:highlight w:val="none"/>
        </w:rPr>
      </w:pPr>
      <w:r>
        <w:rPr>
          <w:color w:val="auto"/>
          <w:highlight w:val="none"/>
        </w:rPr>
        <w:t xml:space="preserve">A2.1 </w:t>
      </w:r>
      <w:r>
        <w:rPr>
          <w:rFonts w:hint="eastAsia" w:cs="宋体"/>
          <w:color w:val="auto"/>
          <w:highlight w:val="none"/>
        </w:rPr>
        <w:t>评标委员会成员签到</w:t>
      </w:r>
    </w:p>
    <w:p w14:paraId="3620809F">
      <w:pPr>
        <w:spacing w:line="360" w:lineRule="auto"/>
        <w:ind w:firstLine="420" w:firstLineChars="200"/>
        <w:rPr>
          <w:color w:val="auto"/>
          <w:highlight w:val="none"/>
        </w:rPr>
      </w:pPr>
      <w:r>
        <w:rPr>
          <w:rFonts w:hint="eastAsia" w:cs="宋体"/>
          <w:color w:val="auto"/>
          <w:highlight w:val="none"/>
        </w:rPr>
        <w:t>评标委员会成员到达评标现场时应在签到表上签到以证明其出席。</w:t>
      </w:r>
    </w:p>
    <w:p w14:paraId="58D298B4">
      <w:pPr>
        <w:spacing w:line="360" w:lineRule="auto"/>
        <w:ind w:firstLine="420" w:firstLineChars="200"/>
        <w:rPr>
          <w:color w:val="auto"/>
          <w:highlight w:val="none"/>
        </w:rPr>
      </w:pPr>
      <w:r>
        <w:rPr>
          <w:color w:val="auto"/>
          <w:highlight w:val="none"/>
        </w:rPr>
        <w:t xml:space="preserve">A2.2 </w:t>
      </w:r>
      <w:r>
        <w:rPr>
          <w:rFonts w:hint="eastAsia" w:cs="宋体"/>
          <w:color w:val="auto"/>
          <w:highlight w:val="none"/>
        </w:rPr>
        <w:t>评标委员会的组建和分工</w:t>
      </w:r>
    </w:p>
    <w:p w14:paraId="5355204B">
      <w:pPr>
        <w:spacing w:line="360" w:lineRule="auto"/>
        <w:ind w:firstLine="420" w:firstLineChars="200"/>
        <w:rPr>
          <w:color w:val="auto"/>
          <w:highlight w:val="none"/>
        </w:rPr>
      </w:pPr>
      <w:r>
        <w:rPr>
          <w:rFonts w:hint="eastAsia" w:cs="宋体"/>
          <w:color w:val="auto"/>
          <w:highlight w:val="none"/>
        </w:rPr>
        <w:t>评标委员会应按照“投标人须知前附表”第</w:t>
      </w:r>
      <w:r>
        <w:rPr>
          <w:color w:val="auto"/>
          <w:highlight w:val="none"/>
        </w:rPr>
        <w:t>6.1</w:t>
      </w:r>
      <w:r>
        <w:rPr>
          <w:rFonts w:hint="eastAsia" w:cs="宋体"/>
          <w:color w:val="auto"/>
          <w:highlight w:val="none"/>
        </w:rPr>
        <w:t>条的规定组建。首先应通过电子评标系统以记名方式推选一名评标委员会主任。评标委员会主任负责评标活动的组织工作。当需要划分技术类、经济类评委时，应按照规定组建为技术组评委和经济组评委。招标人代表参加评标委员会的，应明确参加类别。</w:t>
      </w:r>
    </w:p>
    <w:p w14:paraId="6692CFDC">
      <w:pPr>
        <w:spacing w:line="360" w:lineRule="auto"/>
        <w:ind w:firstLine="420" w:firstLineChars="200"/>
        <w:rPr>
          <w:color w:val="auto"/>
          <w:highlight w:val="none"/>
        </w:rPr>
      </w:pPr>
      <w:r>
        <w:rPr>
          <w:rFonts w:hint="eastAsia" w:cs="宋体"/>
          <w:color w:val="auto"/>
          <w:highlight w:val="none"/>
        </w:rPr>
        <w:t>在本附件的表述中，当评委划分为技术类、经济类时，除标明由技术类或经济类评委实施评审外，其余由评标委员会全体委员进行。</w:t>
      </w:r>
    </w:p>
    <w:p w14:paraId="0C842C62">
      <w:pPr>
        <w:spacing w:line="360" w:lineRule="auto"/>
        <w:ind w:firstLine="420" w:firstLineChars="200"/>
        <w:outlineLvl w:val="0"/>
        <w:rPr>
          <w:color w:val="auto"/>
          <w:highlight w:val="none"/>
        </w:rPr>
      </w:pPr>
      <w:bookmarkStart w:id="556" w:name="_Toc389065213"/>
      <w:r>
        <w:rPr>
          <w:color w:val="auto"/>
          <w:highlight w:val="none"/>
        </w:rPr>
        <w:t xml:space="preserve">A2.3 </w:t>
      </w:r>
      <w:r>
        <w:rPr>
          <w:rFonts w:hint="eastAsia" w:cs="宋体"/>
          <w:color w:val="auto"/>
          <w:highlight w:val="none"/>
        </w:rPr>
        <w:t>熟悉文件资料</w:t>
      </w:r>
      <w:bookmarkEnd w:id="556"/>
    </w:p>
    <w:p w14:paraId="693437B8">
      <w:pPr>
        <w:spacing w:line="360" w:lineRule="auto"/>
        <w:ind w:firstLine="420" w:firstLineChars="200"/>
        <w:rPr>
          <w:color w:val="auto"/>
          <w:highlight w:val="none"/>
        </w:rPr>
      </w:pPr>
      <w:r>
        <w:rPr>
          <w:color w:val="auto"/>
          <w:highlight w:val="none"/>
        </w:rPr>
        <w:t xml:space="preserve">A2.3.1 </w:t>
      </w:r>
      <w:r>
        <w:rPr>
          <w:rFonts w:hint="eastAsia" w:cs="宋体"/>
          <w:color w:val="auto"/>
          <w:highlight w:val="none"/>
        </w:rPr>
        <w:t>评标委员会主任应组织评标委员会成员认真研究招标文件，了解和熟悉招标目的、招标范围、主要合同条件、技术标准和要求、质量标准和工期要求等，掌握评标标准和方法，熟悉本章及附件中包括的评标表格的使用。</w:t>
      </w:r>
    </w:p>
    <w:p w14:paraId="49103612">
      <w:pPr>
        <w:spacing w:line="360" w:lineRule="auto"/>
        <w:ind w:firstLine="420" w:firstLineChars="200"/>
        <w:rPr>
          <w:color w:val="auto"/>
          <w:highlight w:val="none"/>
        </w:rPr>
      </w:pPr>
      <w:r>
        <w:rPr>
          <w:color w:val="auto"/>
          <w:highlight w:val="none"/>
        </w:rPr>
        <w:t xml:space="preserve">A2.3.2 </w:t>
      </w:r>
      <w:r>
        <w:rPr>
          <w:rFonts w:hint="eastAsia" w:cs="宋体"/>
          <w:color w:val="auto"/>
          <w:highlight w:val="none"/>
        </w:rPr>
        <w:t>招标人或招标代理机构应向评标委员会提供评标所需的信息和数据。</w:t>
      </w:r>
    </w:p>
    <w:p w14:paraId="6F90035E">
      <w:pPr>
        <w:pStyle w:val="4"/>
        <w:rPr>
          <w:color w:val="auto"/>
          <w:highlight w:val="none"/>
        </w:rPr>
      </w:pPr>
      <w:bookmarkStart w:id="557" w:name="_Toc407135160"/>
      <w:bookmarkStart w:id="558" w:name="_Toc389065214"/>
      <w:bookmarkStart w:id="559" w:name="_Toc78449707"/>
      <w:bookmarkStart w:id="560" w:name="_Toc649150026"/>
      <w:bookmarkStart w:id="561" w:name="_Toc1205762849"/>
      <w:r>
        <w:rPr>
          <w:color w:val="auto"/>
          <w:highlight w:val="none"/>
        </w:rPr>
        <w:t xml:space="preserve">A3 </w:t>
      </w:r>
      <w:r>
        <w:rPr>
          <w:rFonts w:hint="eastAsia" w:cs="黑体"/>
          <w:color w:val="auto"/>
          <w:highlight w:val="none"/>
        </w:rPr>
        <w:t>初步评审</w:t>
      </w:r>
      <w:bookmarkEnd w:id="557"/>
      <w:bookmarkEnd w:id="558"/>
      <w:bookmarkEnd w:id="559"/>
      <w:bookmarkEnd w:id="560"/>
      <w:bookmarkEnd w:id="561"/>
    </w:p>
    <w:p w14:paraId="073FFBA5">
      <w:pPr>
        <w:spacing w:line="360" w:lineRule="auto"/>
        <w:ind w:firstLine="420" w:firstLineChars="200"/>
        <w:rPr>
          <w:color w:val="auto"/>
          <w:highlight w:val="none"/>
        </w:rPr>
      </w:pPr>
      <w:bookmarkStart w:id="562" w:name="_Toc389065215"/>
      <w:r>
        <w:rPr>
          <w:color w:val="auto"/>
          <w:highlight w:val="none"/>
        </w:rPr>
        <w:t xml:space="preserve">A3.1 </w:t>
      </w:r>
      <w:r>
        <w:rPr>
          <w:rFonts w:hint="eastAsia" w:cs="宋体"/>
          <w:color w:val="auto"/>
          <w:highlight w:val="none"/>
        </w:rPr>
        <w:t>形式评审</w:t>
      </w:r>
      <w:bookmarkEnd w:id="562"/>
    </w:p>
    <w:p w14:paraId="7BBB47C5">
      <w:pPr>
        <w:spacing w:line="360" w:lineRule="auto"/>
        <w:ind w:firstLine="420" w:firstLineChars="200"/>
        <w:rPr>
          <w:color w:val="auto"/>
          <w:highlight w:val="none"/>
        </w:rPr>
      </w:pPr>
      <w:r>
        <w:rPr>
          <w:rFonts w:hint="eastAsia" w:cs="宋体"/>
          <w:color w:val="auto"/>
          <w:highlight w:val="none"/>
        </w:rPr>
        <w:t>评标委员会所有评委根据</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中规定的评审因素和评审标准，对投标人的投标文件进行形式评审。</w:t>
      </w:r>
    </w:p>
    <w:p w14:paraId="03206E9D">
      <w:pPr>
        <w:spacing w:line="360" w:lineRule="auto"/>
        <w:ind w:firstLine="420" w:firstLineChars="200"/>
        <w:rPr>
          <w:color w:val="auto"/>
          <w:highlight w:val="none"/>
        </w:rPr>
      </w:pPr>
      <w:bookmarkStart w:id="563" w:name="_Toc389065216"/>
      <w:r>
        <w:rPr>
          <w:color w:val="auto"/>
          <w:highlight w:val="none"/>
        </w:rPr>
        <w:t xml:space="preserve">A3.2 </w:t>
      </w:r>
      <w:r>
        <w:rPr>
          <w:rFonts w:hint="eastAsia" w:cs="宋体"/>
          <w:color w:val="auto"/>
          <w:highlight w:val="none"/>
        </w:rPr>
        <w:t>响应性评审</w:t>
      </w:r>
      <w:bookmarkEnd w:id="563"/>
    </w:p>
    <w:p w14:paraId="181F0AC9">
      <w:pPr>
        <w:spacing w:line="360" w:lineRule="auto"/>
        <w:ind w:firstLine="420" w:firstLineChars="200"/>
        <w:rPr>
          <w:color w:val="auto"/>
          <w:highlight w:val="none"/>
        </w:rPr>
      </w:pPr>
      <w:r>
        <w:rPr>
          <w:color w:val="auto"/>
          <w:highlight w:val="none"/>
        </w:rPr>
        <w:t xml:space="preserve">A3.2.1 </w:t>
      </w:r>
      <w:r>
        <w:rPr>
          <w:rFonts w:hint="eastAsia" w:cs="宋体"/>
          <w:color w:val="auto"/>
          <w:highlight w:val="none"/>
        </w:rPr>
        <w:t>评标委员会所有评委根据</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中规定的评审因素和评审标准，对投标人的投标文件进行响应性评审。</w:t>
      </w:r>
      <w:r>
        <w:rPr>
          <w:rFonts w:hint="eastAsia" w:cs="宋体"/>
          <w:color w:val="auto"/>
          <w:highlight w:val="none"/>
          <w:lang w:eastAsia="zh-CN"/>
        </w:rPr>
        <w:t>详见附表</w:t>
      </w:r>
      <w:r>
        <w:rPr>
          <w:rFonts w:hint="eastAsia" w:cs="宋体"/>
          <w:color w:val="auto"/>
          <w:highlight w:val="none"/>
          <w:lang w:val="en-US" w:eastAsia="zh-CN"/>
        </w:rPr>
        <w:t>A-7响应性评审记录表（商务标）。</w:t>
      </w:r>
    </w:p>
    <w:p w14:paraId="3CC7F77C">
      <w:pPr>
        <w:spacing w:line="360" w:lineRule="auto"/>
        <w:ind w:firstLine="420" w:firstLineChars="200"/>
        <w:rPr>
          <w:rFonts w:cs="宋体"/>
          <w:color w:val="auto"/>
          <w:highlight w:val="none"/>
        </w:rPr>
      </w:pPr>
      <w:r>
        <w:rPr>
          <w:color w:val="auto"/>
          <w:highlight w:val="none"/>
        </w:rPr>
        <w:t xml:space="preserve">A3.2.2 </w:t>
      </w:r>
      <w:r>
        <w:rPr>
          <w:rFonts w:hint="eastAsia" w:cs="宋体"/>
          <w:color w:val="auto"/>
          <w:highlight w:val="none"/>
        </w:rPr>
        <w:t>投标人投标总价不得超出（不含等于）招标人公布的</w:t>
      </w:r>
      <w:r>
        <w:rPr>
          <w:rFonts w:hint="eastAsia" w:cs="宋体"/>
          <w:color w:val="auto"/>
          <w:highlight w:val="none"/>
          <w:lang w:eastAsia="zh-CN"/>
        </w:rPr>
        <w:t>最高投标限价</w:t>
      </w:r>
      <w:r>
        <w:rPr>
          <w:rFonts w:hint="eastAsia" w:cs="宋体"/>
          <w:color w:val="auto"/>
          <w:highlight w:val="none"/>
        </w:rPr>
        <w:t>。凡投标人的投标总价超出</w:t>
      </w:r>
      <w:r>
        <w:rPr>
          <w:rFonts w:hint="eastAsia" w:cs="宋体"/>
          <w:color w:val="auto"/>
          <w:highlight w:val="none"/>
          <w:lang w:eastAsia="zh-CN"/>
        </w:rPr>
        <w:t>最高投标限价</w:t>
      </w:r>
      <w:r>
        <w:rPr>
          <w:rFonts w:hint="eastAsia" w:cs="宋体"/>
          <w:color w:val="auto"/>
          <w:highlight w:val="none"/>
        </w:rPr>
        <w:t>的，该投标人的投标文件不能通过响应性评审。</w:t>
      </w:r>
    </w:p>
    <w:p w14:paraId="32845910">
      <w:pPr>
        <w:spacing w:line="360" w:lineRule="auto"/>
        <w:ind w:firstLine="420" w:firstLineChars="200"/>
        <w:outlineLvl w:val="0"/>
        <w:rPr>
          <w:color w:val="auto"/>
          <w:highlight w:val="none"/>
        </w:rPr>
      </w:pPr>
      <w:r>
        <w:rPr>
          <w:color w:val="auto"/>
          <w:highlight w:val="none"/>
        </w:rPr>
        <w:t xml:space="preserve">A3.3 </w:t>
      </w:r>
      <w:r>
        <w:rPr>
          <w:rFonts w:hint="eastAsia" w:cs="宋体"/>
          <w:color w:val="auto"/>
          <w:highlight w:val="none"/>
        </w:rPr>
        <w:t>资格评审</w:t>
      </w:r>
    </w:p>
    <w:p w14:paraId="7ECB0CB1">
      <w:pPr>
        <w:spacing w:line="360" w:lineRule="auto"/>
        <w:ind w:firstLine="420" w:firstLineChars="200"/>
        <w:rPr>
          <w:rFonts w:hint="eastAsia"/>
          <w:color w:val="auto"/>
          <w:highlight w:val="none"/>
        </w:rPr>
      </w:pPr>
      <w:r>
        <w:rPr>
          <w:rFonts w:hint="eastAsia" w:cs="宋体"/>
          <w:color w:val="auto"/>
          <w:highlight w:val="none"/>
        </w:rPr>
        <w:t>评标委员会所有评委根据</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中规定的评审因素和评审标准，对投标人的投标文件进行资格评审。</w:t>
      </w:r>
    </w:p>
    <w:p w14:paraId="5097E10E">
      <w:pPr>
        <w:spacing w:line="360" w:lineRule="auto"/>
        <w:ind w:firstLine="420" w:firstLineChars="200"/>
        <w:rPr>
          <w:color w:val="auto"/>
          <w:highlight w:val="none"/>
        </w:rPr>
      </w:pPr>
      <w:bookmarkStart w:id="564" w:name="_Toc389065217"/>
      <w:r>
        <w:rPr>
          <w:color w:val="auto"/>
          <w:highlight w:val="none"/>
        </w:rPr>
        <w:t xml:space="preserve">A3.4 </w:t>
      </w:r>
      <w:r>
        <w:rPr>
          <w:rFonts w:hint="eastAsia" w:cs="宋体"/>
          <w:color w:val="auto"/>
          <w:highlight w:val="none"/>
        </w:rPr>
        <w:t>判断投标是否为否决投标</w:t>
      </w:r>
      <w:bookmarkEnd w:id="564"/>
    </w:p>
    <w:p w14:paraId="55A11E8D">
      <w:pPr>
        <w:spacing w:line="360" w:lineRule="auto"/>
        <w:ind w:firstLine="420" w:firstLineChars="200"/>
        <w:rPr>
          <w:color w:val="auto"/>
          <w:highlight w:val="none"/>
        </w:rPr>
      </w:pPr>
      <w:r>
        <w:rPr>
          <w:color w:val="auto"/>
          <w:highlight w:val="none"/>
        </w:rPr>
        <w:t xml:space="preserve">A3.4.1 </w:t>
      </w:r>
      <w:r>
        <w:rPr>
          <w:rFonts w:hint="eastAsia" w:cs="宋体"/>
          <w:color w:val="auto"/>
          <w:highlight w:val="none"/>
        </w:rPr>
        <w:t>判断投标人的投标是否为否决投标的全部条件（包括本章第</w:t>
      </w:r>
      <w:r>
        <w:rPr>
          <w:color w:val="auto"/>
          <w:highlight w:val="none"/>
        </w:rPr>
        <w:t>3.1.2</w:t>
      </w:r>
      <w:r>
        <w:rPr>
          <w:rFonts w:hint="eastAsia" w:cs="宋体"/>
          <w:color w:val="auto"/>
          <w:highlight w:val="none"/>
        </w:rPr>
        <w:t>项中规定的条件），在本章附件</w:t>
      </w:r>
      <w:r>
        <w:rPr>
          <w:color w:val="auto"/>
          <w:highlight w:val="none"/>
        </w:rPr>
        <w:t>B</w:t>
      </w:r>
      <w:r>
        <w:rPr>
          <w:rFonts w:hint="eastAsia" w:cs="宋体"/>
          <w:color w:val="auto"/>
          <w:highlight w:val="none"/>
        </w:rPr>
        <w:t>中集中列示。</w:t>
      </w:r>
    </w:p>
    <w:p w14:paraId="740EB094">
      <w:pPr>
        <w:spacing w:line="360" w:lineRule="auto"/>
        <w:ind w:firstLine="420" w:firstLineChars="200"/>
        <w:rPr>
          <w:color w:val="auto"/>
          <w:highlight w:val="none"/>
        </w:rPr>
      </w:pPr>
      <w:r>
        <w:rPr>
          <w:color w:val="auto"/>
          <w:highlight w:val="none"/>
        </w:rPr>
        <w:t xml:space="preserve">A3.4.2 </w:t>
      </w:r>
      <w:r>
        <w:rPr>
          <w:rFonts w:hint="eastAsia" w:cs="宋体"/>
          <w:color w:val="auto"/>
          <w:highlight w:val="none"/>
        </w:rPr>
        <w:t>本章附件</w:t>
      </w:r>
      <w:r>
        <w:rPr>
          <w:color w:val="auto"/>
          <w:highlight w:val="none"/>
        </w:rPr>
        <w:t>B</w:t>
      </w:r>
      <w:r>
        <w:rPr>
          <w:rFonts w:hint="eastAsia" w:cs="宋体"/>
          <w:color w:val="auto"/>
          <w:highlight w:val="none"/>
        </w:rPr>
        <w:t>集中列示的否决投标条件不应与第二章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和本章正文部分包括的否决投标条件抵触，如果出现相互矛盾的情况，以第二章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和本章正文部分的规定为准。</w:t>
      </w:r>
    </w:p>
    <w:p w14:paraId="275AA3FC">
      <w:pPr>
        <w:spacing w:line="360" w:lineRule="auto"/>
        <w:ind w:firstLine="420" w:firstLineChars="200"/>
        <w:rPr>
          <w:color w:val="auto"/>
          <w:highlight w:val="none"/>
        </w:rPr>
      </w:pPr>
      <w:r>
        <w:rPr>
          <w:color w:val="auto"/>
          <w:highlight w:val="none"/>
        </w:rPr>
        <w:t xml:space="preserve">A3.4.3 </w:t>
      </w:r>
      <w:r>
        <w:rPr>
          <w:rFonts w:hint="eastAsia" w:cs="宋体"/>
          <w:color w:val="auto"/>
          <w:highlight w:val="none"/>
        </w:rPr>
        <w:t>评标委员会在评标过程中，依据本章附件</w:t>
      </w:r>
      <w:r>
        <w:rPr>
          <w:color w:val="auto"/>
          <w:highlight w:val="none"/>
        </w:rPr>
        <w:t>B</w:t>
      </w:r>
      <w:r>
        <w:rPr>
          <w:rFonts w:hint="eastAsia" w:cs="宋体"/>
          <w:color w:val="auto"/>
          <w:highlight w:val="none"/>
        </w:rPr>
        <w:t>中规定的否决投标条件判断投标人的投标是否为否决投标。</w:t>
      </w:r>
    </w:p>
    <w:p w14:paraId="1D331CDF">
      <w:pPr>
        <w:spacing w:line="360" w:lineRule="auto"/>
        <w:ind w:firstLine="420" w:firstLineChars="200"/>
        <w:outlineLvl w:val="0"/>
        <w:rPr>
          <w:color w:val="auto"/>
          <w:highlight w:val="none"/>
        </w:rPr>
      </w:pPr>
      <w:bookmarkStart w:id="565" w:name="_Toc368930207"/>
      <w:bookmarkStart w:id="566" w:name="_Toc373478175"/>
      <w:bookmarkStart w:id="567" w:name="_Toc368939871"/>
      <w:bookmarkStart w:id="568" w:name="_Toc368945498"/>
      <w:bookmarkStart w:id="569" w:name="_Toc373227527"/>
      <w:bookmarkStart w:id="570" w:name="_Toc368940638"/>
      <w:r>
        <w:rPr>
          <w:color w:val="auto"/>
          <w:highlight w:val="none"/>
        </w:rPr>
        <w:t xml:space="preserve">A3.5 </w:t>
      </w:r>
      <w:r>
        <w:rPr>
          <w:rFonts w:hint="eastAsia" w:cs="宋体"/>
          <w:color w:val="auto"/>
          <w:highlight w:val="none"/>
        </w:rPr>
        <w:t>澄清、说明或补正</w:t>
      </w:r>
      <w:bookmarkEnd w:id="565"/>
      <w:bookmarkEnd w:id="566"/>
      <w:bookmarkEnd w:id="567"/>
      <w:bookmarkEnd w:id="568"/>
      <w:bookmarkEnd w:id="569"/>
      <w:bookmarkEnd w:id="570"/>
    </w:p>
    <w:p w14:paraId="334E0482">
      <w:pPr>
        <w:spacing w:line="360" w:lineRule="auto"/>
        <w:ind w:firstLine="420" w:firstLineChars="200"/>
        <w:rPr>
          <w:color w:val="auto"/>
          <w:highlight w:val="none"/>
        </w:rPr>
      </w:pPr>
      <w:r>
        <w:rPr>
          <w:rFonts w:hint="eastAsia" w:cs="宋体"/>
          <w:color w:val="auto"/>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w:t>
      </w:r>
      <w:r>
        <w:rPr>
          <w:color w:val="auto"/>
          <w:highlight w:val="none"/>
        </w:rPr>
        <w:t>3.3</w:t>
      </w:r>
      <w:r>
        <w:rPr>
          <w:rFonts w:hint="eastAsia" w:cs="宋体"/>
          <w:color w:val="auto"/>
          <w:highlight w:val="none"/>
        </w:rPr>
        <w:t>款的规定进行。</w:t>
      </w:r>
    </w:p>
    <w:p w14:paraId="7126E42F">
      <w:pPr>
        <w:pStyle w:val="4"/>
        <w:rPr>
          <w:color w:val="auto"/>
          <w:highlight w:val="none"/>
        </w:rPr>
      </w:pPr>
      <w:bookmarkStart w:id="571" w:name="_Toc1221495937"/>
      <w:bookmarkStart w:id="572" w:name="_Toc1235486646"/>
      <w:bookmarkStart w:id="573" w:name="_Toc389065218"/>
      <w:bookmarkStart w:id="574" w:name="_Toc407135161"/>
      <w:bookmarkStart w:id="575" w:name="_Toc78449708"/>
      <w:r>
        <w:rPr>
          <w:color w:val="auto"/>
          <w:highlight w:val="none"/>
        </w:rPr>
        <w:t xml:space="preserve">A4 </w:t>
      </w:r>
      <w:r>
        <w:rPr>
          <w:rFonts w:hint="eastAsia" w:cs="黑体"/>
          <w:color w:val="auto"/>
          <w:highlight w:val="none"/>
        </w:rPr>
        <w:t>详细评审</w:t>
      </w:r>
      <w:bookmarkEnd w:id="571"/>
      <w:bookmarkEnd w:id="572"/>
      <w:bookmarkEnd w:id="573"/>
      <w:bookmarkEnd w:id="574"/>
      <w:bookmarkEnd w:id="575"/>
    </w:p>
    <w:p w14:paraId="62041A82">
      <w:pPr>
        <w:spacing w:line="360" w:lineRule="auto"/>
        <w:ind w:firstLine="420" w:firstLineChars="200"/>
        <w:rPr>
          <w:color w:val="auto"/>
          <w:highlight w:val="none"/>
        </w:rPr>
      </w:pPr>
      <w:r>
        <w:rPr>
          <w:rFonts w:hint="eastAsia" w:cs="宋体"/>
          <w:color w:val="auto"/>
          <w:highlight w:val="none"/>
        </w:rPr>
        <w:t>只有通过了初步评审、被判定为合格的投标方可进入详细评审。</w:t>
      </w:r>
    </w:p>
    <w:p w14:paraId="0738C97D">
      <w:pPr>
        <w:spacing w:line="360" w:lineRule="auto"/>
        <w:ind w:firstLine="420" w:firstLineChars="200"/>
        <w:rPr>
          <w:color w:val="auto"/>
          <w:highlight w:val="none"/>
        </w:rPr>
      </w:pPr>
      <w:bookmarkStart w:id="576" w:name="_Toc389065221"/>
      <w:r>
        <w:rPr>
          <w:color w:val="auto"/>
          <w:highlight w:val="none"/>
        </w:rPr>
        <w:t>A4.</w:t>
      </w:r>
      <w:r>
        <w:rPr>
          <w:rFonts w:hint="eastAsia"/>
          <w:color w:val="auto"/>
          <w:highlight w:val="none"/>
          <w:lang w:val="en-US" w:eastAsia="zh-CN"/>
        </w:rPr>
        <w:t>1</w:t>
      </w:r>
      <w:r>
        <w:rPr>
          <w:color w:val="auto"/>
          <w:highlight w:val="none"/>
        </w:rPr>
        <w:t xml:space="preserve"> </w:t>
      </w:r>
      <w:r>
        <w:rPr>
          <w:rFonts w:hint="eastAsia" w:cs="宋体"/>
          <w:color w:val="auto"/>
          <w:highlight w:val="none"/>
        </w:rPr>
        <w:t>详细评审的程序</w:t>
      </w:r>
    </w:p>
    <w:p w14:paraId="366BECE0">
      <w:pPr>
        <w:spacing w:line="360" w:lineRule="auto"/>
        <w:ind w:firstLine="420" w:firstLineChars="200"/>
        <w:rPr>
          <w:color w:val="auto"/>
          <w:highlight w:val="none"/>
        </w:rPr>
      </w:pPr>
      <w:r>
        <w:rPr>
          <w:color w:val="auto"/>
          <w:highlight w:val="none"/>
        </w:rPr>
        <w:t>A4.</w:t>
      </w:r>
      <w:r>
        <w:rPr>
          <w:rFonts w:hint="eastAsia"/>
          <w:color w:val="auto"/>
          <w:highlight w:val="none"/>
          <w:lang w:val="en-US" w:eastAsia="zh-CN"/>
        </w:rPr>
        <w:t>1</w:t>
      </w:r>
      <w:r>
        <w:rPr>
          <w:color w:val="auto"/>
          <w:highlight w:val="none"/>
        </w:rPr>
        <w:t xml:space="preserve">.1 </w:t>
      </w:r>
      <w:r>
        <w:rPr>
          <w:rFonts w:hint="eastAsia" w:cs="宋体"/>
          <w:color w:val="auto"/>
          <w:highlight w:val="none"/>
        </w:rPr>
        <w:t>评标委员会按照本章第</w:t>
      </w:r>
      <w:r>
        <w:rPr>
          <w:color w:val="auto"/>
          <w:highlight w:val="none"/>
        </w:rPr>
        <w:t>3.2</w:t>
      </w:r>
      <w:r>
        <w:rPr>
          <w:rFonts w:hint="eastAsia" w:cs="宋体"/>
          <w:color w:val="auto"/>
          <w:highlight w:val="none"/>
        </w:rPr>
        <w:t>款中规定的程序进行详细评审：</w:t>
      </w:r>
    </w:p>
    <w:p w14:paraId="0AC90105">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）技术标评审（或评分）；</w:t>
      </w:r>
    </w:p>
    <w:p w14:paraId="64D5F1D7">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）商务标评审和评分；</w:t>
      </w:r>
    </w:p>
    <w:p w14:paraId="75ABB832">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）汇总评分结果。</w:t>
      </w:r>
    </w:p>
    <w:p w14:paraId="5C64299C">
      <w:pPr>
        <w:spacing w:line="360" w:lineRule="auto"/>
        <w:ind w:firstLine="420" w:firstLineChars="200"/>
        <w:rPr>
          <w:color w:val="auto"/>
          <w:highlight w:val="none"/>
        </w:rPr>
      </w:pPr>
      <w:r>
        <w:rPr>
          <w:color w:val="auto"/>
          <w:highlight w:val="none"/>
        </w:rPr>
        <w:t>A4.</w:t>
      </w:r>
      <w:r>
        <w:rPr>
          <w:rFonts w:hint="eastAsia"/>
          <w:color w:val="auto"/>
          <w:highlight w:val="none"/>
          <w:lang w:val="en-US" w:eastAsia="zh-CN"/>
        </w:rPr>
        <w:t>2</w:t>
      </w:r>
      <w:r>
        <w:rPr>
          <w:color w:val="auto"/>
          <w:highlight w:val="none"/>
        </w:rPr>
        <w:t xml:space="preserve"> </w:t>
      </w:r>
      <w:r>
        <w:rPr>
          <w:rFonts w:hint="eastAsia" w:cs="宋体"/>
          <w:color w:val="auto"/>
          <w:highlight w:val="none"/>
        </w:rPr>
        <w:t>技术标评审（或评分）</w:t>
      </w:r>
    </w:p>
    <w:p w14:paraId="315F07FD">
      <w:pPr>
        <w:spacing w:line="360" w:lineRule="auto"/>
        <w:ind w:firstLine="420" w:firstLineChars="200"/>
        <w:rPr>
          <w:color w:val="auto"/>
          <w:highlight w:val="none"/>
        </w:rPr>
      </w:pPr>
      <w:r>
        <w:rPr>
          <w:rFonts w:hint="eastAsia" w:cs="宋体"/>
          <w:color w:val="auto"/>
          <w:highlight w:val="none"/>
        </w:rPr>
        <w:t>按照“评标办法前附表”中规定的各项评分因素、评审标准，由技术组评委对施工组织设计进行评审（或评分）。</w:t>
      </w:r>
    </w:p>
    <w:p w14:paraId="5168775C">
      <w:pPr>
        <w:spacing w:line="360" w:lineRule="auto"/>
        <w:ind w:firstLine="420" w:firstLineChars="200"/>
        <w:rPr>
          <w:color w:val="auto"/>
          <w:highlight w:val="none"/>
        </w:rPr>
      </w:pPr>
      <w:r>
        <w:rPr>
          <w:color w:val="auto"/>
          <w:highlight w:val="none"/>
        </w:rPr>
        <w:t>A4.</w:t>
      </w:r>
      <w:r>
        <w:rPr>
          <w:rFonts w:hint="eastAsia"/>
          <w:color w:val="auto"/>
          <w:highlight w:val="none"/>
          <w:lang w:val="en-US" w:eastAsia="zh-CN"/>
        </w:rPr>
        <w:t>3</w:t>
      </w:r>
      <w:r>
        <w:rPr>
          <w:color w:val="auto"/>
          <w:highlight w:val="none"/>
        </w:rPr>
        <w:t xml:space="preserve"> </w:t>
      </w:r>
      <w:r>
        <w:rPr>
          <w:rFonts w:hint="eastAsia" w:cs="宋体"/>
          <w:color w:val="auto"/>
          <w:highlight w:val="none"/>
        </w:rPr>
        <w:t>商务标评审和评分</w:t>
      </w:r>
    </w:p>
    <w:p w14:paraId="61A4BECF">
      <w:pPr>
        <w:spacing w:line="360" w:lineRule="auto"/>
        <w:ind w:firstLine="420" w:firstLineChars="200"/>
        <w:rPr>
          <w:color w:val="auto"/>
          <w:highlight w:val="none"/>
        </w:rPr>
      </w:pPr>
      <w:r>
        <w:rPr>
          <w:color w:val="auto"/>
          <w:highlight w:val="none"/>
        </w:rPr>
        <w:t>A4.</w:t>
      </w:r>
      <w:r>
        <w:rPr>
          <w:rFonts w:hint="eastAsia"/>
          <w:color w:val="auto"/>
          <w:highlight w:val="none"/>
          <w:lang w:val="en-US" w:eastAsia="zh-CN"/>
        </w:rPr>
        <w:t>3</w:t>
      </w:r>
      <w:r>
        <w:rPr>
          <w:color w:val="auto"/>
          <w:highlight w:val="none"/>
        </w:rPr>
        <w:t xml:space="preserve">.1 </w:t>
      </w:r>
      <w:r>
        <w:rPr>
          <w:rFonts w:hint="eastAsia" w:cs="宋体"/>
          <w:color w:val="auto"/>
          <w:highlight w:val="none"/>
        </w:rPr>
        <w:t>经济组评委按照“评标办法前附表”中规定的方法计算</w:t>
      </w:r>
      <w:r>
        <w:rPr>
          <w:color w:val="auto"/>
          <w:highlight w:val="none"/>
        </w:rPr>
        <w:t>“</w:t>
      </w:r>
      <w:r>
        <w:rPr>
          <w:rFonts w:hint="eastAsia" w:cs="宋体"/>
          <w:color w:val="auto"/>
          <w:highlight w:val="none"/>
        </w:rPr>
        <w:t>经评审的合理低价</w:t>
      </w:r>
      <w:r>
        <w:rPr>
          <w:color w:val="auto"/>
          <w:highlight w:val="none"/>
        </w:rPr>
        <w:t>”</w:t>
      </w:r>
      <w:r>
        <w:rPr>
          <w:rFonts w:hint="eastAsia" w:cs="宋体"/>
          <w:color w:val="auto"/>
          <w:highlight w:val="none"/>
        </w:rPr>
        <w:t>。</w:t>
      </w:r>
    </w:p>
    <w:p w14:paraId="5F616638">
      <w:pPr>
        <w:spacing w:line="360" w:lineRule="auto"/>
        <w:ind w:firstLine="420" w:firstLineChars="200"/>
        <w:rPr>
          <w:color w:val="auto"/>
          <w:highlight w:val="none"/>
        </w:rPr>
      </w:pPr>
      <w:r>
        <w:rPr>
          <w:color w:val="auto"/>
          <w:highlight w:val="none"/>
        </w:rPr>
        <w:t>A4.</w:t>
      </w:r>
      <w:r>
        <w:rPr>
          <w:rFonts w:hint="eastAsia"/>
          <w:color w:val="auto"/>
          <w:highlight w:val="none"/>
          <w:lang w:val="en-US" w:eastAsia="zh-CN"/>
        </w:rPr>
        <w:t>3</w:t>
      </w:r>
      <w:r>
        <w:rPr>
          <w:color w:val="auto"/>
          <w:highlight w:val="none"/>
        </w:rPr>
        <w:t xml:space="preserve">.2 </w:t>
      </w:r>
      <w:r>
        <w:rPr>
          <w:rFonts w:hint="eastAsia" w:cs="宋体"/>
          <w:color w:val="auto"/>
          <w:highlight w:val="none"/>
        </w:rPr>
        <w:t>按照“评标办法前附表”中规定的方法，计算各个已通过了初步评审和技术标评审的投标人商务标得分。</w:t>
      </w:r>
    </w:p>
    <w:p w14:paraId="1EAF3125">
      <w:pPr>
        <w:spacing w:line="360" w:lineRule="auto"/>
        <w:ind w:firstLine="420" w:firstLineChars="200"/>
        <w:rPr>
          <w:color w:val="auto"/>
          <w:highlight w:val="none"/>
        </w:rPr>
      </w:pPr>
      <w:r>
        <w:rPr>
          <w:color w:val="auto"/>
          <w:highlight w:val="none"/>
        </w:rPr>
        <w:t>A4.</w:t>
      </w:r>
      <w:r>
        <w:rPr>
          <w:rFonts w:hint="eastAsia"/>
          <w:color w:val="auto"/>
          <w:highlight w:val="none"/>
          <w:lang w:val="en-US" w:eastAsia="zh-CN"/>
        </w:rPr>
        <w:t>4</w:t>
      </w:r>
      <w:r>
        <w:rPr>
          <w:color w:val="auto"/>
          <w:highlight w:val="none"/>
        </w:rPr>
        <w:t xml:space="preserve"> </w:t>
      </w:r>
      <w:r>
        <w:rPr>
          <w:rFonts w:hint="eastAsia" w:cs="宋体"/>
          <w:color w:val="auto"/>
          <w:highlight w:val="none"/>
        </w:rPr>
        <w:t>判断投标报价是否低于成本</w:t>
      </w:r>
      <w:bookmarkEnd w:id="576"/>
    </w:p>
    <w:p w14:paraId="6D643C18">
      <w:pPr>
        <w:spacing w:line="360" w:lineRule="auto"/>
        <w:ind w:firstLine="420" w:firstLineChars="200"/>
        <w:rPr>
          <w:rFonts w:hint="eastAsia" w:cs="宋体"/>
          <w:color w:val="auto"/>
          <w:highlight w:val="none"/>
        </w:rPr>
      </w:pPr>
      <w:r>
        <w:rPr>
          <w:rFonts w:hint="eastAsia" w:cs="宋体"/>
          <w:color w:val="auto"/>
          <w:highlight w:val="none"/>
        </w:rPr>
        <w:t>由评标委员会的经济组评委认定投标人是否以低于成本竞标。</w:t>
      </w:r>
    </w:p>
    <w:p w14:paraId="25B24096">
      <w:pPr>
        <w:spacing w:line="360" w:lineRule="auto"/>
        <w:ind w:firstLine="420" w:firstLineChars="200"/>
        <w:rPr>
          <w:color w:val="auto"/>
          <w:highlight w:val="none"/>
        </w:rPr>
      </w:pPr>
      <w:r>
        <w:rPr>
          <w:color w:val="auto"/>
          <w:highlight w:val="none"/>
        </w:rPr>
        <w:t>A4.</w:t>
      </w:r>
      <w:r>
        <w:rPr>
          <w:rFonts w:hint="eastAsia"/>
          <w:color w:val="auto"/>
          <w:highlight w:val="none"/>
          <w:lang w:val="en-US" w:eastAsia="zh-CN"/>
        </w:rPr>
        <w:t>5</w:t>
      </w:r>
      <w:r>
        <w:rPr>
          <w:color w:val="auto"/>
          <w:highlight w:val="none"/>
        </w:rPr>
        <w:t xml:space="preserve"> </w:t>
      </w:r>
      <w:r>
        <w:rPr>
          <w:rFonts w:hint="eastAsia" w:cs="宋体"/>
          <w:color w:val="auto"/>
          <w:highlight w:val="none"/>
        </w:rPr>
        <w:t>澄清、说明或补正</w:t>
      </w:r>
    </w:p>
    <w:p w14:paraId="6CCA056E">
      <w:pPr>
        <w:spacing w:line="360" w:lineRule="auto"/>
        <w:ind w:firstLine="420" w:firstLineChars="200"/>
        <w:rPr>
          <w:rFonts w:hint="eastAsia" w:cs="宋体"/>
          <w:color w:val="auto"/>
          <w:highlight w:val="none"/>
        </w:rPr>
      </w:pPr>
      <w:r>
        <w:rPr>
          <w:rFonts w:hint="eastAsia" w:cs="宋体"/>
          <w:color w:val="auto"/>
          <w:highlight w:val="none"/>
        </w:rPr>
        <w:t>在评审过程中，评标委员会应当就投标文件中不明确的内容要求投标人进行澄清、说明或者补正。投标人应当根据问题澄清通知要求，</w:t>
      </w:r>
      <w:r>
        <w:rPr>
          <w:rFonts w:hint="eastAsia" w:cs="宋体"/>
          <w:color w:val="auto"/>
          <w:highlight w:val="none"/>
          <w:lang w:eastAsia="zh-CN"/>
        </w:rPr>
        <w:t>通过网上系统</w:t>
      </w:r>
      <w:r>
        <w:rPr>
          <w:rFonts w:hint="eastAsia" w:cs="宋体"/>
          <w:color w:val="auto"/>
          <w:highlight w:val="none"/>
        </w:rPr>
        <w:t>以书面形式予以澄清、说明或者补正。澄清、说明或补正根据本章第</w:t>
      </w:r>
      <w:r>
        <w:rPr>
          <w:color w:val="auto"/>
          <w:highlight w:val="none"/>
        </w:rPr>
        <w:t>3.3</w:t>
      </w:r>
      <w:r>
        <w:rPr>
          <w:rFonts w:hint="eastAsia" w:cs="宋体"/>
          <w:color w:val="auto"/>
          <w:highlight w:val="none"/>
        </w:rPr>
        <w:t>款的规定进行。</w:t>
      </w:r>
      <w:bookmarkStart w:id="577" w:name="_Toc373227532"/>
      <w:bookmarkStart w:id="578" w:name="_Toc373478179"/>
      <w:bookmarkStart w:id="579" w:name="_Toc358569502"/>
      <w:bookmarkStart w:id="580" w:name="_Toc368945503"/>
    </w:p>
    <w:p w14:paraId="56814899">
      <w:pPr>
        <w:keepNext w:val="0"/>
        <w:keepLines w:val="0"/>
        <w:pageBreakBefore w:val="0"/>
        <w:widowControl/>
        <w:tabs>
          <w:tab w:val="left" w:pos="8647"/>
        </w:tabs>
        <w:kinsoku/>
        <w:wordWrap/>
        <w:overflowPunct/>
        <w:topLinePunct w:val="0"/>
        <w:autoSpaceDE/>
        <w:autoSpaceDN/>
        <w:bidi w:val="0"/>
        <w:adjustRightInd/>
        <w:snapToGrid/>
        <w:spacing w:line="360" w:lineRule="auto"/>
        <w:ind w:firstLine="420" w:firstLineChars="200"/>
        <w:jc w:val="left"/>
        <w:textAlignment w:val="auto"/>
        <w:rPr>
          <w:rFonts w:hint="eastAsia" w:cs="宋体"/>
          <w:color w:val="auto"/>
          <w:highlight w:val="none"/>
          <w:lang w:val="en-US" w:eastAsia="zh-CN"/>
        </w:rPr>
      </w:pPr>
      <w:r>
        <w:rPr>
          <w:rFonts w:hint="eastAsia" w:cs="宋体"/>
          <w:color w:val="auto"/>
          <w:highlight w:val="none"/>
          <w:lang w:val="en-US" w:eastAsia="zh-CN"/>
        </w:rPr>
        <w:t>对投标报价的</w:t>
      </w:r>
      <w:r>
        <w:rPr>
          <w:rFonts w:hint="eastAsia" w:cs="宋体"/>
          <w:color w:val="auto"/>
          <w:highlight w:val="none"/>
          <w:lang w:eastAsia="zh-CN"/>
        </w:rPr>
        <w:t>澄清或说明的</w:t>
      </w:r>
      <w:r>
        <w:rPr>
          <w:rFonts w:hint="eastAsia" w:cs="宋体"/>
          <w:color w:val="auto"/>
          <w:highlight w:val="none"/>
          <w:lang w:val="en" w:eastAsia="zh-CN"/>
        </w:rPr>
        <w:t>具体规定如下</w:t>
      </w:r>
      <w:r>
        <w:rPr>
          <w:rFonts w:hint="eastAsia" w:cs="宋体"/>
          <w:color w:val="auto"/>
          <w:highlight w:val="none"/>
          <w:lang w:eastAsia="zh-CN"/>
        </w:rPr>
        <w:t>：</w:t>
      </w:r>
      <w:r>
        <w:rPr>
          <w:rFonts w:hint="eastAsia" w:cs="宋体"/>
          <w:color w:val="auto"/>
          <w:highlight w:val="none"/>
          <w:lang w:val="en-US" w:eastAsia="zh-CN"/>
        </w:rPr>
        <w:t xml:space="preserve">  </w:t>
      </w:r>
    </w:p>
    <w:p w14:paraId="2065A1DA">
      <w:pPr>
        <w:keepNext w:val="0"/>
        <w:keepLines w:val="0"/>
        <w:pageBreakBefore w:val="0"/>
        <w:widowControl/>
        <w:tabs>
          <w:tab w:val="left" w:pos="8647"/>
        </w:tabs>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highlight w:val="none"/>
        </w:rPr>
      </w:pPr>
      <w:r>
        <w:rPr>
          <w:rFonts w:hint="eastAsia" w:cs="宋体"/>
          <w:color w:val="auto"/>
          <w:highlight w:val="none"/>
          <w:lang w:val="en-US" w:eastAsia="zh-CN"/>
        </w:rPr>
        <w:t xml:space="preserve"> </w:t>
      </w:r>
      <w:r>
        <w:rPr>
          <w:rFonts w:hint="eastAsia" w:ascii="Times New Roman" w:hAnsi="Times New Roman" w:cs="Times New Roman"/>
          <w:color w:val="auto"/>
          <w:highlight w:val="none"/>
          <w:lang w:val="en-US" w:eastAsia="zh-CN"/>
        </w:rPr>
        <w:t>A4</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5.1</w:t>
      </w:r>
      <w:r>
        <w:rPr>
          <w:rFonts w:hint="eastAsia" w:ascii="宋体" w:hAnsi="宋体" w:cs="宋体"/>
          <w:b w:val="0"/>
          <w:bCs w:val="0"/>
          <w:color w:val="auto"/>
          <w:sz w:val="21"/>
          <w:szCs w:val="21"/>
          <w:lang w:val="en-US" w:eastAsia="zh-CN"/>
        </w:rPr>
        <w:t>评标委员会可就投标文件中</w:t>
      </w:r>
      <w:r>
        <w:rPr>
          <w:rFonts w:hint="default" w:cs="宋体"/>
          <w:color w:val="auto"/>
          <w:lang w:val="en"/>
        </w:rPr>
        <w:t>工程量清单项目编码、名称及特征、计量单位与招标工程量清单不一致</w:t>
      </w:r>
      <w:r>
        <w:rPr>
          <w:rFonts w:hint="eastAsia" w:ascii="宋体" w:hAnsi="宋体" w:cs="宋体"/>
          <w:b w:val="0"/>
          <w:bCs w:val="0"/>
          <w:color w:val="auto"/>
          <w:sz w:val="21"/>
          <w:szCs w:val="21"/>
          <w:lang w:val="en-US" w:eastAsia="zh-CN"/>
        </w:rPr>
        <w:t>等要求投标人澄清或说明；</w:t>
      </w:r>
    </w:p>
    <w:p w14:paraId="5DF073A5">
      <w:pPr>
        <w:keepNext w:val="0"/>
        <w:keepLines w:val="0"/>
        <w:pageBreakBefore w:val="0"/>
        <w:widowControl/>
        <w:tabs>
          <w:tab w:val="left" w:pos="8647"/>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Times New Roman" w:hAnsi="Times New Roman" w:cs="Times New Roman"/>
          <w:color w:val="auto"/>
          <w:highlight w:val="none"/>
          <w:lang w:val="en-US" w:eastAsia="zh-CN"/>
        </w:rPr>
        <w:t>A.4.5.2</w:t>
      </w:r>
      <w:r>
        <w:rPr>
          <w:rFonts w:hint="eastAsia" w:ascii="Times New Roman" w:hAnsi="Times New Roman" w:cs="Times New Roman"/>
          <w:color w:val="auto"/>
          <w:highlight w:val="none"/>
          <w:lang w:eastAsia="zh-CN"/>
        </w:rPr>
        <w:t>评标委员会</w:t>
      </w:r>
      <w:r>
        <w:rPr>
          <w:rFonts w:hint="eastAsia" w:ascii="Times New Roman" w:hAnsi="Times New Roman" w:cs="Times New Roman"/>
          <w:color w:val="auto"/>
          <w:highlight w:val="none"/>
        </w:rPr>
        <w:t>可就投标文件中的报价合理性</w:t>
      </w:r>
      <w:r>
        <w:rPr>
          <w:rFonts w:hint="eastAsia" w:ascii="Times New Roman" w:hAnsi="Times New Roman" w:cs="Times New Roman"/>
          <w:color w:val="auto"/>
          <w:highlight w:val="none"/>
          <w:lang w:eastAsia="zh-CN"/>
        </w:rPr>
        <w:t>，</w:t>
      </w:r>
      <w:r>
        <w:rPr>
          <w:rFonts w:hint="eastAsia" w:ascii="宋体" w:hAnsi="宋体" w:eastAsia="宋体" w:cs="宋体"/>
          <w:b w:val="0"/>
          <w:bCs w:val="0"/>
          <w:color w:val="auto"/>
          <w:sz w:val="21"/>
          <w:szCs w:val="21"/>
          <w:lang w:val="en-US" w:eastAsia="zh-CN"/>
        </w:rPr>
        <w:t>存在下列报价合理性疑问的，可要求投标人作出相应的澄清或说明：</w:t>
      </w:r>
    </w:p>
    <w:p w14:paraId="28254E60">
      <w:pPr>
        <w:widowControl/>
        <w:tabs>
          <w:tab w:val="left" w:pos="8647"/>
        </w:tabs>
        <w:spacing w:before="87" w:line="360" w:lineRule="auto"/>
        <w:ind w:right="82" w:firstLine="420" w:firstLineChars="200"/>
        <w:jc w:val="left"/>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 分部分项工程清单项目的综合单价与同类工程的同期市场竞争合理价格</w:t>
      </w:r>
      <w:r>
        <w:rPr>
          <w:rFonts w:hint="eastAsia" w:ascii="宋体" w:hAnsi="宋体" w:eastAsia="宋体" w:cs="宋体"/>
          <w:color w:val="auto"/>
          <w:spacing w:val="0"/>
          <w:sz w:val="21"/>
          <w:szCs w:val="21"/>
          <w:lang w:eastAsia="zh-CN"/>
        </w:rPr>
        <w:t>（如无法确认同期市场竞争合理价格的，可与招标控制价对比）</w:t>
      </w:r>
      <w:r>
        <w:rPr>
          <w:rFonts w:hint="eastAsia" w:ascii="宋体" w:hAnsi="宋体" w:eastAsia="宋体" w:cs="宋体"/>
          <w:color w:val="auto"/>
          <w:spacing w:val="0"/>
          <w:sz w:val="21"/>
          <w:szCs w:val="21"/>
        </w:rPr>
        <w:t>相比非合理性偏低或偏高</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非合理性偏低或偏高</w:t>
      </w:r>
      <w:r>
        <w:rPr>
          <w:rFonts w:hint="eastAsia" w:ascii="宋体" w:hAnsi="宋体" w:eastAsia="宋体" w:cs="宋体"/>
          <w:color w:val="auto"/>
          <w:spacing w:val="0"/>
          <w:sz w:val="21"/>
          <w:szCs w:val="21"/>
          <w:lang w:eastAsia="zh-CN"/>
        </w:rPr>
        <w:t>值可设定为</w:t>
      </w:r>
      <w:r>
        <w:rPr>
          <w:rFonts w:hint="eastAsia" w:ascii="宋体" w:hAnsi="宋体" w:eastAsia="宋体" w:cs="宋体"/>
          <w:color w:val="auto"/>
          <w:spacing w:val="0"/>
          <w:sz w:val="21"/>
          <w:szCs w:val="21"/>
          <w:lang w:val="en-US" w:eastAsia="zh-CN"/>
        </w:rPr>
        <w:t>50%以上</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可要求投标人提供证明其所报综合单价不低于成本价或报价合理的支持资料。并可要求投标人在不改变投标总价的前提下，提供用于已标价工程量清单所列清单项目数量增减的计价和工程变更计价的合理修正综合单价。</w:t>
      </w:r>
    </w:p>
    <w:p w14:paraId="6541627E">
      <w:pPr>
        <w:keepNext w:val="0"/>
        <w:keepLines w:val="0"/>
        <w:pageBreakBefore w:val="0"/>
        <w:widowControl/>
        <w:tabs>
          <w:tab w:val="left" w:pos="8647"/>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Times New Roman" w:hAnsi="Times New Roman" w:cs="Times New Roman"/>
          <w:color w:val="auto"/>
          <w:highlight w:val="none"/>
          <w:lang w:val="en-US" w:eastAsia="zh-CN"/>
        </w:rPr>
        <w:t>A.4.5</w:t>
      </w:r>
      <w:r>
        <w:rPr>
          <w:rFonts w:hint="eastAsia" w:ascii="宋体" w:hAnsi="宋体" w:eastAsia="宋体" w:cs="宋体"/>
          <w:b w:val="0"/>
          <w:bCs w:val="0"/>
          <w:color w:val="auto"/>
          <w:sz w:val="21"/>
          <w:szCs w:val="21"/>
          <w:lang w:val="en-US" w:eastAsia="zh-CN"/>
        </w:rPr>
        <w:t>.3</w:t>
      </w:r>
      <w:r>
        <w:rPr>
          <w:rFonts w:hint="default" w:ascii="Times New Roman" w:hAnsi="Times New Roman" w:cs="Times New Roman"/>
          <w:color w:val="auto"/>
          <w:highlight w:val="none"/>
        </w:rPr>
        <w:t xml:space="preserve"> 评标委员会发现</w:t>
      </w:r>
      <w:r>
        <w:rPr>
          <w:rFonts w:hint="eastAsia" w:ascii="宋体" w:hAnsi="宋体" w:eastAsia="宋体" w:cs="宋体"/>
          <w:b w:val="0"/>
          <w:bCs w:val="0"/>
          <w:color w:val="auto"/>
          <w:sz w:val="21"/>
          <w:szCs w:val="21"/>
          <w:lang w:val="en-US" w:eastAsia="zh-CN"/>
        </w:rPr>
        <w:t>投标人存在下列未按要求完整（漏报或未报）填写投标报价的，可要求投标人澄清或说明：</w:t>
      </w:r>
    </w:p>
    <w:p w14:paraId="15FA6A6C">
      <w:pPr>
        <w:keepNext w:val="0"/>
        <w:keepLines w:val="0"/>
        <w:pageBreakBefore w:val="0"/>
        <w:widowControl/>
        <w:tabs>
          <w:tab w:val="left" w:pos="8647"/>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 w:val="21"/>
          <w:szCs w:val="21"/>
          <w:lang w:val="en-US" w:eastAsia="zh-CN"/>
        </w:rPr>
      </w:pPr>
      <w:r>
        <w:rPr>
          <w:rFonts w:hint="eastAsia" w:cs="宋体"/>
          <w:color w:val="auto"/>
          <w:highlight w:val="none"/>
        </w:rPr>
        <w:t>（</w:t>
      </w:r>
      <w:r>
        <w:rPr>
          <w:color w:val="auto"/>
          <w:highlight w:val="none"/>
        </w:rPr>
        <w:t>1</w:t>
      </w:r>
      <w:r>
        <w:rPr>
          <w:rFonts w:hint="eastAsia" w:cs="宋体"/>
          <w:color w:val="auto"/>
          <w:highlight w:val="none"/>
        </w:rPr>
        <w:t>）</w:t>
      </w:r>
      <w:r>
        <w:rPr>
          <w:rFonts w:hint="eastAsia" w:ascii="宋体" w:hAnsi="宋体" w:eastAsia="宋体" w:cs="宋体"/>
          <w:b w:val="0"/>
          <w:bCs w:val="0"/>
          <w:color w:val="auto"/>
          <w:sz w:val="21"/>
          <w:szCs w:val="21"/>
          <w:lang w:val="en-US" w:eastAsia="zh-CN"/>
        </w:rPr>
        <w:t>未按要求填报总价合同中分部分项工程清单项目综合单价及合价的</w:t>
      </w:r>
      <w:r>
        <w:rPr>
          <w:rFonts w:hint="eastAsia" w:ascii="宋体" w:hAnsi="宋体" w:cs="宋体"/>
          <w:b w:val="0"/>
          <w:bCs w:val="0"/>
          <w:color w:val="auto"/>
          <w:sz w:val="21"/>
          <w:szCs w:val="21"/>
          <w:lang w:val="en-US" w:eastAsia="zh-CN"/>
        </w:rPr>
        <w:t>，其费用应视为已包含在其他的清单项目综合单价、合价及投标总价中，工程结算时不作重新计价及调整；</w:t>
      </w:r>
    </w:p>
    <w:p w14:paraId="054DAB87">
      <w:pPr>
        <w:keepNext w:val="0"/>
        <w:keepLines w:val="0"/>
        <w:pageBreakBefore w:val="0"/>
        <w:widowControl/>
        <w:tabs>
          <w:tab w:val="left" w:pos="8647"/>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 w:val="21"/>
          <w:szCs w:val="21"/>
          <w:lang w:val="en-US" w:eastAsia="zh-CN"/>
        </w:rPr>
      </w:pPr>
      <w:r>
        <w:rPr>
          <w:rFonts w:hint="eastAsia" w:cs="宋体"/>
          <w:color w:val="auto"/>
          <w:highlight w:val="none"/>
        </w:rPr>
        <w:t>（</w:t>
      </w:r>
      <w:r>
        <w:rPr>
          <w:rFonts w:hint="eastAsia" w:cs="宋体"/>
          <w:color w:val="auto"/>
          <w:highlight w:val="none"/>
          <w:lang w:val="en-US" w:eastAsia="zh-CN"/>
        </w:rPr>
        <w:t>2</w:t>
      </w:r>
      <w:r>
        <w:rPr>
          <w:rFonts w:hint="eastAsia" w:cs="宋体"/>
          <w:color w:val="auto"/>
          <w:highlight w:val="none"/>
        </w:rPr>
        <w:t>）</w:t>
      </w:r>
      <w:r>
        <w:rPr>
          <w:rFonts w:hint="eastAsia" w:ascii="宋体" w:hAnsi="宋体" w:cs="宋体"/>
          <w:b w:val="0"/>
          <w:bCs w:val="0"/>
          <w:color w:val="auto"/>
          <w:sz w:val="21"/>
          <w:szCs w:val="21"/>
          <w:lang w:val="en-US" w:eastAsia="zh-CN"/>
        </w:rPr>
        <w:t>未按要求填报措施清单项目的价格、按项计价的分部分项工程清单项目的价格，其费用应视为已包含在其他的清单项目综合单价、合价及投标总价中，工程结算时不作重新计价及调整；</w:t>
      </w:r>
    </w:p>
    <w:p w14:paraId="4ABDD433">
      <w:pPr>
        <w:widowControl/>
        <w:tabs>
          <w:tab w:val="left" w:pos="8647"/>
        </w:tabs>
        <w:spacing w:before="0" w:line="360" w:lineRule="auto"/>
        <w:ind w:right="0" w:firstLine="420" w:firstLineChars="200"/>
        <w:jc w:val="left"/>
        <w:rPr>
          <w:rFonts w:hint="eastAsia" w:ascii="宋体" w:hAnsi="宋体" w:eastAsia="宋体" w:cs="宋体"/>
          <w:color w:val="auto"/>
          <w:spacing w:val="0"/>
          <w:sz w:val="21"/>
          <w:szCs w:val="21"/>
          <w:lang w:eastAsia="zh-CN"/>
        </w:rPr>
      </w:pPr>
      <w:r>
        <w:rPr>
          <w:rFonts w:hint="eastAsia" w:cs="宋体"/>
          <w:color w:val="auto"/>
          <w:highlight w:val="none"/>
        </w:rPr>
        <w:t>（</w:t>
      </w:r>
      <w:r>
        <w:rPr>
          <w:rFonts w:hint="eastAsia" w:cs="宋体"/>
          <w:color w:val="auto"/>
          <w:highlight w:val="none"/>
          <w:lang w:val="en-US" w:eastAsia="zh-CN"/>
        </w:rPr>
        <w:t>3</w:t>
      </w:r>
      <w:r>
        <w:rPr>
          <w:rFonts w:hint="eastAsia" w:cs="宋体"/>
          <w:color w:val="auto"/>
          <w:highlight w:val="none"/>
        </w:rPr>
        <w:t>）</w:t>
      </w:r>
      <w:r>
        <w:rPr>
          <w:rFonts w:hint="eastAsia" w:ascii="宋体" w:hAnsi="宋体" w:cs="宋体"/>
          <w:b w:val="0"/>
          <w:bCs w:val="0"/>
          <w:color w:val="auto"/>
          <w:sz w:val="21"/>
          <w:szCs w:val="21"/>
          <w:lang w:val="en-US" w:eastAsia="zh-CN"/>
        </w:rPr>
        <w:t xml:space="preserve"> 未按要求填报单价合同中分部分项工程清单项目的综合单价及合价的，该清单项目价格视为包含在其他分部分项工程清单项目中，并要求投标人在不改变投标总价的前提下，提供用于已标价工程量清单所列清单项目数量增减的计价及工程变更计价的合理修正综合单价。</w:t>
      </w:r>
    </w:p>
    <w:p w14:paraId="523F97AF">
      <w:pPr>
        <w:spacing w:line="400" w:lineRule="exact"/>
        <w:ind w:firstLine="420" w:firstLineChars="20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A.4.5.4</w:t>
      </w:r>
      <w:r>
        <w:rPr>
          <w:rFonts w:hint="default" w:ascii="Times New Roman" w:hAnsi="Times New Roman" w:cs="Times New Roman"/>
          <w:color w:val="auto"/>
          <w:highlight w:val="none"/>
        </w:rPr>
        <w:t xml:space="preserve"> 评标委员会发现投标人的投标文件存在</w:t>
      </w:r>
      <w:r>
        <w:rPr>
          <w:rFonts w:hint="eastAsia" w:ascii="Times New Roman" w:hAnsi="Times New Roman" w:cs="Times New Roman"/>
          <w:color w:val="auto"/>
          <w:highlight w:val="none"/>
          <w:lang w:eastAsia="zh-CN"/>
        </w:rPr>
        <w:t>以下</w:t>
      </w:r>
      <w:r>
        <w:rPr>
          <w:rFonts w:hint="default" w:ascii="Times New Roman" w:hAnsi="Times New Roman" w:cs="Times New Roman"/>
          <w:color w:val="auto"/>
          <w:highlight w:val="none"/>
        </w:rPr>
        <w:t>算术误差及细微偏差</w:t>
      </w:r>
      <w:r>
        <w:rPr>
          <w:rFonts w:hint="eastAsia" w:ascii="Times New Roman" w:hAnsi="Times New Roman" w:cs="Times New Roman"/>
          <w:color w:val="auto"/>
          <w:highlight w:val="none"/>
          <w:lang w:eastAsia="zh-CN"/>
        </w:rPr>
        <w:t>问题</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应要求</w:t>
      </w:r>
      <w:r>
        <w:rPr>
          <w:rFonts w:ascii="Times New Roman" w:hAnsi="Times New Roman" w:cs="Times New Roman"/>
          <w:color w:val="auto"/>
          <w:highlight w:val="none"/>
        </w:rPr>
        <w:t>投标人澄清、说明或者</w:t>
      </w:r>
      <w:r>
        <w:rPr>
          <w:rFonts w:hint="default" w:ascii="Times New Roman" w:hAnsi="Times New Roman" w:cs="Times New Roman"/>
          <w:color w:val="auto"/>
          <w:highlight w:val="none"/>
        </w:rPr>
        <w:t>按以下规定修</w:t>
      </w:r>
      <w:r>
        <w:rPr>
          <w:rFonts w:ascii="Times New Roman" w:hAnsi="Times New Roman" w:cs="Times New Roman"/>
          <w:color w:val="auto"/>
          <w:highlight w:val="none"/>
        </w:rPr>
        <w:t>正</w:t>
      </w:r>
      <w:r>
        <w:rPr>
          <w:rFonts w:hint="default" w:ascii="Times New Roman" w:hAnsi="Times New Roman" w:cs="Times New Roman"/>
          <w:color w:val="auto"/>
          <w:highlight w:val="none"/>
        </w:rPr>
        <w:t>，但投标总价不得作任何调整，修正报价汇总后的总价应与投标函内填报的投标总价一致，修正的价格经投标人书面确认后具有约束力。投标人不接受修正价格的，其投标作否决投标处理。</w:t>
      </w:r>
    </w:p>
    <w:p w14:paraId="780541D5">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（1）投标函或投标总价扉页内填报的投标总价大写金额与小写金额不一致的，应以大写金额为准，修正相应小写金额；</w:t>
      </w:r>
    </w:p>
    <w:p w14:paraId="238294E9">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 投标函内填报的投标总价与已标价工程量清单项目填报的价格累计总额不一致的，应以投标函内投标总价为准，修正工程量清单项目报价累计总额；</w:t>
      </w:r>
    </w:p>
    <w:p w14:paraId="32DB1B6E">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投标总价中所列的暂列金额、专业工程暂估价、材料暂估价与招标工程量清单内提供的金额不一致的，应以招标工程量清单内提供的金额为准，参照本章第3.3.1款第（1）条规定处理。如不作为无效投标处理的，应按招标工程量清单内提供的金额修正其报价；</w:t>
      </w:r>
    </w:p>
    <w:p w14:paraId="475805DA">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投标人所报的已标价工程量清单项目的合价与其清单项目数量乘以综合单价计算结果不一致的，应以清单项目综合单价为准，修正合价。但清单项目的综合单价小数点有明显错误或明显不合理的，应以清单项目合价为准，修正其综合单价；</w:t>
      </w:r>
    </w:p>
    <w:p w14:paraId="7C3BAE3C">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投标人所报的单价计价的已标价工程量清单项目综合单价与其综合单价分析表中的综合单价不一致，或总价计价清单项目价格与其构成明细分析表中的清单项目价格不一致的，应以已标价工程量清单的清单项目综合单价和（或）清单项目价格为准，修正其分析表的报价；</w:t>
      </w:r>
    </w:p>
    <w:p w14:paraId="789502DC">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按上述规定完成修正的算术投标总价小于投标函内的投标总价的，则签订合同时以修正的算术投标总价为准；按上述规定完成修正的算术投标总价大于投标函内的投标总价的，则签订合同时以开标时的投标函大写金额报价为准，同时按比例修正（降低）相应预算清单子目的综合单价或合价。经修正后的综合单价作为工程进度款、工程变更以及单价合同竣工结算的计价依据。</w:t>
      </w:r>
    </w:p>
    <w:p w14:paraId="189DAA7E">
      <w:pPr>
        <w:keepNext w:val="0"/>
        <w:keepLines w:val="0"/>
        <w:pageBreakBefore w:val="0"/>
        <w:widowControl/>
        <w:tabs>
          <w:tab w:val="left" w:pos="8647"/>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 w:val="21"/>
          <w:szCs w:val="21"/>
          <w:lang w:val="en-US" w:eastAsia="zh-CN"/>
        </w:rPr>
      </w:pPr>
      <w:r>
        <w:rPr>
          <w:rFonts w:hint="eastAsia" w:ascii="Times New Roman" w:hAnsi="Times New Roman" w:cs="Times New Roman"/>
          <w:color w:val="auto"/>
          <w:highlight w:val="none"/>
          <w:lang w:val="en-US" w:eastAsia="zh-CN"/>
        </w:rPr>
        <w:t>A.4.5</w:t>
      </w:r>
      <w:r>
        <w:rPr>
          <w:rFonts w:hint="eastAsia" w:ascii="Times New Roman" w:hAnsi="Times New Roman"/>
          <w:color w:val="auto"/>
          <w:highlight w:val="none"/>
          <w:lang w:val="en-US" w:eastAsia="zh-CN"/>
        </w:rPr>
        <w:t>.5</w:t>
      </w:r>
      <w:r>
        <w:rPr>
          <w:rFonts w:hint="eastAsia" w:ascii="宋体" w:hAnsi="宋体" w:cs="宋体"/>
          <w:b w:val="0"/>
          <w:bCs w:val="0"/>
          <w:color w:val="auto"/>
          <w:sz w:val="21"/>
          <w:szCs w:val="21"/>
          <w:lang w:val="en-US" w:eastAsia="zh-CN"/>
        </w:rPr>
        <w:t>要求澄清或说明的文件应以书面形式发出给相关投标人，投标人应以书面形式予以回复，要求澄清或说明的文件及回复文件在评标、定标过程中应严格保密。</w:t>
      </w:r>
    </w:p>
    <w:p w14:paraId="799BB282">
      <w:pPr>
        <w:keepNext w:val="0"/>
        <w:keepLines w:val="0"/>
        <w:pageBreakBefore w:val="0"/>
        <w:widowControl/>
        <w:tabs>
          <w:tab w:val="left" w:pos="8647"/>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 w:val="21"/>
          <w:szCs w:val="21"/>
          <w:lang w:val="en-US" w:eastAsia="zh-CN"/>
        </w:rPr>
      </w:pPr>
      <w:r>
        <w:rPr>
          <w:rFonts w:hint="eastAsia" w:ascii="Times New Roman" w:hAnsi="Times New Roman" w:cs="Times New Roman"/>
          <w:color w:val="auto"/>
          <w:highlight w:val="none"/>
          <w:lang w:val="en-US" w:eastAsia="zh-CN"/>
        </w:rPr>
        <w:t>A.4.5</w:t>
      </w:r>
      <w:r>
        <w:rPr>
          <w:rFonts w:hint="eastAsia" w:ascii="Times New Roman" w:hAnsi="Times New Roman"/>
          <w:color w:val="auto"/>
          <w:highlight w:val="none"/>
          <w:lang w:val="en-US" w:eastAsia="zh-CN"/>
        </w:rPr>
        <w:t>.6</w:t>
      </w:r>
      <w:r>
        <w:rPr>
          <w:rFonts w:hint="eastAsia" w:ascii="宋体" w:hAnsi="宋体" w:cs="宋体"/>
          <w:b w:val="0"/>
          <w:bCs w:val="0"/>
          <w:color w:val="auto"/>
          <w:sz w:val="21"/>
          <w:szCs w:val="21"/>
          <w:lang w:val="en-US" w:eastAsia="zh-CN"/>
        </w:rPr>
        <w:t>投标人回复的投标报价澄清或说明文件</w:t>
      </w:r>
      <w:r>
        <w:rPr>
          <w:rFonts w:hint="eastAsia" w:ascii="宋体" w:hAnsi="宋体" w:cs="宋体"/>
          <w:b w:val="0"/>
          <w:bCs w:val="0"/>
          <w:strike w:val="0"/>
          <w:color w:val="auto"/>
          <w:sz w:val="21"/>
          <w:szCs w:val="21"/>
          <w:lang w:val="en-US" w:eastAsia="zh-CN"/>
        </w:rPr>
        <w:t>应包括证明其报价合理的支持文件，但</w:t>
      </w:r>
      <w:r>
        <w:rPr>
          <w:rFonts w:hint="eastAsia" w:ascii="宋体" w:hAnsi="宋体" w:cs="宋体"/>
          <w:b w:val="0"/>
          <w:bCs w:val="0"/>
          <w:color w:val="auto"/>
          <w:sz w:val="21"/>
          <w:szCs w:val="21"/>
          <w:lang w:val="en-US" w:eastAsia="zh-CN"/>
        </w:rPr>
        <w:t>不应涉及要求澄清或说明文件中未要求回复的内容。</w:t>
      </w:r>
    </w:p>
    <w:p w14:paraId="0CD00BBA">
      <w:pPr>
        <w:keepNext w:val="0"/>
        <w:keepLines w:val="0"/>
        <w:pageBreakBefore w:val="0"/>
        <w:widowControl/>
        <w:tabs>
          <w:tab w:val="left" w:pos="8647"/>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val="0"/>
          <w:bCs w:val="0"/>
          <w:color w:val="auto"/>
          <w:sz w:val="21"/>
          <w:szCs w:val="21"/>
          <w:lang w:val="en-US" w:eastAsia="zh-CN"/>
        </w:rPr>
      </w:pPr>
      <w:r>
        <w:rPr>
          <w:rFonts w:hint="eastAsia" w:ascii="Times New Roman" w:hAnsi="Times New Roman" w:cs="Times New Roman"/>
          <w:color w:val="auto"/>
          <w:highlight w:val="none"/>
          <w:lang w:val="en-US" w:eastAsia="zh-CN"/>
        </w:rPr>
        <w:t>A.4.5</w:t>
      </w:r>
      <w:r>
        <w:rPr>
          <w:rFonts w:hint="eastAsia" w:ascii="Times New Roman" w:hAnsi="Times New Roman"/>
          <w:color w:val="auto"/>
          <w:highlight w:val="none"/>
          <w:lang w:val="en-US" w:eastAsia="zh-CN"/>
        </w:rPr>
        <w:t>.7</w:t>
      </w:r>
      <w:r>
        <w:rPr>
          <w:rFonts w:hint="eastAsia" w:ascii="宋体" w:hAnsi="宋体" w:cs="宋体"/>
          <w:b w:val="0"/>
          <w:bCs w:val="0"/>
          <w:color w:val="auto"/>
          <w:sz w:val="21"/>
          <w:szCs w:val="21"/>
          <w:lang w:val="en-US" w:eastAsia="zh-CN"/>
        </w:rPr>
        <w:t>评标委员会宜结合要求澄清或说明的文件和投标人提交的澄清或说明回复文件进行评标。如响应要求澄清或说明的文件，提交回复文件的投标人中标，则中标人接收的要求澄清或说明的文件和回复文件可构成合同文件的组成部分，其已标价工程量清单的综合单价及其修正综合单价作为合同单价，应用于合同价款调整的计价。</w:t>
      </w:r>
    </w:p>
    <w:p w14:paraId="34054439">
      <w:pPr>
        <w:spacing w:line="360" w:lineRule="auto"/>
        <w:ind w:firstLine="420" w:firstLineChars="200"/>
        <w:rPr>
          <w:color w:val="auto"/>
          <w:highlight w:val="none"/>
        </w:rPr>
      </w:pPr>
      <w:r>
        <w:rPr>
          <w:rFonts w:hint="eastAsia" w:ascii="Times New Roman" w:hAnsi="Times New Roman" w:cs="Times New Roman"/>
          <w:color w:val="auto"/>
          <w:highlight w:val="none"/>
          <w:lang w:val="en-US" w:eastAsia="zh-CN"/>
        </w:rPr>
        <w:t>A.4.5</w:t>
      </w:r>
      <w:r>
        <w:rPr>
          <w:rFonts w:hint="eastAsia" w:ascii="Times New Roman" w:hAnsi="Times New Roman"/>
          <w:color w:val="auto"/>
          <w:highlight w:val="none"/>
          <w:lang w:val="en-US" w:eastAsia="zh-CN"/>
        </w:rPr>
        <w:t>.8</w:t>
      </w:r>
      <w:r>
        <w:rPr>
          <w:rFonts w:hint="eastAsia" w:ascii="宋体" w:hAnsi="宋体" w:cs="宋体"/>
          <w:b w:val="0"/>
          <w:bCs w:val="0"/>
          <w:color w:val="auto"/>
          <w:sz w:val="21"/>
          <w:szCs w:val="21"/>
          <w:lang w:val="en-US" w:eastAsia="zh-CN"/>
        </w:rPr>
        <w:t>在完成投标报价澄清或说明后，评标委员会应对澄清或说明情况进行书面记载，编制投标报价澄清或说明报告。投标报价澄清或说明报告应载明澄清或说明工作程序、存在的主要问题、要求澄清或说明的问题、相应回复意见的简述等内容。投标报价澄清或说明报告不得就投标人是否实质性响应招标文件进行评价，应将要求澄清或说明的问题、投标人的相应回复意见等内容进行完整编排，并作为澄清或说明报告附件。</w:t>
      </w:r>
    </w:p>
    <w:p w14:paraId="79201208">
      <w:pPr>
        <w:pStyle w:val="2"/>
        <w:rPr>
          <w:color w:val="auto"/>
        </w:rPr>
      </w:pPr>
    </w:p>
    <w:p w14:paraId="6FC0C753">
      <w:pPr>
        <w:spacing w:line="360" w:lineRule="auto"/>
        <w:ind w:firstLine="420" w:firstLineChars="200"/>
        <w:rPr>
          <w:color w:val="auto"/>
          <w:highlight w:val="none"/>
        </w:rPr>
      </w:pPr>
      <w:r>
        <w:rPr>
          <w:color w:val="auto"/>
          <w:highlight w:val="none"/>
        </w:rPr>
        <w:t>A4.</w:t>
      </w:r>
      <w:r>
        <w:rPr>
          <w:rFonts w:hint="eastAsia"/>
          <w:color w:val="auto"/>
          <w:highlight w:val="none"/>
          <w:lang w:val="en-US" w:eastAsia="zh-CN"/>
        </w:rPr>
        <w:t>6</w:t>
      </w:r>
      <w:r>
        <w:rPr>
          <w:color w:val="auto"/>
          <w:highlight w:val="none"/>
        </w:rPr>
        <w:t xml:space="preserve"> </w:t>
      </w:r>
      <w:r>
        <w:rPr>
          <w:rFonts w:hint="eastAsia" w:cs="宋体"/>
          <w:color w:val="auto"/>
          <w:highlight w:val="none"/>
        </w:rPr>
        <w:t>汇总评分结果</w:t>
      </w:r>
      <w:bookmarkEnd w:id="577"/>
      <w:bookmarkEnd w:id="578"/>
      <w:bookmarkEnd w:id="579"/>
      <w:bookmarkEnd w:id="580"/>
    </w:p>
    <w:p w14:paraId="1015BC01">
      <w:pPr>
        <w:spacing w:line="360" w:lineRule="auto"/>
        <w:ind w:firstLine="420" w:firstLineChars="200"/>
        <w:rPr>
          <w:rFonts w:cs="宋体"/>
          <w:color w:val="auto"/>
          <w:highlight w:val="none"/>
        </w:rPr>
      </w:pPr>
      <w:r>
        <w:rPr>
          <w:rFonts w:hint="eastAsia" w:cs="宋体"/>
          <w:color w:val="auto"/>
          <w:highlight w:val="none"/>
        </w:rPr>
        <w:t>详细评审工作全部结束后，汇总评标委员会各成员的详细评审评分结果，并按照详细评审最终得分由高至低的次序对投标人进行排序。</w:t>
      </w:r>
      <w:bookmarkStart w:id="581" w:name="_Toc389065222"/>
    </w:p>
    <w:p w14:paraId="32440D71">
      <w:pPr>
        <w:spacing w:line="360" w:lineRule="auto"/>
        <w:ind w:firstLine="420" w:firstLineChars="200"/>
        <w:rPr>
          <w:rFonts w:cs="宋体"/>
          <w:color w:val="auto"/>
          <w:highlight w:val="none"/>
        </w:rPr>
      </w:pPr>
      <w:r>
        <w:rPr>
          <w:rFonts w:hint="eastAsia" w:cs="宋体"/>
          <w:color w:val="auto"/>
          <w:highlight w:val="none"/>
        </w:rPr>
        <w:t>评标委员会评审评分结果统计应遵循下列原则：</w:t>
      </w:r>
    </w:p>
    <w:p w14:paraId="54829939">
      <w:pPr>
        <w:spacing w:line="360" w:lineRule="auto"/>
        <w:ind w:firstLine="420" w:firstLineChars="200"/>
        <w:rPr>
          <w:rFonts w:cs="宋体"/>
          <w:color w:val="auto"/>
          <w:highlight w:val="none"/>
        </w:rPr>
      </w:pPr>
      <w:r>
        <w:rPr>
          <w:rFonts w:hint="eastAsia" w:cs="宋体"/>
          <w:color w:val="auto"/>
          <w:highlight w:val="none"/>
        </w:rPr>
        <w:t>（1）</w:t>
      </w:r>
      <w:r>
        <w:rPr>
          <w:rFonts w:cs="宋体"/>
          <w:color w:val="auto"/>
          <w:highlight w:val="none"/>
        </w:rPr>
        <w:t>每个评分项目（单项）的评分基准值为评标委员会成员评分的算术平均值。</w:t>
      </w:r>
    </w:p>
    <w:p w14:paraId="1209DFD3">
      <w:pPr>
        <w:spacing w:line="360" w:lineRule="auto"/>
        <w:ind w:firstLine="420" w:firstLineChars="200"/>
        <w:rPr>
          <w:color w:val="auto"/>
          <w:highlight w:val="none"/>
        </w:rPr>
      </w:pPr>
      <w:r>
        <w:rPr>
          <w:rFonts w:hint="eastAsia"/>
          <w:color w:val="auto"/>
          <w:highlight w:val="none"/>
        </w:rPr>
        <w:t>（2）每个评分项目</w:t>
      </w:r>
      <w:r>
        <w:rPr>
          <w:color w:val="auto"/>
          <w:highlight w:val="none"/>
        </w:rPr>
        <w:t>（单项）超出</w:t>
      </w:r>
      <w:r>
        <w:rPr>
          <w:rFonts w:hint="eastAsia"/>
          <w:color w:val="auto"/>
          <w:highlight w:val="none"/>
        </w:rPr>
        <w:t>该评分项目</w:t>
      </w:r>
      <w:r>
        <w:rPr>
          <w:color w:val="auto"/>
          <w:highlight w:val="none"/>
        </w:rPr>
        <w:t>评分基准值</w:t>
      </w:r>
      <w:r>
        <w:rPr>
          <w:rFonts w:hint="eastAsia"/>
          <w:color w:val="auto"/>
          <w:highlight w:val="none"/>
        </w:rPr>
        <w:t>±</w:t>
      </w:r>
      <w:r>
        <w:rPr>
          <w:color w:val="auto"/>
          <w:highlight w:val="none"/>
        </w:rPr>
        <w:t>30%（含30%）范围的评分为无效评分。</w:t>
      </w:r>
    </w:p>
    <w:p w14:paraId="14E737BC">
      <w:pPr>
        <w:spacing w:line="360" w:lineRule="auto"/>
        <w:ind w:firstLine="420" w:firstLineChars="200"/>
        <w:rPr>
          <w:rFonts w:hint="eastAsia"/>
          <w:color w:val="auto"/>
          <w:highlight w:val="none"/>
        </w:rPr>
      </w:pPr>
      <w:r>
        <w:rPr>
          <w:rFonts w:hint="eastAsia"/>
          <w:color w:val="auto"/>
          <w:highlight w:val="none"/>
        </w:rPr>
        <w:t>（3）投</w:t>
      </w:r>
      <w:r>
        <w:rPr>
          <w:color w:val="auto"/>
          <w:highlight w:val="none"/>
        </w:rPr>
        <w:t>标人每个评分项目（单项）的最终得分为评标委员会成员有效评分的算术平均值</w:t>
      </w:r>
      <w:r>
        <w:rPr>
          <w:rFonts w:hint="eastAsia"/>
          <w:color w:val="auto"/>
          <w:highlight w:val="none"/>
        </w:rPr>
        <w:t>；全部评委</w:t>
      </w:r>
      <w:r>
        <w:rPr>
          <w:color w:val="auto"/>
          <w:highlight w:val="none"/>
        </w:rPr>
        <w:t>评分</w:t>
      </w:r>
      <w:r>
        <w:rPr>
          <w:rFonts w:hint="eastAsia"/>
          <w:color w:val="auto"/>
          <w:highlight w:val="none"/>
        </w:rPr>
        <w:t>均</w:t>
      </w:r>
      <w:r>
        <w:rPr>
          <w:color w:val="auto"/>
          <w:highlight w:val="none"/>
        </w:rPr>
        <w:t>超出评分基准值</w:t>
      </w:r>
      <w:r>
        <w:rPr>
          <w:rFonts w:hint="eastAsia"/>
          <w:color w:val="auto"/>
          <w:highlight w:val="none"/>
        </w:rPr>
        <w:t>±</w:t>
      </w:r>
      <w:r>
        <w:rPr>
          <w:color w:val="auto"/>
          <w:highlight w:val="none"/>
        </w:rPr>
        <w:t>30%（含30%）范围</w:t>
      </w:r>
      <w:r>
        <w:rPr>
          <w:rFonts w:hint="eastAsia"/>
          <w:color w:val="auto"/>
          <w:highlight w:val="none"/>
        </w:rPr>
        <w:t>时，投</w:t>
      </w:r>
      <w:r>
        <w:rPr>
          <w:color w:val="auto"/>
          <w:highlight w:val="none"/>
        </w:rPr>
        <w:t>标人</w:t>
      </w:r>
      <w:r>
        <w:rPr>
          <w:rFonts w:hint="eastAsia"/>
          <w:color w:val="auto"/>
          <w:highlight w:val="none"/>
        </w:rPr>
        <w:t>该</w:t>
      </w:r>
      <w:r>
        <w:rPr>
          <w:color w:val="auto"/>
          <w:highlight w:val="none"/>
        </w:rPr>
        <w:t>评分项目（单项）的最终得分为评分基准值。</w:t>
      </w:r>
    </w:p>
    <w:p w14:paraId="12583F98">
      <w:pPr>
        <w:spacing w:line="360" w:lineRule="auto"/>
        <w:ind w:firstLine="420" w:firstLineChars="200"/>
        <w:rPr>
          <w:rFonts w:hint="eastAsia"/>
          <w:color w:val="auto"/>
          <w:highlight w:val="none"/>
        </w:rPr>
      </w:pPr>
    </w:p>
    <w:p w14:paraId="2A95F439">
      <w:pPr>
        <w:pStyle w:val="4"/>
        <w:rPr>
          <w:color w:val="auto"/>
          <w:highlight w:val="none"/>
        </w:rPr>
      </w:pPr>
      <w:bookmarkStart w:id="582" w:name="_Toc407135162"/>
      <w:bookmarkStart w:id="583" w:name="_Toc1378288209"/>
      <w:bookmarkStart w:id="584" w:name="_Toc78449709"/>
      <w:bookmarkStart w:id="585" w:name="_Toc1865149619"/>
      <w:r>
        <w:rPr>
          <w:color w:val="auto"/>
          <w:highlight w:val="none"/>
        </w:rPr>
        <w:t xml:space="preserve">A5 </w:t>
      </w:r>
      <w:r>
        <w:rPr>
          <w:rFonts w:hint="eastAsia" w:cs="黑体"/>
          <w:color w:val="auto"/>
          <w:highlight w:val="none"/>
        </w:rPr>
        <w:t>推荐中标候选人或者直接确定中标人</w:t>
      </w:r>
      <w:bookmarkEnd w:id="581"/>
      <w:bookmarkEnd w:id="582"/>
      <w:bookmarkEnd w:id="583"/>
      <w:bookmarkEnd w:id="584"/>
      <w:bookmarkEnd w:id="585"/>
    </w:p>
    <w:p w14:paraId="2411D526">
      <w:pPr>
        <w:spacing w:line="360" w:lineRule="auto"/>
        <w:ind w:firstLine="420" w:firstLineChars="200"/>
        <w:outlineLvl w:val="0"/>
        <w:rPr>
          <w:color w:val="auto"/>
          <w:highlight w:val="none"/>
        </w:rPr>
      </w:pPr>
      <w:r>
        <w:rPr>
          <w:color w:val="auto"/>
          <w:highlight w:val="none"/>
        </w:rPr>
        <w:t xml:space="preserve">A5.1 </w:t>
      </w:r>
      <w:r>
        <w:rPr>
          <w:rFonts w:hint="eastAsia" w:cs="宋体"/>
          <w:color w:val="auto"/>
          <w:highlight w:val="none"/>
        </w:rPr>
        <w:t>汇总评标结果</w:t>
      </w:r>
    </w:p>
    <w:p w14:paraId="7235EE6E">
      <w:pPr>
        <w:spacing w:line="360" w:lineRule="auto"/>
        <w:ind w:firstLine="420" w:firstLineChars="200"/>
        <w:rPr>
          <w:color w:val="auto"/>
          <w:highlight w:val="none"/>
        </w:rPr>
      </w:pPr>
      <w:r>
        <w:rPr>
          <w:rFonts w:hint="eastAsia" w:cs="宋体"/>
          <w:color w:val="auto"/>
          <w:highlight w:val="none"/>
        </w:rPr>
        <w:t>初步评审和详细评审结束后，评标委员会对评标结果进行汇总。</w:t>
      </w:r>
    </w:p>
    <w:p w14:paraId="2FD36C5E">
      <w:pPr>
        <w:spacing w:line="360" w:lineRule="auto"/>
        <w:ind w:firstLine="420" w:firstLineChars="200"/>
        <w:rPr>
          <w:color w:val="auto"/>
          <w:highlight w:val="none"/>
        </w:rPr>
      </w:pPr>
      <w:r>
        <w:rPr>
          <w:color w:val="auto"/>
          <w:highlight w:val="none"/>
        </w:rPr>
        <w:t xml:space="preserve">A5.2 </w:t>
      </w:r>
      <w:r>
        <w:rPr>
          <w:rFonts w:hint="eastAsia" w:cs="宋体"/>
          <w:color w:val="auto"/>
          <w:highlight w:val="none"/>
        </w:rPr>
        <w:t>推荐中标候选人</w:t>
      </w:r>
    </w:p>
    <w:p w14:paraId="43797E16">
      <w:pPr>
        <w:spacing w:line="360" w:lineRule="auto"/>
        <w:ind w:firstLine="420" w:firstLineChars="200"/>
        <w:rPr>
          <w:color w:val="auto"/>
          <w:highlight w:val="none"/>
        </w:rPr>
      </w:pPr>
      <w:r>
        <w:rPr>
          <w:color w:val="auto"/>
          <w:highlight w:val="none"/>
        </w:rPr>
        <w:t xml:space="preserve">A5.2.1 </w:t>
      </w:r>
      <w:r>
        <w:rPr>
          <w:rFonts w:hint="eastAsia" w:cs="宋体"/>
          <w:color w:val="auto"/>
          <w:highlight w:val="none"/>
        </w:rPr>
        <w:t>除第二章</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授权直接确定中标人外，评标委员会在推荐中标候选人时，应遵照以下原则：</w:t>
      </w:r>
    </w:p>
    <w:p w14:paraId="3755EC61">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）评标委员会按照最终得分由高到底的次序排列，根据第二章</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第</w:t>
      </w:r>
      <w:r>
        <w:rPr>
          <w:color w:val="auto"/>
          <w:highlight w:val="none"/>
        </w:rPr>
        <w:t>7.1</w:t>
      </w:r>
      <w:r>
        <w:rPr>
          <w:rFonts w:hint="eastAsia" w:cs="宋体"/>
          <w:color w:val="auto"/>
          <w:highlight w:val="none"/>
        </w:rPr>
        <w:t>款的规定及本章的规定推荐中标候选人。</w:t>
      </w:r>
    </w:p>
    <w:p w14:paraId="18367BCE">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）如果评标委员会根据本章的规定作否决投标处理后，有效投标不足三个，且少于第二章</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第</w:t>
      </w:r>
      <w:r>
        <w:rPr>
          <w:color w:val="auto"/>
          <w:highlight w:val="none"/>
        </w:rPr>
        <w:t>7.1</w:t>
      </w:r>
      <w:r>
        <w:rPr>
          <w:rFonts w:hint="eastAsia" w:cs="宋体"/>
          <w:color w:val="auto"/>
          <w:highlight w:val="none"/>
        </w:rPr>
        <w:t>款规定的中标候选人数量的，如经评标委员会评定仍具备竞争性的，可以将所有有效投标按投标人最终得分由高至低的次序作为中标候选人向招标人推荐。如果因评标委员会否决投标后有效投标不足三个且评标委员会评定明显缺乏竞争的，评标委员会可以否决所有投标。</w:t>
      </w:r>
    </w:p>
    <w:p w14:paraId="6DA49C85">
      <w:pPr>
        <w:spacing w:line="360" w:lineRule="auto"/>
        <w:ind w:firstLine="420" w:firstLineChars="200"/>
        <w:rPr>
          <w:color w:val="auto"/>
          <w:highlight w:val="none"/>
        </w:rPr>
      </w:pPr>
      <w:r>
        <w:rPr>
          <w:color w:val="auto"/>
          <w:highlight w:val="none"/>
        </w:rPr>
        <w:t xml:space="preserve">A5.2.2 </w:t>
      </w:r>
      <w:r>
        <w:rPr>
          <w:rFonts w:hint="eastAsia" w:cs="宋体"/>
          <w:color w:val="auto"/>
          <w:highlight w:val="none"/>
        </w:rPr>
        <w:t>投标截止时间前递交投标文件的投标人数量少于三个或者所有投标被否决的，招标人应当依法重新招标。</w:t>
      </w:r>
      <w:bookmarkStart w:id="586" w:name="_Toc389065223"/>
    </w:p>
    <w:p w14:paraId="5656AD04">
      <w:pPr>
        <w:spacing w:line="360" w:lineRule="auto"/>
        <w:ind w:firstLine="420" w:firstLineChars="200"/>
        <w:rPr>
          <w:color w:val="auto"/>
          <w:highlight w:val="none"/>
        </w:rPr>
      </w:pPr>
      <w:r>
        <w:rPr>
          <w:color w:val="auto"/>
          <w:highlight w:val="none"/>
        </w:rPr>
        <w:t xml:space="preserve">A5.3 </w:t>
      </w:r>
      <w:r>
        <w:rPr>
          <w:rFonts w:hint="eastAsia" w:cs="宋体"/>
          <w:color w:val="auto"/>
          <w:highlight w:val="none"/>
        </w:rPr>
        <w:t>直接确定中标人</w:t>
      </w:r>
      <w:bookmarkEnd w:id="586"/>
    </w:p>
    <w:p w14:paraId="77FDFB1E">
      <w:pPr>
        <w:spacing w:line="360" w:lineRule="auto"/>
        <w:ind w:firstLine="420" w:firstLineChars="200"/>
        <w:rPr>
          <w:color w:val="auto"/>
          <w:highlight w:val="none"/>
        </w:rPr>
      </w:pPr>
      <w:r>
        <w:rPr>
          <w:rFonts w:hint="eastAsia" w:cs="宋体"/>
          <w:color w:val="auto"/>
          <w:highlight w:val="none"/>
        </w:rPr>
        <w:t>第二章</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授权评标委员会直接确定中标人的，评标委员会对有效的投标按照经济标评分得分由高至低的次序排列，按照本章的规定直接确定中标人。</w:t>
      </w:r>
      <w:bookmarkStart w:id="587" w:name="_Toc389065224"/>
    </w:p>
    <w:p w14:paraId="078126E5">
      <w:pPr>
        <w:spacing w:line="360" w:lineRule="auto"/>
        <w:ind w:firstLine="420" w:firstLineChars="200"/>
        <w:rPr>
          <w:color w:val="auto"/>
          <w:highlight w:val="none"/>
        </w:rPr>
      </w:pPr>
      <w:r>
        <w:rPr>
          <w:color w:val="auto"/>
          <w:highlight w:val="none"/>
        </w:rPr>
        <w:t xml:space="preserve">A5.4 </w:t>
      </w:r>
      <w:r>
        <w:rPr>
          <w:rFonts w:hint="eastAsia" w:cs="宋体"/>
          <w:color w:val="auto"/>
          <w:highlight w:val="none"/>
        </w:rPr>
        <w:t>编制及提交评标报告</w:t>
      </w:r>
      <w:bookmarkEnd w:id="587"/>
    </w:p>
    <w:p w14:paraId="0FA2A16E">
      <w:pPr>
        <w:spacing w:line="360" w:lineRule="auto"/>
        <w:ind w:firstLine="420" w:firstLineChars="200"/>
        <w:rPr>
          <w:color w:val="auto"/>
          <w:highlight w:val="none"/>
        </w:rPr>
      </w:pPr>
      <w:r>
        <w:rPr>
          <w:rFonts w:hint="eastAsia" w:cs="宋体"/>
          <w:color w:val="auto"/>
          <w:highlight w:val="none"/>
        </w:rPr>
        <w:t>评标委员会应向招标人提交评标报告。评标报告应当由全体评标委员会成员加盖个人电子印章，一式三份，招标人、招标代理人、招投标监督管理部门各一份。评标报告应当包括但不限于以下内容：</w:t>
      </w:r>
    </w:p>
    <w:p w14:paraId="6EB66384">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）基本情况和数据表；</w:t>
      </w:r>
    </w:p>
    <w:p w14:paraId="1CCEF269">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）评标委员会成员名单；</w:t>
      </w:r>
    </w:p>
    <w:p w14:paraId="03802E43">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）开标记录；</w:t>
      </w:r>
    </w:p>
    <w:p w14:paraId="3AA5D537">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）符合要求的投标一览表；</w:t>
      </w:r>
    </w:p>
    <w:p w14:paraId="04DC2F35">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）否决投标情况说明；</w:t>
      </w:r>
    </w:p>
    <w:p w14:paraId="7A506B90">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）评标标准、评标方法或者评标因素一览表；</w:t>
      </w:r>
    </w:p>
    <w:p w14:paraId="249207FF">
      <w:pPr>
        <w:spacing w:line="360" w:lineRule="auto"/>
        <w:ind w:firstLine="420" w:firstLineChars="200"/>
        <w:rPr>
          <w:color w:val="auto"/>
          <w:highlight w:val="none"/>
        </w:rPr>
      </w:pPr>
      <w:r>
        <w:rPr>
          <w:rFonts w:hint="eastAsia" w:cs="宋体"/>
          <w:color w:val="auto"/>
          <w:highlight w:val="none"/>
        </w:rPr>
        <w:t>（</w:t>
      </w:r>
      <w:r>
        <w:rPr>
          <w:color w:val="auto"/>
          <w:highlight w:val="none"/>
        </w:rPr>
        <w:t>7</w:t>
      </w:r>
      <w:r>
        <w:rPr>
          <w:rFonts w:hint="eastAsia" w:cs="宋体"/>
          <w:color w:val="auto"/>
          <w:highlight w:val="none"/>
        </w:rPr>
        <w:t>）经评审的价格一览表（包括评标委员会在评标过程中所形成的所有记载评标结果、结论的表格、说明、记录等文件）：</w:t>
      </w:r>
      <w:bookmarkStart w:id="588" w:name="_Toc389065225"/>
    </w:p>
    <w:p w14:paraId="4B044BA0">
      <w:pPr>
        <w:spacing w:line="360" w:lineRule="auto"/>
        <w:ind w:firstLine="420" w:firstLineChars="200"/>
        <w:rPr>
          <w:color w:val="auto"/>
          <w:highlight w:val="none"/>
        </w:rPr>
      </w:pPr>
      <w:r>
        <w:rPr>
          <w:rFonts w:hint="eastAsia" w:cs="宋体"/>
          <w:color w:val="auto"/>
          <w:highlight w:val="none"/>
        </w:rPr>
        <w:t>（</w:t>
      </w:r>
      <w:r>
        <w:rPr>
          <w:color w:val="auto"/>
          <w:highlight w:val="none"/>
        </w:rPr>
        <w:t>8</w:t>
      </w:r>
      <w:r>
        <w:rPr>
          <w:rFonts w:hint="eastAsia" w:cs="宋体"/>
          <w:color w:val="auto"/>
          <w:highlight w:val="none"/>
        </w:rPr>
        <w:t>）经评审的投标人排序；</w:t>
      </w:r>
      <w:bookmarkEnd w:id="588"/>
    </w:p>
    <w:p w14:paraId="61C930EC">
      <w:pPr>
        <w:spacing w:line="360" w:lineRule="auto"/>
        <w:ind w:firstLine="420" w:firstLineChars="200"/>
        <w:rPr>
          <w:color w:val="auto"/>
          <w:highlight w:val="none"/>
        </w:rPr>
      </w:pPr>
      <w:r>
        <w:rPr>
          <w:rFonts w:hint="eastAsia" w:cs="宋体"/>
          <w:color w:val="auto"/>
          <w:highlight w:val="none"/>
        </w:rPr>
        <w:t>（</w:t>
      </w:r>
      <w:r>
        <w:rPr>
          <w:color w:val="auto"/>
          <w:highlight w:val="none"/>
        </w:rPr>
        <w:t>9</w:t>
      </w:r>
      <w:r>
        <w:rPr>
          <w:rFonts w:hint="eastAsia" w:cs="宋体"/>
          <w:color w:val="auto"/>
          <w:highlight w:val="none"/>
        </w:rPr>
        <w:t>）推荐的中标候选人名单（如果第二章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前附表授权评标委员会直接确定中标人，则为</w:t>
      </w:r>
      <w:r>
        <w:rPr>
          <w:color w:val="auto"/>
          <w:highlight w:val="none"/>
        </w:rPr>
        <w:t>“</w:t>
      </w:r>
      <w:r>
        <w:rPr>
          <w:rFonts w:hint="eastAsia" w:cs="宋体"/>
          <w:color w:val="auto"/>
          <w:highlight w:val="none"/>
        </w:rPr>
        <w:t>确定的中标人</w:t>
      </w:r>
      <w:r>
        <w:rPr>
          <w:color w:val="auto"/>
          <w:highlight w:val="none"/>
        </w:rPr>
        <w:t>”</w:t>
      </w:r>
      <w:r>
        <w:rPr>
          <w:rFonts w:hint="eastAsia" w:cs="宋体"/>
          <w:color w:val="auto"/>
          <w:highlight w:val="none"/>
        </w:rPr>
        <w:t>）与签订合同前要处理的事宜；</w:t>
      </w:r>
    </w:p>
    <w:p w14:paraId="53521280">
      <w:pPr>
        <w:spacing w:line="360" w:lineRule="auto"/>
        <w:ind w:firstLine="420" w:firstLineChars="200"/>
        <w:rPr>
          <w:color w:val="auto"/>
          <w:highlight w:val="none"/>
        </w:rPr>
      </w:pPr>
      <w:r>
        <w:rPr>
          <w:rFonts w:hint="eastAsia" w:cs="宋体"/>
          <w:color w:val="auto"/>
          <w:highlight w:val="none"/>
        </w:rPr>
        <w:t>（</w:t>
      </w:r>
      <w:r>
        <w:rPr>
          <w:color w:val="auto"/>
          <w:highlight w:val="none"/>
        </w:rPr>
        <w:t>10</w:t>
      </w:r>
      <w:r>
        <w:rPr>
          <w:rFonts w:hint="eastAsia" w:cs="宋体"/>
          <w:color w:val="auto"/>
          <w:highlight w:val="none"/>
        </w:rPr>
        <w:t>）澄清、说明或补正事项纪要。</w:t>
      </w:r>
      <w:bookmarkStart w:id="589" w:name="_Toc389065226"/>
    </w:p>
    <w:p w14:paraId="57765C0A">
      <w:pPr>
        <w:pStyle w:val="4"/>
        <w:rPr>
          <w:color w:val="auto"/>
          <w:highlight w:val="none"/>
        </w:rPr>
      </w:pPr>
      <w:bookmarkStart w:id="590" w:name="_Toc78449710"/>
      <w:bookmarkStart w:id="591" w:name="_Toc1516801591"/>
      <w:bookmarkStart w:id="592" w:name="_Toc407135163"/>
      <w:bookmarkStart w:id="593" w:name="_Toc126230871"/>
      <w:r>
        <w:rPr>
          <w:color w:val="auto"/>
          <w:highlight w:val="none"/>
        </w:rPr>
        <w:t xml:space="preserve">A6 </w:t>
      </w:r>
      <w:r>
        <w:rPr>
          <w:rFonts w:hint="eastAsia" w:cs="黑体"/>
          <w:color w:val="auto"/>
          <w:highlight w:val="none"/>
        </w:rPr>
        <w:t>特殊情况的处置程序</w:t>
      </w:r>
      <w:bookmarkEnd w:id="589"/>
      <w:bookmarkEnd w:id="590"/>
      <w:bookmarkEnd w:id="591"/>
      <w:bookmarkEnd w:id="592"/>
      <w:bookmarkEnd w:id="593"/>
    </w:p>
    <w:p w14:paraId="61384782">
      <w:pPr>
        <w:spacing w:line="360" w:lineRule="auto"/>
        <w:ind w:firstLine="420" w:firstLineChars="200"/>
        <w:outlineLvl w:val="0"/>
        <w:rPr>
          <w:color w:val="auto"/>
          <w:highlight w:val="none"/>
        </w:rPr>
      </w:pPr>
      <w:r>
        <w:rPr>
          <w:color w:val="auto"/>
          <w:highlight w:val="none"/>
        </w:rPr>
        <w:t xml:space="preserve">A6.1 </w:t>
      </w:r>
      <w:r>
        <w:rPr>
          <w:rFonts w:hint="eastAsia" w:cs="宋体"/>
          <w:color w:val="auto"/>
          <w:highlight w:val="none"/>
        </w:rPr>
        <w:t>关于评标活动暂停</w:t>
      </w:r>
    </w:p>
    <w:p w14:paraId="52358278">
      <w:pPr>
        <w:spacing w:line="360" w:lineRule="auto"/>
        <w:ind w:firstLine="420" w:firstLineChars="200"/>
        <w:rPr>
          <w:color w:val="auto"/>
          <w:highlight w:val="none"/>
        </w:rPr>
      </w:pPr>
      <w:r>
        <w:rPr>
          <w:color w:val="auto"/>
          <w:highlight w:val="none"/>
        </w:rPr>
        <w:t xml:space="preserve">A6.1.1 </w:t>
      </w:r>
      <w:r>
        <w:rPr>
          <w:rFonts w:hint="eastAsia" w:cs="宋体"/>
          <w:color w:val="auto"/>
          <w:highlight w:val="none"/>
        </w:rPr>
        <w:t>评标委员会应当执行连续评标的原则，按评标办法中规定的程序、内容、方法、标准完成全部评标工作。只有发生不可抗力导致评标工作无法继续时，评标活动方可暂停。</w:t>
      </w:r>
    </w:p>
    <w:p w14:paraId="30434D7E">
      <w:pPr>
        <w:spacing w:line="360" w:lineRule="auto"/>
        <w:ind w:firstLine="420" w:firstLineChars="200"/>
        <w:rPr>
          <w:color w:val="auto"/>
          <w:highlight w:val="none"/>
        </w:rPr>
      </w:pPr>
      <w:r>
        <w:rPr>
          <w:color w:val="auto"/>
          <w:highlight w:val="none"/>
        </w:rPr>
        <w:t xml:space="preserve">A6.1.2 </w:t>
      </w:r>
      <w:r>
        <w:rPr>
          <w:rFonts w:hint="eastAsia" w:cs="宋体"/>
          <w:color w:val="auto"/>
          <w:highlight w:val="none"/>
        </w:rPr>
        <w:t>发生评标暂停情况时，评标委员会应当封存全部投标文件和评标记录，待不可抗力的影响结束且具备继续评标的条件时，由原评标委员会继续评标。</w:t>
      </w:r>
      <w:bookmarkStart w:id="594" w:name="_Toc389065227"/>
    </w:p>
    <w:p w14:paraId="135651B8">
      <w:pPr>
        <w:spacing w:line="360" w:lineRule="auto"/>
        <w:ind w:firstLine="420" w:firstLineChars="200"/>
        <w:outlineLvl w:val="0"/>
        <w:rPr>
          <w:color w:val="auto"/>
          <w:highlight w:val="none"/>
        </w:rPr>
      </w:pPr>
      <w:r>
        <w:rPr>
          <w:color w:val="auto"/>
          <w:highlight w:val="none"/>
        </w:rPr>
        <w:t xml:space="preserve">A6.2 </w:t>
      </w:r>
      <w:r>
        <w:rPr>
          <w:rFonts w:hint="eastAsia" w:cs="宋体"/>
          <w:color w:val="auto"/>
          <w:highlight w:val="none"/>
        </w:rPr>
        <w:t>关于评标中途更换评标委员会成员</w:t>
      </w:r>
      <w:bookmarkEnd w:id="594"/>
    </w:p>
    <w:p w14:paraId="0B892DB9">
      <w:pPr>
        <w:spacing w:line="360" w:lineRule="auto"/>
        <w:ind w:firstLine="420" w:firstLineChars="200"/>
        <w:rPr>
          <w:color w:val="auto"/>
          <w:highlight w:val="none"/>
        </w:rPr>
      </w:pPr>
      <w:r>
        <w:rPr>
          <w:color w:val="auto"/>
          <w:highlight w:val="none"/>
        </w:rPr>
        <w:t xml:space="preserve">A6.2.1 </w:t>
      </w:r>
      <w:r>
        <w:rPr>
          <w:rFonts w:hint="eastAsia" w:cs="宋体"/>
          <w:color w:val="auto"/>
          <w:highlight w:val="none"/>
        </w:rPr>
        <w:t>除非发生下列情况之一，评标委员会成员不得在评标中途更换：</w:t>
      </w:r>
    </w:p>
    <w:p w14:paraId="1516CEF4">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）因不可抗拒的客观原因，不能到场或需在评标中途退出评标活动。</w:t>
      </w:r>
    </w:p>
    <w:p w14:paraId="7B0B7836">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）根据法律法规规定，某个或某几个评标委员会成员需要回避。</w:t>
      </w:r>
    </w:p>
    <w:p w14:paraId="79BC5F0C">
      <w:pPr>
        <w:spacing w:line="360" w:lineRule="auto"/>
        <w:ind w:firstLine="420" w:firstLineChars="200"/>
        <w:rPr>
          <w:color w:val="auto"/>
          <w:highlight w:val="none"/>
        </w:rPr>
      </w:pPr>
      <w:r>
        <w:rPr>
          <w:color w:val="auto"/>
          <w:highlight w:val="none"/>
        </w:rPr>
        <w:t xml:space="preserve">A6.2.2 </w:t>
      </w:r>
      <w:r>
        <w:rPr>
          <w:rFonts w:hint="eastAsia" w:cs="宋体"/>
          <w:color w:val="auto"/>
          <w:highlight w:val="none"/>
        </w:rPr>
        <w:t>退出评标的评标委员会成员，其已完成的评标行为无效。由招标人根据本招标文件规定的评标委员会成员产生方式另行确定替代者进行评标。</w:t>
      </w:r>
      <w:bookmarkStart w:id="595" w:name="_Toc389065228"/>
    </w:p>
    <w:p w14:paraId="03E55AA9">
      <w:pPr>
        <w:spacing w:line="360" w:lineRule="auto"/>
        <w:ind w:firstLine="420" w:firstLineChars="200"/>
        <w:rPr>
          <w:color w:val="auto"/>
          <w:highlight w:val="none"/>
        </w:rPr>
      </w:pPr>
      <w:r>
        <w:rPr>
          <w:color w:val="auto"/>
          <w:highlight w:val="none"/>
        </w:rPr>
        <w:t xml:space="preserve">A6.3 </w:t>
      </w:r>
      <w:r>
        <w:rPr>
          <w:rFonts w:hint="eastAsia" w:cs="宋体"/>
          <w:color w:val="auto"/>
          <w:highlight w:val="none"/>
        </w:rPr>
        <w:t>记名投票</w:t>
      </w:r>
      <w:bookmarkEnd w:id="595"/>
    </w:p>
    <w:p w14:paraId="096EF8F7">
      <w:pPr>
        <w:spacing w:line="360" w:lineRule="auto"/>
        <w:ind w:firstLine="420" w:firstLineChars="200"/>
        <w:rPr>
          <w:color w:val="auto"/>
          <w:highlight w:val="none"/>
        </w:rPr>
      </w:pPr>
      <w:r>
        <w:rPr>
          <w:rFonts w:hint="eastAsia" w:cs="宋体"/>
          <w:color w:val="auto"/>
          <w:highlight w:val="none"/>
        </w:rPr>
        <w:t>在任何评标环节中，需评标委员会就某项定性的评审结论做出表决的，由评标委员会全体成员按照少数服从多数的原则，以记名投票方式表决。</w:t>
      </w:r>
      <w:bookmarkStart w:id="596" w:name="_Toc389065229"/>
    </w:p>
    <w:p w14:paraId="22A45872">
      <w:pPr>
        <w:pStyle w:val="4"/>
        <w:rPr>
          <w:color w:val="auto"/>
          <w:highlight w:val="none"/>
        </w:rPr>
      </w:pPr>
      <w:bookmarkStart w:id="597" w:name="_Toc407135164"/>
      <w:bookmarkStart w:id="598" w:name="_Toc1465734383"/>
      <w:bookmarkStart w:id="599" w:name="_Toc78449711"/>
      <w:bookmarkStart w:id="600" w:name="_Toc1836311585"/>
      <w:r>
        <w:rPr>
          <w:color w:val="auto"/>
          <w:highlight w:val="none"/>
        </w:rPr>
        <w:t xml:space="preserve">A7 </w:t>
      </w:r>
      <w:r>
        <w:rPr>
          <w:rFonts w:hint="eastAsia" w:cs="黑体"/>
          <w:color w:val="auto"/>
          <w:highlight w:val="none"/>
        </w:rPr>
        <w:t>补充条款</w:t>
      </w:r>
      <w:bookmarkEnd w:id="596"/>
      <w:bookmarkEnd w:id="597"/>
      <w:bookmarkEnd w:id="598"/>
      <w:bookmarkEnd w:id="599"/>
      <w:bookmarkEnd w:id="600"/>
    </w:p>
    <w:p w14:paraId="5FE363BC">
      <w:pPr>
        <w:spacing w:line="360" w:lineRule="auto"/>
        <w:ind w:firstLine="420" w:firstLineChars="200"/>
        <w:outlineLvl w:val="0"/>
        <w:rPr>
          <w:color w:val="auto"/>
          <w:highlight w:val="none"/>
        </w:rPr>
      </w:pPr>
      <w:r>
        <w:rPr>
          <w:rFonts w:hint="eastAsia"/>
          <w:color w:val="auto"/>
          <w:highlight w:val="none"/>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B3AA409">
      <w:pPr>
        <w:spacing w:line="360" w:lineRule="auto"/>
        <w:ind w:firstLine="420" w:firstLineChars="200"/>
        <w:rPr>
          <w:color w:val="auto"/>
          <w:highlight w:val="none"/>
        </w:rPr>
      </w:pPr>
    </w:p>
    <w:p w14:paraId="58397E46">
      <w:pPr>
        <w:spacing w:line="360" w:lineRule="auto"/>
        <w:ind w:firstLine="420" w:firstLineChars="200"/>
        <w:rPr>
          <w:rFonts w:hint="eastAsia"/>
          <w:color w:val="auto"/>
          <w:highlight w:val="none"/>
        </w:rPr>
        <w:sectPr>
          <w:pgSz w:w="11906" w:h="16838"/>
          <w:pgMar w:top="1440" w:right="1440" w:bottom="1440" w:left="1797" w:header="851" w:footer="850" w:gutter="0"/>
          <w:cols w:space="720" w:num="1"/>
          <w:docGrid w:linePitch="312" w:charSpace="0"/>
        </w:sectPr>
      </w:pPr>
    </w:p>
    <w:p w14:paraId="6E847537">
      <w:pPr>
        <w:pStyle w:val="3"/>
        <w:jc w:val="center"/>
        <w:rPr>
          <w:color w:val="auto"/>
          <w:highlight w:val="none"/>
        </w:rPr>
      </w:pPr>
      <w:bookmarkStart w:id="601" w:name="_Toc389065230"/>
      <w:bookmarkStart w:id="602" w:name="_Toc78449712"/>
      <w:bookmarkStart w:id="603" w:name="_Toc2144270990"/>
      <w:bookmarkStart w:id="604" w:name="_Toc407135165"/>
      <w:bookmarkStart w:id="605" w:name="_Toc807414692"/>
      <w:r>
        <w:rPr>
          <w:rFonts w:hint="eastAsia" w:cs="黑体"/>
          <w:color w:val="auto"/>
          <w:highlight w:val="none"/>
        </w:rPr>
        <w:t>附件</w:t>
      </w:r>
      <w:r>
        <w:rPr>
          <w:color w:val="auto"/>
          <w:highlight w:val="none"/>
        </w:rPr>
        <w:t>B</w:t>
      </w:r>
      <w:bookmarkEnd w:id="601"/>
      <w:r>
        <w:rPr>
          <w:color w:val="auto"/>
          <w:highlight w:val="none"/>
        </w:rPr>
        <w:t xml:space="preserve">  </w:t>
      </w:r>
      <w:r>
        <w:rPr>
          <w:rFonts w:hint="eastAsia" w:cs="黑体"/>
          <w:color w:val="auto"/>
          <w:highlight w:val="none"/>
        </w:rPr>
        <w:t>否决投标条件</w:t>
      </w:r>
      <w:bookmarkEnd w:id="602"/>
      <w:bookmarkEnd w:id="603"/>
      <w:bookmarkEnd w:id="604"/>
      <w:bookmarkEnd w:id="605"/>
    </w:p>
    <w:p w14:paraId="390165A7">
      <w:pPr>
        <w:pStyle w:val="4"/>
        <w:rPr>
          <w:color w:val="auto"/>
          <w:highlight w:val="none"/>
        </w:rPr>
      </w:pPr>
      <w:bookmarkStart w:id="606" w:name="_Toc78449713"/>
      <w:bookmarkStart w:id="607" w:name="_Toc407135166"/>
      <w:bookmarkStart w:id="608" w:name="_Toc2122912343"/>
      <w:bookmarkStart w:id="609" w:name="_Toc20035631"/>
      <w:bookmarkStart w:id="610" w:name="_Toc389065231"/>
      <w:r>
        <w:rPr>
          <w:color w:val="auto"/>
          <w:highlight w:val="none"/>
        </w:rPr>
        <w:t xml:space="preserve">B0 </w:t>
      </w:r>
      <w:r>
        <w:rPr>
          <w:rFonts w:hint="eastAsia" w:cs="黑体"/>
          <w:color w:val="auto"/>
          <w:highlight w:val="none"/>
        </w:rPr>
        <w:t>总</w:t>
      </w:r>
      <w:r>
        <w:rPr>
          <w:color w:val="auto"/>
          <w:highlight w:val="none"/>
        </w:rPr>
        <w:t xml:space="preserve">  </w:t>
      </w:r>
      <w:r>
        <w:rPr>
          <w:rFonts w:hint="eastAsia" w:cs="黑体"/>
          <w:color w:val="auto"/>
          <w:highlight w:val="none"/>
        </w:rPr>
        <w:t>则</w:t>
      </w:r>
      <w:bookmarkEnd w:id="606"/>
      <w:bookmarkEnd w:id="607"/>
      <w:bookmarkEnd w:id="608"/>
      <w:bookmarkEnd w:id="609"/>
    </w:p>
    <w:p w14:paraId="47B03270">
      <w:pPr>
        <w:spacing w:line="360" w:lineRule="auto"/>
        <w:ind w:firstLine="420" w:firstLineChars="200"/>
        <w:rPr>
          <w:color w:val="auto"/>
          <w:highlight w:val="none"/>
        </w:rPr>
      </w:pPr>
      <w:r>
        <w:rPr>
          <w:rFonts w:hint="eastAsia" w:cs="宋体"/>
          <w:color w:val="auto"/>
          <w:highlight w:val="none"/>
        </w:rPr>
        <w:t>本附件所集中列示的否决投标条件，是本章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的组成部分，是对第二章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和本章正文部分所规定的否决投标条件的总结和补充，如果出现相互矛盾的情况，以第二章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和本章正文部分的规定为准。</w:t>
      </w:r>
    </w:p>
    <w:p w14:paraId="01BAE85A">
      <w:pPr>
        <w:pStyle w:val="4"/>
        <w:rPr>
          <w:color w:val="auto"/>
          <w:highlight w:val="none"/>
        </w:rPr>
      </w:pPr>
      <w:bookmarkStart w:id="611" w:name="_Toc1047915022"/>
      <w:bookmarkStart w:id="612" w:name="_Toc78449714"/>
      <w:bookmarkStart w:id="613" w:name="_Toc407135167"/>
      <w:bookmarkStart w:id="614" w:name="_Toc1431002664"/>
      <w:r>
        <w:rPr>
          <w:color w:val="auto"/>
          <w:highlight w:val="none"/>
        </w:rPr>
        <w:t xml:space="preserve">B1 </w:t>
      </w:r>
      <w:r>
        <w:rPr>
          <w:rFonts w:hint="eastAsia" w:cs="黑体"/>
          <w:color w:val="auto"/>
          <w:highlight w:val="none"/>
        </w:rPr>
        <w:t>否决投标条件</w:t>
      </w:r>
      <w:bookmarkEnd w:id="611"/>
      <w:bookmarkEnd w:id="612"/>
      <w:bookmarkEnd w:id="613"/>
      <w:bookmarkEnd w:id="614"/>
    </w:p>
    <w:p w14:paraId="4703A228">
      <w:pPr>
        <w:spacing w:line="360" w:lineRule="auto"/>
        <w:ind w:firstLine="420" w:firstLineChars="200"/>
        <w:rPr>
          <w:color w:val="auto"/>
          <w:highlight w:val="none"/>
        </w:rPr>
      </w:pPr>
      <w:r>
        <w:rPr>
          <w:rFonts w:hint="eastAsia" w:cs="宋体"/>
          <w:color w:val="auto"/>
          <w:highlight w:val="none"/>
        </w:rPr>
        <w:t>投标人或其投标文件有下列情形之一的，其投标作否决投标处理：</w:t>
      </w:r>
    </w:p>
    <w:p w14:paraId="15E11541">
      <w:pPr>
        <w:spacing w:line="360" w:lineRule="auto"/>
        <w:ind w:firstLine="420" w:firstLineChars="200"/>
        <w:rPr>
          <w:color w:val="auto"/>
          <w:highlight w:val="none"/>
        </w:rPr>
      </w:pPr>
      <w:r>
        <w:rPr>
          <w:color w:val="auto"/>
          <w:highlight w:val="none"/>
        </w:rPr>
        <w:t xml:space="preserve">B1.1 </w:t>
      </w:r>
      <w:r>
        <w:rPr>
          <w:rFonts w:hint="eastAsia" w:cs="宋体"/>
          <w:color w:val="auto"/>
          <w:highlight w:val="none"/>
        </w:rPr>
        <w:t>有第二章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1.4.3</w:t>
      </w:r>
      <w:r>
        <w:rPr>
          <w:rFonts w:hint="eastAsia"/>
          <w:color w:val="auto"/>
          <w:highlight w:val="none"/>
        </w:rPr>
        <w:t>、1.4.4</w:t>
      </w:r>
      <w:r>
        <w:rPr>
          <w:rFonts w:hint="eastAsia" w:cs="宋体"/>
          <w:color w:val="auto"/>
          <w:highlight w:val="none"/>
        </w:rPr>
        <w:t>项规定的任何一种情形的；</w:t>
      </w:r>
    </w:p>
    <w:p w14:paraId="57B19F9A">
      <w:pPr>
        <w:spacing w:line="360" w:lineRule="auto"/>
        <w:ind w:firstLine="420" w:firstLineChars="200"/>
        <w:rPr>
          <w:color w:val="auto"/>
          <w:highlight w:val="none"/>
        </w:rPr>
      </w:pPr>
      <w:r>
        <w:rPr>
          <w:color w:val="auto"/>
          <w:highlight w:val="none"/>
        </w:rPr>
        <w:t xml:space="preserve">B1.2 </w:t>
      </w:r>
      <w:r>
        <w:rPr>
          <w:rFonts w:hint="eastAsia" w:cs="宋体"/>
          <w:color w:val="auto"/>
          <w:highlight w:val="none"/>
        </w:rPr>
        <w:t>有串通投标或弄虚作假或有其他违法行为的；</w:t>
      </w:r>
    </w:p>
    <w:p w14:paraId="3E9FB843">
      <w:pPr>
        <w:spacing w:line="360" w:lineRule="auto"/>
        <w:ind w:firstLine="420" w:firstLineChars="200"/>
        <w:rPr>
          <w:color w:val="auto"/>
          <w:highlight w:val="none"/>
        </w:rPr>
      </w:pPr>
      <w:r>
        <w:rPr>
          <w:color w:val="auto"/>
          <w:highlight w:val="none"/>
        </w:rPr>
        <w:t xml:space="preserve">B1.3 </w:t>
      </w:r>
      <w:r>
        <w:rPr>
          <w:rFonts w:hint="eastAsia" w:cs="宋体"/>
          <w:color w:val="auto"/>
          <w:highlight w:val="none"/>
        </w:rPr>
        <w:t>不按评标委员会要求澄清、说明或补正的；</w:t>
      </w:r>
    </w:p>
    <w:p w14:paraId="08920ED8">
      <w:pPr>
        <w:spacing w:line="360" w:lineRule="auto"/>
        <w:ind w:firstLine="420" w:firstLineChars="200"/>
        <w:rPr>
          <w:color w:val="auto"/>
          <w:highlight w:val="none"/>
        </w:rPr>
      </w:pPr>
      <w:r>
        <w:rPr>
          <w:color w:val="auto"/>
          <w:highlight w:val="none"/>
        </w:rPr>
        <w:t xml:space="preserve">B1.4 </w:t>
      </w:r>
      <w:r>
        <w:rPr>
          <w:rFonts w:hint="eastAsia" w:cs="宋体"/>
          <w:color w:val="auto"/>
          <w:highlight w:val="none"/>
        </w:rPr>
        <w:t>在形式评审、响应性评审、资格评审中，评标委员会认定投标人的投标文件不符合</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中规定的任何一项评审标准的【备注：如资格审查采用有限数量制时，资格审查的评审内容按打分制给予对应分值，无相关证明材料的给予</w:t>
      </w:r>
      <w:r>
        <w:rPr>
          <w:color w:val="auto"/>
          <w:highlight w:val="none"/>
        </w:rPr>
        <w:t>0</w:t>
      </w:r>
      <w:r>
        <w:rPr>
          <w:rFonts w:hint="eastAsia" w:cs="宋体"/>
          <w:color w:val="auto"/>
          <w:highlight w:val="none"/>
        </w:rPr>
        <w:t>分，但不做否决投标处理，</w:t>
      </w:r>
      <w:r>
        <w:rPr>
          <w:rFonts w:cs="宋体"/>
          <w:color w:val="auto"/>
          <w:highlight w:val="none"/>
        </w:rPr>
        <w:t>明确否决的除外</w:t>
      </w:r>
      <w:r>
        <w:rPr>
          <w:rFonts w:hint="eastAsia" w:cs="宋体"/>
          <w:color w:val="auto"/>
          <w:highlight w:val="none"/>
        </w:rPr>
        <w:t>。】；</w:t>
      </w:r>
    </w:p>
    <w:p w14:paraId="2B7F00A4">
      <w:pPr>
        <w:spacing w:line="360" w:lineRule="auto"/>
        <w:ind w:firstLine="420" w:firstLineChars="200"/>
        <w:rPr>
          <w:color w:val="auto"/>
          <w:highlight w:val="none"/>
        </w:rPr>
      </w:pPr>
      <w:r>
        <w:rPr>
          <w:color w:val="auto"/>
          <w:highlight w:val="none"/>
        </w:rPr>
        <w:t xml:space="preserve">B1.5 </w:t>
      </w:r>
      <w:r>
        <w:rPr>
          <w:rFonts w:hint="eastAsia" w:cs="宋体"/>
          <w:color w:val="auto"/>
          <w:highlight w:val="none"/>
        </w:rPr>
        <w:t>在技术标评审中，评标委员会认定投标人的投标未能通过此项评审的；</w:t>
      </w:r>
    </w:p>
    <w:p w14:paraId="0816B1DF">
      <w:pPr>
        <w:spacing w:line="360" w:lineRule="auto"/>
        <w:ind w:firstLine="420" w:firstLineChars="200"/>
        <w:rPr>
          <w:color w:val="auto"/>
          <w:highlight w:val="none"/>
        </w:rPr>
      </w:pPr>
      <w:r>
        <w:rPr>
          <w:color w:val="auto"/>
          <w:highlight w:val="none"/>
        </w:rPr>
        <w:t xml:space="preserve">B1.6 </w:t>
      </w:r>
      <w:r>
        <w:rPr>
          <w:rFonts w:hint="eastAsia" w:cs="宋体"/>
          <w:color w:val="auto"/>
          <w:highlight w:val="none"/>
        </w:rPr>
        <w:t>不按第二章投标须知前附表第</w:t>
      </w:r>
      <w:r>
        <w:rPr>
          <w:color w:val="auto"/>
          <w:highlight w:val="none"/>
        </w:rPr>
        <w:t>3.1.1</w:t>
      </w:r>
      <w:r>
        <w:rPr>
          <w:rFonts w:hint="eastAsia" w:cs="宋体"/>
          <w:color w:val="auto"/>
          <w:highlight w:val="none"/>
        </w:rPr>
        <w:t>条内容提供资料的；</w:t>
      </w:r>
    </w:p>
    <w:p w14:paraId="7272AA20">
      <w:pPr>
        <w:spacing w:line="360" w:lineRule="auto"/>
        <w:ind w:firstLine="420" w:firstLineChars="200"/>
        <w:rPr>
          <w:rFonts w:cs="宋体"/>
          <w:color w:val="auto"/>
          <w:highlight w:val="none"/>
        </w:rPr>
      </w:pPr>
      <w:r>
        <w:rPr>
          <w:color w:val="auto"/>
          <w:highlight w:val="none"/>
        </w:rPr>
        <w:t xml:space="preserve">B1.7 </w:t>
      </w:r>
      <w:r>
        <w:rPr>
          <w:rFonts w:hint="eastAsia" w:cs="宋体"/>
          <w:color w:val="auto"/>
          <w:highlight w:val="none"/>
        </w:rPr>
        <w:t>没有在招标文件规定的电子投标文件相关位置加盖投标人法人单位及法定代表人电子印章的；</w:t>
      </w:r>
    </w:p>
    <w:p w14:paraId="458F4A33">
      <w:pPr>
        <w:spacing w:line="360" w:lineRule="auto"/>
        <w:ind w:firstLine="420" w:firstLineChars="200"/>
        <w:rPr>
          <w:rFonts w:hint="eastAsia"/>
          <w:color w:val="auto"/>
          <w:highlight w:val="none"/>
        </w:rPr>
      </w:pPr>
      <w:r>
        <w:rPr>
          <w:color w:val="auto"/>
          <w:highlight w:val="none"/>
        </w:rPr>
        <w:t>B1.8</w:t>
      </w:r>
      <w:r>
        <w:rPr>
          <w:rFonts w:hint="eastAsia"/>
          <w:color w:val="auto"/>
          <w:highlight w:val="none"/>
          <w:lang w:eastAsia="zh-CN"/>
        </w:rPr>
        <w:t>开标验证中，</w:t>
      </w:r>
      <w:r>
        <w:rPr>
          <w:rFonts w:hint="eastAsia"/>
          <w:color w:val="auto"/>
          <w:highlight w:val="none"/>
        </w:rPr>
        <w:t>通过身份证验证的专职投标员与投标文件资格审核文件内的专职投标员非同一人的；</w:t>
      </w:r>
    </w:p>
    <w:p w14:paraId="26BA93C1">
      <w:pPr>
        <w:spacing w:line="360" w:lineRule="auto"/>
        <w:ind w:firstLine="420" w:firstLineChars="200"/>
        <w:rPr>
          <w:color w:val="auto"/>
          <w:highlight w:val="none"/>
        </w:rPr>
      </w:pPr>
      <w:r>
        <w:rPr>
          <w:color w:val="auto"/>
          <w:highlight w:val="none"/>
        </w:rPr>
        <w:t xml:space="preserve">B1.9 </w:t>
      </w:r>
      <w:r>
        <w:rPr>
          <w:rFonts w:hint="eastAsia" w:cs="宋体"/>
          <w:color w:val="auto"/>
          <w:highlight w:val="none"/>
        </w:rPr>
        <w:t>投标文件的关键内容字迹模糊、辨认不清的；</w:t>
      </w:r>
    </w:p>
    <w:p w14:paraId="3B7D63D3">
      <w:pPr>
        <w:spacing w:line="360" w:lineRule="auto"/>
        <w:ind w:firstLine="420" w:firstLineChars="200"/>
        <w:rPr>
          <w:color w:val="auto"/>
          <w:highlight w:val="none"/>
        </w:rPr>
      </w:pPr>
      <w:r>
        <w:rPr>
          <w:color w:val="auto"/>
          <w:highlight w:val="none"/>
        </w:rPr>
        <w:t>B1.10</w:t>
      </w:r>
      <w:r>
        <w:rPr>
          <w:rFonts w:hint="eastAsia" w:cs="宋体"/>
          <w:color w:val="auto"/>
          <w:highlight w:val="none"/>
        </w:rPr>
        <w:t>投标人不接受评标委员会按第三章</w:t>
      </w:r>
      <w:r>
        <w:rPr>
          <w:color w:val="auto"/>
          <w:highlight w:val="none"/>
        </w:rPr>
        <w:t>“</w:t>
      </w:r>
      <w:r>
        <w:rPr>
          <w:rFonts w:hint="eastAsia" w:cs="宋体"/>
          <w:color w:val="auto"/>
          <w:highlight w:val="none"/>
        </w:rPr>
        <w:t>评标办法</w:t>
      </w:r>
      <w:r>
        <w:rPr>
          <w:color w:val="auto"/>
          <w:highlight w:val="none"/>
        </w:rPr>
        <w:t>”</w:t>
      </w:r>
      <w:r>
        <w:rPr>
          <w:rFonts w:hint="eastAsia"/>
          <w:color w:val="auto"/>
          <w:highlight w:val="none"/>
          <w:lang w:eastAsia="zh-CN"/>
        </w:rPr>
        <w:t>正文</w:t>
      </w:r>
      <w:r>
        <w:rPr>
          <w:rFonts w:hint="eastAsia" w:cs="宋体"/>
          <w:color w:val="auto"/>
          <w:highlight w:val="none"/>
        </w:rPr>
        <w:t>第</w:t>
      </w:r>
      <w:r>
        <w:rPr>
          <w:color w:val="auto"/>
          <w:highlight w:val="none"/>
        </w:rPr>
        <w:t>3.1.3</w:t>
      </w:r>
      <w:r>
        <w:rPr>
          <w:rFonts w:hint="eastAsia" w:cs="宋体"/>
          <w:color w:val="auto"/>
          <w:highlight w:val="none"/>
        </w:rPr>
        <w:t>条的原则对投标报价进行修正的；</w:t>
      </w:r>
    </w:p>
    <w:p w14:paraId="6C362163">
      <w:pPr>
        <w:spacing w:line="360" w:lineRule="auto"/>
        <w:ind w:firstLine="420" w:firstLineChars="200"/>
        <w:rPr>
          <w:color w:val="auto"/>
          <w:highlight w:val="none"/>
        </w:rPr>
      </w:pPr>
      <w:r>
        <w:rPr>
          <w:color w:val="auto"/>
          <w:highlight w:val="none"/>
        </w:rPr>
        <w:t xml:space="preserve">B1.11 </w:t>
      </w:r>
      <w:r>
        <w:rPr>
          <w:rFonts w:hint="eastAsia" w:cs="宋体"/>
          <w:color w:val="auto"/>
          <w:highlight w:val="none"/>
        </w:rPr>
        <w:t>投标人不具备独立法人资格或作为独立法人资格但就本工程提交一个以上的投标文件的；</w:t>
      </w:r>
    </w:p>
    <w:p w14:paraId="4EA7D8DA">
      <w:pPr>
        <w:spacing w:line="360" w:lineRule="auto"/>
        <w:ind w:firstLine="420" w:firstLineChars="200"/>
        <w:rPr>
          <w:color w:val="auto"/>
          <w:highlight w:val="none"/>
        </w:rPr>
      </w:pPr>
      <w:r>
        <w:rPr>
          <w:color w:val="auto"/>
          <w:highlight w:val="none"/>
        </w:rPr>
        <w:t>B1.12</w:t>
      </w:r>
      <w:r>
        <w:rPr>
          <w:rFonts w:hint="eastAsia" w:cs="宋体"/>
          <w:color w:val="auto"/>
          <w:highlight w:val="none"/>
        </w:rPr>
        <w:t>在单价合同工程中投标人采用总价优惠或以总价百分比优惠的方式进行投标报价的；</w:t>
      </w:r>
    </w:p>
    <w:p w14:paraId="6F7A1D46">
      <w:pPr>
        <w:spacing w:line="360" w:lineRule="auto"/>
        <w:ind w:firstLine="420" w:firstLineChars="200"/>
        <w:rPr>
          <w:color w:val="auto"/>
          <w:highlight w:val="none"/>
        </w:rPr>
      </w:pPr>
      <w:r>
        <w:rPr>
          <w:color w:val="auto"/>
          <w:highlight w:val="none"/>
        </w:rPr>
        <w:t xml:space="preserve">B1.13  </w:t>
      </w:r>
      <w:r>
        <w:rPr>
          <w:rFonts w:hint="eastAsia" w:cs="宋体"/>
          <w:color w:val="auto"/>
          <w:highlight w:val="yellow"/>
        </w:rPr>
        <w:t>安全</w:t>
      </w:r>
      <w:r>
        <w:rPr>
          <w:rFonts w:hint="eastAsia" w:cs="宋体"/>
          <w:color w:val="auto"/>
          <w:highlight w:val="yellow"/>
          <w:lang w:eastAsia="zh-CN"/>
        </w:rPr>
        <w:t>生产费</w:t>
      </w:r>
      <w:r>
        <w:rPr>
          <w:rFonts w:hint="eastAsia" w:cs="宋体"/>
          <w:color w:val="auto"/>
          <w:highlight w:val="yellow"/>
        </w:rPr>
        <w:t>不按</w:t>
      </w:r>
      <w:r>
        <w:rPr>
          <w:rFonts w:hint="eastAsia" w:cs="宋体"/>
          <w:color w:val="auto"/>
          <w:highlight w:val="yellow"/>
          <w:lang w:eastAsia="zh-CN"/>
        </w:rPr>
        <w:t>自治区</w:t>
      </w:r>
      <w:r>
        <w:rPr>
          <w:rFonts w:hint="eastAsia" w:cs="宋体"/>
          <w:color w:val="auto"/>
          <w:highlight w:val="yellow"/>
          <w:lang w:val="en-US" w:eastAsia="zh-CN"/>
        </w:rPr>
        <w:t>建设主管部门颁发的相应规定费率计价</w:t>
      </w:r>
      <w:r>
        <w:rPr>
          <w:rFonts w:hint="eastAsia" w:cs="宋体"/>
          <w:color w:val="auto"/>
          <w:highlight w:val="yellow"/>
        </w:rPr>
        <w:t>的；</w:t>
      </w:r>
    </w:p>
    <w:p w14:paraId="2F503386">
      <w:pPr>
        <w:spacing w:line="360" w:lineRule="auto"/>
        <w:ind w:firstLine="420" w:firstLineChars="200"/>
        <w:rPr>
          <w:rFonts w:cs="宋体"/>
          <w:color w:val="auto"/>
          <w:highlight w:val="none"/>
        </w:rPr>
      </w:pPr>
      <w:r>
        <w:rPr>
          <w:color w:val="auto"/>
          <w:highlight w:val="none"/>
        </w:rPr>
        <w:t xml:space="preserve">B1.14 </w:t>
      </w:r>
      <w:r>
        <w:rPr>
          <w:rFonts w:hint="eastAsia" w:cs="宋体"/>
          <w:color w:val="auto"/>
          <w:highlight w:val="none"/>
        </w:rPr>
        <w:t>投标文件实质上没有响应招标文件的要求的(包括</w:t>
      </w:r>
      <w:r>
        <w:rPr>
          <w:rFonts w:cs="宋体"/>
          <w:color w:val="auto"/>
          <w:highlight w:val="none"/>
        </w:rPr>
        <w:t>：质量要求、工期、技术标准和要求、合同</w:t>
      </w:r>
      <w:r>
        <w:rPr>
          <w:rFonts w:hint="eastAsia" w:cs="宋体"/>
          <w:color w:val="auto"/>
          <w:highlight w:val="none"/>
        </w:rPr>
        <w:t>价款</w:t>
      </w:r>
      <w:r>
        <w:rPr>
          <w:rFonts w:cs="宋体"/>
          <w:color w:val="auto"/>
          <w:highlight w:val="none"/>
        </w:rPr>
        <w:t>主要条款、投标有效期等</w:t>
      </w:r>
      <w:r>
        <w:rPr>
          <w:rFonts w:hint="eastAsia" w:cs="宋体"/>
          <w:color w:val="auto"/>
          <w:highlight w:val="none"/>
        </w:rPr>
        <w:t>)；</w:t>
      </w:r>
    </w:p>
    <w:bookmarkEnd w:id="610"/>
    <w:p w14:paraId="30385B36">
      <w:pPr>
        <w:spacing w:line="360" w:lineRule="auto"/>
        <w:ind w:firstLine="420" w:firstLineChars="200"/>
        <w:rPr>
          <w:color w:val="auto"/>
          <w:highlight w:val="none"/>
        </w:rPr>
      </w:pPr>
      <w:r>
        <w:rPr>
          <w:color w:val="auto"/>
          <w:highlight w:val="none"/>
        </w:rPr>
        <w:t>B1.1</w:t>
      </w:r>
      <w:r>
        <w:rPr>
          <w:rFonts w:hint="eastAsia"/>
          <w:color w:val="auto"/>
          <w:highlight w:val="none"/>
          <w:lang w:val="en-US" w:eastAsia="zh-CN"/>
        </w:rPr>
        <w:t>5</w:t>
      </w:r>
      <w:r>
        <w:rPr>
          <w:color w:val="auto"/>
          <w:highlight w:val="none"/>
        </w:rPr>
        <w:t xml:space="preserve"> </w:t>
      </w:r>
      <w:r>
        <w:rPr>
          <w:rFonts w:hint="eastAsia" w:cs="宋体"/>
          <w:color w:val="auto"/>
          <w:highlight w:val="none"/>
        </w:rPr>
        <w:t>投标人未按照招标文件第二章投标人须知第</w:t>
      </w:r>
      <w:r>
        <w:rPr>
          <w:color w:val="auto"/>
          <w:highlight w:val="none"/>
        </w:rPr>
        <w:t>3.4</w:t>
      </w:r>
      <w:r>
        <w:rPr>
          <w:rFonts w:hint="eastAsia" w:cs="宋体"/>
          <w:color w:val="auto"/>
          <w:highlight w:val="none"/>
        </w:rPr>
        <w:t>条的要求提供投标保证金的或未按规定提交投标保证金证明材料的；</w:t>
      </w:r>
    </w:p>
    <w:p w14:paraId="2060694D">
      <w:pPr>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16</w:t>
      </w:r>
      <w:r>
        <w:rPr>
          <w:rFonts w:hint="eastAsia" w:cs="宋体"/>
          <w:color w:val="auto"/>
          <w:highlight w:val="none"/>
        </w:rPr>
        <w:t>（</w:t>
      </w:r>
      <w:r>
        <w:rPr>
          <w:color w:val="auto"/>
          <w:highlight w:val="none"/>
        </w:rPr>
        <w:t>1</w:t>
      </w:r>
      <w:r>
        <w:rPr>
          <w:rFonts w:hint="eastAsia" w:cs="宋体"/>
          <w:color w:val="auto"/>
          <w:highlight w:val="none"/>
        </w:rPr>
        <w:t>）投标人拟投入本工程的项目经理在在建项目或已中标未开工项目中任项目经理的（符合法规规定的特殊情况和</w:t>
      </w:r>
      <w:r>
        <w:rPr>
          <w:rFonts w:hint="eastAsia" w:ascii="宋体" w:hAnsi="宋体"/>
          <w:color w:val="auto"/>
          <w:highlight w:val="none"/>
        </w:rPr>
        <w:t>桂建管</w:t>
      </w:r>
      <w:r>
        <w:rPr>
          <w:color w:val="auto"/>
          <w:highlight w:val="none"/>
        </w:rPr>
        <w:t>﹝</w:t>
      </w:r>
      <w:r>
        <w:rPr>
          <w:rFonts w:hint="eastAsia"/>
          <w:color w:val="auto"/>
          <w:kern w:val="0"/>
          <w:highlight w:val="none"/>
        </w:rPr>
        <w:t>2016</w:t>
      </w:r>
      <w:r>
        <w:rPr>
          <w:color w:val="auto"/>
          <w:highlight w:val="none"/>
        </w:rPr>
        <w:t>﹞</w:t>
      </w:r>
      <w:r>
        <w:rPr>
          <w:rFonts w:hint="eastAsia" w:ascii="Times New Roman" w:hAnsi="Times New Roman" w:eastAsia="宋体" w:cs="宋体"/>
          <w:color w:val="auto"/>
          <w:highlight w:val="none"/>
        </w:rPr>
        <w:t>70号</w:t>
      </w:r>
      <w:r>
        <w:rPr>
          <w:rFonts w:hint="eastAsia" w:ascii="Times New Roman" w:hAnsi="Times New Roman" w:eastAsia="宋体" w:cs="Times New Roman"/>
          <w:color w:val="auto"/>
          <w:kern w:val="0"/>
          <w:highlight w:val="none"/>
          <w:u w:val="none"/>
          <w:lang w:eastAsia="zh-CN"/>
        </w:rPr>
        <w:t>、</w:t>
      </w:r>
      <w:r>
        <w:rPr>
          <w:rFonts w:hint="eastAsia" w:ascii="Times New Roman" w:hAnsi="Times New Roman" w:eastAsia="宋体" w:cs="Times New Roman"/>
          <w:color w:val="auto"/>
          <w:kern w:val="0"/>
          <w:sz w:val="21"/>
          <w:szCs w:val="21"/>
          <w:highlight w:val="none"/>
          <w:u w:val="none"/>
        </w:rPr>
        <w:t>桂建管〔2020〕11号</w:t>
      </w:r>
      <w:r>
        <w:rPr>
          <w:rFonts w:hint="eastAsia" w:cs="宋体"/>
          <w:color w:val="auto"/>
          <w:highlight w:val="none"/>
        </w:rPr>
        <w:t>文要求的除外）或已列为其他项目中标候选人第一名的项目经理或无有效安全生产考核合格证（</w:t>
      </w:r>
      <w:r>
        <w:rPr>
          <w:color w:val="auto"/>
          <w:highlight w:val="none"/>
        </w:rPr>
        <w:t>B</w:t>
      </w:r>
      <w:r>
        <w:rPr>
          <w:rFonts w:hint="eastAsia" w:cs="宋体"/>
          <w:color w:val="auto"/>
          <w:highlight w:val="none"/>
        </w:rPr>
        <w:t>类）的；</w:t>
      </w:r>
    </w:p>
    <w:p w14:paraId="0FCEE0A4">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）投标人拟投入本工程的项目专职安全人员在在建项目中任专职安全生产管理人员的（符合法规规定的特殊情况和</w:t>
      </w:r>
      <w:r>
        <w:rPr>
          <w:rFonts w:hint="eastAsia" w:ascii="宋体" w:hAnsi="宋体"/>
          <w:color w:val="auto"/>
          <w:highlight w:val="none"/>
        </w:rPr>
        <w:t>桂建管</w:t>
      </w:r>
      <w:r>
        <w:rPr>
          <w:color w:val="auto"/>
          <w:highlight w:val="none"/>
        </w:rPr>
        <w:t>﹝</w:t>
      </w:r>
      <w:r>
        <w:rPr>
          <w:rFonts w:hint="eastAsia"/>
          <w:color w:val="auto"/>
          <w:kern w:val="0"/>
          <w:highlight w:val="none"/>
        </w:rPr>
        <w:t>2016</w:t>
      </w:r>
      <w:r>
        <w:rPr>
          <w:color w:val="auto"/>
          <w:highlight w:val="none"/>
        </w:rPr>
        <w:t>﹞</w:t>
      </w:r>
      <w:r>
        <w:rPr>
          <w:rFonts w:hint="eastAsia" w:ascii="Times New Roman" w:hAnsi="Times New Roman" w:eastAsia="宋体" w:cs="宋体"/>
          <w:color w:val="auto"/>
          <w:highlight w:val="none"/>
        </w:rPr>
        <w:t>70号</w:t>
      </w:r>
      <w:r>
        <w:rPr>
          <w:rFonts w:hint="eastAsia" w:ascii="Times New Roman" w:hAnsi="Times New Roman" w:eastAsia="宋体" w:cs="Times New Roman"/>
          <w:color w:val="auto"/>
          <w:kern w:val="0"/>
          <w:highlight w:val="none"/>
          <w:u w:val="none"/>
          <w:lang w:eastAsia="zh-CN"/>
        </w:rPr>
        <w:t>、</w:t>
      </w:r>
      <w:r>
        <w:rPr>
          <w:rFonts w:hint="eastAsia" w:ascii="Times New Roman" w:hAnsi="Times New Roman" w:eastAsia="宋体" w:cs="Times New Roman"/>
          <w:color w:val="auto"/>
          <w:kern w:val="0"/>
          <w:sz w:val="21"/>
          <w:szCs w:val="21"/>
          <w:highlight w:val="none"/>
          <w:u w:val="none"/>
        </w:rPr>
        <w:t>桂建管〔2020〕11号</w:t>
      </w:r>
      <w:r>
        <w:rPr>
          <w:rFonts w:hint="eastAsia" w:cs="宋体"/>
          <w:color w:val="auto"/>
          <w:highlight w:val="none"/>
        </w:rPr>
        <w:t>文要求的除外）或无有效安全生产考核合格证（</w:t>
      </w:r>
      <w:r>
        <w:rPr>
          <w:color w:val="auto"/>
          <w:highlight w:val="none"/>
        </w:rPr>
        <w:t>C</w:t>
      </w:r>
      <w:r>
        <w:rPr>
          <w:rFonts w:hint="eastAsia" w:cs="宋体"/>
          <w:color w:val="auto"/>
          <w:highlight w:val="none"/>
        </w:rPr>
        <w:t>类）的；</w:t>
      </w:r>
    </w:p>
    <w:p w14:paraId="3702C71E">
      <w:pPr>
        <w:pStyle w:val="140"/>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17</w:t>
      </w:r>
      <w:r>
        <w:rPr>
          <w:rFonts w:hint="eastAsia" w:cs="宋体"/>
          <w:color w:val="auto"/>
          <w:highlight w:val="none"/>
        </w:rPr>
        <w:t>组成联合体投标的，投标文件未附联合体各方共同投标协议书的；</w:t>
      </w:r>
    </w:p>
    <w:p w14:paraId="4F6FFD5E">
      <w:pPr>
        <w:pStyle w:val="140"/>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18</w:t>
      </w:r>
      <w:r>
        <w:rPr>
          <w:rFonts w:hint="eastAsia" w:cs="宋体"/>
          <w:color w:val="auto"/>
          <w:highlight w:val="none"/>
        </w:rPr>
        <w:t>投标人的投标总价超出</w:t>
      </w:r>
      <w:r>
        <w:rPr>
          <w:rFonts w:hint="eastAsia" w:cs="宋体"/>
          <w:color w:val="auto"/>
          <w:highlight w:val="none"/>
          <w:lang w:eastAsia="zh-CN"/>
        </w:rPr>
        <w:t>最高投标限价</w:t>
      </w:r>
      <w:r>
        <w:rPr>
          <w:rFonts w:hint="eastAsia" w:cs="宋体"/>
          <w:color w:val="auto"/>
          <w:highlight w:val="none"/>
        </w:rPr>
        <w:t>的；</w:t>
      </w:r>
    </w:p>
    <w:p w14:paraId="494D28A0">
      <w:pPr>
        <w:pStyle w:val="140"/>
        <w:spacing w:line="360" w:lineRule="auto"/>
        <w:ind w:firstLine="420" w:firstLineChars="200"/>
        <w:rPr>
          <w:rFonts w:cs="宋体"/>
          <w:color w:val="auto"/>
          <w:highlight w:val="none"/>
        </w:rPr>
      </w:pPr>
      <w:r>
        <w:rPr>
          <w:color w:val="auto"/>
          <w:highlight w:val="none"/>
        </w:rPr>
        <w:t>B1.</w:t>
      </w:r>
      <w:r>
        <w:rPr>
          <w:rFonts w:hint="eastAsia"/>
          <w:color w:val="auto"/>
          <w:highlight w:val="none"/>
          <w:lang w:val="en-US" w:eastAsia="zh-CN"/>
        </w:rPr>
        <w:t>19</w:t>
      </w:r>
      <w:r>
        <w:rPr>
          <w:color w:val="auto"/>
          <w:highlight w:val="none"/>
        </w:rPr>
        <w:t xml:space="preserve"> </w:t>
      </w:r>
      <w:r>
        <w:rPr>
          <w:rFonts w:hint="eastAsia" w:cs="宋体"/>
          <w:color w:val="auto"/>
          <w:highlight w:val="none"/>
        </w:rPr>
        <w:t>开标时通过身份证验证的专职投标</w:t>
      </w:r>
      <w:r>
        <w:rPr>
          <w:rFonts w:cs="宋体"/>
          <w:color w:val="auto"/>
          <w:highlight w:val="none"/>
        </w:rPr>
        <w:t>员</w:t>
      </w:r>
      <w:r>
        <w:rPr>
          <w:rFonts w:hint="eastAsia" w:cs="宋体"/>
          <w:color w:val="auto"/>
          <w:highlight w:val="none"/>
        </w:rPr>
        <w:t>、项目经理、专职安全生产管理人员与投标文件中的专职投标</w:t>
      </w:r>
      <w:r>
        <w:rPr>
          <w:rFonts w:cs="宋体"/>
          <w:color w:val="auto"/>
          <w:highlight w:val="none"/>
        </w:rPr>
        <w:t>员</w:t>
      </w:r>
      <w:r>
        <w:rPr>
          <w:rFonts w:hint="eastAsia" w:cs="宋体"/>
          <w:color w:val="auto"/>
          <w:highlight w:val="none"/>
        </w:rPr>
        <w:t>、项目经理、专职安全生产管理人员不一致的；</w:t>
      </w:r>
    </w:p>
    <w:p w14:paraId="460D9D89">
      <w:pPr>
        <w:pStyle w:val="140"/>
        <w:spacing w:line="360" w:lineRule="auto"/>
        <w:ind w:firstLine="420" w:firstLineChars="200"/>
        <w:rPr>
          <w:color w:val="auto"/>
          <w:highlight w:val="none"/>
        </w:rPr>
      </w:pPr>
      <w:r>
        <w:rPr>
          <w:color w:val="auto"/>
          <w:highlight w:val="none"/>
        </w:rPr>
        <w:t>B1.2</w:t>
      </w:r>
      <w:r>
        <w:rPr>
          <w:rFonts w:hint="eastAsia"/>
          <w:color w:val="auto"/>
          <w:highlight w:val="none"/>
          <w:lang w:eastAsia="zh-CN"/>
        </w:rPr>
        <w:t>0</w:t>
      </w:r>
      <w:r>
        <w:rPr>
          <w:rFonts w:hint="eastAsia"/>
          <w:color w:val="auto"/>
          <w:highlight w:val="none"/>
        </w:rPr>
        <w:t>投标</w:t>
      </w:r>
      <w:r>
        <w:rPr>
          <w:color w:val="auto"/>
          <w:highlight w:val="none"/>
        </w:rPr>
        <w:t>人编制的投标文件技术暗标，</w:t>
      </w:r>
      <w:r>
        <w:rPr>
          <w:rFonts w:hint="eastAsia"/>
          <w:color w:val="auto"/>
          <w:highlight w:val="none"/>
        </w:rPr>
        <w:t>其</w:t>
      </w:r>
      <w:r>
        <w:rPr>
          <w:color w:val="auto"/>
          <w:highlight w:val="none"/>
        </w:rPr>
        <w:t>正文中出现投标人的名称和其他可识别投标人身份的字符</w:t>
      </w:r>
      <w:r>
        <w:rPr>
          <w:rFonts w:hint="eastAsia"/>
          <w:color w:val="auto"/>
          <w:highlight w:val="none"/>
        </w:rPr>
        <w:t>（图表）</w:t>
      </w:r>
      <w:r>
        <w:rPr>
          <w:color w:val="auto"/>
          <w:highlight w:val="none"/>
        </w:rPr>
        <w:t>、徽标、</w:t>
      </w:r>
      <w:r>
        <w:rPr>
          <w:rFonts w:hint="eastAsia"/>
          <w:color w:val="auto"/>
          <w:highlight w:val="none"/>
        </w:rPr>
        <w:t>业绩</w:t>
      </w:r>
      <w:r>
        <w:rPr>
          <w:color w:val="auto"/>
          <w:highlight w:val="none"/>
        </w:rPr>
        <w:t>、荣誉或人员</w:t>
      </w:r>
      <w:r>
        <w:rPr>
          <w:rFonts w:hint="eastAsia"/>
          <w:color w:val="auto"/>
          <w:highlight w:val="none"/>
        </w:rPr>
        <w:t>姓名</w:t>
      </w:r>
      <w:r>
        <w:rPr>
          <w:color w:val="auto"/>
          <w:highlight w:val="none"/>
        </w:rPr>
        <w:t>以及其他特殊标记等。</w:t>
      </w:r>
    </w:p>
    <w:p w14:paraId="3DDC06D1">
      <w:pPr>
        <w:pStyle w:val="140"/>
        <w:spacing w:line="360" w:lineRule="auto"/>
        <w:ind w:firstLine="420" w:firstLineChars="200"/>
        <w:rPr>
          <w:rFonts w:hint="eastAsia"/>
          <w:b/>
          <w:bCs/>
          <w:color w:val="auto"/>
          <w:highlight w:val="none"/>
        </w:rPr>
      </w:pPr>
      <w:r>
        <w:rPr>
          <w:color w:val="auto"/>
          <w:highlight w:val="none"/>
        </w:rPr>
        <w:t>B1.2</w:t>
      </w:r>
      <w:r>
        <w:rPr>
          <w:rFonts w:hint="eastAsia"/>
          <w:color w:val="auto"/>
          <w:highlight w:val="none"/>
          <w:lang w:eastAsia="zh-CN"/>
        </w:rPr>
        <w:t>1</w:t>
      </w:r>
      <w:r>
        <w:rPr>
          <w:rFonts w:hint="eastAsia"/>
          <w:color w:val="auto"/>
          <w:highlight w:val="none"/>
        </w:rPr>
        <w:t>投标</w:t>
      </w:r>
      <w:r>
        <w:rPr>
          <w:color w:val="auto"/>
          <w:highlight w:val="none"/>
        </w:rPr>
        <w:t>人编制的投标文件技术暗标</w:t>
      </w:r>
      <w:r>
        <w:rPr>
          <w:rFonts w:hint="eastAsia"/>
          <w:color w:val="auto"/>
          <w:highlight w:val="none"/>
        </w:rPr>
        <w:t>部分未</w:t>
      </w:r>
      <w:r>
        <w:rPr>
          <w:color w:val="auto"/>
          <w:highlight w:val="none"/>
        </w:rPr>
        <w:t>按第九章投标文件格式</w:t>
      </w:r>
      <w:r>
        <w:rPr>
          <w:rFonts w:hint="eastAsia"/>
          <w:color w:val="auto"/>
          <w:highlight w:val="none"/>
        </w:rPr>
        <w:t>技术</w:t>
      </w:r>
      <w:r>
        <w:rPr>
          <w:color w:val="auto"/>
          <w:highlight w:val="none"/>
        </w:rPr>
        <w:t>标部分中（二）暗标的编制要求</w:t>
      </w:r>
      <w:r>
        <w:rPr>
          <w:rFonts w:hint="eastAsia"/>
          <w:color w:val="auto"/>
          <w:highlight w:val="none"/>
        </w:rPr>
        <w:t>编制</w:t>
      </w:r>
      <w:r>
        <w:rPr>
          <w:color w:val="auto"/>
          <w:highlight w:val="none"/>
        </w:rPr>
        <w:t>的。</w:t>
      </w:r>
    </w:p>
    <w:p w14:paraId="1D422DBF">
      <w:pPr>
        <w:spacing w:line="360" w:lineRule="auto"/>
        <w:ind w:firstLine="420" w:firstLineChars="200"/>
        <w:rPr>
          <w:rFonts w:hint="eastAsia"/>
          <w:color w:val="auto"/>
          <w:highlight w:val="none"/>
        </w:rPr>
      </w:pPr>
      <w:r>
        <w:rPr>
          <w:rFonts w:hint="eastAsia"/>
          <w:color w:val="auto"/>
          <w:highlight w:val="none"/>
        </w:rPr>
        <w:t>B1.2</w:t>
      </w:r>
      <w:r>
        <w:rPr>
          <w:rFonts w:hint="eastAsia"/>
          <w:color w:val="auto"/>
          <w:highlight w:val="none"/>
          <w:lang w:val="en-US" w:eastAsia="zh-CN"/>
        </w:rPr>
        <w:t>2</w:t>
      </w:r>
      <w:r>
        <w:rPr>
          <w:rFonts w:hint="eastAsia"/>
          <w:color w:val="auto"/>
          <w:highlight w:val="none"/>
        </w:rPr>
        <w:t>投标报价被评标委员会认为低于成本价的；</w:t>
      </w:r>
    </w:p>
    <w:p w14:paraId="75776EB0">
      <w:pPr>
        <w:spacing w:line="360" w:lineRule="auto"/>
        <w:ind w:firstLine="420" w:firstLineChars="200"/>
        <w:rPr>
          <w:color w:val="auto"/>
          <w:highlight w:val="none"/>
        </w:rPr>
      </w:pPr>
      <w:r>
        <w:rPr>
          <w:rFonts w:hint="eastAsia"/>
          <w:color w:val="auto"/>
          <w:highlight w:val="none"/>
        </w:rPr>
        <w:t>B1.2</w:t>
      </w:r>
      <w:r>
        <w:rPr>
          <w:rFonts w:hint="eastAsia"/>
          <w:color w:val="auto"/>
          <w:highlight w:val="none"/>
          <w:lang w:val="en-US" w:eastAsia="zh-CN"/>
        </w:rPr>
        <w:t>3</w:t>
      </w:r>
      <w:r>
        <w:rPr>
          <w:rFonts w:hint="eastAsia" w:cs="宋体"/>
          <w:color w:val="auto"/>
          <w:highlight w:val="none"/>
        </w:rPr>
        <w:t>法规规定的其他否决投标条款。</w:t>
      </w:r>
    </w:p>
    <w:p w14:paraId="561CFC19">
      <w:pPr>
        <w:pStyle w:val="135"/>
        <w:spacing w:line="360" w:lineRule="auto"/>
        <w:rPr>
          <w:b/>
          <w:bCs/>
          <w:color w:val="auto"/>
          <w:highlight w:val="none"/>
        </w:rPr>
      </w:pPr>
      <w:r>
        <w:rPr>
          <w:rFonts w:hint="eastAsia" w:cs="宋体"/>
          <w:b/>
          <w:bCs/>
          <w:color w:val="auto"/>
          <w:highlight w:val="none"/>
        </w:rPr>
        <w:t>备注：</w:t>
      </w:r>
    </w:p>
    <w:p w14:paraId="4EDE63FF">
      <w:pPr>
        <w:pStyle w:val="135"/>
        <w:spacing w:line="360" w:lineRule="auto"/>
        <w:ind w:firstLine="420" w:firstLineChars="200"/>
        <w:rPr>
          <w:color w:val="auto"/>
          <w:highlight w:val="none"/>
        </w:rPr>
      </w:pPr>
      <w:r>
        <w:rPr>
          <w:color w:val="auto"/>
          <w:highlight w:val="none"/>
        </w:rPr>
        <w:t>1</w:t>
      </w:r>
      <w:r>
        <w:rPr>
          <w:rFonts w:hint="eastAsia" w:cs="宋体"/>
          <w:color w:val="auto"/>
          <w:highlight w:val="none"/>
        </w:rPr>
        <w:t>、如果工程所在地招投标监督管理部门要求评标委员会对判定为否决投标的投标文件说明否决投标情况的，应增加</w:t>
      </w:r>
      <w:r>
        <w:rPr>
          <w:color w:val="auto"/>
          <w:highlight w:val="none"/>
        </w:rPr>
        <w:t>“</w:t>
      </w:r>
      <w:r>
        <w:rPr>
          <w:rFonts w:hint="eastAsia" w:cs="宋体"/>
          <w:color w:val="auto"/>
          <w:highlight w:val="none"/>
        </w:rPr>
        <w:t>否决投标情况说明表</w:t>
      </w:r>
      <w:r>
        <w:rPr>
          <w:color w:val="auto"/>
          <w:highlight w:val="none"/>
        </w:rPr>
        <w:t>”</w:t>
      </w:r>
      <w:r>
        <w:rPr>
          <w:rFonts w:hint="eastAsia" w:cs="宋体"/>
          <w:color w:val="auto"/>
          <w:highlight w:val="none"/>
        </w:rPr>
        <w:t>格式，否决投标情况说明应当对照招标文件规定的否决投标条件以及投标文件存在的具体问题，并在中标候选人公示时予以公开。</w:t>
      </w:r>
    </w:p>
    <w:p w14:paraId="4E72E04E">
      <w:pPr>
        <w:pStyle w:val="135"/>
        <w:spacing w:line="360" w:lineRule="auto"/>
        <w:ind w:firstLine="420" w:firstLineChars="200"/>
        <w:rPr>
          <w:color w:val="auto"/>
          <w:highlight w:val="none"/>
        </w:rPr>
      </w:pPr>
      <w:r>
        <w:rPr>
          <w:color w:val="auto"/>
          <w:highlight w:val="none"/>
        </w:rPr>
        <w:t>2</w:t>
      </w:r>
      <w:r>
        <w:rPr>
          <w:rFonts w:hint="eastAsia" w:cs="宋体"/>
          <w:color w:val="auto"/>
          <w:highlight w:val="none"/>
        </w:rPr>
        <w:t>、招标人可根据招标项目实际情况对上述否决投标情况进行调整，但不应与第二章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和本章正文部分包括的否决投标条件抵触，如果出现相互矛盾的情况，以第二章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和本章正文部分的规定为准。</w:t>
      </w:r>
    </w:p>
    <w:p w14:paraId="468A5149">
      <w:pPr>
        <w:spacing w:line="440" w:lineRule="exact"/>
        <w:ind w:firstLine="420" w:firstLineChars="200"/>
        <w:rPr>
          <w:color w:val="auto"/>
          <w:highlight w:val="none"/>
        </w:rPr>
      </w:pPr>
    </w:p>
    <w:p w14:paraId="7C9E16D7">
      <w:pPr>
        <w:spacing w:line="440" w:lineRule="exact"/>
        <w:ind w:firstLine="420" w:firstLineChars="200"/>
        <w:rPr>
          <w:color w:val="auto"/>
          <w:highlight w:val="none"/>
        </w:rPr>
        <w:sectPr>
          <w:pgSz w:w="11906" w:h="16838"/>
          <w:pgMar w:top="1440" w:right="1440" w:bottom="1440" w:left="1797" w:header="851" w:footer="850" w:gutter="0"/>
          <w:cols w:space="720" w:num="1"/>
          <w:docGrid w:linePitch="312" w:charSpace="0"/>
        </w:sectPr>
      </w:pPr>
    </w:p>
    <w:p w14:paraId="148D197E">
      <w:pPr>
        <w:pStyle w:val="5"/>
        <w:spacing w:line="240" w:lineRule="auto"/>
        <w:rPr>
          <w:rFonts w:hint="default" w:eastAsia="黑体"/>
          <w:color w:val="auto"/>
          <w:sz w:val="28"/>
          <w:szCs w:val="28"/>
          <w:highlight w:val="none"/>
          <w:lang w:val="en-US" w:eastAsia="zh-CN"/>
        </w:rPr>
      </w:pPr>
      <w:bookmarkStart w:id="615" w:name="_Toc78449715"/>
      <w:bookmarkStart w:id="616" w:name="_Toc1887702582"/>
      <w:bookmarkStart w:id="617" w:name="_Toc2084098983"/>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color w:val="auto"/>
          <w:sz w:val="28"/>
          <w:szCs w:val="28"/>
          <w:highlight w:val="none"/>
        </w:rPr>
        <w:t>1</w:t>
      </w:r>
      <w:r>
        <w:rPr>
          <w:rFonts w:hint="eastAsia"/>
          <w:color w:val="auto"/>
          <w:sz w:val="28"/>
          <w:szCs w:val="28"/>
          <w:highlight w:val="none"/>
        </w:rPr>
        <w:t>－</w:t>
      </w:r>
      <w:r>
        <w:rPr>
          <w:rFonts w:hint="eastAsia"/>
          <w:color w:val="auto"/>
          <w:sz w:val="28"/>
          <w:szCs w:val="28"/>
          <w:highlight w:val="none"/>
          <w:lang w:val="en-US" w:eastAsia="zh-CN"/>
        </w:rPr>
        <w:t>1</w:t>
      </w:r>
      <w:r>
        <w:rPr>
          <w:rFonts w:hint="eastAsia"/>
          <w:color w:val="auto"/>
          <w:sz w:val="28"/>
          <w:szCs w:val="28"/>
          <w:highlight w:val="none"/>
        </w:rPr>
        <w:t>：投标单位人员诚信状态核查情况记录表</w:t>
      </w:r>
      <w:bookmarkEnd w:id="615"/>
      <w:r>
        <w:rPr>
          <w:rFonts w:hint="default"/>
          <w:color w:val="auto"/>
          <w:sz w:val="28"/>
          <w:szCs w:val="28"/>
          <w:highlight w:val="none"/>
          <w:lang w:val="en"/>
        </w:rPr>
        <w:t>1</w:t>
      </w:r>
      <w:r>
        <w:rPr>
          <w:rFonts w:hint="eastAsia"/>
          <w:color w:val="auto"/>
          <w:sz w:val="28"/>
          <w:szCs w:val="28"/>
          <w:highlight w:val="none"/>
          <w:lang w:val="en-US" w:eastAsia="zh-CN"/>
        </w:rPr>
        <w:t>-1</w:t>
      </w:r>
      <w:bookmarkEnd w:id="616"/>
      <w:bookmarkEnd w:id="617"/>
    </w:p>
    <w:p w14:paraId="5901395C">
      <w:pPr>
        <w:adjustRightInd w:val="0"/>
        <w:snapToGrid w:val="0"/>
        <w:jc w:val="center"/>
        <w:rPr>
          <w:rFonts w:hint="default" w:eastAsia="黑体"/>
          <w:color w:val="auto"/>
          <w:sz w:val="28"/>
          <w:szCs w:val="28"/>
          <w:highlight w:val="none"/>
          <w:lang w:val="en-US" w:eastAsia="zh-CN"/>
        </w:rPr>
      </w:pPr>
      <w:r>
        <w:rPr>
          <w:rFonts w:hint="eastAsia"/>
          <w:color w:val="auto"/>
          <w:sz w:val="28"/>
          <w:szCs w:val="28"/>
          <w:highlight w:val="none"/>
        </w:rPr>
        <w:t>投标单位人员诚信状态核查情况记录表</w:t>
      </w:r>
      <w:r>
        <w:rPr>
          <w:rFonts w:hint="default" w:eastAsia="黑体" w:cs="黑体"/>
          <w:color w:val="auto"/>
          <w:sz w:val="28"/>
          <w:szCs w:val="28"/>
          <w:highlight w:val="none"/>
          <w:lang w:val="en"/>
        </w:rPr>
        <w:t>1</w:t>
      </w:r>
      <w:r>
        <w:rPr>
          <w:rFonts w:hint="eastAsia" w:eastAsia="黑体" w:cs="黑体"/>
          <w:color w:val="auto"/>
          <w:sz w:val="28"/>
          <w:szCs w:val="28"/>
          <w:highlight w:val="none"/>
          <w:lang w:val="en-US" w:eastAsia="zh-CN"/>
        </w:rPr>
        <w:t>-1</w:t>
      </w:r>
    </w:p>
    <w:p w14:paraId="249A6D91">
      <w:pPr>
        <w:adjustRightInd w:val="0"/>
        <w:snapToGrid w:val="0"/>
        <w:jc w:val="center"/>
        <w:rPr>
          <w:rFonts w:eastAsia="黑体"/>
          <w:color w:val="auto"/>
          <w:sz w:val="28"/>
          <w:szCs w:val="28"/>
          <w:highlight w:val="none"/>
        </w:rPr>
      </w:pPr>
    </w:p>
    <w:p w14:paraId="1B926889">
      <w:pPr>
        <w:spacing w:after="72" w:afterLines="30"/>
        <w:rPr>
          <w:color w:val="auto"/>
          <w:highlight w:val="none"/>
        </w:rPr>
      </w:pPr>
      <w:r>
        <w:rPr>
          <w:rFonts w:hint="eastAsia" w:cs="宋体"/>
          <w:color w:val="auto"/>
          <w:highlight w:val="none"/>
        </w:rPr>
        <w:t>项目名称：</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开标时间：</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3BC8CBE6">
      <w:pPr>
        <w:spacing w:after="72" w:afterLines="30"/>
        <w:rPr>
          <w:color w:val="auto"/>
          <w:highlight w:val="none"/>
        </w:rPr>
      </w:pPr>
      <w:r>
        <w:rPr>
          <w:rFonts w:hint="eastAsia" w:cs="宋体"/>
          <w:color w:val="auto"/>
          <w:highlight w:val="none"/>
        </w:rPr>
        <w:t>招标人：</w:t>
      </w:r>
      <w:r>
        <w:rPr>
          <w:color w:val="auto"/>
          <w:highlight w:val="none"/>
          <w:u w:val="single"/>
        </w:rPr>
        <w:t xml:space="preserve">                             </w:t>
      </w:r>
      <w:r>
        <w:rPr>
          <w:color w:val="auto"/>
          <w:highlight w:val="none"/>
        </w:rPr>
        <w:t xml:space="preserve">     </w:t>
      </w:r>
      <w:r>
        <w:rPr>
          <w:rFonts w:hint="eastAsia" w:cs="宋体"/>
          <w:color w:val="auto"/>
          <w:highlight w:val="none"/>
        </w:rPr>
        <w:t>招标代理机构：</w:t>
      </w:r>
      <w:r>
        <w:rPr>
          <w:color w:val="auto"/>
          <w:highlight w:val="none"/>
          <w:u w:val="single"/>
        </w:rPr>
        <w:t xml:space="preserve">               </w:t>
      </w:r>
      <w:r>
        <w:rPr>
          <w:rFonts w:hint="eastAsia" w:cs="宋体"/>
          <w:color w:val="auto"/>
          <w:highlight w:val="none"/>
        </w:rPr>
        <w:t>招标代理员身份证号：</w:t>
      </w:r>
    </w:p>
    <w:tbl>
      <w:tblPr>
        <w:tblStyle w:val="40"/>
        <w:tblpPr w:leftFromText="180" w:rightFromText="180" w:vertAnchor="text" w:horzAnchor="margin" w:tblpY="5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3284"/>
        <w:gridCol w:w="1260"/>
        <w:gridCol w:w="2895"/>
        <w:gridCol w:w="1185"/>
        <w:gridCol w:w="821"/>
        <w:gridCol w:w="1559"/>
        <w:gridCol w:w="2126"/>
      </w:tblGrid>
      <w:tr w14:paraId="5300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586" w:type="dxa"/>
            <w:vMerge w:val="restart"/>
            <w:noWrap w:val="0"/>
            <w:vAlign w:val="center"/>
          </w:tcPr>
          <w:p w14:paraId="131FB1A2">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3284" w:type="dxa"/>
            <w:vMerge w:val="restart"/>
            <w:noWrap w:val="0"/>
            <w:vAlign w:val="center"/>
          </w:tcPr>
          <w:p w14:paraId="3E8B514F">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投标单位</w:t>
            </w:r>
          </w:p>
        </w:tc>
        <w:tc>
          <w:tcPr>
            <w:tcW w:w="5340" w:type="dxa"/>
            <w:gridSpan w:val="3"/>
            <w:noWrap w:val="0"/>
            <w:vAlign w:val="top"/>
          </w:tcPr>
          <w:p w14:paraId="161EDBB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专职投标员</w:t>
            </w:r>
          </w:p>
        </w:tc>
        <w:tc>
          <w:tcPr>
            <w:tcW w:w="821" w:type="dxa"/>
            <w:vMerge w:val="restart"/>
            <w:noWrap w:val="0"/>
            <w:vAlign w:val="center"/>
          </w:tcPr>
          <w:p w14:paraId="7A53ABFF">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核查</w:t>
            </w:r>
          </w:p>
          <w:p w14:paraId="5C9D6465">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结论</w:t>
            </w:r>
          </w:p>
        </w:tc>
        <w:tc>
          <w:tcPr>
            <w:tcW w:w="1559" w:type="dxa"/>
            <w:vMerge w:val="restart"/>
            <w:noWrap w:val="0"/>
            <w:vAlign w:val="center"/>
          </w:tcPr>
          <w:p w14:paraId="518C0240">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法定代表人或专职投标员签电子章（必须为专职投标员持证本人）</w:t>
            </w:r>
          </w:p>
        </w:tc>
        <w:tc>
          <w:tcPr>
            <w:tcW w:w="2126" w:type="dxa"/>
            <w:vMerge w:val="restart"/>
            <w:noWrap w:val="0"/>
            <w:vAlign w:val="top"/>
          </w:tcPr>
          <w:p w14:paraId="063C2518">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验证专职投标员与投标文件中专职投标员是否一致</w:t>
            </w:r>
          </w:p>
          <w:p w14:paraId="7D06F002">
            <w:pPr>
              <w:keepNext w:val="0"/>
              <w:keepLines w:val="0"/>
              <w:suppressLineNumbers w:val="0"/>
              <w:spacing w:before="0" w:beforeAutospacing="0" w:after="0" w:afterAutospacing="0" w:line="280" w:lineRule="exact"/>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（本列由评委填写）</w:t>
            </w:r>
          </w:p>
        </w:tc>
      </w:tr>
      <w:tr w14:paraId="0B7A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trPr>
        <w:tc>
          <w:tcPr>
            <w:tcW w:w="586" w:type="dxa"/>
            <w:vMerge w:val="continue"/>
            <w:noWrap w:val="0"/>
            <w:vAlign w:val="center"/>
          </w:tcPr>
          <w:p w14:paraId="1F101CF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3284" w:type="dxa"/>
            <w:vMerge w:val="continue"/>
            <w:noWrap w:val="0"/>
            <w:vAlign w:val="center"/>
          </w:tcPr>
          <w:p w14:paraId="7A93F2F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0" w:type="dxa"/>
            <w:noWrap w:val="0"/>
            <w:vAlign w:val="center"/>
          </w:tcPr>
          <w:p w14:paraId="5B6AC87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姓名</w:t>
            </w:r>
          </w:p>
        </w:tc>
        <w:tc>
          <w:tcPr>
            <w:tcW w:w="2895" w:type="dxa"/>
            <w:noWrap w:val="0"/>
            <w:vAlign w:val="center"/>
          </w:tcPr>
          <w:p w14:paraId="24FFCA3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身份证号</w:t>
            </w:r>
          </w:p>
        </w:tc>
        <w:tc>
          <w:tcPr>
            <w:tcW w:w="1185" w:type="dxa"/>
            <w:noWrap w:val="0"/>
            <w:vAlign w:val="center"/>
          </w:tcPr>
          <w:p w14:paraId="126A0F0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诚信信息是否有效（处于启用状态方为有效）</w:t>
            </w:r>
          </w:p>
        </w:tc>
        <w:tc>
          <w:tcPr>
            <w:tcW w:w="821" w:type="dxa"/>
            <w:vMerge w:val="continue"/>
            <w:noWrap w:val="0"/>
            <w:vAlign w:val="center"/>
          </w:tcPr>
          <w:p w14:paraId="48FF10D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c>
          <w:tcPr>
            <w:tcW w:w="1559" w:type="dxa"/>
            <w:vMerge w:val="continue"/>
            <w:noWrap w:val="0"/>
            <w:vAlign w:val="center"/>
          </w:tcPr>
          <w:p w14:paraId="789E033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c>
          <w:tcPr>
            <w:tcW w:w="2126" w:type="dxa"/>
            <w:vMerge w:val="continue"/>
            <w:noWrap w:val="0"/>
            <w:vAlign w:val="top"/>
          </w:tcPr>
          <w:p w14:paraId="13264BE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r>
      <w:tr w14:paraId="6F9A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86" w:type="dxa"/>
            <w:noWrap w:val="0"/>
            <w:vAlign w:val="center"/>
          </w:tcPr>
          <w:p w14:paraId="6D3E1E9C">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3284" w:type="dxa"/>
            <w:noWrap w:val="0"/>
            <w:vAlign w:val="center"/>
          </w:tcPr>
          <w:p w14:paraId="6A6ACDC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0" w:type="dxa"/>
            <w:noWrap w:val="0"/>
            <w:vAlign w:val="center"/>
          </w:tcPr>
          <w:p w14:paraId="5FFCA99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895" w:type="dxa"/>
            <w:noWrap w:val="0"/>
            <w:vAlign w:val="center"/>
          </w:tcPr>
          <w:p w14:paraId="056BD4A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185" w:type="dxa"/>
            <w:noWrap w:val="0"/>
            <w:vAlign w:val="center"/>
          </w:tcPr>
          <w:p w14:paraId="3301760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821" w:type="dxa"/>
            <w:noWrap w:val="0"/>
            <w:vAlign w:val="center"/>
          </w:tcPr>
          <w:p w14:paraId="65DB131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559" w:type="dxa"/>
            <w:noWrap w:val="0"/>
            <w:vAlign w:val="center"/>
          </w:tcPr>
          <w:p w14:paraId="01C3969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noWrap w:val="0"/>
            <w:vAlign w:val="top"/>
          </w:tcPr>
          <w:p w14:paraId="0441BF1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1C18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86" w:type="dxa"/>
            <w:noWrap w:val="0"/>
            <w:vAlign w:val="center"/>
          </w:tcPr>
          <w:p w14:paraId="24CE0171">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3284" w:type="dxa"/>
            <w:noWrap w:val="0"/>
            <w:vAlign w:val="center"/>
          </w:tcPr>
          <w:p w14:paraId="68484A3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0" w:type="dxa"/>
            <w:noWrap w:val="0"/>
            <w:vAlign w:val="center"/>
          </w:tcPr>
          <w:p w14:paraId="02F7D1A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895" w:type="dxa"/>
            <w:noWrap w:val="0"/>
            <w:vAlign w:val="center"/>
          </w:tcPr>
          <w:p w14:paraId="7B61345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185" w:type="dxa"/>
            <w:noWrap w:val="0"/>
            <w:vAlign w:val="center"/>
          </w:tcPr>
          <w:p w14:paraId="4658EC2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821" w:type="dxa"/>
            <w:noWrap w:val="0"/>
            <w:vAlign w:val="center"/>
          </w:tcPr>
          <w:p w14:paraId="51294F9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559" w:type="dxa"/>
            <w:noWrap w:val="0"/>
            <w:vAlign w:val="center"/>
          </w:tcPr>
          <w:p w14:paraId="196D40F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noWrap w:val="0"/>
            <w:vAlign w:val="top"/>
          </w:tcPr>
          <w:p w14:paraId="253F14D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3267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6" w:type="dxa"/>
            <w:noWrap w:val="0"/>
            <w:vAlign w:val="center"/>
          </w:tcPr>
          <w:p w14:paraId="646D7BFA">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w:t>
            </w:r>
          </w:p>
        </w:tc>
        <w:tc>
          <w:tcPr>
            <w:tcW w:w="3284" w:type="dxa"/>
            <w:noWrap w:val="0"/>
            <w:vAlign w:val="center"/>
          </w:tcPr>
          <w:p w14:paraId="1F6FB99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0" w:type="dxa"/>
            <w:noWrap w:val="0"/>
            <w:vAlign w:val="center"/>
          </w:tcPr>
          <w:p w14:paraId="56B0480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895" w:type="dxa"/>
            <w:noWrap w:val="0"/>
            <w:vAlign w:val="center"/>
          </w:tcPr>
          <w:p w14:paraId="02F3BF4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185" w:type="dxa"/>
            <w:noWrap w:val="0"/>
            <w:vAlign w:val="center"/>
          </w:tcPr>
          <w:p w14:paraId="2206125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821" w:type="dxa"/>
            <w:noWrap w:val="0"/>
            <w:vAlign w:val="center"/>
          </w:tcPr>
          <w:p w14:paraId="6AA6047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559" w:type="dxa"/>
            <w:noWrap w:val="0"/>
            <w:vAlign w:val="center"/>
          </w:tcPr>
          <w:p w14:paraId="36FF814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noWrap w:val="0"/>
            <w:vAlign w:val="top"/>
          </w:tcPr>
          <w:p w14:paraId="4ADD605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bl>
    <w:p w14:paraId="5074BF07">
      <w:pPr>
        <w:rPr>
          <w:rFonts w:ascii="宋体"/>
          <w:color w:val="auto"/>
          <w:highlight w:val="none"/>
        </w:rPr>
      </w:pPr>
    </w:p>
    <w:p w14:paraId="72DEBE6B">
      <w:pPr>
        <w:rPr>
          <w:rFonts w:hint="eastAsia" w:ascii="宋体" w:hAnsi="宋体" w:cs="宋体"/>
          <w:color w:val="auto"/>
          <w:highlight w:val="none"/>
        </w:rPr>
      </w:pPr>
    </w:p>
    <w:p w14:paraId="0BFCBC23">
      <w:pPr>
        <w:rPr>
          <w:rFonts w:ascii="宋体"/>
          <w:color w:val="auto"/>
          <w:highlight w:val="none"/>
        </w:rPr>
      </w:pPr>
      <w:r>
        <w:rPr>
          <w:rFonts w:hint="eastAsia" w:ascii="宋体" w:hAnsi="宋体" w:cs="宋体"/>
          <w:color w:val="auto"/>
          <w:highlight w:val="none"/>
        </w:rPr>
        <w:t>招标人授权代表（签字）：</w:t>
      </w:r>
      <w:r>
        <w:rPr>
          <w:rFonts w:ascii="宋体" w:hAnsi="宋体" w:cs="宋体"/>
          <w:color w:val="auto"/>
          <w:highlight w:val="none"/>
        </w:rPr>
        <w:t xml:space="preserve">                   </w:t>
      </w:r>
      <w:r>
        <w:rPr>
          <w:rFonts w:hint="eastAsia" w:ascii="宋体" w:hAnsi="宋体" w:cs="宋体"/>
          <w:color w:val="auto"/>
          <w:highlight w:val="none"/>
        </w:rPr>
        <w:t>记录人（签字）：</w:t>
      </w:r>
      <w:r>
        <w:rPr>
          <w:rFonts w:ascii="宋体" w:hAnsi="宋体" w:cs="宋体"/>
          <w:color w:val="auto"/>
          <w:highlight w:val="none"/>
        </w:rPr>
        <w:t xml:space="preserve">         </w:t>
      </w:r>
      <w:r>
        <w:rPr>
          <w:rFonts w:hint="eastAsia" w:ascii="宋体"/>
          <w:color w:val="auto"/>
          <w:highlight w:val="none"/>
        </w:rPr>
        <w:t>见证人员</w:t>
      </w:r>
      <w:r>
        <w:rPr>
          <w:rFonts w:hint="eastAsia" w:ascii="宋体" w:hAnsi="宋体" w:cs="宋体"/>
          <w:color w:val="auto"/>
          <w:highlight w:val="none"/>
        </w:rPr>
        <w:t>（签字）：</w:t>
      </w:r>
      <w:r>
        <w:rPr>
          <w:rFonts w:hint="eastAsia"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szCs w:val="44"/>
        </w:rPr>
        <w:t>监督人员（签字）：</w:t>
      </w:r>
      <w:r>
        <w:rPr>
          <w:rFonts w:ascii="宋体" w:hAnsi="宋体" w:cs="宋体"/>
          <w:color w:val="auto"/>
          <w:highlight w:val="none"/>
        </w:rPr>
        <w:t xml:space="preserve">               </w:t>
      </w:r>
    </w:p>
    <w:p w14:paraId="781277DF">
      <w:pPr>
        <w:rPr>
          <w:rFonts w:hint="eastAsia" w:cs="宋体"/>
          <w:color w:val="auto"/>
          <w:highlight w:val="none"/>
        </w:rPr>
      </w:pPr>
      <w:r>
        <w:rPr>
          <w:rFonts w:hint="eastAsia" w:cs="宋体"/>
          <w:color w:val="auto"/>
          <w:highlight w:val="none"/>
        </w:rPr>
        <w:t>注：开标身份证验证时，如投标单位的专职投标员的</w:t>
      </w:r>
      <w:r>
        <w:rPr>
          <w:rFonts w:hint="eastAsia"/>
          <w:color w:val="auto"/>
          <w:highlight w:val="none"/>
        </w:rPr>
        <w:t>诚信信息未处</w:t>
      </w:r>
      <w:r>
        <w:rPr>
          <w:rFonts w:hint="eastAsia" w:cs="宋体"/>
          <w:color w:val="auto"/>
          <w:highlight w:val="none"/>
        </w:rPr>
        <w:t>于有效状态，则为</w:t>
      </w:r>
      <w:r>
        <w:rPr>
          <w:rFonts w:hint="eastAsia"/>
          <w:color w:val="auto"/>
          <w:highlight w:val="none"/>
        </w:rPr>
        <w:t>诚信信息</w:t>
      </w:r>
      <w:r>
        <w:rPr>
          <w:rFonts w:hint="eastAsia" w:cs="宋体"/>
          <w:color w:val="auto"/>
          <w:highlight w:val="none"/>
        </w:rPr>
        <w:t>未通过验证，该投标</w:t>
      </w:r>
      <w:r>
        <w:rPr>
          <w:rFonts w:cs="宋体"/>
          <w:color w:val="auto"/>
          <w:highlight w:val="none"/>
        </w:rPr>
        <w:t>文件</w:t>
      </w:r>
      <w:r>
        <w:rPr>
          <w:rFonts w:hint="eastAsia" w:cs="宋体"/>
          <w:color w:val="auto"/>
          <w:highlight w:val="none"/>
        </w:rPr>
        <w:t>投标无</w:t>
      </w:r>
      <w:r>
        <w:rPr>
          <w:rFonts w:cs="宋体"/>
          <w:color w:val="auto"/>
          <w:highlight w:val="none"/>
        </w:rPr>
        <w:t>效</w:t>
      </w:r>
      <w:r>
        <w:rPr>
          <w:rFonts w:hint="eastAsia" w:cs="宋体"/>
          <w:color w:val="auto"/>
          <w:highlight w:val="none"/>
        </w:rPr>
        <w:t>。评标时，如评委发现投标单位投标文件中专职投标员与开标时所验身份证的专职投标员不相符时，应视作该投标单位的</w:t>
      </w:r>
      <w:r>
        <w:rPr>
          <w:rFonts w:hint="eastAsia"/>
          <w:color w:val="auto"/>
          <w:highlight w:val="none"/>
        </w:rPr>
        <w:t>诚信信息</w:t>
      </w:r>
      <w:r>
        <w:rPr>
          <w:rFonts w:hint="eastAsia" w:cs="宋体"/>
          <w:color w:val="auto"/>
          <w:highlight w:val="none"/>
        </w:rPr>
        <w:t>未通过验证。</w:t>
      </w:r>
    </w:p>
    <w:p w14:paraId="2CFFD826">
      <w:pPr>
        <w:pStyle w:val="5"/>
        <w:spacing w:line="240" w:lineRule="auto"/>
        <w:rPr>
          <w:rFonts w:hint="default" w:cs="宋体"/>
          <w:b w:val="0"/>
          <w:bCs w:val="0"/>
          <w:color w:val="auto"/>
          <w:highlight w:val="none"/>
          <w:lang w:val="en"/>
        </w:rPr>
      </w:pPr>
      <w:r>
        <w:rPr>
          <w:color w:val="auto"/>
          <w:sz w:val="24"/>
          <w:szCs w:val="24"/>
          <w:highlight w:val="none"/>
        </w:rPr>
        <w:br w:type="page"/>
      </w:r>
      <w:bookmarkStart w:id="618" w:name="_Toc78449716"/>
      <w:bookmarkStart w:id="619" w:name="_Toc1690083109"/>
      <w:bookmarkStart w:id="620" w:name="_Toc714044435"/>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1</w:t>
      </w: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：投标单位人员诚信状态核查情况记录表</w:t>
      </w:r>
      <w:bookmarkEnd w:id="618"/>
      <w:r>
        <w:rPr>
          <w:rFonts w:hint="eastAsia"/>
          <w:color w:val="auto"/>
          <w:sz w:val="28"/>
          <w:szCs w:val="28"/>
          <w:highlight w:val="none"/>
          <w:lang w:val="en-US" w:eastAsia="zh-CN"/>
        </w:rPr>
        <w:t>1-</w:t>
      </w:r>
      <w:r>
        <w:rPr>
          <w:rFonts w:hint="default"/>
          <w:color w:val="auto"/>
          <w:sz w:val="28"/>
          <w:szCs w:val="28"/>
          <w:highlight w:val="none"/>
          <w:lang w:val="en"/>
        </w:rPr>
        <w:t>2</w:t>
      </w:r>
      <w:bookmarkEnd w:id="619"/>
      <w:bookmarkEnd w:id="620"/>
    </w:p>
    <w:p w14:paraId="41E605C6">
      <w:pPr>
        <w:spacing w:line="440" w:lineRule="exact"/>
        <w:jc w:val="center"/>
        <w:rPr>
          <w:rFonts w:hint="default" w:cs="宋体"/>
          <w:b/>
          <w:bCs/>
          <w:color w:val="auto"/>
          <w:highlight w:val="none"/>
          <w:lang w:val="en"/>
        </w:rPr>
      </w:pPr>
      <w:r>
        <w:rPr>
          <w:rFonts w:hint="eastAsia" w:eastAsia="黑体" w:cs="黑体"/>
          <w:color w:val="auto"/>
          <w:sz w:val="28"/>
          <w:szCs w:val="28"/>
          <w:highlight w:val="none"/>
        </w:rPr>
        <w:t>投标单位人员诚信状态核查情况记录表</w:t>
      </w:r>
      <w:r>
        <w:rPr>
          <w:rFonts w:hint="eastAsia" w:eastAsia="黑体" w:cs="黑体"/>
          <w:color w:val="auto"/>
          <w:sz w:val="28"/>
          <w:szCs w:val="28"/>
          <w:highlight w:val="none"/>
          <w:lang w:val="en-US" w:eastAsia="zh-CN"/>
        </w:rPr>
        <w:t>1-</w:t>
      </w:r>
      <w:r>
        <w:rPr>
          <w:rFonts w:hint="default" w:eastAsia="黑体" w:cs="黑体"/>
          <w:color w:val="auto"/>
          <w:sz w:val="28"/>
          <w:szCs w:val="28"/>
          <w:highlight w:val="none"/>
          <w:lang w:val="en"/>
        </w:rPr>
        <w:t>2</w:t>
      </w:r>
    </w:p>
    <w:p w14:paraId="632C365D">
      <w:pPr>
        <w:spacing w:after="72" w:afterLines="30"/>
        <w:rPr>
          <w:color w:val="auto"/>
          <w:highlight w:val="none"/>
        </w:rPr>
      </w:pPr>
    </w:p>
    <w:p w14:paraId="209BB90F">
      <w:pPr>
        <w:spacing w:after="72" w:afterLines="30"/>
        <w:rPr>
          <w:color w:val="auto"/>
          <w:highlight w:val="none"/>
        </w:rPr>
      </w:pPr>
      <w:r>
        <w:rPr>
          <w:rFonts w:hint="eastAsia" w:cs="宋体"/>
          <w:color w:val="auto"/>
          <w:highlight w:val="none"/>
        </w:rPr>
        <w:t>项目名称：</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开标时间：</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6C69B657">
      <w:pPr>
        <w:spacing w:after="72" w:afterLines="30"/>
        <w:rPr>
          <w:color w:val="auto"/>
          <w:highlight w:val="none"/>
        </w:rPr>
      </w:pPr>
      <w:r>
        <w:rPr>
          <w:rFonts w:hint="eastAsia" w:cs="宋体"/>
          <w:color w:val="auto"/>
          <w:highlight w:val="none"/>
        </w:rPr>
        <w:t>招标人：</w:t>
      </w:r>
      <w:r>
        <w:rPr>
          <w:color w:val="auto"/>
          <w:highlight w:val="none"/>
          <w:u w:val="single"/>
        </w:rPr>
        <w:t xml:space="preserve">                                         </w:t>
      </w:r>
      <w:r>
        <w:rPr>
          <w:color w:val="auto"/>
          <w:highlight w:val="none"/>
        </w:rPr>
        <w:t xml:space="preserve">   </w:t>
      </w:r>
      <w:r>
        <w:rPr>
          <w:rFonts w:hint="eastAsia" w:cs="宋体"/>
          <w:color w:val="auto"/>
          <w:highlight w:val="none"/>
        </w:rPr>
        <w:t>招标代理机构：</w:t>
      </w:r>
      <w:r>
        <w:rPr>
          <w:color w:val="auto"/>
          <w:highlight w:val="none"/>
          <w:u w:val="single"/>
        </w:rPr>
        <w:t xml:space="preserve">               </w:t>
      </w:r>
      <w:r>
        <w:rPr>
          <w:rFonts w:hint="eastAsia"/>
          <w:color w:val="auto"/>
          <w:highlight w:val="none"/>
          <w:u w:val="single"/>
        </w:rPr>
        <w:t xml:space="preserve">                </w:t>
      </w:r>
    </w:p>
    <w:p w14:paraId="75530807">
      <w:pPr>
        <w:rPr>
          <w:rFonts w:ascii="宋体"/>
          <w:color w:val="auto"/>
          <w:highlight w:val="none"/>
        </w:rPr>
      </w:pPr>
    </w:p>
    <w:tbl>
      <w:tblPr>
        <w:tblStyle w:val="40"/>
        <w:tblpPr w:leftFromText="180" w:rightFromText="180" w:vertAnchor="text" w:horzAnchor="page" w:tblpX="1145"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72"/>
        <w:gridCol w:w="993"/>
        <w:gridCol w:w="1080"/>
        <w:gridCol w:w="1269"/>
        <w:gridCol w:w="1270"/>
        <w:gridCol w:w="793"/>
        <w:gridCol w:w="952"/>
        <w:gridCol w:w="1269"/>
        <w:gridCol w:w="1305"/>
        <w:gridCol w:w="1417"/>
        <w:gridCol w:w="2126"/>
      </w:tblGrid>
      <w:tr w14:paraId="05EF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04" w:type="dxa"/>
            <w:vMerge w:val="restart"/>
            <w:noWrap w:val="0"/>
            <w:vAlign w:val="center"/>
          </w:tcPr>
          <w:p w14:paraId="2A0BD96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1772" w:type="dxa"/>
            <w:vMerge w:val="restart"/>
            <w:noWrap w:val="0"/>
            <w:vAlign w:val="center"/>
          </w:tcPr>
          <w:p w14:paraId="70A9652D">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投标单位</w:t>
            </w:r>
          </w:p>
        </w:tc>
        <w:tc>
          <w:tcPr>
            <w:tcW w:w="4612" w:type="dxa"/>
            <w:gridSpan w:val="4"/>
            <w:noWrap w:val="0"/>
            <w:vAlign w:val="top"/>
          </w:tcPr>
          <w:p w14:paraId="14DE0B60">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项目经理</w:t>
            </w:r>
          </w:p>
        </w:tc>
        <w:tc>
          <w:tcPr>
            <w:tcW w:w="3014" w:type="dxa"/>
            <w:gridSpan w:val="3"/>
            <w:noWrap w:val="0"/>
            <w:vAlign w:val="top"/>
          </w:tcPr>
          <w:p w14:paraId="253A993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专职安全生产管理人员</w:t>
            </w:r>
          </w:p>
        </w:tc>
        <w:tc>
          <w:tcPr>
            <w:tcW w:w="1305" w:type="dxa"/>
            <w:vMerge w:val="restart"/>
            <w:noWrap w:val="0"/>
            <w:vAlign w:val="center"/>
          </w:tcPr>
          <w:p w14:paraId="6094D22A">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核查</w:t>
            </w:r>
          </w:p>
          <w:p w14:paraId="61F093F7">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结论</w:t>
            </w:r>
          </w:p>
        </w:tc>
        <w:tc>
          <w:tcPr>
            <w:tcW w:w="1417" w:type="dxa"/>
            <w:vMerge w:val="restart"/>
            <w:noWrap w:val="0"/>
            <w:vAlign w:val="center"/>
          </w:tcPr>
          <w:p w14:paraId="7B723104">
            <w:pPr>
              <w:keepNext w:val="0"/>
              <w:keepLines w:val="0"/>
              <w:suppressLineNumbers w:val="0"/>
              <w:spacing w:before="0" w:beforeAutospacing="0" w:after="0" w:afterAutospacing="0" w:line="280" w:lineRule="exact"/>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法定代表人或专职投标员签电子章（必须为专职投标员持证本人）</w:t>
            </w:r>
          </w:p>
        </w:tc>
        <w:tc>
          <w:tcPr>
            <w:tcW w:w="2126" w:type="dxa"/>
            <w:vMerge w:val="restart"/>
            <w:noWrap w:val="0"/>
            <w:vAlign w:val="center"/>
          </w:tcPr>
          <w:p w14:paraId="22ABB2A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验证项目经理和专职安全生产管理人员与投标文件中拟投入者是否一致</w:t>
            </w:r>
          </w:p>
          <w:p w14:paraId="146984D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（本列由评委填写）</w:t>
            </w:r>
          </w:p>
        </w:tc>
      </w:tr>
      <w:tr w14:paraId="07B7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trPr>
        <w:tc>
          <w:tcPr>
            <w:tcW w:w="604" w:type="dxa"/>
            <w:vMerge w:val="continue"/>
            <w:noWrap w:val="0"/>
            <w:vAlign w:val="center"/>
          </w:tcPr>
          <w:p w14:paraId="1CE1F07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772" w:type="dxa"/>
            <w:vMerge w:val="continue"/>
            <w:noWrap w:val="0"/>
            <w:vAlign w:val="center"/>
          </w:tcPr>
          <w:p w14:paraId="65C844B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noWrap w:val="0"/>
            <w:vAlign w:val="center"/>
          </w:tcPr>
          <w:p w14:paraId="5816283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姓名</w:t>
            </w:r>
          </w:p>
        </w:tc>
        <w:tc>
          <w:tcPr>
            <w:tcW w:w="1080" w:type="dxa"/>
            <w:noWrap w:val="0"/>
            <w:vAlign w:val="center"/>
          </w:tcPr>
          <w:p w14:paraId="7FD2D5B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身份证号</w:t>
            </w:r>
          </w:p>
        </w:tc>
        <w:tc>
          <w:tcPr>
            <w:tcW w:w="1269" w:type="dxa"/>
            <w:noWrap w:val="0"/>
            <w:vAlign w:val="center"/>
          </w:tcPr>
          <w:p w14:paraId="686A657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存在在建工程及不良行为情况</w:t>
            </w:r>
          </w:p>
        </w:tc>
        <w:tc>
          <w:tcPr>
            <w:tcW w:w="1270" w:type="dxa"/>
            <w:noWrap w:val="0"/>
            <w:vAlign w:val="center"/>
          </w:tcPr>
          <w:p w14:paraId="43DA3D7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诚信信息是否有效（处于启用状态方为有效）</w:t>
            </w:r>
          </w:p>
        </w:tc>
        <w:tc>
          <w:tcPr>
            <w:tcW w:w="793" w:type="dxa"/>
            <w:noWrap w:val="0"/>
            <w:vAlign w:val="center"/>
          </w:tcPr>
          <w:p w14:paraId="3077CC7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姓名</w:t>
            </w:r>
          </w:p>
        </w:tc>
        <w:tc>
          <w:tcPr>
            <w:tcW w:w="952" w:type="dxa"/>
            <w:noWrap w:val="0"/>
            <w:vAlign w:val="center"/>
          </w:tcPr>
          <w:p w14:paraId="09B1812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身份证号</w:t>
            </w:r>
          </w:p>
        </w:tc>
        <w:tc>
          <w:tcPr>
            <w:tcW w:w="1269" w:type="dxa"/>
            <w:noWrap w:val="0"/>
            <w:vAlign w:val="center"/>
          </w:tcPr>
          <w:p w14:paraId="3E2DAB4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诚信信息是否有效（处于启用状态方为有效）</w:t>
            </w:r>
          </w:p>
        </w:tc>
        <w:tc>
          <w:tcPr>
            <w:tcW w:w="1305" w:type="dxa"/>
            <w:vMerge w:val="continue"/>
            <w:noWrap w:val="0"/>
            <w:vAlign w:val="center"/>
          </w:tcPr>
          <w:p w14:paraId="454FA08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c>
          <w:tcPr>
            <w:tcW w:w="1417" w:type="dxa"/>
            <w:vMerge w:val="continue"/>
            <w:noWrap w:val="0"/>
            <w:vAlign w:val="top"/>
          </w:tcPr>
          <w:p w14:paraId="7511132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c>
          <w:tcPr>
            <w:tcW w:w="2126" w:type="dxa"/>
            <w:vMerge w:val="continue"/>
            <w:noWrap w:val="0"/>
            <w:vAlign w:val="center"/>
          </w:tcPr>
          <w:p w14:paraId="56E460C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r>
      <w:tr w14:paraId="6A0F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noWrap w:val="0"/>
            <w:vAlign w:val="center"/>
          </w:tcPr>
          <w:p w14:paraId="14087921">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1772" w:type="dxa"/>
            <w:vMerge w:val="restart"/>
            <w:noWrap w:val="0"/>
            <w:vAlign w:val="center"/>
          </w:tcPr>
          <w:p w14:paraId="0B98BAC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restart"/>
            <w:noWrap w:val="0"/>
            <w:vAlign w:val="center"/>
          </w:tcPr>
          <w:p w14:paraId="1CC5588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restart"/>
            <w:noWrap w:val="0"/>
            <w:vAlign w:val="center"/>
          </w:tcPr>
          <w:p w14:paraId="06F9743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restart"/>
            <w:noWrap w:val="0"/>
            <w:vAlign w:val="center"/>
          </w:tcPr>
          <w:p w14:paraId="0A4A1FB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restart"/>
            <w:noWrap w:val="0"/>
            <w:vAlign w:val="center"/>
          </w:tcPr>
          <w:p w14:paraId="3AE3703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549851C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5241D6E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292E7FB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restart"/>
            <w:noWrap w:val="0"/>
            <w:vAlign w:val="center"/>
          </w:tcPr>
          <w:p w14:paraId="240F2F4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restart"/>
            <w:noWrap w:val="0"/>
            <w:vAlign w:val="center"/>
          </w:tcPr>
          <w:p w14:paraId="5CFDC13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restart"/>
            <w:noWrap w:val="0"/>
            <w:vAlign w:val="center"/>
          </w:tcPr>
          <w:p w14:paraId="0C4A3A4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1DB8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1B732162">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044B6BF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0E05C34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65281A4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09A84DB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16368B2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2492C7E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4B2E561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3A5312B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0314F1D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5EBF456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41B44BE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0F0B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4A1001F0">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3852F23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6D1DE69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4CBD4D6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2764B38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0E515B0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0FAC01E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60B0CE7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1BF5648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7E38E7F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2286FCF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700621C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1D09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noWrap w:val="0"/>
            <w:vAlign w:val="center"/>
          </w:tcPr>
          <w:p w14:paraId="32BDCB14">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1772" w:type="dxa"/>
            <w:vMerge w:val="restart"/>
            <w:noWrap w:val="0"/>
            <w:vAlign w:val="center"/>
          </w:tcPr>
          <w:p w14:paraId="01CAFCB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restart"/>
            <w:noWrap w:val="0"/>
            <w:vAlign w:val="center"/>
          </w:tcPr>
          <w:p w14:paraId="28C6F3E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restart"/>
            <w:noWrap w:val="0"/>
            <w:vAlign w:val="center"/>
          </w:tcPr>
          <w:p w14:paraId="0E7E334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restart"/>
            <w:noWrap w:val="0"/>
            <w:vAlign w:val="center"/>
          </w:tcPr>
          <w:p w14:paraId="035A533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restart"/>
            <w:noWrap w:val="0"/>
            <w:vAlign w:val="center"/>
          </w:tcPr>
          <w:p w14:paraId="794B217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7AFABC2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7C603CC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48D2126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restart"/>
            <w:noWrap w:val="0"/>
            <w:vAlign w:val="center"/>
          </w:tcPr>
          <w:p w14:paraId="279CC87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restart"/>
            <w:noWrap w:val="0"/>
            <w:vAlign w:val="center"/>
          </w:tcPr>
          <w:p w14:paraId="6BD9F1B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restart"/>
            <w:noWrap w:val="0"/>
            <w:vAlign w:val="center"/>
          </w:tcPr>
          <w:p w14:paraId="4EB2AFB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7498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7AE6BFC0">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2C3EA26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263ECC0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73E42E4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6D37F49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5B4A59D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713FAB0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625D1E4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22B7A79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1A6F896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5B4C270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36A2B88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4C1E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721418C9">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4C34566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6635D68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1DA99AA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41C7A43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2C6D993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483BD6E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32CBF7C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21839F7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2AD8020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6C49CF6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7BE9749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1D67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noWrap w:val="0"/>
            <w:vAlign w:val="center"/>
          </w:tcPr>
          <w:p w14:paraId="00275B8E">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w:t>
            </w:r>
          </w:p>
        </w:tc>
        <w:tc>
          <w:tcPr>
            <w:tcW w:w="1772" w:type="dxa"/>
            <w:vMerge w:val="restart"/>
            <w:noWrap w:val="0"/>
            <w:vAlign w:val="center"/>
          </w:tcPr>
          <w:p w14:paraId="533B104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restart"/>
            <w:noWrap w:val="0"/>
            <w:vAlign w:val="center"/>
          </w:tcPr>
          <w:p w14:paraId="1571927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restart"/>
            <w:noWrap w:val="0"/>
            <w:vAlign w:val="center"/>
          </w:tcPr>
          <w:p w14:paraId="6F0EC62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restart"/>
            <w:noWrap w:val="0"/>
            <w:vAlign w:val="center"/>
          </w:tcPr>
          <w:p w14:paraId="2F3101E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restart"/>
            <w:noWrap w:val="0"/>
            <w:vAlign w:val="center"/>
          </w:tcPr>
          <w:p w14:paraId="578DD40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5036617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49A635F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558433A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restart"/>
            <w:noWrap w:val="0"/>
            <w:vAlign w:val="center"/>
          </w:tcPr>
          <w:p w14:paraId="546C179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restart"/>
            <w:noWrap w:val="0"/>
            <w:vAlign w:val="center"/>
          </w:tcPr>
          <w:p w14:paraId="69470FC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restart"/>
            <w:noWrap w:val="0"/>
            <w:vAlign w:val="center"/>
          </w:tcPr>
          <w:p w14:paraId="4C204A3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1A14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37060D1D">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425E77A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1B9A96B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top"/>
          </w:tcPr>
          <w:p w14:paraId="6E590A5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top"/>
          </w:tcPr>
          <w:p w14:paraId="53A8548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60246DB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566CCBC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44B4D28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7FC6173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6DFA9AE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top"/>
          </w:tcPr>
          <w:p w14:paraId="2E4595B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top"/>
          </w:tcPr>
          <w:p w14:paraId="52F7F2C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2396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04" w:type="dxa"/>
            <w:vMerge w:val="continue"/>
            <w:noWrap w:val="0"/>
            <w:vAlign w:val="center"/>
          </w:tcPr>
          <w:p w14:paraId="3C041475">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316959D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2FCCDC2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top"/>
          </w:tcPr>
          <w:p w14:paraId="128D603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top"/>
          </w:tcPr>
          <w:p w14:paraId="2A33093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1C588EA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5F1ADD6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00B04F7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7726C43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4EE1DC1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top"/>
          </w:tcPr>
          <w:p w14:paraId="7BD0DCB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top"/>
          </w:tcPr>
          <w:p w14:paraId="265596A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bl>
    <w:p w14:paraId="731C0083">
      <w:pPr>
        <w:rPr>
          <w:rFonts w:hint="eastAsia" w:ascii="宋体" w:hAnsi="宋体" w:cs="宋体"/>
          <w:color w:val="auto"/>
          <w:highlight w:val="none"/>
        </w:rPr>
      </w:pPr>
    </w:p>
    <w:p w14:paraId="6AE18870">
      <w:pPr>
        <w:rPr>
          <w:rFonts w:ascii="宋体"/>
          <w:color w:val="auto"/>
          <w:highlight w:val="none"/>
        </w:rPr>
      </w:pPr>
      <w:r>
        <w:rPr>
          <w:rFonts w:hint="eastAsia" w:ascii="宋体" w:hAnsi="宋体" w:cs="宋体"/>
          <w:color w:val="auto"/>
          <w:highlight w:val="none"/>
        </w:rPr>
        <w:t>招标人授权代表（签字）：</w:t>
      </w:r>
      <w:r>
        <w:rPr>
          <w:rFonts w:ascii="宋体" w:hAnsi="宋体" w:cs="宋体"/>
          <w:color w:val="auto"/>
          <w:highlight w:val="none"/>
        </w:rPr>
        <w:t xml:space="preserve">                   </w:t>
      </w:r>
      <w:r>
        <w:rPr>
          <w:rFonts w:hint="eastAsia" w:ascii="宋体" w:hAnsi="宋体" w:cs="宋体"/>
          <w:color w:val="auto"/>
          <w:highlight w:val="none"/>
        </w:rPr>
        <w:t>记录人（签字）：</w:t>
      </w:r>
      <w:r>
        <w:rPr>
          <w:rFonts w:ascii="宋体" w:hAnsi="宋体" w:cs="宋体"/>
          <w:color w:val="auto"/>
          <w:highlight w:val="none"/>
        </w:rPr>
        <w:t xml:space="preserve">            </w:t>
      </w:r>
      <w:r>
        <w:rPr>
          <w:rFonts w:hint="eastAsia" w:ascii="宋体"/>
          <w:color w:val="auto"/>
          <w:highlight w:val="none"/>
        </w:rPr>
        <w:t>见证人员</w:t>
      </w:r>
      <w:r>
        <w:rPr>
          <w:rFonts w:hint="eastAsia" w:ascii="宋体" w:hAnsi="宋体" w:cs="宋体"/>
          <w:color w:val="auto"/>
          <w:highlight w:val="none"/>
        </w:rPr>
        <w:t>（签字）：</w:t>
      </w:r>
      <w:r>
        <w:rPr>
          <w:rFonts w:hint="eastAsia"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szCs w:val="44"/>
        </w:rPr>
        <w:t>监督人员（签字）：</w:t>
      </w:r>
      <w:r>
        <w:rPr>
          <w:rFonts w:ascii="宋体" w:hAnsi="宋体" w:cs="宋体"/>
          <w:color w:val="auto"/>
          <w:highlight w:val="none"/>
        </w:rPr>
        <w:t xml:space="preserve"> </w:t>
      </w:r>
    </w:p>
    <w:p w14:paraId="492ED00C">
      <w:pPr>
        <w:rPr>
          <w:rFonts w:cs="宋体"/>
          <w:color w:val="auto"/>
          <w:highlight w:val="none"/>
        </w:rPr>
      </w:pPr>
      <w:r>
        <w:rPr>
          <w:rFonts w:hint="eastAsia" w:cs="宋体"/>
          <w:color w:val="auto"/>
          <w:highlight w:val="none"/>
        </w:rPr>
        <w:t>评委签字（仅负责核查投标文件中拟投入的项目经理或专职安全生产管理人员与本记录表中的项目经理或专职安全生产管理人员是否相符）：</w:t>
      </w:r>
    </w:p>
    <w:p w14:paraId="6D5F64B3">
      <w:pPr>
        <w:rPr>
          <w:rFonts w:hint="eastAsia"/>
          <w:color w:val="auto"/>
          <w:highlight w:val="none"/>
        </w:rPr>
      </w:pPr>
    </w:p>
    <w:p w14:paraId="2FFCF0DF">
      <w:pPr>
        <w:spacing w:line="440" w:lineRule="exact"/>
        <w:rPr>
          <w:rFonts w:cs="宋体"/>
          <w:color w:val="auto"/>
          <w:highlight w:val="none"/>
        </w:rPr>
      </w:pPr>
      <w:r>
        <w:rPr>
          <w:rFonts w:hint="eastAsia" w:cs="宋体"/>
          <w:color w:val="auto"/>
          <w:highlight w:val="none"/>
        </w:rPr>
        <w:t>注：开标时对项目经理和专职安全生产管理人员进行身份证验证，如投标单位的项目经理和专职安全生产管理人员中有一人的</w:t>
      </w:r>
      <w:r>
        <w:rPr>
          <w:rFonts w:hint="eastAsia"/>
          <w:color w:val="auto"/>
          <w:highlight w:val="none"/>
        </w:rPr>
        <w:t>诚信信息未处</w:t>
      </w:r>
      <w:r>
        <w:rPr>
          <w:rFonts w:hint="eastAsia" w:cs="宋体"/>
          <w:color w:val="auto"/>
          <w:highlight w:val="none"/>
        </w:rPr>
        <w:t>于有效状态，则为</w:t>
      </w:r>
      <w:r>
        <w:rPr>
          <w:rFonts w:hint="eastAsia"/>
          <w:color w:val="auto"/>
          <w:highlight w:val="none"/>
        </w:rPr>
        <w:t>诚信信息</w:t>
      </w:r>
      <w:r>
        <w:rPr>
          <w:rFonts w:hint="eastAsia" w:cs="宋体"/>
          <w:color w:val="auto"/>
          <w:highlight w:val="none"/>
        </w:rPr>
        <w:t>未通过验证，则该投标</w:t>
      </w:r>
      <w:r>
        <w:rPr>
          <w:rFonts w:cs="宋体"/>
          <w:color w:val="auto"/>
          <w:highlight w:val="none"/>
        </w:rPr>
        <w:t>文件</w:t>
      </w:r>
      <w:r>
        <w:rPr>
          <w:rFonts w:hint="eastAsia" w:cs="宋体"/>
          <w:color w:val="auto"/>
          <w:highlight w:val="none"/>
        </w:rPr>
        <w:t>投标无</w:t>
      </w:r>
      <w:r>
        <w:rPr>
          <w:rFonts w:cs="宋体"/>
          <w:color w:val="auto"/>
          <w:highlight w:val="none"/>
        </w:rPr>
        <w:t>效</w:t>
      </w:r>
      <w:r>
        <w:rPr>
          <w:rFonts w:hint="eastAsia" w:cs="宋体"/>
          <w:color w:val="auto"/>
          <w:highlight w:val="none"/>
        </w:rPr>
        <w:t>；评标时，如评委发现投标单位投标文件中拟投入的项目经理或专职安全生产管理人员与开标时所验身份证的项目经理或专职安全生产管理人员不相符时，应视作该投标单位的</w:t>
      </w:r>
      <w:r>
        <w:rPr>
          <w:rFonts w:hint="eastAsia"/>
          <w:color w:val="auto"/>
          <w:highlight w:val="none"/>
        </w:rPr>
        <w:t>诚信信息</w:t>
      </w:r>
      <w:r>
        <w:rPr>
          <w:rFonts w:hint="eastAsia" w:cs="宋体"/>
          <w:color w:val="auto"/>
          <w:highlight w:val="none"/>
        </w:rPr>
        <w:t>未通过验证。</w:t>
      </w:r>
    </w:p>
    <w:p w14:paraId="01651142">
      <w:pPr>
        <w:pStyle w:val="5"/>
        <w:spacing w:line="240" w:lineRule="auto"/>
        <w:rPr>
          <w:b w:val="0"/>
          <w:bCs w:val="0"/>
          <w:color w:val="auto"/>
          <w:highlight w:val="none"/>
        </w:rPr>
      </w:pPr>
      <w:r>
        <w:rPr>
          <w:rFonts w:cs="宋体"/>
          <w:color w:val="auto"/>
          <w:highlight w:val="none"/>
        </w:rPr>
        <w:br w:type="page"/>
      </w:r>
      <w:bookmarkStart w:id="621" w:name="_Toc410340050"/>
      <w:bookmarkStart w:id="622" w:name="_Toc78449717"/>
      <w:bookmarkStart w:id="623" w:name="_Toc62264950"/>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：开标记录表</w:t>
      </w:r>
      <w:bookmarkEnd w:id="621"/>
      <w:bookmarkEnd w:id="622"/>
      <w:bookmarkEnd w:id="623"/>
    </w:p>
    <w:p w14:paraId="2D0F0D40">
      <w:pPr>
        <w:adjustRightInd w:val="0"/>
        <w:snapToGrid w:val="0"/>
        <w:spacing w:line="420" w:lineRule="exact"/>
        <w:jc w:val="center"/>
        <w:rPr>
          <w:rFonts w:eastAsia="黑体"/>
          <w:color w:val="auto"/>
          <w:sz w:val="28"/>
          <w:szCs w:val="28"/>
          <w:highlight w:val="none"/>
        </w:rPr>
      </w:pPr>
      <w:r>
        <w:rPr>
          <w:rFonts w:hint="eastAsia" w:eastAsia="黑体" w:cs="黑体"/>
          <w:color w:val="auto"/>
          <w:sz w:val="28"/>
          <w:szCs w:val="28"/>
          <w:highlight w:val="none"/>
        </w:rPr>
        <w:t>开标记录表</w:t>
      </w:r>
    </w:p>
    <w:p w14:paraId="5F10636F">
      <w:pPr>
        <w:adjustRightInd w:val="0"/>
        <w:snapToGrid w:val="0"/>
        <w:spacing w:line="420" w:lineRule="exact"/>
        <w:jc w:val="center"/>
        <w:rPr>
          <w:rFonts w:eastAsia="黑体"/>
          <w:color w:val="auto"/>
          <w:sz w:val="28"/>
          <w:szCs w:val="28"/>
          <w:highlight w:val="none"/>
        </w:rPr>
      </w:pPr>
    </w:p>
    <w:p w14:paraId="5BE1C3C9">
      <w:pPr>
        <w:rPr>
          <w:color w:val="auto"/>
          <w:highlight w:val="none"/>
        </w:rPr>
      </w:pPr>
      <w:r>
        <w:rPr>
          <w:rFonts w:hint="eastAsia" w:cs="宋体"/>
          <w:color w:val="auto"/>
          <w:highlight w:val="none"/>
        </w:rPr>
        <w:t>项目名称：</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开标时间：</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1969F150">
      <w:pPr>
        <w:adjustRightInd w:val="0"/>
        <w:snapToGrid w:val="0"/>
        <w:rPr>
          <w:color w:val="auto"/>
          <w:highlight w:val="none"/>
        </w:rPr>
      </w:pPr>
      <w:r>
        <w:rPr>
          <w:rFonts w:hint="eastAsia" w:cs="宋体"/>
          <w:color w:val="auto"/>
          <w:highlight w:val="none"/>
        </w:rPr>
        <w:t>招标人：</w:t>
      </w:r>
      <w:r>
        <w:rPr>
          <w:color w:val="auto"/>
          <w:highlight w:val="none"/>
          <w:u w:val="single"/>
        </w:rPr>
        <w:t xml:space="preserve">                                                         </w:t>
      </w:r>
      <w:r>
        <w:rPr>
          <w:color w:val="auto"/>
          <w:highlight w:val="none"/>
        </w:rPr>
        <w:t xml:space="preserve">         </w:t>
      </w:r>
      <w:r>
        <w:rPr>
          <w:rFonts w:hint="eastAsia" w:cs="宋体"/>
          <w:color w:val="auto"/>
          <w:highlight w:val="none"/>
        </w:rPr>
        <w:t>招标代理机构：</w:t>
      </w:r>
      <w:r>
        <w:rPr>
          <w:color w:val="auto"/>
          <w:highlight w:val="none"/>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080"/>
        <w:gridCol w:w="1060"/>
        <w:gridCol w:w="1064"/>
        <w:gridCol w:w="720"/>
        <w:gridCol w:w="1236"/>
        <w:gridCol w:w="1619"/>
        <w:gridCol w:w="470"/>
      </w:tblGrid>
      <w:tr w14:paraId="31B3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exact"/>
          <w:jc w:val="center"/>
        </w:trPr>
        <w:tc>
          <w:tcPr>
            <w:tcW w:w="497" w:type="dxa"/>
            <w:noWrap w:val="0"/>
            <w:vAlign w:val="center"/>
          </w:tcPr>
          <w:p w14:paraId="72252735">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1980" w:type="dxa"/>
            <w:noWrap w:val="0"/>
            <w:vAlign w:val="center"/>
          </w:tcPr>
          <w:p w14:paraId="4A874B3F">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投标单位</w:t>
            </w:r>
          </w:p>
        </w:tc>
        <w:tc>
          <w:tcPr>
            <w:tcW w:w="900" w:type="dxa"/>
            <w:noWrap w:val="0"/>
            <w:vAlign w:val="center"/>
          </w:tcPr>
          <w:p w14:paraId="58CECB24">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是否按时递交投标文件</w:t>
            </w:r>
          </w:p>
        </w:tc>
        <w:tc>
          <w:tcPr>
            <w:tcW w:w="1080" w:type="dxa"/>
            <w:noWrap w:val="0"/>
            <w:vAlign w:val="center"/>
          </w:tcPr>
          <w:p w14:paraId="471C9826">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lang w:eastAsia="zh-CN"/>
              </w:rPr>
            </w:pPr>
            <w:r>
              <w:rPr>
                <w:rFonts w:hint="eastAsia" w:ascii="Calibri" w:hAnsi="Calibri" w:eastAsia="宋体" w:cs="宋体"/>
                <w:color w:val="auto"/>
                <w:highlight w:val="none"/>
              </w:rPr>
              <w:t>投标</w:t>
            </w:r>
            <w:r>
              <w:rPr>
                <w:rFonts w:hint="eastAsia" w:ascii="Calibri" w:hAnsi="Calibri" w:eastAsia="宋体" w:cs="宋体"/>
                <w:color w:val="auto"/>
                <w:highlight w:val="none"/>
                <w:lang w:eastAsia="zh-CN"/>
              </w:rPr>
              <w:t>单位是否通过验证</w:t>
            </w:r>
          </w:p>
        </w:tc>
        <w:tc>
          <w:tcPr>
            <w:tcW w:w="900" w:type="dxa"/>
            <w:noWrap w:val="0"/>
            <w:vAlign w:val="center"/>
          </w:tcPr>
          <w:p w14:paraId="3034A26D">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人员是</w:t>
            </w:r>
            <w:r>
              <w:rPr>
                <w:rFonts w:hint="eastAsia" w:ascii="Calibri" w:hAnsi="Calibri" w:eastAsia="宋体" w:cs="宋体"/>
                <w:color w:val="auto"/>
                <w:highlight w:val="none"/>
              </w:rPr>
              <w:t>否有效</w:t>
            </w:r>
          </w:p>
        </w:tc>
        <w:tc>
          <w:tcPr>
            <w:tcW w:w="1080" w:type="dxa"/>
            <w:noWrap w:val="0"/>
            <w:vAlign w:val="center"/>
          </w:tcPr>
          <w:p w14:paraId="73B2D8BB">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提交的投标保证金（万元）</w:t>
            </w:r>
          </w:p>
        </w:tc>
        <w:tc>
          <w:tcPr>
            <w:tcW w:w="1060" w:type="dxa"/>
            <w:noWrap w:val="0"/>
            <w:vAlign w:val="center"/>
          </w:tcPr>
          <w:p w14:paraId="5484206B">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投标总报价（元）</w:t>
            </w:r>
          </w:p>
        </w:tc>
        <w:tc>
          <w:tcPr>
            <w:tcW w:w="1064" w:type="dxa"/>
            <w:noWrap w:val="0"/>
            <w:vAlign w:val="center"/>
          </w:tcPr>
          <w:p w14:paraId="522591C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自报工期（日历天）</w:t>
            </w:r>
          </w:p>
        </w:tc>
        <w:tc>
          <w:tcPr>
            <w:tcW w:w="720" w:type="dxa"/>
            <w:noWrap w:val="0"/>
            <w:vAlign w:val="center"/>
          </w:tcPr>
          <w:p w14:paraId="50766D80">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自报质量等级</w:t>
            </w:r>
          </w:p>
        </w:tc>
        <w:tc>
          <w:tcPr>
            <w:tcW w:w="1236" w:type="dxa"/>
            <w:noWrap w:val="0"/>
            <w:vAlign w:val="center"/>
          </w:tcPr>
          <w:p w14:paraId="68EF81D1">
            <w:pPr>
              <w:keepNext w:val="0"/>
              <w:keepLines w:val="0"/>
              <w:suppressLineNumbers w:val="0"/>
              <w:spacing w:before="0" w:beforeAutospacing="0" w:after="0" w:afterAutospacing="0" w:line="280" w:lineRule="exact"/>
              <w:ind w:left="0" w:right="0"/>
              <w:jc w:val="center"/>
              <w:rPr>
                <w:rFonts w:hint="default" w:ascii="宋体" w:hAnsi="Calibri" w:eastAsia="宋体" w:cs="Times New Roman"/>
                <w:color w:val="auto"/>
                <w:highlight w:val="none"/>
              </w:rPr>
            </w:pPr>
            <w:r>
              <w:rPr>
                <w:rFonts w:hint="default" w:ascii="宋体" w:hAnsi="Calibri" w:eastAsia="宋体" w:cs="宋体"/>
                <w:color w:val="auto"/>
                <w:highlight w:val="none"/>
              </w:rPr>
              <w:t>....</w:t>
            </w:r>
            <w:r>
              <w:rPr>
                <w:rFonts w:hint="eastAsia" w:ascii="宋体" w:hAnsi="宋体" w:eastAsia="宋体" w:cs="宋体"/>
                <w:color w:val="auto"/>
                <w:highlight w:val="none"/>
              </w:rPr>
              <w:t>（根据投标报价表内容增减）</w:t>
            </w:r>
          </w:p>
        </w:tc>
        <w:tc>
          <w:tcPr>
            <w:tcW w:w="1619" w:type="dxa"/>
            <w:noWrap w:val="0"/>
            <w:vAlign w:val="center"/>
          </w:tcPr>
          <w:p w14:paraId="16F12B0D">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法定代表人或专职投标员签电子章（必须为专职投标员持证本人）</w:t>
            </w:r>
          </w:p>
        </w:tc>
        <w:tc>
          <w:tcPr>
            <w:tcW w:w="470" w:type="dxa"/>
            <w:noWrap w:val="0"/>
            <w:vAlign w:val="center"/>
          </w:tcPr>
          <w:p w14:paraId="2E489B41">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备注</w:t>
            </w:r>
          </w:p>
        </w:tc>
      </w:tr>
      <w:tr w14:paraId="2D47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0"/>
            <w:vAlign w:val="center"/>
          </w:tcPr>
          <w:p w14:paraId="5C75C327">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1980" w:type="dxa"/>
            <w:noWrap w:val="0"/>
            <w:vAlign w:val="center"/>
          </w:tcPr>
          <w:p w14:paraId="4054778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681252B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0703138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30A43C1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12A2FF7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0" w:type="dxa"/>
            <w:noWrap w:val="0"/>
            <w:vAlign w:val="center"/>
          </w:tcPr>
          <w:p w14:paraId="004A38B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4" w:type="dxa"/>
            <w:noWrap w:val="0"/>
            <w:vAlign w:val="center"/>
          </w:tcPr>
          <w:p w14:paraId="1507DB2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720" w:type="dxa"/>
            <w:noWrap w:val="0"/>
            <w:vAlign w:val="center"/>
          </w:tcPr>
          <w:p w14:paraId="54B0DDB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236" w:type="dxa"/>
            <w:noWrap w:val="0"/>
            <w:vAlign w:val="center"/>
          </w:tcPr>
          <w:p w14:paraId="2C7A810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19" w:type="dxa"/>
            <w:noWrap w:val="0"/>
            <w:vAlign w:val="center"/>
          </w:tcPr>
          <w:p w14:paraId="65211E1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70" w:type="dxa"/>
            <w:noWrap w:val="0"/>
            <w:vAlign w:val="center"/>
          </w:tcPr>
          <w:p w14:paraId="2451010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484E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0"/>
            <w:vAlign w:val="center"/>
          </w:tcPr>
          <w:p w14:paraId="2847298E">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1980" w:type="dxa"/>
            <w:noWrap w:val="0"/>
            <w:vAlign w:val="center"/>
          </w:tcPr>
          <w:p w14:paraId="3D4EE3B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0B36B1A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1167036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40EC1C3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14CA77B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0" w:type="dxa"/>
            <w:noWrap w:val="0"/>
            <w:vAlign w:val="center"/>
          </w:tcPr>
          <w:p w14:paraId="5D0262A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4" w:type="dxa"/>
            <w:noWrap w:val="0"/>
            <w:vAlign w:val="center"/>
          </w:tcPr>
          <w:p w14:paraId="1BD69C8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720" w:type="dxa"/>
            <w:noWrap w:val="0"/>
            <w:vAlign w:val="center"/>
          </w:tcPr>
          <w:p w14:paraId="3600C3C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236" w:type="dxa"/>
            <w:noWrap w:val="0"/>
            <w:vAlign w:val="center"/>
          </w:tcPr>
          <w:p w14:paraId="12F7EE0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19" w:type="dxa"/>
            <w:noWrap w:val="0"/>
            <w:vAlign w:val="center"/>
          </w:tcPr>
          <w:p w14:paraId="746DF42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70" w:type="dxa"/>
            <w:noWrap w:val="0"/>
            <w:vAlign w:val="center"/>
          </w:tcPr>
          <w:p w14:paraId="4692444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1B07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0"/>
            <w:vAlign w:val="center"/>
          </w:tcPr>
          <w:p w14:paraId="18B289ED">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1980" w:type="dxa"/>
            <w:noWrap w:val="0"/>
            <w:vAlign w:val="center"/>
          </w:tcPr>
          <w:p w14:paraId="28B5C79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1673DC1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404D577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79B325D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7A10936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0" w:type="dxa"/>
            <w:noWrap w:val="0"/>
            <w:vAlign w:val="center"/>
          </w:tcPr>
          <w:p w14:paraId="6C079AD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4" w:type="dxa"/>
            <w:noWrap w:val="0"/>
            <w:vAlign w:val="center"/>
          </w:tcPr>
          <w:p w14:paraId="56D3F9E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720" w:type="dxa"/>
            <w:noWrap w:val="0"/>
            <w:vAlign w:val="center"/>
          </w:tcPr>
          <w:p w14:paraId="4AE3E38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236" w:type="dxa"/>
            <w:noWrap w:val="0"/>
            <w:vAlign w:val="center"/>
          </w:tcPr>
          <w:p w14:paraId="008F9CC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19" w:type="dxa"/>
            <w:noWrap w:val="0"/>
            <w:vAlign w:val="center"/>
          </w:tcPr>
          <w:p w14:paraId="054F6E0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70" w:type="dxa"/>
            <w:noWrap w:val="0"/>
            <w:vAlign w:val="center"/>
          </w:tcPr>
          <w:p w14:paraId="421FB35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3172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0"/>
            <w:vAlign w:val="center"/>
          </w:tcPr>
          <w:p w14:paraId="05E2D13A">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1980" w:type="dxa"/>
            <w:noWrap w:val="0"/>
            <w:vAlign w:val="center"/>
          </w:tcPr>
          <w:p w14:paraId="4546262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0F11ED9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637FB85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4EDE35D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46F80B4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0" w:type="dxa"/>
            <w:noWrap w:val="0"/>
            <w:vAlign w:val="center"/>
          </w:tcPr>
          <w:p w14:paraId="67D8F2B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4" w:type="dxa"/>
            <w:noWrap w:val="0"/>
            <w:vAlign w:val="center"/>
          </w:tcPr>
          <w:p w14:paraId="4BA1D42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720" w:type="dxa"/>
            <w:noWrap w:val="0"/>
            <w:vAlign w:val="center"/>
          </w:tcPr>
          <w:p w14:paraId="307E179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236" w:type="dxa"/>
            <w:noWrap w:val="0"/>
            <w:vAlign w:val="center"/>
          </w:tcPr>
          <w:p w14:paraId="42C18F4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19" w:type="dxa"/>
            <w:noWrap w:val="0"/>
            <w:vAlign w:val="center"/>
          </w:tcPr>
          <w:p w14:paraId="34B2E2D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70" w:type="dxa"/>
            <w:noWrap w:val="0"/>
            <w:vAlign w:val="center"/>
          </w:tcPr>
          <w:p w14:paraId="05F2B3F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bl>
    <w:p w14:paraId="667B8A29">
      <w:pPr>
        <w:rPr>
          <w:rFonts w:ascii="宋体"/>
          <w:color w:val="auto"/>
          <w:highlight w:val="none"/>
        </w:rPr>
        <w:sectPr>
          <w:pgSz w:w="16838" w:h="11906" w:orient="landscape"/>
          <w:pgMar w:top="1440" w:right="1440" w:bottom="1440" w:left="1797" w:header="851" w:footer="851" w:gutter="0"/>
          <w:cols w:space="720" w:num="1"/>
          <w:docGrid w:linePitch="312" w:charSpace="0"/>
        </w:sectPr>
      </w:pPr>
      <w:r>
        <w:rPr>
          <w:rFonts w:hint="eastAsia" w:ascii="宋体" w:hAnsi="宋体" w:cs="宋体"/>
          <w:color w:val="auto"/>
          <w:highlight w:val="none"/>
        </w:rPr>
        <w:t>招标人授权代表（签字）：</w:t>
      </w:r>
      <w:r>
        <w:rPr>
          <w:rFonts w:ascii="宋体" w:hAnsi="宋体" w:cs="宋体"/>
          <w:color w:val="auto"/>
          <w:highlight w:val="none"/>
        </w:rPr>
        <w:t xml:space="preserve">             </w:t>
      </w:r>
      <w:r>
        <w:rPr>
          <w:rFonts w:hint="eastAsia" w:ascii="宋体" w:hAnsi="宋体" w:cs="宋体"/>
          <w:color w:val="auto"/>
          <w:highlight w:val="none"/>
        </w:rPr>
        <w:t>记录人（签字）：</w:t>
      </w:r>
      <w:r>
        <w:rPr>
          <w:rFonts w:ascii="宋体" w:hAnsi="宋体" w:cs="宋体"/>
          <w:color w:val="auto"/>
          <w:highlight w:val="non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color w:val="auto"/>
          <w:highlight w:val="none"/>
        </w:rPr>
        <w:t>见证人员</w:t>
      </w:r>
      <w:r>
        <w:rPr>
          <w:rFonts w:hint="eastAsia" w:ascii="宋体" w:hAnsi="宋体" w:cs="宋体"/>
          <w:color w:val="auto"/>
          <w:highlight w:val="none"/>
        </w:rPr>
        <w:t>（签字）：</w:t>
      </w:r>
      <w:r>
        <w:rPr>
          <w:rFonts w:hint="eastAsia"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szCs w:val="44"/>
        </w:rPr>
        <w:t>监督人员（签字）：</w:t>
      </w:r>
    </w:p>
    <w:p w14:paraId="4D5C8449">
      <w:pPr>
        <w:rPr>
          <w:rFonts w:ascii="宋体"/>
          <w:color w:val="auto"/>
          <w:highlight w:val="none"/>
        </w:rPr>
      </w:pPr>
    </w:p>
    <w:p w14:paraId="178D493A">
      <w:pPr>
        <w:pStyle w:val="5"/>
        <w:spacing w:line="240" w:lineRule="auto"/>
        <w:rPr>
          <w:color w:val="auto"/>
          <w:sz w:val="28"/>
          <w:szCs w:val="28"/>
          <w:highlight w:val="none"/>
        </w:rPr>
      </w:pPr>
      <w:bookmarkStart w:id="624" w:name="_Toc556182535"/>
      <w:bookmarkStart w:id="625" w:name="_Toc78449718"/>
      <w:bookmarkStart w:id="626" w:name="_Toc782824414"/>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－1：开标会异常记录表（如有）</w:t>
      </w:r>
      <w:bookmarkEnd w:id="624"/>
      <w:bookmarkEnd w:id="625"/>
      <w:bookmarkEnd w:id="626"/>
    </w:p>
    <w:p w14:paraId="00136E92">
      <w:pPr>
        <w:rPr>
          <w:rFonts w:ascii="宋体"/>
          <w:color w:val="auto"/>
          <w:highlight w:val="none"/>
        </w:rPr>
      </w:pPr>
    </w:p>
    <w:p w14:paraId="4E0BBC4C">
      <w:pPr>
        <w:adjustRightInd w:val="0"/>
        <w:snapToGrid w:val="0"/>
        <w:spacing w:line="420" w:lineRule="exact"/>
        <w:jc w:val="center"/>
        <w:rPr>
          <w:rFonts w:eastAsia="黑体"/>
          <w:color w:val="auto"/>
          <w:sz w:val="28"/>
          <w:szCs w:val="28"/>
          <w:highlight w:val="none"/>
        </w:rPr>
      </w:pPr>
      <w:r>
        <w:rPr>
          <w:rFonts w:hint="eastAsia" w:eastAsia="黑体" w:cs="黑体"/>
          <w:color w:val="auto"/>
          <w:sz w:val="28"/>
          <w:szCs w:val="28"/>
          <w:highlight w:val="none"/>
        </w:rPr>
        <w:t>开标会异常记录表（如有）</w:t>
      </w:r>
    </w:p>
    <w:p w14:paraId="5D246DDB">
      <w:pPr>
        <w:rPr>
          <w:rFonts w:ascii="宋体"/>
          <w:color w:val="auto"/>
          <w:highlight w:val="none"/>
        </w:rPr>
      </w:pPr>
    </w:p>
    <w:p w14:paraId="056BD15D">
      <w:pPr>
        <w:rPr>
          <w:color w:val="auto"/>
          <w:highlight w:val="none"/>
        </w:rPr>
      </w:pPr>
      <w:r>
        <w:rPr>
          <w:rFonts w:hint="eastAsia" w:cs="宋体"/>
          <w:color w:val="auto"/>
          <w:highlight w:val="none"/>
        </w:rPr>
        <w:t>工程名称：</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p>
    <w:p w14:paraId="088665F2">
      <w:pPr>
        <w:rPr>
          <w:color w:val="auto"/>
          <w:highlight w:val="none"/>
        </w:rPr>
      </w:pPr>
      <w:r>
        <w:rPr>
          <w:rFonts w:hint="eastAsia" w:cs="宋体"/>
          <w:color w:val="auto"/>
          <w:highlight w:val="none"/>
        </w:rPr>
        <w:t>开标时间：</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7902DFD0">
      <w:pPr>
        <w:adjustRightInd w:val="0"/>
        <w:snapToGrid w:val="0"/>
        <w:rPr>
          <w:color w:val="auto"/>
          <w:highlight w:val="none"/>
        </w:rPr>
      </w:pPr>
      <w:r>
        <w:rPr>
          <w:rFonts w:hint="eastAsia" w:cs="宋体"/>
          <w:color w:val="auto"/>
          <w:highlight w:val="none"/>
        </w:rPr>
        <w:t>建设单位：</w:t>
      </w:r>
      <w:r>
        <w:rPr>
          <w:color w:val="auto"/>
          <w:highlight w:val="none"/>
          <w:u w:val="single"/>
        </w:rPr>
        <w:t xml:space="preserve">                                                         </w:t>
      </w:r>
      <w:r>
        <w:rPr>
          <w:color w:val="auto"/>
          <w:highlight w:val="none"/>
        </w:rPr>
        <w:t xml:space="preserve">         </w:t>
      </w:r>
    </w:p>
    <w:p w14:paraId="4C413633">
      <w:pPr>
        <w:adjustRightInd w:val="0"/>
        <w:snapToGrid w:val="0"/>
        <w:rPr>
          <w:color w:val="auto"/>
          <w:highlight w:val="none"/>
          <w:u w:val="single"/>
        </w:rPr>
      </w:pPr>
      <w:r>
        <w:rPr>
          <w:rFonts w:hint="eastAsia" w:cs="宋体"/>
          <w:color w:val="auto"/>
          <w:highlight w:val="none"/>
        </w:rPr>
        <w:t>招标代理机构：</w:t>
      </w:r>
      <w:r>
        <w:rPr>
          <w:color w:val="auto"/>
          <w:highlight w:val="none"/>
          <w:u w:val="single"/>
        </w:rPr>
        <w:t xml:space="preserve">                         </w:t>
      </w:r>
    </w:p>
    <w:p w14:paraId="3E611C99">
      <w:pPr>
        <w:adjustRightInd w:val="0"/>
        <w:snapToGrid w:val="0"/>
        <w:rPr>
          <w:color w:val="auto"/>
          <w:highlight w:val="none"/>
          <w:u w:val="single"/>
        </w:rPr>
      </w:pPr>
    </w:p>
    <w:p w14:paraId="269030F2">
      <w:pPr>
        <w:adjustRightInd w:val="0"/>
        <w:snapToGrid w:val="0"/>
        <w:rPr>
          <w:color w:val="auto"/>
          <w:highlight w:val="none"/>
          <w:u w:val="single"/>
        </w:rPr>
      </w:pPr>
    </w:p>
    <w:p w14:paraId="7A3F4128">
      <w:pPr>
        <w:adjustRightInd w:val="0"/>
        <w:snapToGrid w:val="0"/>
        <w:rPr>
          <w:color w:val="auto"/>
          <w:highlight w:val="none"/>
          <w:u w:val="single"/>
        </w:rPr>
      </w:pPr>
    </w:p>
    <w:p w14:paraId="37E99D2A">
      <w:pPr>
        <w:rPr>
          <w:rFonts w:ascii="宋体"/>
          <w:color w:val="auto"/>
          <w:highlight w:val="none"/>
        </w:rPr>
      </w:pPr>
      <w:r>
        <w:rPr>
          <w:rFonts w:hint="eastAsia" w:ascii="宋体" w:hAnsi="宋体" w:cs="宋体"/>
          <w:color w:val="auto"/>
          <w:highlight w:val="none"/>
        </w:rPr>
        <w:t>开标会异常情况记录：</w:t>
      </w:r>
      <w:r>
        <w:rPr>
          <w:rFonts w:ascii="宋体" w:hAnsi="宋体" w:cs="宋体"/>
          <w:color w:val="auto"/>
          <w:highlight w:val="none"/>
        </w:rPr>
        <w:t xml:space="preserve">  </w:t>
      </w:r>
      <w:r>
        <w:rPr>
          <w:rFonts w:hint="eastAsia" w:ascii="宋体" w:hAnsi="宋体" w:cs="宋体"/>
          <w:color w:val="auto"/>
          <w:highlight w:val="none"/>
        </w:rPr>
        <w:t>投标人</w:t>
      </w:r>
      <w:r>
        <w:rPr>
          <w:rFonts w:ascii="宋体" w:hAnsi="宋体" w:cs="宋体"/>
          <w:color w:val="auto"/>
          <w:highlight w:val="none"/>
        </w:rPr>
        <w:t>****</w:t>
      </w:r>
      <w:r>
        <w:rPr>
          <w:rFonts w:hint="eastAsia" w:ascii="宋体" w:hAnsi="宋体" w:cs="宋体"/>
          <w:color w:val="auto"/>
          <w:highlight w:val="none"/>
        </w:rPr>
        <w:t>异议</w:t>
      </w:r>
      <w:r>
        <w:rPr>
          <w:rFonts w:ascii="宋体" w:hAnsi="宋体" w:cs="宋体"/>
          <w:color w:val="auto"/>
          <w:highlight w:val="none"/>
        </w:rPr>
        <w:t xml:space="preserve">*************                                                                </w:t>
      </w:r>
    </w:p>
    <w:p w14:paraId="2F4FEA27">
      <w:pPr>
        <w:rPr>
          <w:rFonts w:ascii="宋体"/>
          <w:color w:val="auto"/>
          <w:highlight w:val="none"/>
        </w:rPr>
      </w:pPr>
    </w:p>
    <w:p w14:paraId="702ACAAF">
      <w:pPr>
        <w:rPr>
          <w:rFonts w:ascii="宋体"/>
          <w:color w:val="auto"/>
          <w:highlight w:val="none"/>
        </w:rPr>
      </w:pPr>
    </w:p>
    <w:p w14:paraId="016AD2A5">
      <w:pPr>
        <w:rPr>
          <w:rFonts w:ascii="宋体"/>
          <w:color w:val="auto"/>
          <w:highlight w:val="none"/>
        </w:rPr>
      </w:pPr>
    </w:p>
    <w:p w14:paraId="3E7AA635">
      <w:pPr>
        <w:rPr>
          <w:rFonts w:ascii="宋体"/>
          <w:color w:val="auto"/>
          <w:highlight w:val="none"/>
        </w:rPr>
      </w:pPr>
      <w:r>
        <w:rPr>
          <w:rFonts w:hint="eastAsia" w:ascii="宋体" w:hAnsi="宋体" w:cs="宋体"/>
          <w:color w:val="auto"/>
          <w:highlight w:val="none"/>
        </w:rPr>
        <w:t>开标现场异议人：</w:t>
      </w:r>
      <w:r>
        <w:rPr>
          <w:rFonts w:ascii="宋体" w:hAnsi="宋体" w:cs="宋体"/>
          <w:color w:val="auto"/>
          <w:highlight w:val="none"/>
        </w:rPr>
        <w:t xml:space="preserve">             ***</w:t>
      </w:r>
      <w:r>
        <w:rPr>
          <w:rFonts w:hint="eastAsia" w:ascii="宋体" w:hAnsi="宋体" w:cs="宋体"/>
          <w:color w:val="auto"/>
          <w:highlight w:val="none"/>
        </w:rPr>
        <w:t>公司</w:t>
      </w:r>
      <w:r>
        <w:rPr>
          <w:rFonts w:ascii="宋体" w:hAnsi="宋体" w:cs="宋体"/>
          <w:color w:val="auto"/>
          <w:highlight w:val="none"/>
        </w:rPr>
        <w:t xml:space="preserve">         </w:t>
      </w:r>
      <w:r>
        <w:rPr>
          <w:rFonts w:hint="eastAsia" w:ascii="宋体" w:hAnsi="宋体" w:cs="宋体"/>
          <w:color w:val="auto"/>
          <w:highlight w:val="none"/>
        </w:rPr>
        <w:t>授权代表签字：</w:t>
      </w:r>
      <w:r>
        <w:rPr>
          <w:rFonts w:ascii="宋体" w:hAnsi="宋体" w:cs="宋体"/>
          <w:color w:val="auto"/>
          <w:highlight w:val="none"/>
        </w:rPr>
        <w:t xml:space="preserve">           </w:t>
      </w:r>
      <w:r>
        <w:rPr>
          <w:rFonts w:hint="eastAsia" w:ascii="宋体" w:hAnsi="宋体" w:cs="宋体"/>
          <w:color w:val="auto"/>
          <w:highlight w:val="none"/>
        </w:rPr>
        <w:t>日期</w:t>
      </w:r>
    </w:p>
    <w:p w14:paraId="0657F295">
      <w:pPr>
        <w:rPr>
          <w:rFonts w:ascii="宋体"/>
          <w:color w:val="auto"/>
          <w:highlight w:val="none"/>
        </w:rPr>
      </w:pPr>
    </w:p>
    <w:p w14:paraId="7FA60C48">
      <w:pPr>
        <w:rPr>
          <w:rFonts w:ascii="宋体"/>
          <w:color w:val="auto"/>
          <w:highlight w:val="none"/>
        </w:rPr>
      </w:pPr>
    </w:p>
    <w:p w14:paraId="2D7BF070">
      <w:pPr>
        <w:rPr>
          <w:rFonts w:ascii="宋体"/>
          <w:color w:val="auto"/>
          <w:highlight w:val="none"/>
        </w:rPr>
      </w:pPr>
      <w:r>
        <w:rPr>
          <w:rFonts w:hint="eastAsia" w:ascii="宋体" w:hAnsi="宋体" w:cs="宋体"/>
          <w:color w:val="auto"/>
          <w:highlight w:val="none"/>
        </w:rPr>
        <w:t>招标人代表：</w:t>
      </w:r>
    </w:p>
    <w:p w14:paraId="1780A6FF">
      <w:pPr>
        <w:rPr>
          <w:rFonts w:ascii="宋体"/>
          <w:color w:val="auto"/>
          <w:highlight w:val="none"/>
        </w:rPr>
      </w:pPr>
      <w:r>
        <w:rPr>
          <w:rFonts w:hint="eastAsia" w:ascii="宋体" w:hAnsi="宋体" w:cs="宋体"/>
          <w:color w:val="auto"/>
          <w:highlight w:val="none"/>
        </w:rPr>
        <w:t>（情况属实</w:t>
      </w:r>
      <w:r>
        <w:rPr>
          <w:rFonts w:ascii="宋体" w:cs="宋体"/>
          <w:color w:val="auto"/>
          <w:highlight w:val="none"/>
        </w:rPr>
        <w:t>.....</w:t>
      </w:r>
      <w:r>
        <w:rPr>
          <w:rFonts w:hint="eastAsia" w:ascii="宋体" w:hAnsi="宋体" w:cs="宋体"/>
          <w:color w:val="auto"/>
          <w:highlight w:val="none"/>
        </w:rPr>
        <w:t>）、（招标人简单答复：</w:t>
      </w:r>
      <w:r>
        <w:rPr>
          <w:rFonts w:ascii="宋体" w:cs="宋体"/>
          <w:color w:val="auto"/>
          <w:highlight w:val="none"/>
        </w:rPr>
        <w:t>........</w:t>
      </w:r>
      <w:r>
        <w:rPr>
          <w:rFonts w:hint="eastAsia" w:ascii="宋体" w:hAnsi="宋体" w:cs="宋体"/>
          <w:color w:val="auto"/>
          <w:highlight w:val="none"/>
        </w:rPr>
        <w:t>）等</w:t>
      </w:r>
      <w:r>
        <w:rPr>
          <w:rFonts w:ascii="宋体" w:hAnsi="宋体" w:cs="宋体"/>
          <w:color w:val="auto"/>
          <w:highlight w:val="none"/>
        </w:rPr>
        <w:t xml:space="preserve">                     </w:t>
      </w:r>
    </w:p>
    <w:p w14:paraId="62C0DBE5">
      <w:pPr>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签字：</w:t>
      </w:r>
      <w:r>
        <w:rPr>
          <w:rFonts w:ascii="宋体" w:hAnsi="宋体" w:cs="宋体"/>
          <w:color w:val="auto"/>
          <w:highlight w:val="none"/>
        </w:rPr>
        <w:t xml:space="preserve">           </w:t>
      </w:r>
      <w:r>
        <w:rPr>
          <w:rFonts w:hint="eastAsia" w:ascii="宋体" w:hAnsi="宋体" w:cs="宋体"/>
          <w:color w:val="auto"/>
          <w:highlight w:val="none"/>
        </w:rPr>
        <w:t>日期：</w:t>
      </w:r>
      <w:r>
        <w:rPr>
          <w:rFonts w:ascii="宋体" w:hAnsi="宋体" w:cs="宋体"/>
          <w:color w:val="auto"/>
          <w:highlight w:val="none"/>
        </w:rPr>
        <w:t xml:space="preserve">                        </w:t>
      </w:r>
    </w:p>
    <w:p w14:paraId="6D9D28E3">
      <w:pPr>
        <w:rPr>
          <w:rFonts w:ascii="宋体"/>
          <w:color w:val="auto"/>
          <w:highlight w:val="none"/>
        </w:rPr>
      </w:pPr>
      <w:r>
        <w:rPr>
          <w:rFonts w:hint="eastAsia" w:ascii="宋体" w:hAnsi="宋体" w:cs="宋体"/>
          <w:color w:val="auto"/>
          <w:highlight w:val="none"/>
        </w:rPr>
        <w:t>招标代理机构项目负责人：</w:t>
      </w:r>
      <w:r>
        <w:rPr>
          <w:rFonts w:ascii="宋体" w:hAnsi="宋体" w:cs="宋体"/>
          <w:color w:val="auto"/>
          <w:highlight w:val="none"/>
        </w:rPr>
        <w:t xml:space="preserve"> </w:t>
      </w:r>
      <w:r>
        <w:rPr>
          <w:rFonts w:hint="eastAsia" w:ascii="宋体" w:hAnsi="宋体" w:cs="宋体"/>
          <w:color w:val="auto"/>
          <w:highlight w:val="none"/>
        </w:rPr>
        <w:t>（情况属实</w:t>
      </w:r>
      <w:r>
        <w:rPr>
          <w:rFonts w:ascii="宋体" w:cs="宋体"/>
          <w:color w:val="auto"/>
          <w:highlight w:val="none"/>
        </w:rPr>
        <w:t>.....</w:t>
      </w:r>
      <w:r>
        <w:rPr>
          <w:rFonts w:hint="eastAsia" w:ascii="宋体" w:hAnsi="宋体" w:cs="宋体"/>
          <w:color w:val="auto"/>
          <w:highlight w:val="none"/>
        </w:rPr>
        <w:t>）、（招标代理机构简单答复：</w:t>
      </w:r>
      <w:r>
        <w:rPr>
          <w:rFonts w:ascii="宋体" w:cs="宋体"/>
          <w:color w:val="auto"/>
          <w:highlight w:val="none"/>
        </w:rPr>
        <w:t>........</w:t>
      </w:r>
      <w:r>
        <w:rPr>
          <w:rFonts w:hint="eastAsia" w:ascii="宋体" w:hAnsi="宋体" w:cs="宋体"/>
          <w:color w:val="auto"/>
          <w:highlight w:val="none"/>
        </w:rPr>
        <w:t>）等</w:t>
      </w:r>
      <w:r>
        <w:rPr>
          <w:rFonts w:ascii="宋体" w:hAnsi="宋体" w:cs="宋体"/>
          <w:color w:val="auto"/>
          <w:highlight w:val="none"/>
        </w:rPr>
        <w:t xml:space="preserve">                     </w:t>
      </w:r>
    </w:p>
    <w:p w14:paraId="140A3AC8">
      <w:pPr>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签字：</w:t>
      </w:r>
      <w:r>
        <w:rPr>
          <w:rFonts w:ascii="宋体" w:hAnsi="宋体" w:cs="宋体"/>
          <w:color w:val="auto"/>
          <w:highlight w:val="none"/>
        </w:rPr>
        <w:t xml:space="preserve">           </w:t>
      </w:r>
      <w:r>
        <w:rPr>
          <w:rFonts w:hint="eastAsia" w:ascii="宋体" w:hAnsi="宋体" w:cs="宋体"/>
          <w:color w:val="auto"/>
          <w:highlight w:val="none"/>
        </w:rPr>
        <w:t>日期：</w:t>
      </w:r>
      <w:r>
        <w:rPr>
          <w:rFonts w:ascii="宋体" w:hAnsi="宋体" w:cs="宋体"/>
          <w:color w:val="auto"/>
          <w:highlight w:val="none"/>
        </w:rPr>
        <w:t xml:space="preserve">                        </w:t>
      </w:r>
    </w:p>
    <w:p w14:paraId="04FBF848">
      <w:pPr>
        <w:rPr>
          <w:rFonts w:ascii="宋体"/>
          <w:color w:val="auto"/>
          <w:highlight w:val="none"/>
        </w:rPr>
      </w:pPr>
    </w:p>
    <w:p w14:paraId="4F2EB970">
      <w:pPr>
        <w:rPr>
          <w:rFonts w:ascii="宋体"/>
          <w:color w:val="auto"/>
          <w:highlight w:val="none"/>
        </w:rPr>
      </w:pPr>
    </w:p>
    <w:p w14:paraId="1B429854">
      <w:pPr>
        <w:rPr>
          <w:rFonts w:ascii="宋体"/>
          <w:color w:val="auto"/>
          <w:highlight w:val="none"/>
        </w:rPr>
      </w:pPr>
    </w:p>
    <w:p w14:paraId="50519B48">
      <w:pPr>
        <w:rPr>
          <w:rFonts w:ascii="宋体"/>
          <w:color w:val="auto"/>
          <w:highlight w:val="none"/>
        </w:rPr>
      </w:pPr>
    </w:p>
    <w:p w14:paraId="34DBCF93">
      <w:pPr>
        <w:rPr>
          <w:rFonts w:hint="eastAsia" w:ascii="宋体"/>
          <w:color w:val="auto"/>
          <w:highlight w:val="none"/>
        </w:rPr>
        <w:sectPr>
          <w:pgSz w:w="16838" w:h="11906" w:orient="landscape"/>
          <w:pgMar w:top="1440" w:right="1440" w:bottom="1440" w:left="1797" w:header="851" w:footer="851" w:gutter="0"/>
          <w:cols w:space="720" w:num="1"/>
          <w:docGrid w:linePitch="312" w:charSpace="0"/>
        </w:sectPr>
      </w:pPr>
      <w:r>
        <w:rPr>
          <w:rFonts w:hint="eastAsia" w:ascii="宋体" w:hAnsi="宋体" w:cs="宋体"/>
          <w:color w:val="auto"/>
          <w:highlight w:val="none"/>
        </w:rPr>
        <w:t>开标现场或网上开标室其余投标人法定代表人或专职投标员签电子章（必须为专职投标员持证本人）</w:t>
      </w:r>
    </w:p>
    <w:p w14:paraId="6771C04F">
      <w:pPr>
        <w:pStyle w:val="5"/>
        <w:spacing w:line="240" w:lineRule="auto"/>
        <w:rPr>
          <w:color w:val="auto"/>
          <w:sz w:val="28"/>
          <w:szCs w:val="28"/>
          <w:highlight w:val="none"/>
        </w:rPr>
      </w:pPr>
      <w:bookmarkStart w:id="627" w:name="_Toc1603254815"/>
      <w:bookmarkStart w:id="628" w:name="_Toc78449719"/>
      <w:bookmarkStart w:id="629" w:name="_Toc783162261"/>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3</w:t>
      </w:r>
      <w:r>
        <w:rPr>
          <w:rFonts w:hint="eastAsia"/>
          <w:color w:val="auto"/>
          <w:sz w:val="28"/>
          <w:szCs w:val="28"/>
          <w:highlight w:val="none"/>
        </w:rPr>
        <w:t>：评标委员会签到表</w:t>
      </w:r>
      <w:bookmarkEnd w:id="627"/>
      <w:bookmarkEnd w:id="628"/>
      <w:bookmarkEnd w:id="629"/>
    </w:p>
    <w:p w14:paraId="077C8074">
      <w:pPr>
        <w:spacing w:line="440" w:lineRule="exact"/>
        <w:jc w:val="center"/>
        <w:rPr>
          <w:rFonts w:eastAsia="黑体"/>
          <w:color w:val="auto"/>
          <w:sz w:val="28"/>
          <w:szCs w:val="28"/>
          <w:highlight w:val="none"/>
        </w:rPr>
      </w:pPr>
      <w:r>
        <w:rPr>
          <w:rFonts w:hint="eastAsia" w:eastAsia="黑体" w:cs="黑体"/>
          <w:color w:val="auto"/>
          <w:sz w:val="28"/>
          <w:szCs w:val="28"/>
          <w:highlight w:val="none"/>
        </w:rPr>
        <w:t>评标委员会签到表</w:t>
      </w:r>
    </w:p>
    <w:p w14:paraId="2ACC1230">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14:paraId="244F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0F45FE0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1624" w:type="dxa"/>
            <w:noWrap w:val="0"/>
            <w:vAlign w:val="center"/>
          </w:tcPr>
          <w:p w14:paraId="3D9B76B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姓名</w:t>
            </w:r>
          </w:p>
        </w:tc>
        <w:tc>
          <w:tcPr>
            <w:tcW w:w="1624" w:type="dxa"/>
            <w:noWrap w:val="0"/>
            <w:vAlign w:val="center"/>
          </w:tcPr>
          <w:p w14:paraId="4A0924E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职称</w:t>
            </w:r>
          </w:p>
        </w:tc>
        <w:tc>
          <w:tcPr>
            <w:tcW w:w="4543" w:type="dxa"/>
            <w:noWrap w:val="0"/>
            <w:vAlign w:val="center"/>
          </w:tcPr>
          <w:p w14:paraId="06B84EB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工作单位</w:t>
            </w:r>
          </w:p>
        </w:tc>
        <w:tc>
          <w:tcPr>
            <w:tcW w:w="1980" w:type="dxa"/>
            <w:noWrap w:val="0"/>
            <w:vAlign w:val="center"/>
          </w:tcPr>
          <w:p w14:paraId="5D633A5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专家</w:t>
            </w:r>
            <w:r>
              <w:rPr>
                <w:rFonts w:hint="eastAsia" w:ascii="Calibri" w:hAnsi="Calibri" w:eastAsia="宋体" w:cs="Times New Roman"/>
                <w:color w:val="auto"/>
                <w:highlight w:val="none"/>
              </w:rPr>
              <w:t>身份</w:t>
            </w:r>
            <w:r>
              <w:rPr>
                <w:rFonts w:hint="default" w:ascii="Calibri" w:hAnsi="Calibri" w:eastAsia="宋体" w:cs="Times New Roman"/>
                <w:color w:val="auto"/>
                <w:highlight w:val="none"/>
              </w:rPr>
              <w:t>证号码</w:t>
            </w:r>
          </w:p>
        </w:tc>
        <w:tc>
          <w:tcPr>
            <w:tcW w:w="1912" w:type="dxa"/>
            <w:noWrap w:val="0"/>
            <w:vAlign w:val="center"/>
          </w:tcPr>
          <w:p w14:paraId="33CA270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联系电话</w:t>
            </w:r>
          </w:p>
        </w:tc>
        <w:tc>
          <w:tcPr>
            <w:tcW w:w="1688" w:type="dxa"/>
            <w:noWrap w:val="0"/>
            <w:vAlign w:val="center"/>
          </w:tcPr>
          <w:p w14:paraId="6FCE867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签到时间</w:t>
            </w:r>
          </w:p>
        </w:tc>
      </w:tr>
      <w:tr w14:paraId="2E3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0B6F1286">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1624" w:type="dxa"/>
            <w:noWrap w:val="0"/>
            <w:vAlign w:val="center"/>
          </w:tcPr>
          <w:p w14:paraId="08C7FD0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258AC54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4E3BCF2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7CC40B8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4F82403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02207B1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0D9B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145F7EF1">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1624" w:type="dxa"/>
            <w:noWrap w:val="0"/>
            <w:vAlign w:val="center"/>
          </w:tcPr>
          <w:p w14:paraId="18765F7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4344E8D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426EB51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4389F03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63C384D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3B124BE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2760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019641AF">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1624" w:type="dxa"/>
            <w:noWrap w:val="0"/>
            <w:vAlign w:val="center"/>
          </w:tcPr>
          <w:p w14:paraId="4450590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29A4B1E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3D06656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4C64924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0508381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27FCA98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4249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1550F688">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1624" w:type="dxa"/>
            <w:noWrap w:val="0"/>
            <w:vAlign w:val="center"/>
          </w:tcPr>
          <w:p w14:paraId="5FF1E18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0228BA4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6CFE0CB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108B6EF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705DCE3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141043E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02AB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6B9F05CD">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1624" w:type="dxa"/>
            <w:noWrap w:val="0"/>
            <w:vAlign w:val="center"/>
          </w:tcPr>
          <w:p w14:paraId="52C9143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1B915EA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5A380B8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1115F02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034FBA4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22C9080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2E50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38AD0D19">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1624" w:type="dxa"/>
            <w:noWrap w:val="0"/>
            <w:vAlign w:val="center"/>
          </w:tcPr>
          <w:p w14:paraId="64253E2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4673059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0ACF9AB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4FDFAF1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27C4B6F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3BF0F23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6F63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36B7F5B4">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7</w:t>
            </w:r>
          </w:p>
        </w:tc>
        <w:tc>
          <w:tcPr>
            <w:tcW w:w="1624" w:type="dxa"/>
            <w:noWrap w:val="0"/>
            <w:vAlign w:val="center"/>
          </w:tcPr>
          <w:p w14:paraId="488874A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3C253C0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2E87E88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47C05CF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475C569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0D68662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bl>
    <w:p w14:paraId="7C54A95A">
      <w:pPr>
        <w:spacing w:line="440" w:lineRule="exact"/>
        <w:rPr>
          <w:color w:val="auto"/>
          <w:highlight w:val="none"/>
        </w:rPr>
      </w:pPr>
    </w:p>
    <w:p w14:paraId="282F0EB8">
      <w:pPr>
        <w:spacing w:line="440" w:lineRule="exact"/>
        <w:rPr>
          <w:color w:val="auto"/>
          <w:highlight w:val="none"/>
        </w:rPr>
      </w:pPr>
    </w:p>
    <w:p w14:paraId="240C85B4">
      <w:pPr>
        <w:spacing w:line="440" w:lineRule="exact"/>
        <w:rPr>
          <w:color w:val="auto"/>
          <w:highlight w:val="none"/>
        </w:rPr>
      </w:pPr>
    </w:p>
    <w:p w14:paraId="121FD05F">
      <w:pPr>
        <w:spacing w:line="440" w:lineRule="exact"/>
        <w:rPr>
          <w:color w:val="auto"/>
          <w:highlight w:val="none"/>
        </w:rPr>
      </w:pPr>
    </w:p>
    <w:p w14:paraId="6C1C4002">
      <w:pPr>
        <w:pStyle w:val="5"/>
        <w:spacing w:line="240" w:lineRule="auto"/>
        <w:rPr>
          <w:rFonts w:hint="eastAsia"/>
          <w:color w:val="auto"/>
          <w:sz w:val="28"/>
          <w:szCs w:val="28"/>
          <w:highlight w:val="none"/>
        </w:rPr>
      </w:pPr>
      <w:bookmarkStart w:id="630" w:name="_Toc211063734"/>
      <w:bookmarkStart w:id="631" w:name="_Toc2102107168"/>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4</w:t>
      </w:r>
      <w:r>
        <w:rPr>
          <w:rFonts w:hint="eastAsia"/>
          <w:color w:val="auto"/>
          <w:sz w:val="28"/>
          <w:szCs w:val="28"/>
          <w:highlight w:val="none"/>
        </w:rPr>
        <w:t>：</w:t>
      </w:r>
      <w:r>
        <w:rPr>
          <w:rFonts w:hint="eastAsia"/>
          <w:color w:val="auto"/>
          <w:sz w:val="28"/>
          <w:szCs w:val="28"/>
          <w:highlight w:val="none"/>
          <w:lang w:eastAsia="zh-CN"/>
        </w:rPr>
        <w:t>机器码核查</w:t>
      </w:r>
      <w:r>
        <w:rPr>
          <w:rFonts w:hint="eastAsia"/>
          <w:color w:val="auto"/>
          <w:sz w:val="28"/>
          <w:szCs w:val="28"/>
          <w:highlight w:val="none"/>
        </w:rPr>
        <w:t>记录表</w:t>
      </w:r>
      <w:bookmarkEnd w:id="630"/>
      <w:bookmarkEnd w:id="631"/>
    </w:p>
    <w:p w14:paraId="34C2875E">
      <w:pPr>
        <w:spacing w:line="440" w:lineRule="exact"/>
        <w:jc w:val="center"/>
        <w:rPr>
          <w:rFonts w:hint="eastAsia"/>
          <w:color w:val="auto"/>
          <w:highlight w:val="none"/>
        </w:rPr>
      </w:pPr>
      <w:r>
        <w:rPr>
          <w:rFonts w:hint="eastAsia"/>
          <w:color w:val="auto"/>
          <w:sz w:val="28"/>
          <w:szCs w:val="28"/>
          <w:highlight w:val="none"/>
          <w:lang w:eastAsia="zh-CN"/>
        </w:rPr>
        <w:t>机器码核查</w:t>
      </w:r>
      <w:r>
        <w:rPr>
          <w:rFonts w:hint="eastAsia" w:eastAsia="黑体" w:cs="黑体"/>
          <w:color w:val="auto"/>
          <w:sz w:val="28"/>
          <w:szCs w:val="28"/>
          <w:highlight w:val="none"/>
        </w:rPr>
        <w:t>记录表</w:t>
      </w:r>
    </w:p>
    <w:p w14:paraId="21E6F579">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161"/>
        <w:gridCol w:w="2382"/>
        <w:gridCol w:w="3407"/>
        <w:gridCol w:w="1357"/>
        <w:gridCol w:w="3"/>
      </w:tblGrid>
      <w:tr w14:paraId="5998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76" w:hRule="exact"/>
          <w:jc w:val="center"/>
        </w:trPr>
        <w:tc>
          <w:tcPr>
            <w:tcW w:w="947" w:type="dxa"/>
            <w:noWrap w:val="0"/>
            <w:vAlign w:val="center"/>
          </w:tcPr>
          <w:p w14:paraId="337D0982">
            <w:pPr>
              <w:keepNext w:val="0"/>
              <w:keepLines w:val="0"/>
              <w:suppressLineNumbers w:val="0"/>
              <w:spacing w:before="0" w:beforeAutospacing="0" w:after="72" w:afterLines="3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5161" w:type="dxa"/>
            <w:noWrap w:val="0"/>
            <w:vAlign w:val="center"/>
          </w:tcPr>
          <w:p w14:paraId="4B42580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c>
          <w:tcPr>
            <w:tcW w:w="2382" w:type="dxa"/>
            <w:noWrap w:val="0"/>
            <w:vAlign w:val="center"/>
          </w:tcPr>
          <w:p w14:paraId="11E19B7A">
            <w:pPr>
              <w:keepNext w:val="0"/>
              <w:keepLines w:val="0"/>
              <w:suppressLineNumbers w:val="0"/>
              <w:spacing w:before="0" w:beforeAutospacing="0" w:after="72" w:afterLines="30" w:afterAutospacing="0" w:line="440" w:lineRule="exact"/>
              <w:ind w:left="0" w:right="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sz w:val="21"/>
                <w:szCs w:val="21"/>
                <w:highlight w:val="none"/>
                <w:lang w:eastAsia="zh-CN"/>
              </w:rPr>
              <w:t>机器码</w:t>
            </w:r>
          </w:p>
        </w:tc>
        <w:tc>
          <w:tcPr>
            <w:tcW w:w="3407" w:type="dxa"/>
            <w:noWrap w:val="0"/>
            <w:vAlign w:val="center"/>
          </w:tcPr>
          <w:p w14:paraId="5A498EF5">
            <w:pPr>
              <w:keepNext w:val="0"/>
              <w:keepLines w:val="0"/>
              <w:suppressLineNumbers w:val="0"/>
              <w:spacing w:before="0" w:beforeAutospacing="0" w:after="72" w:afterLines="30" w:afterAutospacing="0" w:line="440" w:lineRule="exact"/>
              <w:ind w:left="0" w:right="0"/>
              <w:jc w:val="cente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lang w:eastAsia="zh-CN"/>
              </w:rPr>
              <w:t>是否一致</w:t>
            </w:r>
          </w:p>
        </w:tc>
        <w:tc>
          <w:tcPr>
            <w:tcW w:w="1357" w:type="dxa"/>
            <w:noWrap w:val="0"/>
            <w:vAlign w:val="center"/>
          </w:tcPr>
          <w:p w14:paraId="3771DDCC">
            <w:pPr>
              <w:keepNext w:val="0"/>
              <w:keepLines w:val="0"/>
              <w:suppressLineNumbers w:val="0"/>
              <w:spacing w:before="0" w:beforeAutospacing="0" w:after="72" w:afterLines="30" w:afterAutospacing="0" w:line="440" w:lineRule="exact"/>
              <w:ind w:left="0" w:right="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rPr>
              <w:t>是否通过评审</w:t>
            </w:r>
          </w:p>
        </w:tc>
      </w:tr>
      <w:tr w14:paraId="5B24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3812718C">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5161" w:type="dxa"/>
            <w:noWrap w:val="0"/>
            <w:vAlign w:val="center"/>
          </w:tcPr>
          <w:p w14:paraId="572DD64C">
            <w:pPr>
              <w:keepNext w:val="0"/>
              <w:keepLines w:val="0"/>
              <w:suppressLineNumbers w:val="0"/>
              <w:spacing w:before="0" w:beforeAutospacing="0" w:after="0" w:afterAutospacing="0" w:line="360" w:lineRule="atLeast"/>
              <w:ind w:left="0" w:right="0"/>
              <w:jc w:val="center"/>
              <w:rPr>
                <w:rFonts w:hint="eastAsia" w:ascii="Calibri" w:hAnsi="Calibri" w:eastAsia="宋体" w:cs="Times New Roman"/>
                <w:color w:val="auto"/>
                <w:highlight w:val="none"/>
              </w:rPr>
            </w:pPr>
          </w:p>
        </w:tc>
        <w:tc>
          <w:tcPr>
            <w:tcW w:w="2382" w:type="dxa"/>
            <w:noWrap w:val="0"/>
            <w:vAlign w:val="center"/>
          </w:tcPr>
          <w:p w14:paraId="163A0AB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5A7A35B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5FC8401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F95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39C22A67">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5161" w:type="dxa"/>
            <w:noWrap w:val="0"/>
            <w:vAlign w:val="center"/>
          </w:tcPr>
          <w:p w14:paraId="1E380AD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7E7C8B6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3044981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06D01B9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66F9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3052BE14">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5161" w:type="dxa"/>
            <w:noWrap w:val="0"/>
            <w:vAlign w:val="center"/>
          </w:tcPr>
          <w:p w14:paraId="2CF5416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1C37D5F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6D17767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752314D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6E39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0CFE0D45">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5161" w:type="dxa"/>
            <w:noWrap w:val="0"/>
            <w:vAlign w:val="center"/>
          </w:tcPr>
          <w:p w14:paraId="430C2B5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124E82B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1D81D1B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203C819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8FC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698F7EE5">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5161" w:type="dxa"/>
            <w:noWrap w:val="0"/>
            <w:vAlign w:val="center"/>
          </w:tcPr>
          <w:p w14:paraId="53ECF41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3B73284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2FF9C75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4E181A3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C49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1E33C14C">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5161" w:type="dxa"/>
            <w:noWrap w:val="0"/>
            <w:vAlign w:val="center"/>
          </w:tcPr>
          <w:p w14:paraId="2D36C4B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78BAA80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4B41C02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128A464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C20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0A046FE5">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7</w:t>
            </w:r>
          </w:p>
        </w:tc>
        <w:tc>
          <w:tcPr>
            <w:tcW w:w="5161" w:type="dxa"/>
            <w:noWrap w:val="0"/>
            <w:vAlign w:val="center"/>
          </w:tcPr>
          <w:p w14:paraId="0611512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70E9A58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5DBF95C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095057A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4CB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13B9E588">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8</w:t>
            </w:r>
          </w:p>
        </w:tc>
        <w:tc>
          <w:tcPr>
            <w:tcW w:w="5161" w:type="dxa"/>
            <w:noWrap w:val="0"/>
            <w:vAlign w:val="center"/>
          </w:tcPr>
          <w:p w14:paraId="2F0F032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31BA97B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4F40495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2D2B92D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FD7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1367048B">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9</w:t>
            </w:r>
          </w:p>
        </w:tc>
        <w:tc>
          <w:tcPr>
            <w:tcW w:w="5161" w:type="dxa"/>
            <w:noWrap w:val="0"/>
            <w:vAlign w:val="center"/>
          </w:tcPr>
          <w:p w14:paraId="409AD05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2ACBE9E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79742E5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1087718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7DF0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4BBB8A85">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10</w:t>
            </w:r>
          </w:p>
        </w:tc>
        <w:tc>
          <w:tcPr>
            <w:tcW w:w="5161" w:type="dxa"/>
            <w:noWrap w:val="0"/>
            <w:vAlign w:val="center"/>
          </w:tcPr>
          <w:p w14:paraId="5FAD7C0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2382" w:type="dxa"/>
            <w:noWrap w:val="0"/>
            <w:vAlign w:val="center"/>
          </w:tcPr>
          <w:p w14:paraId="09A23EC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35876E8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5794528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EB8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108" w:type="dxa"/>
            <w:gridSpan w:val="2"/>
            <w:noWrap w:val="0"/>
            <w:vAlign w:val="center"/>
          </w:tcPr>
          <w:p w14:paraId="20A395A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5B0DCC9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4CC0D53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180ED60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bl>
    <w:p w14:paraId="0F20412A">
      <w:pPr>
        <w:spacing w:line="360" w:lineRule="exact"/>
        <w:rPr>
          <w:rFonts w:hint="eastAsia" w:cs="宋体"/>
          <w:color w:val="auto"/>
          <w:highlight w:val="none"/>
        </w:rPr>
      </w:pPr>
      <w:r>
        <w:rPr>
          <w:rFonts w:hint="eastAsia" w:cs="宋体"/>
          <w:color w:val="auto"/>
          <w:highlight w:val="none"/>
        </w:rPr>
        <w:t>评标委员会全体</w:t>
      </w:r>
      <w:r>
        <w:rPr>
          <w:rFonts w:cs="宋体"/>
          <w:color w:val="auto"/>
          <w:highlight w:val="none"/>
        </w:rPr>
        <w:t>评委</w:t>
      </w:r>
      <w:r>
        <w:rPr>
          <w:rFonts w:hint="eastAsia" w:cs="宋体"/>
          <w:color w:val="auto"/>
          <w:highlight w:val="none"/>
        </w:rPr>
        <w:t>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07CE3B57">
      <w:pPr>
        <w:pStyle w:val="5"/>
        <w:spacing w:line="240" w:lineRule="auto"/>
        <w:rPr>
          <w:rFonts w:hint="eastAsia"/>
          <w:color w:val="auto"/>
          <w:sz w:val="28"/>
          <w:szCs w:val="28"/>
          <w:highlight w:val="none"/>
        </w:rPr>
      </w:pPr>
      <w:bookmarkStart w:id="632" w:name="_Toc1310079944"/>
      <w:bookmarkStart w:id="633" w:name="_Toc1929693006"/>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5</w:t>
      </w:r>
      <w:r>
        <w:rPr>
          <w:rFonts w:hint="eastAsia"/>
          <w:color w:val="auto"/>
          <w:sz w:val="28"/>
          <w:szCs w:val="28"/>
          <w:highlight w:val="none"/>
        </w:rPr>
        <w:t>：形式评审记录表（</w:t>
      </w:r>
      <w:r>
        <w:rPr>
          <w:color w:val="auto"/>
          <w:sz w:val="28"/>
          <w:szCs w:val="28"/>
          <w:highlight w:val="none"/>
        </w:rPr>
        <w:t>商务标）</w:t>
      </w:r>
      <w:bookmarkEnd w:id="632"/>
      <w:bookmarkEnd w:id="633"/>
    </w:p>
    <w:p w14:paraId="79649107">
      <w:pPr>
        <w:spacing w:line="440" w:lineRule="exact"/>
        <w:jc w:val="center"/>
        <w:rPr>
          <w:color w:val="auto"/>
          <w:highlight w:val="none"/>
        </w:rPr>
      </w:pPr>
      <w:r>
        <w:rPr>
          <w:rFonts w:hint="eastAsia" w:eastAsia="黑体" w:cs="黑体"/>
          <w:color w:val="auto"/>
          <w:sz w:val="28"/>
          <w:szCs w:val="28"/>
          <w:highlight w:val="none"/>
        </w:rPr>
        <w:t>形式评审记录表（商务标）</w:t>
      </w:r>
    </w:p>
    <w:p w14:paraId="6F254A41">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4313"/>
        <w:gridCol w:w="851"/>
        <w:gridCol w:w="850"/>
        <w:gridCol w:w="993"/>
        <w:gridCol w:w="992"/>
        <w:gridCol w:w="992"/>
        <w:gridCol w:w="992"/>
        <w:gridCol w:w="993"/>
        <w:gridCol w:w="992"/>
        <w:gridCol w:w="964"/>
      </w:tblGrid>
      <w:tr w14:paraId="229A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noWrap w:val="0"/>
            <w:vAlign w:val="center"/>
          </w:tcPr>
          <w:p w14:paraId="798662C0">
            <w:pPr>
              <w:keepNext w:val="0"/>
              <w:keepLines w:val="0"/>
              <w:suppressLineNumbers w:val="0"/>
              <w:spacing w:before="0" w:beforeAutospacing="0" w:after="72" w:afterLines="30" w:afterAutospacing="0" w:line="440" w:lineRule="exact"/>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4313" w:type="dxa"/>
            <w:noWrap w:val="0"/>
            <w:vAlign w:val="center"/>
          </w:tcPr>
          <w:p w14:paraId="249B73F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8619" w:type="dxa"/>
            <w:gridSpan w:val="9"/>
            <w:noWrap w:val="0"/>
            <w:vAlign w:val="center"/>
          </w:tcPr>
          <w:p w14:paraId="52B9F74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6557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22077F3B">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4313" w:type="dxa"/>
            <w:noWrap w:val="0"/>
            <w:vAlign w:val="center"/>
          </w:tcPr>
          <w:p w14:paraId="4D7B9A4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c>
          <w:tcPr>
            <w:tcW w:w="851" w:type="dxa"/>
            <w:noWrap w:val="0"/>
            <w:vAlign w:val="center"/>
          </w:tcPr>
          <w:p w14:paraId="7CE7726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850" w:type="dxa"/>
            <w:noWrap w:val="0"/>
            <w:vAlign w:val="center"/>
          </w:tcPr>
          <w:p w14:paraId="0C4396F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1CF24B9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16E8CA0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D0E53F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860C1D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4BF9342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CCE28E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4" w:type="dxa"/>
            <w:noWrap w:val="0"/>
            <w:vAlign w:val="center"/>
          </w:tcPr>
          <w:p w14:paraId="7208A46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70DF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36629FAF">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4313" w:type="dxa"/>
            <w:noWrap w:val="0"/>
            <w:vAlign w:val="center"/>
          </w:tcPr>
          <w:p w14:paraId="3B8CE8A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投标函盖章</w:t>
            </w:r>
          </w:p>
        </w:tc>
        <w:tc>
          <w:tcPr>
            <w:tcW w:w="851" w:type="dxa"/>
            <w:noWrap w:val="0"/>
            <w:vAlign w:val="center"/>
          </w:tcPr>
          <w:p w14:paraId="0C79C9E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850" w:type="dxa"/>
            <w:noWrap w:val="0"/>
            <w:vAlign w:val="center"/>
          </w:tcPr>
          <w:p w14:paraId="271FE02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1348C5F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7F3D7F6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AE608F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3924CDF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1FCA307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8476B0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4" w:type="dxa"/>
            <w:noWrap w:val="0"/>
            <w:vAlign w:val="center"/>
          </w:tcPr>
          <w:p w14:paraId="1FEB2CF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3CCE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3AA1204F">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kern w:val="2"/>
                <w:sz w:val="21"/>
                <w:szCs w:val="21"/>
                <w:highlight w:val="none"/>
                <w:lang w:val="en-US" w:eastAsia="zh-CN" w:bidi="ar-SA"/>
              </w:rPr>
            </w:pPr>
            <w:r>
              <w:rPr>
                <w:rFonts w:hint="default" w:ascii="Calibri" w:hAnsi="Calibri" w:eastAsia="黑体" w:cs="Times New Roman"/>
                <w:color w:val="auto"/>
                <w:highlight w:val="none"/>
              </w:rPr>
              <w:t>3</w:t>
            </w:r>
          </w:p>
        </w:tc>
        <w:tc>
          <w:tcPr>
            <w:tcW w:w="4313" w:type="dxa"/>
            <w:noWrap w:val="0"/>
            <w:vAlign w:val="center"/>
          </w:tcPr>
          <w:p w14:paraId="080C13F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highlight w:val="none"/>
                <w:lang w:eastAsia="zh-CN"/>
              </w:rPr>
              <w:t>投</w:t>
            </w:r>
            <w:r>
              <w:rPr>
                <w:rFonts w:hint="eastAsia" w:ascii="Calibri" w:hAnsi="Calibri" w:eastAsia="宋体" w:cs="宋体"/>
                <w:color w:val="auto"/>
                <w:highlight w:val="none"/>
              </w:rPr>
              <w:t>标总价封面</w:t>
            </w:r>
            <w:r>
              <w:rPr>
                <w:rFonts w:hint="eastAsia" w:ascii="Calibri" w:hAnsi="Calibri" w:eastAsia="宋体" w:cs="宋体"/>
                <w:color w:val="auto"/>
                <w:highlight w:val="none"/>
                <w:lang w:eastAsia="zh-CN"/>
              </w:rPr>
              <w:t>扫描件</w:t>
            </w:r>
          </w:p>
        </w:tc>
        <w:tc>
          <w:tcPr>
            <w:tcW w:w="851" w:type="dxa"/>
            <w:noWrap w:val="0"/>
            <w:vAlign w:val="center"/>
          </w:tcPr>
          <w:p w14:paraId="47DB1AEC">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kern w:val="2"/>
                <w:sz w:val="21"/>
                <w:szCs w:val="21"/>
                <w:highlight w:val="none"/>
                <w:lang w:val="en-US" w:eastAsia="zh-CN" w:bidi="ar-SA"/>
              </w:rPr>
            </w:pPr>
          </w:p>
        </w:tc>
        <w:tc>
          <w:tcPr>
            <w:tcW w:w="850" w:type="dxa"/>
            <w:noWrap w:val="0"/>
            <w:vAlign w:val="center"/>
          </w:tcPr>
          <w:p w14:paraId="582CB5A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31E3205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1309B57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981FB4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35BCCD8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0146624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54F7594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4" w:type="dxa"/>
            <w:noWrap w:val="0"/>
            <w:vAlign w:val="center"/>
          </w:tcPr>
          <w:p w14:paraId="433A663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0239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7C6FF273">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kern w:val="2"/>
                <w:sz w:val="21"/>
                <w:szCs w:val="21"/>
                <w:highlight w:val="none"/>
                <w:lang w:val="en-US" w:eastAsia="zh-CN" w:bidi="ar-SA"/>
              </w:rPr>
            </w:pPr>
            <w:r>
              <w:rPr>
                <w:rFonts w:hint="default" w:ascii="Calibri" w:hAnsi="Calibri" w:eastAsia="黑体" w:cs="Times New Roman"/>
                <w:color w:val="auto"/>
                <w:highlight w:val="none"/>
              </w:rPr>
              <w:t>4</w:t>
            </w:r>
          </w:p>
        </w:tc>
        <w:tc>
          <w:tcPr>
            <w:tcW w:w="4313" w:type="dxa"/>
            <w:noWrap w:val="0"/>
            <w:vAlign w:val="center"/>
          </w:tcPr>
          <w:p w14:paraId="22E637D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投标文件格式</w:t>
            </w:r>
          </w:p>
        </w:tc>
        <w:tc>
          <w:tcPr>
            <w:tcW w:w="851" w:type="dxa"/>
            <w:noWrap w:val="0"/>
            <w:vAlign w:val="center"/>
          </w:tcPr>
          <w:p w14:paraId="357DB0D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850" w:type="dxa"/>
            <w:noWrap w:val="0"/>
            <w:vAlign w:val="center"/>
          </w:tcPr>
          <w:p w14:paraId="0C511F7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2E516C6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95BE08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787C447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5D914E3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37F0038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816761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4" w:type="dxa"/>
            <w:noWrap w:val="0"/>
            <w:vAlign w:val="center"/>
          </w:tcPr>
          <w:p w14:paraId="42706DC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3303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59C4CC7E">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kern w:val="2"/>
                <w:sz w:val="21"/>
                <w:szCs w:val="21"/>
                <w:highlight w:val="none"/>
                <w:lang w:val="en-US" w:eastAsia="zh-CN" w:bidi="ar-SA"/>
              </w:rPr>
            </w:pPr>
            <w:r>
              <w:rPr>
                <w:rFonts w:hint="default" w:ascii="Calibri" w:hAnsi="Calibri" w:eastAsia="黑体" w:cs="Times New Roman"/>
                <w:color w:val="auto"/>
                <w:highlight w:val="none"/>
              </w:rPr>
              <w:t>5</w:t>
            </w:r>
          </w:p>
        </w:tc>
        <w:tc>
          <w:tcPr>
            <w:tcW w:w="4313" w:type="dxa"/>
            <w:noWrap w:val="0"/>
            <w:vAlign w:val="center"/>
          </w:tcPr>
          <w:p w14:paraId="5475015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联合体投标人</w:t>
            </w:r>
          </w:p>
        </w:tc>
        <w:tc>
          <w:tcPr>
            <w:tcW w:w="851" w:type="dxa"/>
            <w:noWrap w:val="0"/>
            <w:vAlign w:val="center"/>
          </w:tcPr>
          <w:p w14:paraId="4D180EB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850" w:type="dxa"/>
            <w:noWrap w:val="0"/>
            <w:vAlign w:val="center"/>
          </w:tcPr>
          <w:p w14:paraId="0033F6D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391931F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2A2747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47A03B8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7AD4F89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7F91BD2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71C214C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4" w:type="dxa"/>
            <w:noWrap w:val="0"/>
            <w:vAlign w:val="center"/>
          </w:tcPr>
          <w:p w14:paraId="0CE0678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6736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exact"/>
          <w:jc w:val="center"/>
        </w:trPr>
        <w:tc>
          <w:tcPr>
            <w:tcW w:w="912" w:type="dxa"/>
            <w:noWrap w:val="0"/>
            <w:vAlign w:val="center"/>
          </w:tcPr>
          <w:p w14:paraId="00726E3F">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kern w:val="2"/>
                <w:sz w:val="21"/>
                <w:szCs w:val="21"/>
                <w:highlight w:val="none"/>
                <w:lang w:val="en-US" w:eastAsia="zh-CN" w:bidi="ar-SA"/>
              </w:rPr>
            </w:pPr>
            <w:r>
              <w:rPr>
                <w:rFonts w:hint="default" w:ascii="Calibri" w:hAnsi="Calibri" w:eastAsia="黑体" w:cs="Times New Roman"/>
                <w:color w:val="auto"/>
                <w:highlight w:val="none"/>
              </w:rPr>
              <w:t>6</w:t>
            </w:r>
          </w:p>
        </w:tc>
        <w:tc>
          <w:tcPr>
            <w:tcW w:w="4313" w:type="dxa"/>
            <w:noWrap w:val="0"/>
            <w:vAlign w:val="center"/>
          </w:tcPr>
          <w:p w14:paraId="069FEF4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报价唯一【</w:t>
            </w:r>
            <w:r>
              <w:rPr>
                <w:rFonts w:hint="eastAsia" w:ascii="Calibri" w:hAnsi="Calibri" w:eastAsia="宋体" w:cs="宋体"/>
                <w:color w:val="auto"/>
                <w:highlight w:val="none"/>
                <w:lang w:val="en-US" w:eastAsia="zh-CN"/>
              </w:rPr>
              <w:t>1、</w:t>
            </w:r>
            <w:r>
              <w:rPr>
                <w:rFonts w:hint="eastAsia" w:ascii="Calibri" w:hAnsi="Calibri" w:eastAsia="宋体" w:cs="宋体"/>
                <w:color w:val="auto"/>
                <w:highlight w:val="none"/>
              </w:rPr>
              <w:t>只能有一个有效报价；</w:t>
            </w:r>
            <w:r>
              <w:rPr>
                <w:rFonts w:hint="eastAsia" w:ascii="Calibri" w:hAnsi="Calibri" w:eastAsia="宋体" w:cs="宋体"/>
                <w:color w:val="auto"/>
                <w:highlight w:val="none"/>
                <w:lang w:val="en-US" w:eastAsia="zh-CN"/>
              </w:rPr>
              <w:t>2、</w:t>
            </w:r>
            <w:r>
              <w:rPr>
                <w:rFonts w:hint="eastAsia" w:ascii="Calibri" w:hAnsi="Calibri" w:eastAsia="宋体" w:cs="宋体"/>
                <w:color w:val="auto"/>
                <w:highlight w:val="none"/>
              </w:rPr>
              <w:t>所有投标报价均大于等于</w:t>
            </w:r>
            <w:r>
              <w:rPr>
                <w:rFonts w:hint="eastAsia" w:ascii="Calibri" w:hAnsi="Calibri" w:eastAsia="宋体" w:cs="宋体"/>
                <w:color w:val="auto"/>
                <w:highlight w:val="none"/>
                <w:lang w:eastAsia="zh-CN"/>
              </w:rPr>
              <w:t>最高投标限价</w:t>
            </w:r>
            <w:r>
              <w:rPr>
                <w:rFonts w:hint="eastAsia" w:ascii="Calibri" w:hAnsi="Calibri" w:eastAsia="宋体" w:cs="宋体"/>
                <w:color w:val="auto"/>
                <w:highlight w:val="none"/>
              </w:rPr>
              <w:t xml:space="preserve">x（1-D%）的，则本项目招标失败，由招标人依法重新招标。D= </w:t>
            </w:r>
            <w:r>
              <w:rPr>
                <w:rFonts w:hint="eastAsia" w:ascii="Calibri" w:hAnsi="Calibri" w:eastAsia="宋体" w:cs="宋体"/>
                <w:color w:val="auto"/>
                <w:highlight w:val="none"/>
                <w:u w:val="single"/>
              </w:rPr>
              <w:t xml:space="preserve">   </w:t>
            </w:r>
            <w:r>
              <w:rPr>
                <w:rFonts w:hint="eastAsia" w:ascii="Calibri" w:hAnsi="Calibri" w:eastAsia="宋体" w:cs="宋体"/>
                <w:color w:val="auto"/>
                <w:highlight w:val="none"/>
              </w:rPr>
              <w:t>（备注：由招标人在招标文件中确定，D值可取0~</w:t>
            </w:r>
            <w:r>
              <w:rPr>
                <w:rFonts w:hint="default" w:ascii="Calibri" w:hAnsi="Calibri" w:eastAsia="宋体" w:cs="宋体"/>
                <w:color w:val="auto"/>
                <w:highlight w:val="none"/>
              </w:rPr>
              <w:t>5</w:t>
            </w:r>
            <w:r>
              <w:rPr>
                <w:rFonts w:hint="eastAsia" w:ascii="Calibri" w:hAnsi="Calibri" w:eastAsia="宋体" w:cs="宋体"/>
                <w:color w:val="auto"/>
                <w:highlight w:val="none"/>
              </w:rPr>
              <w:t>）】</w:t>
            </w:r>
          </w:p>
        </w:tc>
        <w:tc>
          <w:tcPr>
            <w:tcW w:w="851" w:type="dxa"/>
            <w:noWrap w:val="0"/>
            <w:vAlign w:val="center"/>
          </w:tcPr>
          <w:p w14:paraId="28F3D28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850" w:type="dxa"/>
            <w:noWrap w:val="0"/>
            <w:vAlign w:val="center"/>
          </w:tcPr>
          <w:p w14:paraId="61D86E0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350F9C4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4602CE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1899C41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137EACB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25A5C41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73E9E07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4" w:type="dxa"/>
            <w:noWrap w:val="0"/>
            <w:vAlign w:val="center"/>
          </w:tcPr>
          <w:p w14:paraId="5B8DD16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228F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7EEE5C02">
            <w:pPr>
              <w:keepNext w:val="0"/>
              <w:keepLines w:val="0"/>
              <w:suppressLineNumbers w:val="0"/>
              <w:spacing w:before="0" w:beforeAutospacing="0" w:after="0" w:afterAutospacing="0" w:line="440" w:lineRule="exact"/>
              <w:ind w:left="0" w:right="0"/>
              <w:jc w:val="center"/>
              <w:rPr>
                <w:rFonts w:hint="eastAsia" w:ascii="Calibri" w:hAnsi="Calibri" w:eastAsia="黑体" w:cs="Times New Roman"/>
                <w:color w:val="auto"/>
                <w:highlight w:val="none"/>
                <w:lang w:val="en-US" w:eastAsia="zh-CN"/>
              </w:rPr>
            </w:pPr>
            <w:r>
              <w:rPr>
                <w:rFonts w:hint="eastAsia" w:ascii="Calibri" w:hAnsi="Calibri" w:eastAsia="黑体" w:cs="Times New Roman"/>
                <w:color w:val="auto"/>
                <w:highlight w:val="none"/>
                <w:lang w:val="en-US" w:eastAsia="zh-CN"/>
              </w:rPr>
              <w:t>7</w:t>
            </w:r>
          </w:p>
        </w:tc>
        <w:tc>
          <w:tcPr>
            <w:tcW w:w="4313" w:type="dxa"/>
            <w:noWrap w:val="0"/>
            <w:vAlign w:val="center"/>
          </w:tcPr>
          <w:p w14:paraId="7CC7B02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851" w:type="dxa"/>
            <w:noWrap w:val="0"/>
            <w:vAlign w:val="center"/>
          </w:tcPr>
          <w:p w14:paraId="1403429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850" w:type="dxa"/>
            <w:noWrap w:val="0"/>
            <w:vAlign w:val="center"/>
          </w:tcPr>
          <w:p w14:paraId="144FDD8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7B6A128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784669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E63830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7DBBF0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115E4CA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2D2A72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4" w:type="dxa"/>
            <w:noWrap w:val="0"/>
            <w:vAlign w:val="center"/>
          </w:tcPr>
          <w:p w14:paraId="1403EDD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55B5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046D4970">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p>
        </w:tc>
        <w:tc>
          <w:tcPr>
            <w:tcW w:w="4313" w:type="dxa"/>
            <w:noWrap w:val="0"/>
            <w:vAlign w:val="center"/>
          </w:tcPr>
          <w:p w14:paraId="030A96B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851" w:type="dxa"/>
            <w:noWrap w:val="0"/>
            <w:vAlign w:val="center"/>
          </w:tcPr>
          <w:p w14:paraId="44A1071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850" w:type="dxa"/>
            <w:noWrap w:val="0"/>
            <w:vAlign w:val="center"/>
          </w:tcPr>
          <w:p w14:paraId="67DDB45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2376E69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12A389E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5FBA256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39B39D6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60F1C1A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594F280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4" w:type="dxa"/>
            <w:noWrap w:val="0"/>
            <w:vAlign w:val="center"/>
          </w:tcPr>
          <w:p w14:paraId="0314385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bl>
    <w:p w14:paraId="2A0290AF">
      <w:pPr>
        <w:spacing w:line="440" w:lineRule="exact"/>
        <w:rPr>
          <w:rFonts w:eastAsia="楷体_GB2312"/>
          <w:color w:val="auto"/>
          <w:highlight w:val="none"/>
        </w:rPr>
      </w:pPr>
      <w:r>
        <w:rPr>
          <w:rFonts w:hint="eastAsia" w:eastAsia="楷体_GB2312" w:cs="楷体_GB2312"/>
          <w:color w:val="auto"/>
          <w:highlight w:val="none"/>
        </w:rPr>
        <w:t>【备注：本表可根据评分办法的需要进行调整】</w:t>
      </w:r>
    </w:p>
    <w:p w14:paraId="7DEEBEDD">
      <w:pPr>
        <w:spacing w:line="440" w:lineRule="exact"/>
        <w:rPr>
          <w:rFonts w:cs="宋体"/>
          <w:color w:val="auto"/>
          <w:highlight w:val="none"/>
        </w:rPr>
      </w:pPr>
      <w:r>
        <w:rPr>
          <w:rFonts w:hint="eastAsia" w:cs="宋体"/>
          <w:color w:val="auto"/>
          <w:highlight w:val="none"/>
        </w:rPr>
        <w:t>评标委员会全体商务标评委签名：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3212A7CB">
      <w:pPr>
        <w:spacing w:line="440" w:lineRule="exact"/>
        <w:rPr>
          <w:rFonts w:cs="宋体"/>
          <w:color w:val="auto"/>
          <w:highlight w:val="none"/>
        </w:rPr>
      </w:pPr>
    </w:p>
    <w:p w14:paraId="082B821B">
      <w:pPr>
        <w:spacing w:line="440" w:lineRule="exact"/>
        <w:rPr>
          <w:rFonts w:hint="eastAsia" w:cs="宋体"/>
          <w:color w:val="auto"/>
          <w:highlight w:val="none"/>
        </w:rPr>
      </w:pPr>
    </w:p>
    <w:p w14:paraId="3A0F202C">
      <w:pPr>
        <w:pStyle w:val="5"/>
        <w:spacing w:line="240" w:lineRule="auto"/>
        <w:rPr>
          <w:color w:val="auto"/>
          <w:sz w:val="28"/>
          <w:szCs w:val="28"/>
          <w:highlight w:val="none"/>
        </w:rPr>
      </w:pPr>
      <w:bookmarkStart w:id="634" w:name="_Toc1304989578"/>
      <w:bookmarkStart w:id="635" w:name="_Toc99082222"/>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6</w:t>
      </w:r>
      <w:r>
        <w:rPr>
          <w:rFonts w:hint="eastAsia"/>
          <w:color w:val="auto"/>
          <w:sz w:val="28"/>
          <w:szCs w:val="28"/>
          <w:highlight w:val="none"/>
        </w:rPr>
        <w:t>：形式评审记录表（技术标）</w:t>
      </w:r>
      <w:bookmarkEnd w:id="634"/>
      <w:bookmarkEnd w:id="635"/>
    </w:p>
    <w:p w14:paraId="1836AE99">
      <w:pPr>
        <w:spacing w:line="440" w:lineRule="exact"/>
        <w:jc w:val="center"/>
        <w:rPr>
          <w:rFonts w:hint="eastAsia"/>
          <w:color w:val="auto"/>
          <w:highlight w:val="none"/>
        </w:rPr>
      </w:pPr>
      <w:r>
        <w:rPr>
          <w:rFonts w:hint="eastAsia" w:eastAsia="黑体" w:cs="黑体"/>
          <w:color w:val="auto"/>
          <w:sz w:val="28"/>
          <w:szCs w:val="28"/>
          <w:highlight w:val="none"/>
        </w:rPr>
        <w:t>形式评审记录表（</w:t>
      </w:r>
      <w:r>
        <w:rPr>
          <w:rFonts w:eastAsia="黑体" w:cs="黑体"/>
          <w:color w:val="auto"/>
          <w:sz w:val="28"/>
          <w:szCs w:val="28"/>
          <w:highlight w:val="none"/>
        </w:rPr>
        <w:t>技术标）</w:t>
      </w:r>
    </w:p>
    <w:p w14:paraId="788828CE">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3BD2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noWrap w:val="0"/>
            <w:vAlign w:val="center"/>
          </w:tcPr>
          <w:p w14:paraId="03E85AC3">
            <w:pPr>
              <w:keepNext w:val="0"/>
              <w:keepLines w:val="0"/>
              <w:suppressLineNumbers w:val="0"/>
              <w:spacing w:before="0" w:beforeAutospacing="0" w:after="72" w:afterLines="30" w:afterAutospacing="0" w:line="440" w:lineRule="exact"/>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156" w:type="dxa"/>
            <w:noWrap w:val="0"/>
            <w:vAlign w:val="center"/>
          </w:tcPr>
          <w:p w14:paraId="6EFBAD2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776" w:type="dxa"/>
            <w:gridSpan w:val="9"/>
            <w:noWrap w:val="0"/>
            <w:vAlign w:val="center"/>
          </w:tcPr>
          <w:p w14:paraId="3887E6C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0B0B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49F87DE9">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2156" w:type="dxa"/>
            <w:noWrap w:val="0"/>
            <w:vAlign w:val="center"/>
          </w:tcPr>
          <w:p w14:paraId="3AFBF34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c>
          <w:tcPr>
            <w:tcW w:w="1197" w:type="dxa"/>
            <w:noWrap w:val="0"/>
            <w:vAlign w:val="center"/>
          </w:tcPr>
          <w:p w14:paraId="16A65E2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5F2100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15AEEE0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A6AE36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3CE957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120824F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73C692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DF7329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72C249B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3799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568DE038">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2156" w:type="dxa"/>
            <w:noWrap w:val="0"/>
            <w:vAlign w:val="center"/>
          </w:tcPr>
          <w:p w14:paraId="23A7BF7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投标文件格式</w:t>
            </w:r>
          </w:p>
        </w:tc>
        <w:tc>
          <w:tcPr>
            <w:tcW w:w="1197" w:type="dxa"/>
            <w:noWrap w:val="0"/>
            <w:vAlign w:val="center"/>
          </w:tcPr>
          <w:p w14:paraId="3C70107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6CEAA3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64C97F7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5AD2E35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3022CCC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4CD9A20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E3621F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0E0E8DC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712C82C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2AAC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658AC5EA">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2156" w:type="dxa"/>
            <w:noWrap w:val="0"/>
            <w:vAlign w:val="center"/>
          </w:tcPr>
          <w:p w14:paraId="1F42C36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联合体投标人</w:t>
            </w:r>
          </w:p>
        </w:tc>
        <w:tc>
          <w:tcPr>
            <w:tcW w:w="1197" w:type="dxa"/>
            <w:noWrap w:val="0"/>
            <w:vAlign w:val="center"/>
          </w:tcPr>
          <w:p w14:paraId="0D837AC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21D11F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3D3AABC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B2C19C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2F78023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0844F8E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00BE22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93EA51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299F01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2EAD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53C7BDF2">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2156" w:type="dxa"/>
            <w:noWrap w:val="0"/>
            <w:vAlign w:val="center"/>
          </w:tcPr>
          <w:p w14:paraId="3F35528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DE1400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2C286DC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67EDF79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F0AD45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0BFDA4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DB1BF8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BCB222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3A6B431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8B45F5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4B91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79AADA56">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2156" w:type="dxa"/>
            <w:noWrap w:val="0"/>
            <w:vAlign w:val="center"/>
          </w:tcPr>
          <w:p w14:paraId="4F8C3A6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555F65A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51F2CF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E9D728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EADF37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AC382B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4C23B79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0C9875B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BF9BDC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040586E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4E53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0FA99F46">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2156" w:type="dxa"/>
            <w:noWrap w:val="0"/>
            <w:vAlign w:val="center"/>
          </w:tcPr>
          <w:p w14:paraId="1A6BDC5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1197" w:type="dxa"/>
            <w:noWrap w:val="0"/>
            <w:vAlign w:val="center"/>
          </w:tcPr>
          <w:p w14:paraId="2BA66BF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A16CAA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565331D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C88437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5C5ADF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3648ECA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05D0AF2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F0F451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284BF9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38B4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70C18252">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p>
        </w:tc>
        <w:tc>
          <w:tcPr>
            <w:tcW w:w="2156" w:type="dxa"/>
            <w:noWrap w:val="0"/>
            <w:vAlign w:val="center"/>
          </w:tcPr>
          <w:p w14:paraId="4910B28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1197" w:type="dxa"/>
            <w:noWrap w:val="0"/>
            <w:vAlign w:val="center"/>
          </w:tcPr>
          <w:p w14:paraId="6634E9F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C94E8F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6B6288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DECB35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024B933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76D47E9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C554BE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B5427C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67E6047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bl>
    <w:p w14:paraId="7D3E5EF4">
      <w:pPr>
        <w:spacing w:line="440" w:lineRule="exact"/>
        <w:rPr>
          <w:rFonts w:eastAsia="楷体_GB2312"/>
          <w:color w:val="auto"/>
          <w:highlight w:val="none"/>
        </w:rPr>
      </w:pPr>
      <w:r>
        <w:rPr>
          <w:rFonts w:hint="eastAsia" w:eastAsia="楷体_GB2312" w:cs="楷体_GB2312"/>
          <w:color w:val="auto"/>
          <w:highlight w:val="none"/>
        </w:rPr>
        <w:t>【备注：本表可根据评分办法的需要进行调整】</w:t>
      </w:r>
    </w:p>
    <w:p w14:paraId="6666F62C">
      <w:pPr>
        <w:spacing w:line="440" w:lineRule="exact"/>
        <w:rPr>
          <w:color w:val="auto"/>
          <w:highlight w:val="none"/>
        </w:rPr>
      </w:pPr>
      <w:r>
        <w:rPr>
          <w:rFonts w:hint="eastAsia" w:cs="宋体"/>
          <w:color w:val="auto"/>
          <w:highlight w:val="none"/>
        </w:rPr>
        <w:t>评标委员会全体技术标评委签名：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19C85E94">
      <w:pPr>
        <w:spacing w:line="440" w:lineRule="exact"/>
        <w:rPr>
          <w:rFonts w:hint="eastAsia"/>
          <w:color w:val="auto"/>
          <w:highlight w:val="none"/>
        </w:rPr>
      </w:pPr>
    </w:p>
    <w:p w14:paraId="74B34DE2">
      <w:pPr>
        <w:pStyle w:val="5"/>
        <w:spacing w:line="240" w:lineRule="auto"/>
        <w:rPr>
          <w:rFonts w:hint="eastAsia"/>
          <w:b w:val="0"/>
          <w:bCs w:val="0"/>
          <w:color w:val="auto"/>
          <w:highlight w:val="none"/>
        </w:rPr>
      </w:pPr>
      <w:r>
        <w:rPr>
          <w:color w:val="auto"/>
          <w:highlight w:val="none"/>
        </w:rPr>
        <w:br w:type="page"/>
      </w:r>
      <w:bookmarkStart w:id="636" w:name="_Toc212065225"/>
      <w:bookmarkStart w:id="637" w:name="_Toc828114278"/>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7</w:t>
      </w:r>
      <w:r>
        <w:rPr>
          <w:rFonts w:hint="eastAsia"/>
          <w:color w:val="auto"/>
          <w:sz w:val="28"/>
          <w:szCs w:val="28"/>
          <w:highlight w:val="none"/>
        </w:rPr>
        <w:t>：响应性评审记录表（</w:t>
      </w:r>
      <w:r>
        <w:rPr>
          <w:color w:val="auto"/>
          <w:sz w:val="28"/>
          <w:szCs w:val="28"/>
          <w:highlight w:val="none"/>
        </w:rPr>
        <w:t>商务标）</w:t>
      </w:r>
      <w:bookmarkEnd w:id="636"/>
      <w:bookmarkEnd w:id="637"/>
    </w:p>
    <w:p w14:paraId="466E8919">
      <w:pPr>
        <w:spacing w:line="440" w:lineRule="exact"/>
        <w:jc w:val="center"/>
        <w:rPr>
          <w:rFonts w:hint="eastAsia"/>
          <w:color w:val="auto"/>
          <w:highlight w:val="none"/>
        </w:rPr>
      </w:pPr>
      <w:r>
        <w:rPr>
          <w:rFonts w:hint="eastAsia" w:eastAsia="黑体" w:cs="黑体"/>
          <w:color w:val="auto"/>
          <w:sz w:val="28"/>
          <w:szCs w:val="28"/>
          <w:highlight w:val="none"/>
        </w:rPr>
        <w:t>响应性评审记录表（商务</w:t>
      </w:r>
      <w:r>
        <w:rPr>
          <w:rFonts w:eastAsia="黑体" w:cs="黑体"/>
          <w:color w:val="auto"/>
          <w:sz w:val="28"/>
          <w:szCs w:val="28"/>
          <w:highlight w:val="none"/>
        </w:rPr>
        <w:t>标）</w:t>
      </w:r>
    </w:p>
    <w:p w14:paraId="11B10FAD">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5A6F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noWrap w:val="0"/>
            <w:vAlign w:val="center"/>
          </w:tcPr>
          <w:p w14:paraId="39ECD6AB">
            <w:pPr>
              <w:keepNext w:val="0"/>
              <w:keepLines w:val="0"/>
              <w:suppressLineNumbers w:val="0"/>
              <w:spacing w:before="0" w:beforeAutospacing="0" w:after="72" w:afterLines="3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156" w:type="dxa"/>
            <w:vMerge w:val="restart"/>
            <w:noWrap w:val="0"/>
            <w:vAlign w:val="center"/>
          </w:tcPr>
          <w:p w14:paraId="0F0F141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776" w:type="dxa"/>
            <w:gridSpan w:val="9"/>
            <w:noWrap w:val="0"/>
            <w:vAlign w:val="center"/>
          </w:tcPr>
          <w:p w14:paraId="044DA96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0215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noWrap w:val="0"/>
            <w:vAlign w:val="center"/>
          </w:tcPr>
          <w:p w14:paraId="240FF2B0">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p>
        </w:tc>
        <w:tc>
          <w:tcPr>
            <w:tcW w:w="2156" w:type="dxa"/>
            <w:vMerge w:val="continue"/>
            <w:noWrap w:val="0"/>
            <w:vAlign w:val="center"/>
          </w:tcPr>
          <w:p w14:paraId="03B07EE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459A8F8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4BD4AC2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330727B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6994EBA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50FBF21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0EB67C4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418928E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700849F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3334FA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5E7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F55A5C4">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2156" w:type="dxa"/>
            <w:noWrap w:val="0"/>
            <w:vAlign w:val="center"/>
          </w:tcPr>
          <w:p w14:paraId="522B0FFD">
            <w:pPr>
              <w:keepNext w:val="0"/>
              <w:keepLines w:val="0"/>
              <w:suppressLineNumbers w:val="0"/>
              <w:spacing w:before="0" w:beforeAutospacing="0" w:after="0" w:afterAutospacing="0" w:line="360" w:lineRule="atLeast"/>
              <w:ind w:left="0" w:right="0"/>
              <w:jc w:val="center"/>
              <w:rPr>
                <w:rFonts w:hint="eastAsia" w:ascii="Calibri" w:hAnsi="Calibri" w:eastAsia="宋体" w:cs="Times New Roman"/>
                <w:color w:val="auto"/>
                <w:highlight w:val="none"/>
              </w:rPr>
            </w:pPr>
            <w:r>
              <w:rPr>
                <w:rFonts w:hint="eastAsia" w:ascii="Calibri" w:hAnsi="Calibri" w:eastAsia="宋体" w:cs="宋体"/>
                <w:color w:val="auto"/>
                <w:highlight w:val="none"/>
              </w:rPr>
              <w:t>投标内容、</w:t>
            </w:r>
            <w:r>
              <w:rPr>
                <w:rFonts w:hint="default" w:ascii="Calibri" w:hAnsi="Calibri" w:eastAsia="宋体" w:cs="宋体"/>
                <w:color w:val="auto"/>
                <w:highlight w:val="none"/>
              </w:rPr>
              <w:t>格式</w:t>
            </w:r>
          </w:p>
        </w:tc>
        <w:tc>
          <w:tcPr>
            <w:tcW w:w="1197" w:type="dxa"/>
            <w:noWrap w:val="0"/>
            <w:vAlign w:val="center"/>
          </w:tcPr>
          <w:p w14:paraId="5D8E2EE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5C42A9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ED238F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1DF3A7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31D597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AD2577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A8B44E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01A1AE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767E1B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094C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7BE0B96A">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2156" w:type="dxa"/>
            <w:noWrap w:val="0"/>
            <w:vAlign w:val="center"/>
          </w:tcPr>
          <w:p w14:paraId="64A0DB7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工期</w:t>
            </w:r>
          </w:p>
        </w:tc>
        <w:tc>
          <w:tcPr>
            <w:tcW w:w="1197" w:type="dxa"/>
            <w:noWrap w:val="0"/>
            <w:vAlign w:val="center"/>
          </w:tcPr>
          <w:p w14:paraId="1D3DAD5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05F169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41C3C8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13914A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B414C6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58C43F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5CAFF5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5DEA0F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6252D4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F9F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B25A298">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2156" w:type="dxa"/>
            <w:noWrap w:val="0"/>
            <w:vAlign w:val="center"/>
          </w:tcPr>
          <w:p w14:paraId="446A0A3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工程质量</w:t>
            </w:r>
          </w:p>
        </w:tc>
        <w:tc>
          <w:tcPr>
            <w:tcW w:w="1197" w:type="dxa"/>
            <w:noWrap w:val="0"/>
            <w:vAlign w:val="center"/>
          </w:tcPr>
          <w:p w14:paraId="1E4E3EF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EEE6BF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89215E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97DB5A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AF9470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E42E01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CA0B17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363BAB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477420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6F41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4C3A4533">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2156" w:type="dxa"/>
            <w:noWrap w:val="0"/>
            <w:vAlign w:val="center"/>
          </w:tcPr>
          <w:p w14:paraId="4102BE7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投标有效期</w:t>
            </w:r>
          </w:p>
        </w:tc>
        <w:tc>
          <w:tcPr>
            <w:tcW w:w="1197" w:type="dxa"/>
            <w:noWrap w:val="0"/>
            <w:vAlign w:val="center"/>
          </w:tcPr>
          <w:p w14:paraId="4CE9AD0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E57DC8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74D82D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E0C215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EFF51C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BC6F32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2CC51A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2BDB76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CFEF89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BF1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63DB344D">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2156" w:type="dxa"/>
            <w:noWrap w:val="0"/>
            <w:vAlign w:val="center"/>
          </w:tcPr>
          <w:p w14:paraId="0A348FD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权利义务</w:t>
            </w:r>
          </w:p>
        </w:tc>
        <w:tc>
          <w:tcPr>
            <w:tcW w:w="1197" w:type="dxa"/>
            <w:noWrap w:val="0"/>
            <w:vAlign w:val="center"/>
          </w:tcPr>
          <w:p w14:paraId="247A44C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48FB26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04D5F3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D1C562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BE0C14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5666EC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1E3B18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A2F669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5865DE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DA9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5579F1F7">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2156" w:type="dxa"/>
            <w:noWrap w:val="0"/>
            <w:vAlign w:val="center"/>
          </w:tcPr>
          <w:p w14:paraId="520ADD0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技术标准和要求</w:t>
            </w:r>
          </w:p>
        </w:tc>
        <w:tc>
          <w:tcPr>
            <w:tcW w:w="1197" w:type="dxa"/>
            <w:noWrap w:val="0"/>
            <w:vAlign w:val="center"/>
          </w:tcPr>
          <w:p w14:paraId="0053AFF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0B4B07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6767ED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8AEB18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C645AF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D72E7E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B3ED67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F3D469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638312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259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2CECA162">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7</w:t>
            </w:r>
          </w:p>
        </w:tc>
        <w:tc>
          <w:tcPr>
            <w:tcW w:w="2156" w:type="dxa"/>
            <w:noWrap w:val="0"/>
            <w:vAlign w:val="center"/>
          </w:tcPr>
          <w:p w14:paraId="3F9CC99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投标价格</w:t>
            </w:r>
          </w:p>
        </w:tc>
        <w:tc>
          <w:tcPr>
            <w:tcW w:w="1197" w:type="dxa"/>
            <w:noWrap w:val="0"/>
            <w:vAlign w:val="center"/>
          </w:tcPr>
          <w:p w14:paraId="4140347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757B40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D8AD1F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413715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4A5E3A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321A03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B807F9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FBFFA0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E229E9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DED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0A0BA3F3">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8</w:t>
            </w:r>
          </w:p>
        </w:tc>
        <w:tc>
          <w:tcPr>
            <w:tcW w:w="2156" w:type="dxa"/>
            <w:noWrap w:val="0"/>
            <w:vAlign w:val="center"/>
          </w:tcPr>
          <w:p w14:paraId="3717C30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分包计划（如有）</w:t>
            </w:r>
          </w:p>
        </w:tc>
        <w:tc>
          <w:tcPr>
            <w:tcW w:w="1197" w:type="dxa"/>
            <w:noWrap w:val="0"/>
            <w:vAlign w:val="center"/>
          </w:tcPr>
          <w:p w14:paraId="6C5BA30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20144B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DAFDE7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8A3FF3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F1EE29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9CB562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3D552D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1B2E04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4D2DDB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9A8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4C91E7EF">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9</w:t>
            </w:r>
          </w:p>
        </w:tc>
        <w:tc>
          <w:tcPr>
            <w:tcW w:w="2156" w:type="dxa"/>
            <w:noWrap w:val="0"/>
            <w:vAlign w:val="center"/>
          </w:tcPr>
          <w:p w14:paraId="403782A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已标价工程量清单</w:t>
            </w:r>
          </w:p>
        </w:tc>
        <w:tc>
          <w:tcPr>
            <w:tcW w:w="1197" w:type="dxa"/>
            <w:noWrap w:val="0"/>
            <w:vAlign w:val="center"/>
          </w:tcPr>
          <w:p w14:paraId="5B067A5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020F3C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50D6CB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894DDA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6B17B9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EA1D59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37D7B7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82C9A0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3DE449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136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6FC9A0EC">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10</w:t>
            </w:r>
          </w:p>
        </w:tc>
        <w:tc>
          <w:tcPr>
            <w:tcW w:w="2156" w:type="dxa"/>
            <w:noWrap w:val="0"/>
            <w:vAlign w:val="center"/>
          </w:tcPr>
          <w:p w14:paraId="11A8FD8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1197" w:type="dxa"/>
            <w:noWrap w:val="0"/>
            <w:vAlign w:val="center"/>
          </w:tcPr>
          <w:p w14:paraId="2294DD8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17DA5D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D86031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37A469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7F01C1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3D75E8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FFD684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924FF8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74DF30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0FE5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noWrap w:val="0"/>
            <w:vAlign w:val="center"/>
          </w:tcPr>
          <w:p w14:paraId="51A6D5F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1197" w:type="dxa"/>
            <w:noWrap w:val="0"/>
            <w:vAlign w:val="center"/>
          </w:tcPr>
          <w:p w14:paraId="37EBF4C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F14959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52BDE4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8F0AD1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3146B9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46FB38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724FE2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50A7B2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24F278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bl>
    <w:p w14:paraId="479352F5">
      <w:pPr>
        <w:spacing w:line="360" w:lineRule="exact"/>
        <w:rPr>
          <w:rFonts w:hint="eastAsia" w:cs="宋体"/>
          <w:color w:val="auto"/>
          <w:highlight w:val="none"/>
        </w:rPr>
      </w:pPr>
      <w:r>
        <w:rPr>
          <w:rFonts w:hint="eastAsia" w:eastAsia="楷体_GB2312" w:cs="楷体_GB2312"/>
          <w:color w:val="auto"/>
          <w:highlight w:val="none"/>
        </w:rPr>
        <w:t>【备注：本表可根据评分办法需要分为商务标响应性评审记录表和技术标响应性评审记录表</w:t>
      </w:r>
      <w:r>
        <w:rPr>
          <w:rFonts w:hint="eastAsia" w:eastAsia="楷体_GB2312" w:cs="楷体_GB2312"/>
          <w:color w:val="auto"/>
          <w:highlight w:val="none"/>
          <w:lang w:eastAsia="zh-CN"/>
        </w:rPr>
        <w:t>。</w:t>
      </w:r>
      <w:r>
        <w:rPr>
          <w:rFonts w:hint="eastAsia" w:eastAsia="楷体_GB2312" w:cs="楷体_GB2312"/>
          <w:color w:val="auto"/>
          <w:highlight w:val="none"/>
        </w:rPr>
        <w:t>】</w:t>
      </w:r>
    </w:p>
    <w:p w14:paraId="42B474D7">
      <w:pPr>
        <w:spacing w:line="360" w:lineRule="exact"/>
        <w:rPr>
          <w:rFonts w:cs="宋体"/>
          <w:color w:val="auto"/>
          <w:highlight w:val="none"/>
        </w:rPr>
      </w:pPr>
      <w:r>
        <w:rPr>
          <w:rFonts w:hint="eastAsia" w:cs="宋体"/>
          <w:color w:val="auto"/>
          <w:highlight w:val="none"/>
        </w:rPr>
        <w:t>评标委员会全体商务标成员签名：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1BC0C93B">
      <w:pPr>
        <w:spacing w:line="360" w:lineRule="exact"/>
        <w:rPr>
          <w:rFonts w:hint="eastAsia" w:cs="宋体"/>
          <w:color w:val="auto"/>
          <w:highlight w:val="none"/>
        </w:rPr>
      </w:pPr>
    </w:p>
    <w:p w14:paraId="149079CF">
      <w:pPr>
        <w:spacing w:line="360" w:lineRule="exact"/>
        <w:rPr>
          <w:rFonts w:cs="宋体"/>
          <w:color w:val="auto"/>
          <w:highlight w:val="none"/>
        </w:rPr>
      </w:pPr>
    </w:p>
    <w:p w14:paraId="6085A26B">
      <w:pPr>
        <w:spacing w:line="360" w:lineRule="exact"/>
        <w:rPr>
          <w:rFonts w:cs="宋体"/>
          <w:color w:val="auto"/>
          <w:highlight w:val="none"/>
        </w:rPr>
      </w:pPr>
    </w:p>
    <w:p w14:paraId="682A08BB">
      <w:pPr>
        <w:spacing w:line="360" w:lineRule="exact"/>
        <w:rPr>
          <w:rFonts w:cs="宋体"/>
          <w:color w:val="auto"/>
          <w:highlight w:val="none"/>
        </w:rPr>
      </w:pPr>
    </w:p>
    <w:p w14:paraId="29B3DF23">
      <w:pPr>
        <w:pStyle w:val="5"/>
        <w:spacing w:line="240" w:lineRule="auto"/>
        <w:rPr>
          <w:rFonts w:hint="eastAsia"/>
          <w:color w:val="auto"/>
          <w:sz w:val="28"/>
          <w:szCs w:val="28"/>
          <w:highlight w:val="none"/>
        </w:rPr>
      </w:pPr>
      <w:bookmarkStart w:id="638" w:name="_Toc829617024"/>
      <w:bookmarkStart w:id="639" w:name="_Toc1719644952"/>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8</w:t>
      </w:r>
      <w:r>
        <w:rPr>
          <w:rFonts w:hint="eastAsia"/>
          <w:color w:val="auto"/>
          <w:sz w:val="28"/>
          <w:szCs w:val="28"/>
          <w:highlight w:val="none"/>
        </w:rPr>
        <w:t>：响应性评审记录表（</w:t>
      </w:r>
      <w:r>
        <w:rPr>
          <w:color w:val="auto"/>
          <w:sz w:val="28"/>
          <w:szCs w:val="28"/>
          <w:highlight w:val="none"/>
        </w:rPr>
        <w:t>技术标）</w:t>
      </w:r>
      <w:bookmarkEnd w:id="638"/>
      <w:bookmarkEnd w:id="639"/>
    </w:p>
    <w:p w14:paraId="58F27C61">
      <w:pPr>
        <w:spacing w:line="440" w:lineRule="exact"/>
        <w:jc w:val="center"/>
        <w:rPr>
          <w:rFonts w:hint="eastAsia"/>
          <w:color w:val="auto"/>
          <w:highlight w:val="none"/>
        </w:rPr>
      </w:pPr>
      <w:r>
        <w:rPr>
          <w:rFonts w:hint="eastAsia" w:eastAsia="黑体" w:cs="黑体"/>
          <w:color w:val="auto"/>
          <w:sz w:val="28"/>
          <w:szCs w:val="28"/>
          <w:highlight w:val="none"/>
        </w:rPr>
        <w:t>响应性评审记录表（</w:t>
      </w:r>
      <w:r>
        <w:rPr>
          <w:rFonts w:eastAsia="黑体" w:cs="黑体"/>
          <w:color w:val="auto"/>
          <w:sz w:val="28"/>
          <w:szCs w:val="28"/>
          <w:highlight w:val="none"/>
        </w:rPr>
        <w:t>技术</w:t>
      </w:r>
      <w:r>
        <w:rPr>
          <w:rFonts w:hint="eastAsia" w:eastAsia="黑体" w:cs="黑体"/>
          <w:color w:val="auto"/>
          <w:sz w:val="28"/>
          <w:szCs w:val="28"/>
          <w:highlight w:val="none"/>
        </w:rPr>
        <w:t>标</w:t>
      </w:r>
      <w:r>
        <w:rPr>
          <w:rFonts w:eastAsia="黑体" w:cs="黑体"/>
          <w:color w:val="auto"/>
          <w:sz w:val="28"/>
          <w:szCs w:val="28"/>
          <w:highlight w:val="none"/>
        </w:rPr>
        <w:t>）</w:t>
      </w:r>
    </w:p>
    <w:p w14:paraId="7C1FAFA4">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5AB1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noWrap w:val="0"/>
            <w:vAlign w:val="center"/>
          </w:tcPr>
          <w:p w14:paraId="5B75FBA1">
            <w:pPr>
              <w:keepNext w:val="0"/>
              <w:keepLines w:val="0"/>
              <w:suppressLineNumbers w:val="0"/>
              <w:spacing w:before="0" w:beforeAutospacing="0" w:after="72" w:afterLines="3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156" w:type="dxa"/>
            <w:vMerge w:val="restart"/>
            <w:noWrap w:val="0"/>
            <w:vAlign w:val="center"/>
          </w:tcPr>
          <w:p w14:paraId="512E601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776" w:type="dxa"/>
            <w:gridSpan w:val="9"/>
            <w:noWrap w:val="0"/>
            <w:vAlign w:val="center"/>
          </w:tcPr>
          <w:p w14:paraId="1771091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7661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noWrap w:val="0"/>
            <w:vAlign w:val="center"/>
          </w:tcPr>
          <w:p w14:paraId="400A8E8B">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p>
        </w:tc>
        <w:tc>
          <w:tcPr>
            <w:tcW w:w="2156" w:type="dxa"/>
            <w:vMerge w:val="continue"/>
            <w:noWrap w:val="0"/>
            <w:vAlign w:val="center"/>
          </w:tcPr>
          <w:p w14:paraId="477748A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4558036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702D9D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648445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15F050B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17AA74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749FE3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44DB546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346E97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7095916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D25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5A17CD1F">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2156" w:type="dxa"/>
            <w:noWrap w:val="0"/>
            <w:vAlign w:val="center"/>
          </w:tcPr>
          <w:p w14:paraId="5D938788">
            <w:pPr>
              <w:keepNext w:val="0"/>
              <w:keepLines w:val="0"/>
              <w:suppressLineNumbers w:val="0"/>
              <w:spacing w:before="0" w:beforeAutospacing="0" w:after="0" w:afterAutospacing="0" w:line="360" w:lineRule="atLeast"/>
              <w:ind w:left="0" w:right="0"/>
              <w:jc w:val="center"/>
              <w:rPr>
                <w:rFonts w:hint="eastAsia" w:ascii="Calibri" w:hAnsi="Calibri" w:eastAsia="宋体" w:cs="Times New Roman"/>
                <w:color w:val="auto"/>
                <w:highlight w:val="none"/>
              </w:rPr>
            </w:pPr>
            <w:r>
              <w:rPr>
                <w:rFonts w:hint="eastAsia" w:ascii="Calibri" w:hAnsi="Calibri" w:eastAsia="宋体" w:cs="宋体"/>
                <w:color w:val="auto"/>
                <w:highlight w:val="none"/>
              </w:rPr>
              <w:t>投标内容、</w:t>
            </w:r>
            <w:r>
              <w:rPr>
                <w:rFonts w:hint="default" w:ascii="Calibri" w:hAnsi="Calibri" w:eastAsia="宋体" w:cs="宋体"/>
                <w:color w:val="auto"/>
                <w:highlight w:val="none"/>
              </w:rPr>
              <w:t>格式</w:t>
            </w:r>
          </w:p>
        </w:tc>
        <w:tc>
          <w:tcPr>
            <w:tcW w:w="1197" w:type="dxa"/>
            <w:noWrap w:val="0"/>
            <w:vAlign w:val="center"/>
          </w:tcPr>
          <w:p w14:paraId="20AD4D7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E45731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D9328E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7BF5E5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29D9C9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F58252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CAF853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BC85CF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BB20AB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704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4C949C69">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2156" w:type="dxa"/>
            <w:noWrap w:val="0"/>
            <w:vAlign w:val="center"/>
          </w:tcPr>
          <w:p w14:paraId="19B01B2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工期</w:t>
            </w:r>
          </w:p>
        </w:tc>
        <w:tc>
          <w:tcPr>
            <w:tcW w:w="1197" w:type="dxa"/>
            <w:noWrap w:val="0"/>
            <w:vAlign w:val="center"/>
          </w:tcPr>
          <w:p w14:paraId="1868BC2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C96767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1ECF57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740EE4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B538E7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437E6A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7432B4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055188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0378A6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6FF0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67D77818">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2156" w:type="dxa"/>
            <w:noWrap w:val="0"/>
            <w:vAlign w:val="center"/>
          </w:tcPr>
          <w:p w14:paraId="1FFFBB2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工程质量</w:t>
            </w:r>
          </w:p>
        </w:tc>
        <w:tc>
          <w:tcPr>
            <w:tcW w:w="1197" w:type="dxa"/>
            <w:noWrap w:val="0"/>
            <w:vAlign w:val="center"/>
          </w:tcPr>
          <w:p w14:paraId="3CBBA71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8AF26C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72E4B7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338EF6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7F9891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F7ACF4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6878C4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CF0FD2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0174F4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7DA1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2AE57ACD">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2156" w:type="dxa"/>
            <w:noWrap w:val="0"/>
            <w:vAlign w:val="center"/>
          </w:tcPr>
          <w:p w14:paraId="7D4B6B6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投标有效期</w:t>
            </w:r>
          </w:p>
        </w:tc>
        <w:tc>
          <w:tcPr>
            <w:tcW w:w="1197" w:type="dxa"/>
            <w:noWrap w:val="0"/>
            <w:vAlign w:val="center"/>
          </w:tcPr>
          <w:p w14:paraId="33E09C3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D4EC3D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DB5B85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816C13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6CF3CD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62D531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0DA880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95F976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FAD530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5A3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7D3F1546">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2156" w:type="dxa"/>
            <w:noWrap w:val="0"/>
            <w:vAlign w:val="center"/>
          </w:tcPr>
          <w:p w14:paraId="69E57F5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权利义务</w:t>
            </w:r>
          </w:p>
        </w:tc>
        <w:tc>
          <w:tcPr>
            <w:tcW w:w="1197" w:type="dxa"/>
            <w:noWrap w:val="0"/>
            <w:vAlign w:val="center"/>
          </w:tcPr>
          <w:p w14:paraId="3B6621A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B277DA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FFAEAA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3C0B1D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E56872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CB5D7A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0C3DDB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ABCA88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8D604D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526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2C4BDE03">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2156" w:type="dxa"/>
            <w:noWrap w:val="0"/>
            <w:vAlign w:val="center"/>
          </w:tcPr>
          <w:p w14:paraId="1017B83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技术标准和要求</w:t>
            </w:r>
          </w:p>
        </w:tc>
        <w:tc>
          <w:tcPr>
            <w:tcW w:w="1197" w:type="dxa"/>
            <w:noWrap w:val="0"/>
            <w:vAlign w:val="center"/>
          </w:tcPr>
          <w:p w14:paraId="003449E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23FEDE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56CBCB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327B21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86B9DD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DE27D1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6487D2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D1B0B5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685DFB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00A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45D80279">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7</w:t>
            </w:r>
          </w:p>
        </w:tc>
        <w:tc>
          <w:tcPr>
            <w:tcW w:w="2156" w:type="dxa"/>
            <w:noWrap w:val="0"/>
            <w:vAlign w:val="center"/>
          </w:tcPr>
          <w:p w14:paraId="42A6B8B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分包计划（如有）</w:t>
            </w:r>
          </w:p>
        </w:tc>
        <w:tc>
          <w:tcPr>
            <w:tcW w:w="1197" w:type="dxa"/>
            <w:noWrap w:val="0"/>
            <w:vAlign w:val="center"/>
          </w:tcPr>
          <w:p w14:paraId="71432C4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CCA819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C81346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54F0F0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BCD16E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74F595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56AEE2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EE6DAB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7575D9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20A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2EA6B72E">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8</w:t>
            </w:r>
          </w:p>
        </w:tc>
        <w:tc>
          <w:tcPr>
            <w:tcW w:w="2156" w:type="dxa"/>
            <w:noWrap w:val="0"/>
            <w:vAlign w:val="center"/>
          </w:tcPr>
          <w:p w14:paraId="1F38615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4DB122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5BE924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A62FDA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5F6355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995231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84C8E3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C10E49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6D2308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7CEC14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06D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472345BB">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9</w:t>
            </w:r>
          </w:p>
        </w:tc>
        <w:tc>
          <w:tcPr>
            <w:tcW w:w="2156" w:type="dxa"/>
            <w:noWrap w:val="0"/>
            <w:vAlign w:val="center"/>
          </w:tcPr>
          <w:p w14:paraId="63F1850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7D1A0B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DC485A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E46FC8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AEF29A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F17853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3DDB1E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A3B35B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61C752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A63449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01E6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476CAC9A">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10</w:t>
            </w:r>
          </w:p>
        </w:tc>
        <w:tc>
          <w:tcPr>
            <w:tcW w:w="2156" w:type="dxa"/>
            <w:noWrap w:val="0"/>
            <w:vAlign w:val="center"/>
          </w:tcPr>
          <w:p w14:paraId="29D27BC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1197" w:type="dxa"/>
            <w:noWrap w:val="0"/>
            <w:vAlign w:val="center"/>
          </w:tcPr>
          <w:p w14:paraId="2C838B1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263514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37BF05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296DEE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F4AEA9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645C1A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522615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9D1750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A41D9C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6D54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noWrap w:val="0"/>
            <w:vAlign w:val="center"/>
          </w:tcPr>
          <w:p w14:paraId="5EF9CD0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1197" w:type="dxa"/>
            <w:noWrap w:val="0"/>
            <w:vAlign w:val="center"/>
          </w:tcPr>
          <w:p w14:paraId="7E21267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A5EF19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EF007E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44E215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DECE7C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4587D5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B1E546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27AF3E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EF04EF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bl>
    <w:p w14:paraId="6316E265">
      <w:pPr>
        <w:spacing w:line="360" w:lineRule="exact"/>
        <w:rPr>
          <w:rFonts w:eastAsia="楷体_GB2312"/>
          <w:color w:val="auto"/>
          <w:highlight w:val="none"/>
        </w:rPr>
      </w:pPr>
      <w:r>
        <w:rPr>
          <w:rFonts w:hint="eastAsia" w:eastAsia="楷体_GB2312" w:cs="楷体_GB2312"/>
          <w:color w:val="auto"/>
          <w:highlight w:val="none"/>
        </w:rPr>
        <w:t>【备注：本表可根据评分办法需要分为商务标响应性评审记录表和技术标响应性评审记录表】</w:t>
      </w:r>
    </w:p>
    <w:p w14:paraId="68C7D394">
      <w:pPr>
        <w:spacing w:line="360" w:lineRule="exact"/>
        <w:rPr>
          <w:rFonts w:hint="eastAsia" w:cs="宋体"/>
          <w:color w:val="auto"/>
          <w:highlight w:val="none"/>
        </w:rPr>
      </w:pPr>
      <w:r>
        <w:rPr>
          <w:rFonts w:hint="eastAsia" w:cs="宋体"/>
          <w:color w:val="auto"/>
          <w:highlight w:val="none"/>
        </w:rPr>
        <w:t>评标委员会全体技术</w:t>
      </w:r>
      <w:r>
        <w:rPr>
          <w:rFonts w:cs="宋体"/>
          <w:color w:val="auto"/>
          <w:highlight w:val="none"/>
        </w:rPr>
        <w:t>标评委</w:t>
      </w:r>
      <w:r>
        <w:rPr>
          <w:rFonts w:hint="eastAsia" w:cs="宋体"/>
          <w:color w:val="auto"/>
          <w:highlight w:val="none"/>
        </w:rPr>
        <w:t>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53BBBF1">
      <w:pPr>
        <w:spacing w:line="360" w:lineRule="exact"/>
        <w:rPr>
          <w:rFonts w:hint="eastAsia" w:cs="宋体"/>
          <w:color w:val="auto"/>
          <w:highlight w:val="none"/>
        </w:rPr>
      </w:pPr>
    </w:p>
    <w:p w14:paraId="02A76D78">
      <w:pPr>
        <w:spacing w:line="360" w:lineRule="exact"/>
        <w:rPr>
          <w:rFonts w:hint="eastAsia" w:cs="宋体"/>
          <w:color w:val="auto"/>
          <w:highlight w:val="none"/>
        </w:rPr>
      </w:pPr>
    </w:p>
    <w:p w14:paraId="4590B680">
      <w:pPr>
        <w:spacing w:line="360" w:lineRule="exact"/>
        <w:rPr>
          <w:rFonts w:hint="eastAsia" w:cs="宋体"/>
          <w:color w:val="auto"/>
          <w:highlight w:val="none"/>
        </w:rPr>
      </w:pPr>
    </w:p>
    <w:p w14:paraId="7B406FD5">
      <w:pPr>
        <w:spacing w:line="360" w:lineRule="exact"/>
        <w:rPr>
          <w:color w:val="auto"/>
          <w:highlight w:val="none"/>
        </w:rPr>
      </w:pPr>
    </w:p>
    <w:p w14:paraId="33EF2E1D">
      <w:pPr>
        <w:pStyle w:val="5"/>
        <w:spacing w:line="240" w:lineRule="auto"/>
        <w:rPr>
          <w:rFonts w:hint="eastAsia"/>
          <w:color w:val="auto"/>
          <w:sz w:val="28"/>
          <w:szCs w:val="28"/>
          <w:highlight w:val="none"/>
        </w:rPr>
      </w:pPr>
      <w:bookmarkStart w:id="640" w:name="_Toc746066489"/>
      <w:bookmarkStart w:id="641" w:name="_Toc1623264860"/>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9</w:t>
      </w:r>
      <w:r>
        <w:rPr>
          <w:rFonts w:hint="eastAsia"/>
          <w:color w:val="auto"/>
          <w:sz w:val="28"/>
          <w:szCs w:val="28"/>
          <w:highlight w:val="none"/>
        </w:rPr>
        <w:t>：</w:t>
      </w:r>
      <w:r>
        <w:rPr>
          <w:rFonts w:hint="eastAsia"/>
          <w:color w:val="auto"/>
          <w:sz w:val="28"/>
          <w:szCs w:val="28"/>
          <w:highlight w:val="none"/>
          <w:lang w:eastAsia="zh-CN"/>
        </w:rPr>
        <w:t>投标报价排序表</w:t>
      </w:r>
      <w:bookmarkEnd w:id="640"/>
      <w:bookmarkEnd w:id="641"/>
    </w:p>
    <w:p w14:paraId="0F9694B9">
      <w:pPr>
        <w:spacing w:line="440" w:lineRule="exact"/>
        <w:jc w:val="center"/>
        <w:rPr>
          <w:rFonts w:hint="eastAsia"/>
          <w:color w:val="auto"/>
          <w:highlight w:val="none"/>
        </w:rPr>
      </w:pPr>
      <w:r>
        <w:rPr>
          <w:rFonts w:hint="eastAsia"/>
          <w:color w:val="auto"/>
          <w:sz w:val="28"/>
          <w:szCs w:val="28"/>
          <w:highlight w:val="none"/>
          <w:lang w:eastAsia="zh-CN"/>
        </w:rPr>
        <w:t>投标报价排序表</w:t>
      </w:r>
    </w:p>
    <w:p w14:paraId="4E327CD9">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766B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noWrap w:val="0"/>
            <w:vAlign w:val="center"/>
          </w:tcPr>
          <w:p w14:paraId="030B48C6">
            <w:pPr>
              <w:keepNext w:val="0"/>
              <w:keepLines w:val="0"/>
              <w:suppressLineNumbers w:val="0"/>
              <w:spacing w:before="0" w:beforeAutospacing="0" w:after="72" w:afterLines="3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156" w:type="dxa"/>
            <w:vMerge w:val="restart"/>
            <w:noWrap w:val="0"/>
            <w:vAlign w:val="center"/>
          </w:tcPr>
          <w:p w14:paraId="0256553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776" w:type="dxa"/>
            <w:gridSpan w:val="9"/>
            <w:noWrap w:val="0"/>
            <w:vAlign w:val="center"/>
          </w:tcPr>
          <w:p w14:paraId="4DF4DD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r>
      <w:tr w14:paraId="7CBF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noWrap w:val="0"/>
            <w:vAlign w:val="center"/>
          </w:tcPr>
          <w:p w14:paraId="0B67A294">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p>
        </w:tc>
        <w:tc>
          <w:tcPr>
            <w:tcW w:w="2156" w:type="dxa"/>
            <w:vMerge w:val="continue"/>
            <w:noWrap w:val="0"/>
            <w:vAlign w:val="center"/>
          </w:tcPr>
          <w:p w14:paraId="29F2A16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484F309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7D14A18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3CE2B9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762F1E7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354273B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2D2B8A3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2D2D863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754C68C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39629C0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D79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56DF335C">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2156" w:type="dxa"/>
            <w:noWrap w:val="0"/>
            <w:vAlign w:val="center"/>
          </w:tcPr>
          <w:p w14:paraId="1973FCC5">
            <w:pPr>
              <w:keepNext w:val="0"/>
              <w:keepLines w:val="0"/>
              <w:suppressLineNumbers w:val="0"/>
              <w:spacing w:before="0" w:beforeAutospacing="0" w:after="0" w:afterAutospacing="0" w:line="360" w:lineRule="atLeast"/>
              <w:ind w:left="0" w:right="0"/>
              <w:jc w:val="center"/>
              <w:rPr>
                <w:rFonts w:hint="eastAsia" w:ascii="Calibri" w:hAnsi="Calibri" w:eastAsia="宋体" w:cs="Times New Roman"/>
                <w:color w:val="auto"/>
                <w:highlight w:val="none"/>
                <w:lang w:eastAsia="zh-CN"/>
              </w:rPr>
            </w:pPr>
            <w:r>
              <w:rPr>
                <w:rFonts w:hint="eastAsia" w:ascii="Calibri" w:hAnsi="Calibri" w:eastAsia="宋体" w:cs="宋体"/>
                <w:color w:val="auto"/>
                <w:highlight w:val="none"/>
                <w:lang w:eastAsia="zh-CN"/>
              </w:rPr>
              <w:t>投标总报价</w:t>
            </w:r>
          </w:p>
        </w:tc>
        <w:tc>
          <w:tcPr>
            <w:tcW w:w="1197" w:type="dxa"/>
            <w:noWrap w:val="0"/>
            <w:vAlign w:val="center"/>
          </w:tcPr>
          <w:p w14:paraId="03E3181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18A425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B35A36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E18038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D0C5F4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B686EF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92380E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61D4F6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387979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7B3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3395211B">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2156" w:type="dxa"/>
            <w:noWrap w:val="0"/>
            <w:vAlign w:val="center"/>
          </w:tcPr>
          <w:p w14:paraId="7B9EC273">
            <w:pPr>
              <w:keepNext w:val="0"/>
              <w:keepLines w:val="0"/>
              <w:suppressLineNumbers w:val="0"/>
              <w:spacing w:before="0" w:beforeAutospacing="0" w:after="0" w:afterAutospacing="0" w:line="360" w:lineRule="atLeast"/>
              <w:ind w:left="0" w:right="0"/>
              <w:jc w:val="center"/>
              <w:rPr>
                <w:rFonts w:hint="eastAsia" w:ascii="Calibri" w:hAnsi="Calibri" w:eastAsia="宋体" w:cs="Times New Roman"/>
                <w:color w:val="auto"/>
                <w:highlight w:val="none"/>
                <w:lang w:eastAsia="zh-CN"/>
              </w:rPr>
            </w:pPr>
            <w:r>
              <w:rPr>
                <w:rFonts w:hint="eastAsia" w:ascii="Calibri" w:hAnsi="Calibri" w:eastAsia="宋体" w:cs="宋体"/>
                <w:color w:val="auto"/>
                <w:highlight w:val="none"/>
                <w:lang w:eastAsia="zh-CN"/>
              </w:rPr>
              <w:t>按报价从低到高排序</w:t>
            </w:r>
          </w:p>
        </w:tc>
        <w:tc>
          <w:tcPr>
            <w:tcW w:w="1197" w:type="dxa"/>
            <w:noWrap w:val="0"/>
            <w:vAlign w:val="center"/>
          </w:tcPr>
          <w:p w14:paraId="3258C83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5C1C6C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743E72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74D9BE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CD23D7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EFACF8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4F1705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90426B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0E594B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0396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56ECB34F">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2156" w:type="dxa"/>
            <w:noWrap w:val="0"/>
            <w:vAlign w:val="center"/>
          </w:tcPr>
          <w:p w14:paraId="24858D2B">
            <w:pPr>
              <w:keepNext w:val="0"/>
              <w:keepLines w:val="0"/>
              <w:suppressLineNumbers w:val="0"/>
              <w:spacing w:before="0" w:beforeAutospacing="0" w:after="0" w:afterAutospacing="0" w:line="360" w:lineRule="atLeast"/>
              <w:ind w:left="0" w:right="0"/>
              <w:jc w:val="center"/>
              <w:rPr>
                <w:rFonts w:hint="eastAsia" w:ascii="Calibri" w:hAnsi="Calibri" w:eastAsia="宋体" w:cs="Times New Roman"/>
                <w:color w:val="auto"/>
                <w:highlight w:val="none"/>
                <w:lang w:eastAsia="zh-CN"/>
              </w:rPr>
            </w:pPr>
            <w:r>
              <w:rPr>
                <w:rFonts w:hint="eastAsia" w:ascii="Calibri" w:hAnsi="Calibri" w:eastAsia="宋体" w:cs="宋体"/>
                <w:color w:val="auto"/>
                <w:highlight w:val="none"/>
                <w:lang w:eastAsia="zh-CN"/>
              </w:rPr>
              <w:t>是否参加资格评审</w:t>
            </w:r>
          </w:p>
        </w:tc>
        <w:tc>
          <w:tcPr>
            <w:tcW w:w="1197" w:type="dxa"/>
            <w:noWrap w:val="0"/>
            <w:vAlign w:val="center"/>
          </w:tcPr>
          <w:p w14:paraId="17CF772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A75248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820480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AD34FB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2FF207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4487C9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B5F211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E503A9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EC6811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A97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noWrap w:val="0"/>
            <w:vAlign w:val="center"/>
          </w:tcPr>
          <w:p w14:paraId="13487A66">
            <w:pPr>
              <w:keepNext w:val="0"/>
              <w:keepLines w:val="0"/>
              <w:suppressLineNumbers w:val="0"/>
              <w:spacing w:before="0" w:beforeAutospacing="0" w:after="72" w:afterLines="30" w:afterAutospacing="0" w:line="440" w:lineRule="exact"/>
              <w:ind w:left="0" w:right="0"/>
              <w:jc w:val="center"/>
              <w:rPr>
                <w:rFonts w:hint="default" w:ascii="Calibri" w:hAnsi="Calibri" w:eastAsia="黑体" w:cs="Times New Roman"/>
                <w:color w:val="auto"/>
                <w:highlight w:val="none"/>
              </w:rPr>
            </w:pPr>
            <w:r>
              <w:rPr>
                <w:rFonts w:hint="eastAsia" w:ascii="Calibri" w:hAnsi="Calibri" w:eastAsia="宋体" w:cs="宋体"/>
                <w:color w:val="auto"/>
                <w:highlight w:val="none"/>
              </w:rPr>
              <w:t>序号</w:t>
            </w:r>
          </w:p>
        </w:tc>
        <w:tc>
          <w:tcPr>
            <w:tcW w:w="2156" w:type="dxa"/>
            <w:vMerge w:val="restart"/>
            <w:noWrap w:val="0"/>
            <w:vAlign w:val="center"/>
          </w:tcPr>
          <w:p w14:paraId="74DA470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776" w:type="dxa"/>
            <w:gridSpan w:val="9"/>
            <w:noWrap w:val="0"/>
            <w:vAlign w:val="center"/>
          </w:tcPr>
          <w:p w14:paraId="37B6FDD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r>
      <w:tr w14:paraId="7E35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noWrap w:val="0"/>
            <w:vAlign w:val="center"/>
          </w:tcPr>
          <w:p w14:paraId="697ED3DD">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p>
        </w:tc>
        <w:tc>
          <w:tcPr>
            <w:tcW w:w="2156" w:type="dxa"/>
            <w:vMerge w:val="continue"/>
            <w:noWrap w:val="0"/>
            <w:vAlign w:val="center"/>
          </w:tcPr>
          <w:p w14:paraId="36F670E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BCE858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72C63D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597092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A739AA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B6AD39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D851DD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B68C70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B78957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3823D6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7C52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00289401">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2156" w:type="dxa"/>
            <w:noWrap w:val="0"/>
            <w:vAlign w:val="center"/>
          </w:tcPr>
          <w:p w14:paraId="22695DC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投标总报价</w:t>
            </w:r>
          </w:p>
        </w:tc>
        <w:tc>
          <w:tcPr>
            <w:tcW w:w="1197" w:type="dxa"/>
            <w:noWrap w:val="0"/>
            <w:vAlign w:val="center"/>
          </w:tcPr>
          <w:p w14:paraId="595C23E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F5ABCB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F00C5E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EE3685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05B7FF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CFD026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BC160F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DAE061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724E7B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715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1B8EDC3">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2156" w:type="dxa"/>
            <w:noWrap w:val="0"/>
            <w:vAlign w:val="center"/>
          </w:tcPr>
          <w:p w14:paraId="256DF79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按报价从低到高排序</w:t>
            </w:r>
          </w:p>
        </w:tc>
        <w:tc>
          <w:tcPr>
            <w:tcW w:w="1197" w:type="dxa"/>
            <w:noWrap w:val="0"/>
            <w:vAlign w:val="center"/>
          </w:tcPr>
          <w:p w14:paraId="6F1CC84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C07C86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C62ADD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16F140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EC766A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F07041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16A6BC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3303B1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E95EF7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C69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4081C750">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2156" w:type="dxa"/>
            <w:noWrap w:val="0"/>
            <w:vAlign w:val="center"/>
          </w:tcPr>
          <w:p w14:paraId="58026CE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是否参加资格评审</w:t>
            </w:r>
          </w:p>
        </w:tc>
        <w:tc>
          <w:tcPr>
            <w:tcW w:w="1197" w:type="dxa"/>
            <w:noWrap w:val="0"/>
            <w:vAlign w:val="center"/>
          </w:tcPr>
          <w:p w14:paraId="4997634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C48E4A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18F6B4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B49BA9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9AEB44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D112D2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51C90B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543324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90ED74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bl>
    <w:p w14:paraId="4B44F230">
      <w:pPr>
        <w:spacing w:line="360" w:lineRule="exact"/>
        <w:rPr>
          <w:rFonts w:hint="eastAsia" w:cs="宋体"/>
          <w:color w:val="auto"/>
          <w:highlight w:val="none"/>
        </w:rPr>
      </w:pPr>
    </w:p>
    <w:p w14:paraId="72768B38">
      <w:pPr>
        <w:spacing w:line="360" w:lineRule="exact"/>
        <w:rPr>
          <w:rFonts w:hint="eastAsia" w:cs="宋体"/>
          <w:color w:val="auto"/>
          <w:highlight w:val="none"/>
        </w:rPr>
      </w:pPr>
    </w:p>
    <w:p w14:paraId="6BD57996">
      <w:pPr>
        <w:spacing w:line="360" w:lineRule="exact"/>
        <w:rPr>
          <w:rFonts w:hint="eastAsia" w:cs="宋体"/>
          <w:color w:val="auto"/>
          <w:highlight w:val="none"/>
        </w:rPr>
      </w:pPr>
    </w:p>
    <w:p w14:paraId="46A683F4">
      <w:pPr>
        <w:spacing w:line="360" w:lineRule="exact"/>
        <w:rPr>
          <w:rFonts w:hint="eastAsia" w:cs="宋体"/>
          <w:color w:val="auto"/>
          <w:highlight w:val="none"/>
        </w:rPr>
      </w:pPr>
      <w:r>
        <w:rPr>
          <w:rFonts w:hint="eastAsia" w:cs="宋体"/>
          <w:color w:val="auto"/>
          <w:highlight w:val="none"/>
        </w:rPr>
        <w:t>评标委员会全体</w:t>
      </w:r>
      <w:r>
        <w:rPr>
          <w:rFonts w:hint="eastAsia" w:cs="宋体"/>
          <w:color w:val="auto"/>
          <w:highlight w:val="none"/>
          <w:lang w:eastAsia="zh-CN"/>
        </w:rPr>
        <w:t>商务</w:t>
      </w:r>
      <w:r>
        <w:rPr>
          <w:rFonts w:cs="宋体"/>
          <w:color w:val="auto"/>
          <w:highlight w:val="none"/>
        </w:rPr>
        <w:t>标评委</w:t>
      </w:r>
      <w:r>
        <w:rPr>
          <w:rFonts w:hint="eastAsia" w:cs="宋体"/>
          <w:color w:val="auto"/>
          <w:highlight w:val="none"/>
        </w:rPr>
        <w:t>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5C5C29ED">
      <w:pPr>
        <w:spacing w:line="360" w:lineRule="exact"/>
        <w:rPr>
          <w:rFonts w:hint="eastAsia" w:cs="宋体"/>
          <w:color w:val="auto"/>
          <w:highlight w:val="none"/>
        </w:rPr>
      </w:pPr>
    </w:p>
    <w:p w14:paraId="7BF18ABA">
      <w:pPr>
        <w:spacing w:line="360" w:lineRule="exact"/>
        <w:rPr>
          <w:rFonts w:hint="default" w:eastAsia="宋体"/>
          <w:color w:val="auto"/>
          <w:highlight w:val="none"/>
          <w:lang w:val="en-US" w:eastAsia="zh-CN"/>
        </w:rPr>
      </w:pPr>
    </w:p>
    <w:p w14:paraId="0D13ABB4">
      <w:pPr>
        <w:spacing w:line="360" w:lineRule="exact"/>
        <w:rPr>
          <w:rFonts w:hint="eastAsia"/>
          <w:color w:val="auto"/>
          <w:highlight w:val="none"/>
        </w:rPr>
      </w:pPr>
    </w:p>
    <w:p w14:paraId="1B85E7E5">
      <w:pPr>
        <w:pStyle w:val="5"/>
        <w:spacing w:line="240" w:lineRule="auto"/>
        <w:rPr>
          <w:color w:val="auto"/>
          <w:sz w:val="28"/>
          <w:szCs w:val="28"/>
          <w:highlight w:val="none"/>
        </w:rPr>
      </w:pPr>
      <w:bookmarkStart w:id="642" w:name="_Toc59203030"/>
      <w:bookmarkStart w:id="643" w:name="_Toc1239262623"/>
      <w:bookmarkStart w:id="644" w:name="_Toc78449720"/>
      <w:bookmarkStart w:id="645" w:name="_Toc2064771948"/>
      <w:r>
        <w:rPr>
          <w:color w:val="auto"/>
          <w:sz w:val="28"/>
          <w:szCs w:val="28"/>
          <w:highlight w:val="none"/>
        </w:rPr>
        <w:t>附表A-</w:t>
      </w:r>
      <w:r>
        <w:rPr>
          <w:rFonts w:hint="eastAsia"/>
          <w:color w:val="auto"/>
          <w:sz w:val="28"/>
          <w:szCs w:val="28"/>
          <w:highlight w:val="none"/>
          <w:lang w:val="en-US" w:eastAsia="zh-CN"/>
        </w:rPr>
        <w:t>10</w:t>
      </w:r>
      <w:r>
        <w:rPr>
          <w:color w:val="auto"/>
          <w:sz w:val="28"/>
          <w:szCs w:val="28"/>
          <w:highlight w:val="none"/>
        </w:rPr>
        <w:t>：资格评审记录表</w:t>
      </w:r>
      <w:r>
        <w:rPr>
          <w:rFonts w:hint="eastAsia"/>
          <w:color w:val="auto"/>
          <w:sz w:val="28"/>
          <w:szCs w:val="28"/>
          <w:highlight w:val="none"/>
        </w:rPr>
        <w:t>一</w:t>
      </w:r>
      <w:bookmarkEnd w:id="642"/>
      <w:bookmarkEnd w:id="643"/>
      <w:bookmarkEnd w:id="644"/>
      <w:bookmarkEnd w:id="645"/>
    </w:p>
    <w:p w14:paraId="1A3AAC2A">
      <w:pPr>
        <w:spacing w:line="240" w:lineRule="exact"/>
        <w:rPr>
          <w:color w:val="auto"/>
          <w:highlight w:val="none"/>
        </w:rPr>
      </w:pPr>
    </w:p>
    <w:p w14:paraId="0670E825">
      <w:pPr>
        <w:spacing w:line="240" w:lineRule="exact"/>
        <w:jc w:val="center"/>
        <w:rPr>
          <w:color w:val="auto"/>
          <w:highlight w:val="none"/>
        </w:rPr>
      </w:pPr>
      <w:r>
        <w:rPr>
          <w:rFonts w:hint="eastAsia"/>
          <w:b/>
          <w:color w:val="auto"/>
          <w:highlight w:val="none"/>
        </w:rPr>
        <w:t>资格审查评审记录表一</w:t>
      </w:r>
    </w:p>
    <w:tbl>
      <w:tblPr>
        <w:tblStyle w:val="40"/>
        <w:tblpPr w:leftFromText="180" w:rightFromText="180" w:vertAnchor="page" w:horzAnchor="page" w:tblpX="1058" w:tblpY="3031"/>
        <w:tblW w:w="0" w:type="auto"/>
        <w:tblInd w:w="0" w:type="dxa"/>
        <w:tblLayout w:type="fixed"/>
        <w:tblCellMar>
          <w:top w:w="15" w:type="dxa"/>
          <w:left w:w="15" w:type="dxa"/>
          <w:bottom w:w="15" w:type="dxa"/>
          <w:right w:w="15" w:type="dxa"/>
        </w:tblCellMar>
      </w:tblPr>
      <w:tblGrid>
        <w:gridCol w:w="449"/>
        <w:gridCol w:w="631"/>
        <w:gridCol w:w="3944"/>
        <w:gridCol w:w="780"/>
        <w:gridCol w:w="930"/>
        <w:gridCol w:w="810"/>
        <w:gridCol w:w="820"/>
        <w:gridCol w:w="850"/>
        <w:gridCol w:w="851"/>
        <w:gridCol w:w="992"/>
        <w:gridCol w:w="992"/>
        <w:gridCol w:w="992"/>
        <w:gridCol w:w="851"/>
        <w:gridCol w:w="1134"/>
      </w:tblGrid>
      <w:tr w14:paraId="0175A740">
        <w:tblPrEx>
          <w:tblCellMar>
            <w:top w:w="15" w:type="dxa"/>
            <w:left w:w="15" w:type="dxa"/>
            <w:bottom w:w="15" w:type="dxa"/>
            <w:right w:w="15" w:type="dxa"/>
          </w:tblCellMar>
        </w:tblPrEx>
        <w:trPr>
          <w:trHeight w:val="330" w:hRule="atLeast"/>
        </w:trPr>
        <w:tc>
          <w:tcPr>
            <w:tcW w:w="1080" w:type="dxa"/>
            <w:gridSpan w:val="2"/>
            <w:noWrap w:val="0"/>
            <w:vAlign w:val="top"/>
          </w:tcPr>
          <w:p w14:paraId="4911DE2D">
            <w:pPr>
              <w:keepNext w:val="0"/>
              <w:keepLines w:val="0"/>
              <w:suppressLineNumbers w:val="0"/>
              <w:spacing w:before="0" w:beforeAutospacing="0" w:after="72" w:afterLines="30" w:afterAutospacing="0" w:line="440" w:lineRule="exact"/>
              <w:ind w:left="0" w:right="0"/>
              <w:rPr>
                <w:rFonts w:hint="eastAsia" w:ascii="Calibri" w:hAnsi="Calibri" w:eastAsia="宋体" w:cs="宋体"/>
                <w:color w:val="auto"/>
                <w:highlight w:val="none"/>
              </w:rPr>
            </w:pPr>
          </w:p>
        </w:tc>
        <w:tc>
          <w:tcPr>
            <w:tcW w:w="13946" w:type="dxa"/>
            <w:gridSpan w:val="12"/>
            <w:noWrap w:val="0"/>
            <w:vAlign w:val="center"/>
          </w:tcPr>
          <w:p w14:paraId="11FDC645">
            <w:pPr>
              <w:keepNext w:val="0"/>
              <w:keepLines w:val="0"/>
              <w:suppressLineNumbers w:val="0"/>
              <w:spacing w:before="0" w:beforeAutospacing="0" w:after="72" w:afterLines="30" w:afterAutospacing="0" w:line="440" w:lineRule="exact"/>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项目名称及</w:t>
            </w:r>
            <w:r>
              <w:rPr>
                <w:rFonts w:hint="eastAsia" w:ascii="Calibri" w:hAnsi="Calibri" w:eastAsia="宋体" w:cs="宋体"/>
                <w:color w:val="auto"/>
                <w:highlight w:val="none"/>
                <w:lang w:eastAsia="zh-CN"/>
              </w:rPr>
              <w:t>招标项目编号</w:t>
            </w:r>
            <w:r>
              <w:rPr>
                <w:rFonts w:hint="eastAsia" w:ascii="Calibri" w:hAnsi="Calibri" w:eastAsia="宋体" w:cs="宋体"/>
                <w:color w:val="auto"/>
                <w:highlight w:val="none"/>
              </w:rPr>
              <w:t>：</w:t>
            </w:r>
            <w:r>
              <w:rPr>
                <w:rFonts w:hint="default" w:ascii="Calibri" w:hAnsi="Calibri" w:eastAsia="宋体" w:cs="Times New Roman"/>
                <w:color w:val="auto"/>
                <w:highlight w:val="none"/>
                <w:u w:val="single"/>
              </w:rPr>
              <w:t xml:space="preserve">                                           </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时间：</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年</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月</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日</w:t>
            </w:r>
          </w:p>
          <w:p w14:paraId="26BF4C4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14:paraId="1B793C92">
        <w:tblPrEx>
          <w:tblCellMar>
            <w:top w:w="15" w:type="dxa"/>
            <w:left w:w="15" w:type="dxa"/>
            <w:bottom w:w="15" w:type="dxa"/>
            <w:right w:w="15" w:type="dxa"/>
          </w:tblCellMar>
        </w:tblPrEx>
        <w:trPr>
          <w:trHeight w:val="900" w:hRule="atLeast"/>
        </w:trPr>
        <w:tc>
          <w:tcPr>
            <w:tcW w:w="449" w:type="dxa"/>
            <w:vMerge w:val="restart"/>
            <w:tcBorders>
              <w:top w:val="single" w:color="000000" w:sz="4" w:space="0"/>
              <w:left w:val="single" w:color="000000" w:sz="4" w:space="0"/>
              <w:bottom w:val="single" w:color="000000" w:sz="4" w:space="0"/>
              <w:right w:val="single" w:color="auto" w:sz="4" w:space="0"/>
            </w:tcBorders>
            <w:noWrap w:val="0"/>
            <w:vAlign w:val="center"/>
          </w:tcPr>
          <w:p w14:paraId="30EC3D6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457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D7616B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14:paraId="15D2FBD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合格标准：投标人符合第二章“投标人须知”正</w:t>
            </w:r>
            <w:r>
              <w:rPr>
                <w:rFonts w:hint="default" w:ascii="宋体" w:hAnsi="宋体" w:eastAsia="宋体" w:cs="宋体"/>
                <w:color w:val="auto"/>
                <w:kern w:val="0"/>
                <w:sz w:val="24"/>
                <w:highlight w:val="none"/>
              </w:rPr>
              <w:t>文</w:t>
            </w:r>
            <w:r>
              <w:rPr>
                <w:rFonts w:hint="eastAsia" w:ascii="宋体" w:hAnsi="宋体" w:eastAsia="宋体" w:cs="宋体"/>
                <w:color w:val="auto"/>
                <w:kern w:val="0"/>
                <w:sz w:val="24"/>
                <w:highlight w:val="none"/>
              </w:rPr>
              <w:t>第1.4项规定的，且按规定提交了第二章“投标人须知前附表”3.1.1项资格审查部分（</w:t>
            </w:r>
            <w:r>
              <w:rPr>
                <w:rFonts w:hint="default" w:ascii="宋体" w:hAnsi="宋体" w:eastAsia="宋体" w:cs="宋体"/>
                <w:color w:val="auto"/>
                <w:kern w:val="0"/>
                <w:sz w:val="24"/>
                <w:highlight w:val="none"/>
              </w:rPr>
              <w:t>1</w:t>
            </w:r>
            <w:r>
              <w:rPr>
                <w:rFonts w:hint="eastAsia" w:ascii="宋体" w:hAnsi="宋体" w:eastAsia="宋体" w:cs="宋体"/>
                <w:color w:val="auto"/>
                <w:kern w:val="0"/>
                <w:sz w:val="24"/>
                <w:highlight w:val="none"/>
              </w:rPr>
              <w:t>）～（</w:t>
            </w:r>
            <w:r>
              <w:rPr>
                <w:rFonts w:hint="default"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）项内容的</w:t>
            </w:r>
            <w:r>
              <w:rPr>
                <w:rFonts w:hint="eastAsia" w:ascii="宋体" w:hAnsi="宋体" w:eastAsia="宋体" w:cs="宋体"/>
                <w:color w:val="auto"/>
                <w:kern w:val="0"/>
                <w:sz w:val="24"/>
                <w:highlight w:val="none"/>
                <w:lang w:eastAsia="zh-CN"/>
              </w:rPr>
              <w:t>，且符合要求</w:t>
            </w:r>
            <w:r>
              <w:rPr>
                <w:rFonts w:hint="eastAsia" w:ascii="宋体" w:hAnsi="宋体" w:eastAsia="宋体" w:cs="宋体"/>
                <w:color w:val="auto"/>
                <w:kern w:val="0"/>
                <w:sz w:val="24"/>
                <w:highlight w:val="none"/>
              </w:rPr>
              <w:t>，方可进行下</w:t>
            </w:r>
            <w:r>
              <w:rPr>
                <w:rFonts w:hint="default" w:ascii="宋体" w:hAnsi="宋体" w:eastAsia="宋体" w:cs="宋体"/>
                <w:color w:val="auto"/>
                <w:kern w:val="0"/>
                <w:sz w:val="24"/>
                <w:highlight w:val="none"/>
              </w:rPr>
              <w:t>一步</w:t>
            </w:r>
            <w:r>
              <w:rPr>
                <w:rFonts w:hint="eastAsia" w:ascii="宋体" w:hAnsi="宋体" w:eastAsia="宋体" w:cs="宋体"/>
                <w:color w:val="auto"/>
                <w:kern w:val="0"/>
                <w:sz w:val="24"/>
                <w:highlight w:val="none"/>
              </w:rPr>
              <w:t>资格审查。</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14:paraId="517902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A7BFD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sz w:val="24"/>
                <w:highlight w:val="none"/>
              </w:rPr>
              <w:t>可否进行下一步资格审查</w:t>
            </w:r>
          </w:p>
        </w:tc>
      </w:tr>
      <w:tr w14:paraId="036AAA16">
        <w:tblPrEx>
          <w:tblCellMar>
            <w:top w:w="15" w:type="dxa"/>
            <w:left w:w="15" w:type="dxa"/>
            <w:bottom w:w="15" w:type="dxa"/>
            <w:right w:w="15"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auto" w:sz="4" w:space="0"/>
            </w:tcBorders>
            <w:noWrap w:val="0"/>
            <w:vAlign w:val="center"/>
          </w:tcPr>
          <w:p w14:paraId="11A9BAE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highlight w:val="none"/>
              </w:rPr>
            </w:pPr>
          </w:p>
        </w:tc>
        <w:tc>
          <w:tcPr>
            <w:tcW w:w="45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AD6F49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D741D1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FCB905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10" w:type="dxa"/>
            <w:tcBorders>
              <w:top w:val="single" w:color="000000" w:sz="4" w:space="0"/>
              <w:left w:val="single" w:color="auto" w:sz="4" w:space="0"/>
              <w:bottom w:val="single" w:color="000000" w:sz="4" w:space="0"/>
              <w:right w:val="single" w:color="000000" w:sz="4" w:space="0"/>
            </w:tcBorders>
            <w:noWrap w:val="0"/>
            <w:vAlign w:val="center"/>
          </w:tcPr>
          <w:p w14:paraId="3A71751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BAC73F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04391D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4CA026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992" w:type="dxa"/>
            <w:tcBorders>
              <w:top w:val="single" w:color="000000" w:sz="4" w:space="0"/>
              <w:left w:val="single" w:color="000000" w:sz="4" w:space="0"/>
              <w:bottom w:val="single" w:color="000000" w:sz="4" w:space="0"/>
            </w:tcBorders>
            <w:noWrap w:val="0"/>
            <w:vAlign w:val="center"/>
          </w:tcPr>
          <w:p w14:paraId="712EC7F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21A14B5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992" w:type="dxa"/>
            <w:tcBorders>
              <w:top w:val="single" w:color="000000" w:sz="4" w:space="0"/>
              <w:left w:val="single" w:color="000000" w:sz="4" w:space="0"/>
              <w:bottom w:val="single" w:color="000000" w:sz="4" w:space="0"/>
            </w:tcBorders>
            <w:noWrap w:val="0"/>
            <w:vAlign w:val="center"/>
          </w:tcPr>
          <w:p w14:paraId="58B2E64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9B6CC1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B3BF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highlight w:val="none"/>
              </w:rPr>
            </w:pPr>
          </w:p>
        </w:tc>
      </w:tr>
      <w:tr w14:paraId="44C19E14">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1B9BE155">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1</w:t>
            </w:r>
          </w:p>
        </w:tc>
        <w:tc>
          <w:tcPr>
            <w:tcW w:w="4575" w:type="dxa"/>
            <w:gridSpan w:val="2"/>
            <w:tcBorders>
              <w:top w:val="single" w:color="auto" w:sz="4" w:space="0"/>
              <w:left w:val="single" w:color="000000" w:sz="4" w:space="0"/>
              <w:bottom w:val="single" w:color="000000" w:sz="4" w:space="0"/>
              <w:right w:val="single" w:color="000000" w:sz="4" w:space="0"/>
            </w:tcBorders>
            <w:noWrap w:val="0"/>
            <w:vAlign w:val="center"/>
          </w:tcPr>
          <w:p w14:paraId="427319E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auto" w:sz="4" w:space="0"/>
              <w:left w:val="single" w:color="000000" w:sz="4" w:space="0"/>
              <w:bottom w:val="single" w:color="000000" w:sz="4" w:space="0"/>
              <w:right w:val="single" w:color="000000" w:sz="4" w:space="0"/>
            </w:tcBorders>
            <w:noWrap w:val="0"/>
            <w:vAlign w:val="center"/>
          </w:tcPr>
          <w:p w14:paraId="4C13671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auto" w:sz="4" w:space="0"/>
              <w:left w:val="single" w:color="000000" w:sz="4" w:space="0"/>
              <w:bottom w:val="single" w:color="000000" w:sz="4" w:space="0"/>
              <w:right w:val="single" w:color="000000" w:sz="4" w:space="0"/>
            </w:tcBorders>
            <w:noWrap w:val="0"/>
            <w:vAlign w:val="center"/>
          </w:tcPr>
          <w:p w14:paraId="1A30C41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DB31AA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A11EE7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F8D563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B4F2C80">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387A346">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EE8D36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2201F8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B087A5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4AC3C0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6E3C29AC">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1CA9A9A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2</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208880D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1ED921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601CD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05347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5122E2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33FEB8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D8311F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C32FCD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0AA0CD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FA6C5CD">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A2A434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F567B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39683989">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2C5CB0D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3</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4F29A2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62B6B3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B4F760">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B1FE3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6179BE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3621226">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7B1E05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71864A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F33B081">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78774C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4F1910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43BE62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6CAFB714">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6C3B1ED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4</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3263E7C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DBE6A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5F0B9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4E7364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F7C5EAD">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3720A90">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DB6B6A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0B7C7D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F9BD68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915FC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E579D7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59CB0A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3278F9AF">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0FFDE84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5</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3EF0013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F0AF2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3F598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B52C3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0302D7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9B6588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3D91821">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3A445E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6FB3871">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FC7217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2BD39E0">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72B00B0">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7F5CAF7E">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1306959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6</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2387684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855EF1">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1D49D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3F2AA7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C314CD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066E09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92DF04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EC3446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71CA4A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AF73C30">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FAF5FF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59E1FD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19F84070">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63A32A7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7</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3B06339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8457B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11233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AD07BD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6988BAE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6DD1950">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0555CE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164251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3AAA5F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61208D6">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284F5E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E5CD9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6363CE93">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59825A49">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8</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11B15D9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5C487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F7685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1B4732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569BD37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DC8FDB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AF1026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2D70B8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C6A42E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D7957B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AFAAF0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84026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7EA95B4A">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1BD5822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default" w:ascii="宋体" w:hAnsi="宋体" w:eastAsia="宋体" w:cs="宋体"/>
                <w:color w:val="auto"/>
                <w:kern w:val="0"/>
                <w:highlight w:val="none"/>
              </w:rPr>
              <w:t>-</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2BCC75D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B33E22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6214BA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8A17C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6BD7357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1DFB2A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53F01D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930C95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1CD21B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3DB36F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0DE854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6F880CD">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384A06CE">
        <w:tblPrEx>
          <w:tblCellMar>
            <w:top w:w="15" w:type="dxa"/>
            <w:left w:w="15" w:type="dxa"/>
            <w:bottom w:w="15" w:type="dxa"/>
            <w:right w:w="15" w:type="dxa"/>
          </w:tblCellMar>
        </w:tblPrEx>
        <w:trPr>
          <w:trHeight w:val="510" w:hRule="atLeast"/>
        </w:trPr>
        <w:tc>
          <w:tcPr>
            <w:tcW w:w="15026" w:type="dxa"/>
            <w:gridSpan w:val="14"/>
            <w:noWrap w:val="0"/>
            <w:vAlign w:val="top"/>
          </w:tcPr>
          <w:p w14:paraId="3BD28F96">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0"/>
                <w:sz w:val="24"/>
                <w:highlight w:val="none"/>
              </w:rPr>
            </w:pPr>
            <w:r>
              <w:rPr>
                <w:rFonts w:hint="eastAsia" w:ascii="宋体" w:hAnsi="宋体" w:eastAsia="宋体" w:cs="宋体"/>
                <w:color w:val="auto"/>
                <w:kern w:val="0"/>
                <w:sz w:val="24"/>
                <w:highlight w:val="none"/>
              </w:rPr>
              <w:t>评标委员会全体成员签名：</w:t>
            </w:r>
            <w:r>
              <w:rPr>
                <w:rFonts w:hint="default" w:ascii="Calibri" w:hAnsi="Calibri" w:eastAsia="宋体" w:cs="Times New Roman"/>
                <w:color w:val="auto"/>
                <w:kern w:val="0"/>
                <w:sz w:val="24"/>
                <w:highlight w:val="none"/>
              </w:rPr>
              <w:t xml:space="preserve">                                                                   </w:t>
            </w:r>
            <w:r>
              <w:rPr>
                <w:rFonts w:hint="eastAsia" w:ascii="Calibri" w:hAnsi="Calibri" w:eastAsia="宋体" w:cs="宋体"/>
                <w:color w:val="auto"/>
                <w:highlight w:val="none"/>
              </w:rPr>
              <w:t>时间：</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年</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月</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日</w:t>
            </w:r>
            <w:r>
              <w:rPr>
                <w:rFonts w:hint="default" w:ascii="Calibri" w:hAnsi="Calibri" w:eastAsia="宋体" w:cs="Times New Roman"/>
                <w:color w:val="auto"/>
                <w:kern w:val="0"/>
                <w:sz w:val="24"/>
                <w:highlight w:val="none"/>
              </w:rPr>
              <w:t xml:space="preserve">    </w:t>
            </w:r>
          </w:p>
          <w:p w14:paraId="49684D3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highlight w:val="none"/>
              </w:rPr>
            </w:pPr>
            <w:r>
              <w:rPr>
                <w:rFonts w:hint="default" w:ascii="Calibri" w:hAnsi="Calibri" w:eastAsia="宋体" w:cs="Times New Roman"/>
                <w:color w:val="auto"/>
                <w:kern w:val="0"/>
                <w:sz w:val="24"/>
                <w:highlight w:val="none"/>
              </w:rPr>
              <w:t xml:space="preserve">                                                                    </w:t>
            </w:r>
          </w:p>
        </w:tc>
      </w:tr>
    </w:tbl>
    <w:p w14:paraId="4EECFCF2">
      <w:pPr>
        <w:spacing w:line="440" w:lineRule="exact"/>
        <w:rPr>
          <w:rFonts w:cs="宋体"/>
          <w:b/>
          <w:bCs/>
          <w:color w:val="auto"/>
          <w:highlight w:val="none"/>
        </w:rPr>
      </w:pPr>
    </w:p>
    <w:p w14:paraId="4F0BD47D">
      <w:pPr>
        <w:spacing w:line="440" w:lineRule="exact"/>
        <w:rPr>
          <w:rFonts w:cs="宋体"/>
          <w:b/>
          <w:bCs/>
          <w:color w:val="auto"/>
          <w:highlight w:val="none"/>
        </w:rPr>
      </w:pPr>
    </w:p>
    <w:p w14:paraId="3B28980D">
      <w:pPr>
        <w:spacing w:line="440" w:lineRule="exact"/>
        <w:rPr>
          <w:rFonts w:cs="宋体"/>
          <w:b/>
          <w:bCs/>
          <w:color w:val="auto"/>
          <w:highlight w:val="none"/>
        </w:rPr>
      </w:pPr>
    </w:p>
    <w:p w14:paraId="47BA9BEE">
      <w:pPr>
        <w:spacing w:line="440" w:lineRule="exact"/>
        <w:rPr>
          <w:rFonts w:cs="宋体"/>
          <w:b/>
          <w:bCs/>
          <w:color w:val="auto"/>
          <w:highlight w:val="none"/>
        </w:rPr>
      </w:pPr>
    </w:p>
    <w:p w14:paraId="62DD05EB">
      <w:pPr>
        <w:spacing w:line="440" w:lineRule="exact"/>
        <w:rPr>
          <w:rFonts w:cs="宋体"/>
          <w:b/>
          <w:bCs/>
          <w:color w:val="auto"/>
          <w:highlight w:val="none"/>
        </w:rPr>
      </w:pPr>
    </w:p>
    <w:p w14:paraId="1570B568">
      <w:pPr>
        <w:pStyle w:val="5"/>
        <w:spacing w:line="240" w:lineRule="auto"/>
        <w:rPr>
          <w:color w:val="auto"/>
          <w:sz w:val="28"/>
          <w:szCs w:val="28"/>
          <w:highlight w:val="none"/>
        </w:rPr>
      </w:pPr>
      <w:bookmarkStart w:id="646" w:name="_Toc78449721"/>
      <w:bookmarkStart w:id="647" w:name="_Toc293717169"/>
      <w:bookmarkStart w:id="648" w:name="_Toc391341894"/>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1</w:t>
      </w:r>
      <w:r>
        <w:rPr>
          <w:rFonts w:hint="eastAsia"/>
          <w:color w:val="auto"/>
          <w:sz w:val="28"/>
          <w:szCs w:val="28"/>
          <w:highlight w:val="none"/>
        </w:rPr>
        <w:t>：资格审查评审记录表</w:t>
      </w:r>
      <w:bookmarkEnd w:id="646"/>
      <w:bookmarkEnd w:id="647"/>
      <w:bookmarkEnd w:id="648"/>
    </w:p>
    <w:p w14:paraId="75BA619F">
      <w:pPr>
        <w:spacing w:line="440" w:lineRule="exact"/>
        <w:jc w:val="center"/>
        <w:rPr>
          <w:color w:val="auto"/>
          <w:highlight w:val="none"/>
        </w:rPr>
      </w:pPr>
      <w:r>
        <w:rPr>
          <w:rFonts w:hint="eastAsia" w:eastAsia="黑体" w:cs="黑体"/>
          <w:color w:val="auto"/>
          <w:sz w:val="28"/>
          <w:szCs w:val="28"/>
          <w:highlight w:val="none"/>
        </w:rPr>
        <w:t>资格审查评审记录表</w:t>
      </w:r>
      <w:r>
        <w:rPr>
          <w:rFonts w:eastAsia="黑体"/>
          <w:color w:val="auto"/>
          <w:sz w:val="28"/>
          <w:szCs w:val="28"/>
          <w:highlight w:val="none"/>
        </w:rPr>
        <w:t>(</w:t>
      </w:r>
      <w:r>
        <w:rPr>
          <w:rFonts w:hint="eastAsia" w:eastAsia="黑体" w:cs="黑体"/>
          <w:color w:val="auto"/>
          <w:sz w:val="28"/>
          <w:szCs w:val="28"/>
          <w:highlight w:val="none"/>
        </w:rPr>
        <w:t>合格制</w:t>
      </w:r>
      <w:r>
        <w:rPr>
          <w:rFonts w:eastAsia="黑体"/>
          <w:color w:val="auto"/>
          <w:sz w:val="28"/>
          <w:szCs w:val="28"/>
          <w:highlight w:val="none"/>
        </w:rPr>
        <w:t>)</w:t>
      </w:r>
    </w:p>
    <w:p w14:paraId="20E795D2">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14:paraId="6266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87DE70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415" w:type="dxa"/>
            <w:noWrap w:val="0"/>
            <w:vAlign w:val="center"/>
          </w:tcPr>
          <w:p w14:paraId="6CF70EF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895" w:type="dxa"/>
            <w:gridSpan w:val="9"/>
            <w:noWrap w:val="0"/>
            <w:vAlign w:val="top"/>
          </w:tcPr>
          <w:p w14:paraId="17762AD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1D34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8" w:type="dxa"/>
            <w:noWrap w:val="0"/>
            <w:vAlign w:val="center"/>
          </w:tcPr>
          <w:p w14:paraId="7CFEA65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w:t>
            </w:r>
          </w:p>
        </w:tc>
        <w:tc>
          <w:tcPr>
            <w:tcW w:w="2415" w:type="dxa"/>
            <w:noWrap w:val="0"/>
            <w:vAlign w:val="center"/>
          </w:tcPr>
          <w:p w14:paraId="62B2D4D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投标文件签署</w:t>
            </w:r>
          </w:p>
        </w:tc>
        <w:tc>
          <w:tcPr>
            <w:tcW w:w="1210" w:type="dxa"/>
            <w:noWrap w:val="0"/>
            <w:vAlign w:val="center"/>
          </w:tcPr>
          <w:p w14:paraId="66F1B31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35EB76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4798390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5C6F5F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3D61965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77AD2D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04092C7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C5BEAE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E5BBF2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07F1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8" w:type="dxa"/>
            <w:noWrap w:val="0"/>
            <w:vAlign w:val="center"/>
          </w:tcPr>
          <w:p w14:paraId="6931475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w:t>
            </w:r>
          </w:p>
        </w:tc>
        <w:tc>
          <w:tcPr>
            <w:tcW w:w="2415" w:type="dxa"/>
            <w:noWrap w:val="0"/>
            <w:vAlign w:val="center"/>
          </w:tcPr>
          <w:p w14:paraId="2FC825F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营业执照</w:t>
            </w:r>
          </w:p>
        </w:tc>
        <w:tc>
          <w:tcPr>
            <w:tcW w:w="1210" w:type="dxa"/>
            <w:noWrap w:val="0"/>
            <w:vAlign w:val="center"/>
          </w:tcPr>
          <w:p w14:paraId="7C5F654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7199CF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A69C0A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EAD132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F0A447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74A3B3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2A605C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24AD48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77FD4E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4A36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noWrap w:val="0"/>
            <w:vAlign w:val="center"/>
          </w:tcPr>
          <w:p w14:paraId="05EB8A9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w:t>
            </w:r>
          </w:p>
        </w:tc>
        <w:tc>
          <w:tcPr>
            <w:tcW w:w="2415" w:type="dxa"/>
            <w:noWrap w:val="0"/>
            <w:vAlign w:val="center"/>
          </w:tcPr>
          <w:p w14:paraId="71D0305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安全生产许可证</w:t>
            </w:r>
          </w:p>
        </w:tc>
        <w:tc>
          <w:tcPr>
            <w:tcW w:w="1210" w:type="dxa"/>
            <w:noWrap w:val="0"/>
            <w:vAlign w:val="center"/>
          </w:tcPr>
          <w:p w14:paraId="606B643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FE21CF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48190AF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A4DA15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04DC8D3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7F5F75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2DF567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B62B9F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A101C9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67F0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noWrap w:val="0"/>
            <w:vAlign w:val="center"/>
          </w:tcPr>
          <w:p w14:paraId="0DDC149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4</w:t>
            </w:r>
          </w:p>
        </w:tc>
        <w:tc>
          <w:tcPr>
            <w:tcW w:w="2415" w:type="dxa"/>
            <w:noWrap w:val="0"/>
            <w:vAlign w:val="center"/>
          </w:tcPr>
          <w:p w14:paraId="44AB79E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资质等级</w:t>
            </w:r>
          </w:p>
        </w:tc>
        <w:tc>
          <w:tcPr>
            <w:tcW w:w="1210" w:type="dxa"/>
            <w:noWrap w:val="0"/>
            <w:vAlign w:val="center"/>
          </w:tcPr>
          <w:p w14:paraId="6B62EF8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218DEE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4E9259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F870C3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B3FCA0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4C68A8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C782A8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908AF9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33E534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0987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noWrap w:val="0"/>
            <w:vAlign w:val="center"/>
          </w:tcPr>
          <w:p w14:paraId="6E5D5DF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w:t>
            </w:r>
          </w:p>
        </w:tc>
        <w:tc>
          <w:tcPr>
            <w:tcW w:w="2415" w:type="dxa"/>
            <w:noWrap w:val="0"/>
            <w:vAlign w:val="center"/>
          </w:tcPr>
          <w:p w14:paraId="5F7A46C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财务状况</w:t>
            </w:r>
          </w:p>
        </w:tc>
        <w:tc>
          <w:tcPr>
            <w:tcW w:w="1210" w:type="dxa"/>
            <w:noWrap w:val="0"/>
            <w:vAlign w:val="center"/>
          </w:tcPr>
          <w:p w14:paraId="1638CC4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2A9EDC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31F9D90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E7ACE0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C29720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CF91E4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2040C2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94CFE3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1CAD77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51FE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38" w:type="dxa"/>
            <w:noWrap w:val="0"/>
            <w:vAlign w:val="center"/>
          </w:tcPr>
          <w:p w14:paraId="6917AE6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6</w:t>
            </w:r>
          </w:p>
        </w:tc>
        <w:tc>
          <w:tcPr>
            <w:tcW w:w="2415" w:type="dxa"/>
            <w:noWrap w:val="0"/>
            <w:vAlign w:val="center"/>
          </w:tcPr>
          <w:p w14:paraId="65F5F46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诚信</w:t>
            </w:r>
          </w:p>
        </w:tc>
        <w:tc>
          <w:tcPr>
            <w:tcW w:w="1210" w:type="dxa"/>
            <w:noWrap w:val="0"/>
            <w:vAlign w:val="center"/>
          </w:tcPr>
          <w:p w14:paraId="5561FCB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9C02CA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482212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332525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6E0FA9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D33A62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30A126E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334D4F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168D74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4DC2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noWrap w:val="0"/>
            <w:vAlign w:val="center"/>
          </w:tcPr>
          <w:p w14:paraId="778D1FD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7</w:t>
            </w:r>
          </w:p>
        </w:tc>
        <w:tc>
          <w:tcPr>
            <w:tcW w:w="2415" w:type="dxa"/>
            <w:noWrap w:val="0"/>
            <w:vAlign w:val="center"/>
          </w:tcPr>
          <w:p w14:paraId="23839B7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项目经理</w:t>
            </w:r>
          </w:p>
        </w:tc>
        <w:tc>
          <w:tcPr>
            <w:tcW w:w="1210" w:type="dxa"/>
            <w:noWrap w:val="0"/>
            <w:vAlign w:val="center"/>
          </w:tcPr>
          <w:p w14:paraId="0568CAD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2A1C2B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92C452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4B31E2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50CC2F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F5914B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988774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8609B0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FA059F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1069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6256C3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8</w:t>
            </w:r>
          </w:p>
        </w:tc>
        <w:tc>
          <w:tcPr>
            <w:tcW w:w="2415" w:type="dxa"/>
            <w:noWrap w:val="0"/>
            <w:vAlign w:val="center"/>
          </w:tcPr>
          <w:p w14:paraId="68AC660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专职安全生产管理人员</w:t>
            </w:r>
          </w:p>
        </w:tc>
        <w:tc>
          <w:tcPr>
            <w:tcW w:w="1210" w:type="dxa"/>
            <w:noWrap w:val="0"/>
            <w:vAlign w:val="center"/>
          </w:tcPr>
          <w:p w14:paraId="705CA26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A2D7DA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398F6C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E182B1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921099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0690E0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747F74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7D54C9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530008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3F5A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48A6BA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9</w:t>
            </w:r>
          </w:p>
        </w:tc>
        <w:tc>
          <w:tcPr>
            <w:tcW w:w="2415" w:type="dxa"/>
            <w:noWrap w:val="0"/>
            <w:vAlign w:val="center"/>
          </w:tcPr>
          <w:p w14:paraId="6E487DB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联合体投标人（如有）</w:t>
            </w:r>
          </w:p>
        </w:tc>
        <w:tc>
          <w:tcPr>
            <w:tcW w:w="1210" w:type="dxa"/>
            <w:noWrap w:val="0"/>
            <w:vAlign w:val="center"/>
          </w:tcPr>
          <w:p w14:paraId="48FABA7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3B06C7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45F4D65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78E38B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4262DF0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589E04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820BCF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0CB42E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F64586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0997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2B5FA7F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10</w:t>
            </w:r>
          </w:p>
        </w:tc>
        <w:tc>
          <w:tcPr>
            <w:tcW w:w="2415" w:type="dxa"/>
            <w:noWrap w:val="0"/>
            <w:vAlign w:val="center"/>
          </w:tcPr>
          <w:p w14:paraId="3936627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投标保证金</w:t>
            </w:r>
          </w:p>
        </w:tc>
        <w:tc>
          <w:tcPr>
            <w:tcW w:w="1210" w:type="dxa"/>
            <w:noWrap w:val="0"/>
            <w:vAlign w:val="center"/>
          </w:tcPr>
          <w:p w14:paraId="34E6E0A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E7D1B7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5292F8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5A9422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0AD1DC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693850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45BCF4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AD8F41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DA0E6A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1E11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150B51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w:t>
            </w:r>
          </w:p>
        </w:tc>
        <w:tc>
          <w:tcPr>
            <w:tcW w:w="2415" w:type="dxa"/>
            <w:noWrap w:val="0"/>
            <w:vAlign w:val="center"/>
          </w:tcPr>
          <w:p w14:paraId="604461D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其他要求</w:t>
            </w:r>
          </w:p>
        </w:tc>
        <w:tc>
          <w:tcPr>
            <w:tcW w:w="1210" w:type="dxa"/>
            <w:noWrap w:val="0"/>
            <w:vAlign w:val="center"/>
          </w:tcPr>
          <w:p w14:paraId="751CE1B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841FAB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562EAB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9E4DBC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0EEBF1A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EB86BC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47CB08F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FB80DE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3709CB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44B4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53" w:type="dxa"/>
            <w:gridSpan w:val="2"/>
            <w:noWrap w:val="0"/>
            <w:vAlign w:val="top"/>
          </w:tcPr>
          <w:p w14:paraId="46AE0B0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1210" w:type="dxa"/>
            <w:noWrap w:val="0"/>
            <w:vAlign w:val="center"/>
          </w:tcPr>
          <w:p w14:paraId="50BF454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4E5E32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09F367D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043877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12C5B7E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DF97F2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A12991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6B4C0A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7CE895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bl>
    <w:p w14:paraId="6B9DA8B4">
      <w:pPr>
        <w:spacing w:line="360" w:lineRule="exact"/>
        <w:rPr>
          <w:rFonts w:eastAsia="楷体_GB2312"/>
          <w:color w:val="auto"/>
          <w:highlight w:val="none"/>
        </w:rPr>
      </w:pPr>
      <w:r>
        <w:rPr>
          <w:rFonts w:hint="eastAsia" w:eastAsia="楷体_GB2312" w:cs="楷体_GB2312"/>
          <w:color w:val="auto"/>
          <w:highlight w:val="none"/>
        </w:rPr>
        <w:t>【备注：根据评分办法的资格审查标准调整本表】</w:t>
      </w:r>
    </w:p>
    <w:p w14:paraId="13BFC153">
      <w:pPr>
        <w:spacing w:line="360" w:lineRule="exact"/>
        <w:rPr>
          <w:color w:val="auto"/>
          <w:highlight w:val="none"/>
        </w:rPr>
      </w:pPr>
      <w:r>
        <w:rPr>
          <w:rFonts w:hint="eastAsia" w:cs="宋体"/>
          <w:color w:val="auto"/>
          <w:highlight w:val="none"/>
        </w:rPr>
        <w:t>评标委员会全体成员签名：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DBB07C2">
      <w:pPr>
        <w:spacing w:line="440" w:lineRule="exact"/>
        <w:jc w:val="center"/>
        <w:rPr>
          <w:rFonts w:eastAsia="黑体"/>
          <w:color w:val="auto"/>
          <w:sz w:val="28"/>
          <w:szCs w:val="28"/>
          <w:highlight w:val="none"/>
        </w:rPr>
      </w:pPr>
    </w:p>
    <w:p w14:paraId="0121117D">
      <w:pPr>
        <w:spacing w:line="440" w:lineRule="exact"/>
        <w:jc w:val="center"/>
        <w:rPr>
          <w:rFonts w:eastAsia="黑体"/>
          <w:color w:val="auto"/>
          <w:sz w:val="28"/>
          <w:szCs w:val="28"/>
          <w:highlight w:val="none"/>
        </w:rPr>
      </w:pPr>
    </w:p>
    <w:p w14:paraId="147B5C0B">
      <w:pPr>
        <w:spacing w:line="440" w:lineRule="exact"/>
        <w:jc w:val="center"/>
        <w:rPr>
          <w:rFonts w:hint="eastAsia" w:eastAsia="黑体"/>
          <w:color w:val="auto"/>
          <w:sz w:val="28"/>
          <w:szCs w:val="28"/>
          <w:highlight w:val="none"/>
        </w:rPr>
      </w:pPr>
    </w:p>
    <w:p w14:paraId="4FDE24BD">
      <w:pPr>
        <w:pStyle w:val="5"/>
        <w:spacing w:line="240" w:lineRule="auto"/>
        <w:rPr>
          <w:b w:val="0"/>
          <w:bCs w:val="0"/>
          <w:color w:val="auto"/>
          <w:highlight w:val="none"/>
        </w:rPr>
      </w:pPr>
      <w:bookmarkStart w:id="649" w:name="_Toc1591374975"/>
      <w:bookmarkStart w:id="650" w:name="_Toc78449726"/>
      <w:bookmarkStart w:id="651" w:name="_Toc1169805079"/>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2</w:t>
      </w:r>
      <w:r>
        <w:rPr>
          <w:rFonts w:hint="eastAsia"/>
          <w:color w:val="auto"/>
          <w:sz w:val="28"/>
          <w:szCs w:val="28"/>
          <w:highlight w:val="none"/>
        </w:rPr>
        <w:t>：技术标评审记录表</w:t>
      </w:r>
      <w:bookmarkEnd w:id="649"/>
      <w:bookmarkEnd w:id="650"/>
      <w:bookmarkEnd w:id="651"/>
    </w:p>
    <w:p w14:paraId="45B6DBFB">
      <w:pPr>
        <w:spacing w:line="440" w:lineRule="exact"/>
        <w:jc w:val="center"/>
        <w:rPr>
          <w:rFonts w:hint="eastAsia"/>
          <w:color w:val="auto"/>
          <w:highlight w:val="none"/>
        </w:rPr>
      </w:pPr>
      <w:r>
        <w:rPr>
          <w:rFonts w:hint="eastAsia" w:eastAsia="黑体" w:cs="黑体"/>
          <w:color w:val="auto"/>
          <w:sz w:val="28"/>
          <w:szCs w:val="28"/>
          <w:highlight w:val="none"/>
        </w:rPr>
        <w:t>技术标评审记录表</w:t>
      </w:r>
    </w:p>
    <w:p w14:paraId="0A5F0536">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14:paraId="1288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restart"/>
            <w:noWrap w:val="0"/>
            <w:vAlign w:val="center"/>
          </w:tcPr>
          <w:p w14:paraId="27E2283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780" w:type="dxa"/>
            <w:vMerge w:val="restart"/>
            <w:noWrap w:val="0"/>
            <w:vAlign w:val="center"/>
          </w:tcPr>
          <w:p w14:paraId="285CB31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152" w:type="dxa"/>
            <w:gridSpan w:val="9"/>
            <w:noWrap w:val="0"/>
            <w:vAlign w:val="center"/>
          </w:tcPr>
          <w:p w14:paraId="7881802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451F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continue"/>
            <w:noWrap w:val="0"/>
            <w:vAlign w:val="center"/>
          </w:tcPr>
          <w:p w14:paraId="626B60E0">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vMerge w:val="continue"/>
            <w:noWrap w:val="0"/>
            <w:vAlign w:val="center"/>
          </w:tcPr>
          <w:p w14:paraId="203B72B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c>
          <w:tcPr>
            <w:tcW w:w="1128" w:type="dxa"/>
            <w:noWrap w:val="0"/>
            <w:vAlign w:val="center"/>
          </w:tcPr>
          <w:p w14:paraId="39CE87F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F76668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6F7520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AA5B1F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12C8CF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AE0EEF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54E0FF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AFB7A6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9A9238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3263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restart"/>
            <w:noWrap w:val="0"/>
            <w:vAlign w:val="center"/>
          </w:tcPr>
          <w:p w14:paraId="30230937">
            <w:pPr>
              <w:keepNext w:val="0"/>
              <w:keepLines w:val="0"/>
              <w:suppressLineNumbers w:val="0"/>
              <w:spacing w:before="0" w:beforeAutospacing="0" w:after="0" w:afterAutospacing="0" w:line="360" w:lineRule="auto"/>
              <w:ind w:left="0" w:right="0"/>
              <w:jc w:val="center"/>
              <w:rPr>
                <w:rFonts w:hint="eastAsia" w:ascii="Calibri" w:hAnsi="Calibri" w:eastAsia="黑体" w:cs="Times New Roman"/>
                <w:color w:val="auto"/>
                <w:highlight w:val="none"/>
              </w:rPr>
            </w:pPr>
            <w:r>
              <w:rPr>
                <w:rFonts w:hint="default" w:ascii="Calibri" w:hAnsi="Calibri" w:eastAsia="黑体" w:cs="Times New Roman"/>
                <w:color w:val="auto"/>
                <w:highlight w:val="none"/>
              </w:rPr>
              <w:t>1</w:t>
            </w:r>
            <w:r>
              <w:rPr>
                <w:rFonts w:hint="eastAsia" w:ascii="Calibri" w:hAnsi="Calibri" w:eastAsia="黑体" w:cs="黑体"/>
                <w:color w:val="auto"/>
                <w:highlight w:val="none"/>
              </w:rPr>
              <w:t>、</w:t>
            </w:r>
            <w:r>
              <w:rPr>
                <w:rFonts w:hint="eastAsia" w:ascii="Calibri" w:hAnsi="Calibri" w:eastAsia="宋体" w:cs="宋体"/>
                <w:color w:val="auto"/>
                <w:highlight w:val="none"/>
              </w:rPr>
              <w:t>项目管理机构（</w:t>
            </w:r>
            <w:r>
              <w:rPr>
                <w:rFonts w:hint="default" w:ascii="Calibri" w:hAnsi="Calibri" w:eastAsia="宋体" w:cs="宋体"/>
                <w:color w:val="auto"/>
                <w:highlight w:val="none"/>
              </w:rPr>
              <w:t>明标）</w:t>
            </w:r>
          </w:p>
        </w:tc>
        <w:tc>
          <w:tcPr>
            <w:tcW w:w="2780" w:type="dxa"/>
            <w:noWrap w:val="0"/>
            <w:vAlign w:val="center"/>
          </w:tcPr>
          <w:p w14:paraId="3E1F4751">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w:t>
            </w:r>
            <w:r>
              <w:rPr>
                <w:rFonts w:hint="eastAsia" w:ascii="Calibri" w:hAnsi="Calibri" w:eastAsia="宋体" w:cs="宋体"/>
                <w:color w:val="auto"/>
                <w:kern w:val="0"/>
                <w:highlight w:val="none"/>
              </w:rPr>
              <w:t>）项目经理任职资格、业绩、工作经历等</w:t>
            </w:r>
          </w:p>
        </w:tc>
        <w:tc>
          <w:tcPr>
            <w:tcW w:w="1128" w:type="dxa"/>
            <w:noWrap w:val="0"/>
            <w:vAlign w:val="center"/>
          </w:tcPr>
          <w:p w14:paraId="7F394D9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A97FED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86E604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EB1DF1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F571E1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7956A7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5797DA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4BB6FE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7D1FAE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52B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noWrap w:val="0"/>
            <w:vAlign w:val="center"/>
          </w:tcPr>
          <w:p w14:paraId="2F121280">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50196137">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2</w:t>
            </w:r>
            <w:r>
              <w:rPr>
                <w:rFonts w:hint="eastAsia" w:ascii="Calibri" w:hAnsi="Calibri" w:eastAsia="宋体" w:cs="宋体"/>
                <w:color w:val="auto"/>
                <w:kern w:val="0"/>
                <w:highlight w:val="none"/>
              </w:rPr>
              <w:t>）其他主要人员</w:t>
            </w:r>
          </w:p>
        </w:tc>
        <w:tc>
          <w:tcPr>
            <w:tcW w:w="1128" w:type="dxa"/>
            <w:noWrap w:val="0"/>
            <w:vAlign w:val="center"/>
          </w:tcPr>
          <w:p w14:paraId="74F423F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257F26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6A48C2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8A7BA8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8E350F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294AA5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EC283A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1C8DC6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314A7E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C4F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restart"/>
            <w:noWrap w:val="0"/>
            <w:vAlign w:val="center"/>
          </w:tcPr>
          <w:p w14:paraId="5FFFC247">
            <w:pPr>
              <w:keepNext w:val="0"/>
              <w:keepLines w:val="0"/>
              <w:suppressLineNumbers w:val="0"/>
              <w:spacing w:before="0" w:beforeAutospacing="0" w:after="0" w:afterAutospacing="0" w:line="360" w:lineRule="auto"/>
              <w:ind w:left="0" w:right="0"/>
              <w:jc w:val="center"/>
              <w:rPr>
                <w:rFonts w:hint="eastAsia" w:ascii="Calibri" w:hAnsi="Calibri" w:eastAsia="黑体" w:cs="Times New Roman"/>
                <w:color w:val="auto"/>
                <w:highlight w:val="none"/>
              </w:rPr>
            </w:pPr>
            <w:r>
              <w:rPr>
                <w:rFonts w:hint="default" w:ascii="Calibri" w:hAnsi="Calibri" w:eastAsia="宋体" w:cs="Times New Roman"/>
                <w:color w:val="auto"/>
                <w:highlight w:val="none"/>
              </w:rPr>
              <w:t>2</w:t>
            </w:r>
            <w:r>
              <w:rPr>
                <w:rFonts w:hint="eastAsia" w:ascii="Calibri" w:hAnsi="Calibri" w:eastAsia="宋体" w:cs="宋体"/>
                <w:color w:val="auto"/>
                <w:highlight w:val="none"/>
              </w:rPr>
              <w:t>、施工组织设计（</w:t>
            </w:r>
            <w:r>
              <w:rPr>
                <w:rFonts w:hint="default" w:ascii="Calibri" w:hAnsi="Calibri" w:eastAsia="宋体" w:cs="宋体"/>
                <w:color w:val="auto"/>
                <w:highlight w:val="none"/>
              </w:rPr>
              <w:t>暗标）</w:t>
            </w:r>
          </w:p>
        </w:tc>
        <w:tc>
          <w:tcPr>
            <w:tcW w:w="2780" w:type="dxa"/>
            <w:noWrap w:val="0"/>
            <w:vAlign w:val="center"/>
          </w:tcPr>
          <w:p w14:paraId="75A07E34">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w:t>
            </w:r>
            <w:r>
              <w:rPr>
                <w:rFonts w:hint="eastAsia" w:ascii="Calibri" w:hAnsi="Calibri" w:eastAsia="宋体" w:cs="宋体"/>
                <w:color w:val="auto"/>
                <w:kern w:val="0"/>
                <w:highlight w:val="none"/>
              </w:rPr>
              <w:t>）主要施工方法</w:t>
            </w:r>
          </w:p>
        </w:tc>
        <w:tc>
          <w:tcPr>
            <w:tcW w:w="1128" w:type="dxa"/>
            <w:noWrap w:val="0"/>
            <w:vAlign w:val="center"/>
          </w:tcPr>
          <w:p w14:paraId="7E9F8E0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9E7CAF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409E61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291D7B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91E36B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915567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396440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F784FB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636DC5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EAF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4F4F6822">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061D2075">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2</w:t>
            </w:r>
            <w:r>
              <w:rPr>
                <w:rFonts w:hint="eastAsia" w:ascii="Calibri" w:hAnsi="Calibri" w:eastAsia="宋体" w:cs="宋体"/>
                <w:color w:val="auto"/>
                <w:kern w:val="0"/>
                <w:highlight w:val="none"/>
              </w:rPr>
              <w:t>）拟投入的主要物资计划</w:t>
            </w:r>
          </w:p>
        </w:tc>
        <w:tc>
          <w:tcPr>
            <w:tcW w:w="1128" w:type="dxa"/>
            <w:noWrap w:val="0"/>
            <w:vAlign w:val="center"/>
          </w:tcPr>
          <w:p w14:paraId="662FF75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DF5F0E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761900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0C761E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424DD7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91B33E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8700E2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F80430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4CB1E0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7E82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4FEC09FD">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69EFF52C">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3</w:t>
            </w:r>
            <w:r>
              <w:rPr>
                <w:rFonts w:hint="eastAsia" w:ascii="Calibri" w:hAnsi="Calibri" w:eastAsia="宋体" w:cs="宋体"/>
                <w:color w:val="auto"/>
                <w:kern w:val="0"/>
                <w:highlight w:val="none"/>
              </w:rPr>
              <w:t>）劳动力安排计划</w:t>
            </w:r>
          </w:p>
        </w:tc>
        <w:tc>
          <w:tcPr>
            <w:tcW w:w="1128" w:type="dxa"/>
            <w:noWrap w:val="0"/>
            <w:vAlign w:val="center"/>
          </w:tcPr>
          <w:p w14:paraId="4D5C5CE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FEFE36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86C223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7E1C49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57EDFD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A98FED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37C656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4EEE84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051CBD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217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578D33F8">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18A87342">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4</w:t>
            </w:r>
            <w:r>
              <w:rPr>
                <w:rFonts w:hint="eastAsia" w:ascii="Calibri" w:hAnsi="Calibri" w:eastAsia="宋体" w:cs="宋体"/>
                <w:color w:val="auto"/>
                <w:kern w:val="0"/>
                <w:highlight w:val="none"/>
              </w:rPr>
              <w:t>）确保工程质量的技术组织措施</w:t>
            </w:r>
          </w:p>
        </w:tc>
        <w:tc>
          <w:tcPr>
            <w:tcW w:w="1128" w:type="dxa"/>
            <w:noWrap w:val="0"/>
            <w:vAlign w:val="center"/>
          </w:tcPr>
          <w:p w14:paraId="5464478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5745CA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214E6E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E86489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16F033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36AC2F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F54785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E848CB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430624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7FE5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noWrap w:val="0"/>
            <w:vAlign w:val="center"/>
          </w:tcPr>
          <w:p w14:paraId="70DE2B87">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50DDAE53">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5</w:t>
            </w:r>
            <w:r>
              <w:rPr>
                <w:rFonts w:hint="eastAsia" w:ascii="Calibri" w:hAnsi="Calibri" w:eastAsia="宋体" w:cs="宋体"/>
                <w:color w:val="auto"/>
                <w:kern w:val="0"/>
                <w:highlight w:val="none"/>
              </w:rPr>
              <w:t>）确保安全生产的技术组织措施</w:t>
            </w:r>
          </w:p>
        </w:tc>
        <w:tc>
          <w:tcPr>
            <w:tcW w:w="1128" w:type="dxa"/>
            <w:noWrap w:val="0"/>
            <w:vAlign w:val="center"/>
          </w:tcPr>
          <w:p w14:paraId="586F3C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93C25A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06D7A8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31CBF2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4E3298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4F4117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07149D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26198D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E650AF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30A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2AA3AEF3">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235207B3">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6</w:t>
            </w:r>
            <w:r>
              <w:rPr>
                <w:rFonts w:hint="eastAsia" w:ascii="Calibri" w:hAnsi="Calibri" w:eastAsia="宋体" w:cs="宋体"/>
                <w:color w:val="auto"/>
                <w:kern w:val="0"/>
                <w:highlight w:val="none"/>
              </w:rPr>
              <w:t>）确保工期的技术组织措施</w:t>
            </w:r>
          </w:p>
        </w:tc>
        <w:tc>
          <w:tcPr>
            <w:tcW w:w="1128" w:type="dxa"/>
            <w:noWrap w:val="0"/>
            <w:vAlign w:val="center"/>
          </w:tcPr>
          <w:p w14:paraId="580BD4E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82208D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46730C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022703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29D0F1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ADDF18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5C6585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DAE6FD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8A9415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75E0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41F6F547">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5CFAA080">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）确保文明施工的技术组织措施</w:t>
            </w:r>
          </w:p>
        </w:tc>
        <w:tc>
          <w:tcPr>
            <w:tcW w:w="1128" w:type="dxa"/>
            <w:noWrap w:val="0"/>
            <w:vAlign w:val="center"/>
          </w:tcPr>
          <w:p w14:paraId="2D53BFD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CC6498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03EC91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F03B68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6BEC28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194C8D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3CCFD2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3ED8EA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CFCDBF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31A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noWrap w:val="0"/>
            <w:vAlign w:val="center"/>
          </w:tcPr>
          <w:p w14:paraId="36BD45E1">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7621FB0D">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8</w:t>
            </w:r>
            <w:r>
              <w:rPr>
                <w:rFonts w:hint="eastAsia" w:ascii="Calibri" w:hAnsi="Calibri" w:eastAsia="宋体" w:cs="宋体"/>
                <w:color w:val="auto"/>
                <w:kern w:val="0"/>
                <w:highlight w:val="none"/>
              </w:rPr>
              <w:t>）工程施工的重点和难点及保证措施</w:t>
            </w:r>
          </w:p>
        </w:tc>
        <w:tc>
          <w:tcPr>
            <w:tcW w:w="1128" w:type="dxa"/>
            <w:noWrap w:val="0"/>
            <w:vAlign w:val="center"/>
          </w:tcPr>
          <w:p w14:paraId="2605382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D782BA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B85AEA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AEA15F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87CEB9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2C4607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D5E76F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5E9A88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4C0E66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E56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60181885">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4379BE4D">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9</w:t>
            </w:r>
            <w:r>
              <w:rPr>
                <w:rFonts w:hint="eastAsia" w:ascii="Calibri" w:hAnsi="Calibri" w:eastAsia="宋体" w:cs="宋体"/>
                <w:color w:val="auto"/>
                <w:kern w:val="0"/>
                <w:highlight w:val="none"/>
              </w:rPr>
              <w:t>）施工总平面布置图</w:t>
            </w:r>
          </w:p>
        </w:tc>
        <w:tc>
          <w:tcPr>
            <w:tcW w:w="1128" w:type="dxa"/>
            <w:noWrap w:val="0"/>
            <w:vAlign w:val="center"/>
          </w:tcPr>
          <w:p w14:paraId="40BF216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497B42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021A58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C71CDE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1E2C8B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DF5F87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B58B52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A2C1E8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E16F0E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FB7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3F3C5C44">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1CB8FDB9">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10</w:t>
            </w:r>
            <w:r>
              <w:rPr>
                <w:rFonts w:hint="eastAsia" w:ascii="Calibri" w:hAnsi="Calibri" w:eastAsia="宋体" w:cs="宋体"/>
                <w:color w:val="auto"/>
                <w:kern w:val="0"/>
                <w:highlight w:val="none"/>
              </w:rPr>
              <w:t>）其他</w:t>
            </w:r>
          </w:p>
        </w:tc>
        <w:tc>
          <w:tcPr>
            <w:tcW w:w="1128" w:type="dxa"/>
            <w:noWrap w:val="0"/>
            <w:vAlign w:val="center"/>
          </w:tcPr>
          <w:p w14:paraId="6FDA940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E046E1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7CC455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AEA0B2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CB5BAC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4BB8C3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1A0B24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DE01F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D97BC2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BA8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noWrap w:val="0"/>
            <w:vAlign w:val="center"/>
          </w:tcPr>
          <w:p w14:paraId="15E07060">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780" w:type="dxa"/>
            <w:noWrap w:val="0"/>
            <w:vAlign w:val="center"/>
          </w:tcPr>
          <w:p w14:paraId="51A6A900">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default" w:ascii="Calibri" w:hAnsi="Calibri" w:eastAsia="宋体" w:cs="Times New Roman"/>
                <w:color w:val="auto"/>
                <w:kern w:val="0"/>
                <w:highlight w:val="none"/>
              </w:rPr>
              <w:t>.........</w:t>
            </w:r>
          </w:p>
        </w:tc>
        <w:tc>
          <w:tcPr>
            <w:tcW w:w="1128" w:type="dxa"/>
            <w:noWrap w:val="0"/>
            <w:vAlign w:val="center"/>
          </w:tcPr>
          <w:p w14:paraId="43DC86B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FB7C79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4939D6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C329D8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EA145D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91CDB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485036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DC8EE0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0C80DED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B5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noWrap w:val="0"/>
            <w:vAlign w:val="center"/>
          </w:tcPr>
          <w:p w14:paraId="366C8C4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评审结果汇总</w:t>
            </w:r>
          </w:p>
        </w:tc>
        <w:tc>
          <w:tcPr>
            <w:tcW w:w="1128" w:type="dxa"/>
            <w:noWrap w:val="0"/>
            <w:vAlign w:val="center"/>
          </w:tcPr>
          <w:p w14:paraId="76A6496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A0B389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50CCD6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AA2A56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303F99F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4F7ECED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D68198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5A639A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643664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212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noWrap w:val="0"/>
            <w:vAlign w:val="center"/>
          </w:tcPr>
          <w:p w14:paraId="042F2AD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1128" w:type="dxa"/>
            <w:noWrap w:val="0"/>
            <w:vAlign w:val="center"/>
          </w:tcPr>
          <w:p w14:paraId="1C0337B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71FF61A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E51267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F97577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17FEEFB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97B37E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515DA4B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61D1207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28" w:type="dxa"/>
            <w:noWrap w:val="0"/>
            <w:vAlign w:val="center"/>
          </w:tcPr>
          <w:p w14:paraId="21C7089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bl>
    <w:p w14:paraId="6CA61B66">
      <w:pPr>
        <w:rPr>
          <w:rFonts w:eastAsia="楷体_GB2312"/>
          <w:color w:val="auto"/>
          <w:highlight w:val="none"/>
        </w:rPr>
      </w:pPr>
      <w:r>
        <w:rPr>
          <w:rFonts w:hint="eastAsia" w:eastAsia="楷体_GB2312" w:cs="楷体_GB2312"/>
          <w:color w:val="auto"/>
          <w:highlight w:val="none"/>
        </w:rPr>
        <w:t>【备注：采用可行性评审制时不打分，只评价可行或不可行，本表可根据评分办法的需要进行调整。】</w:t>
      </w:r>
    </w:p>
    <w:p w14:paraId="083A6DC1">
      <w:pPr>
        <w:spacing w:line="440" w:lineRule="exact"/>
        <w:rPr>
          <w:color w:val="auto"/>
          <w:highlight w:val="none"/>
        </w:rPr>
      </w:pPr>
    </w:p>
    <w:p w14:paraId="5E8A52A7">
      <w:pPr>
        <w:spacing w:line="440" w:lineRule="exact"/>
        <w:rPr>
          <w:rFonts w:cs="宋体"/>
          <w:color w:val="auto"/>
          <w:highlight w:val="none"/>
        </w:rPr>
      </w:pPr>
      <w:r>
        <w:rPr>
          <w:rFonts w:hint="eastAsia" w:cs="宋体"/>
          <w:color w:val="auto"/>
          <w:highlight w:val="none"/>
        </w:rPr>
        <w:t>评标委员会技术评委签名：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0F554223">
      <w:pPr>
        <w:spacing w:line="440" w:lineRule="exact"/>
        <w:rPr>
          <w:color w:val="auto"/>
          <w:highlight w:val="none"/>
        </w:rPr>
      </w:pPr>
    </w:p>
    <w:p w14:paraId="2AEAC4D7">
      <w:pPr>
        <w:spacing w:line="440" w:lineRule="exact"/>
        <w:rPr>
          <w:rFonts w:hint="eastAsia"/>
          <w:color w:val="auto"/>
          <w:highlight w:val="none"/>
        </w:rPr>
      </w:pPr>
    </w:p>
    <w:p w14:paraId="6F722622">
      <w:pPr>
        <w:pStyle w:val="5"/>
        <w:spacing w:line="240" w:lineRule="auto"/>
        <w:rPr>
          <w:color w:val="auto"/>
          <w:sz w:val="28"/>
          <w:szCs w:val="28"/>
          <w:highlight w:val="none"/>
        </w:rPr>
      </w:pPr>
      <w:bookmarkStart w:id="652" w:name="_Toc78449727"/>
      <w:bookmarkStart w:id="653" w:name="_Toc2058890602"/>
      <w:bookmarkStart w:id="654" w:name="_Toc376188106"/>
      <w:r>
        <w:rPr>
          <w:color w:val="auto"/>
          <w:sz w:val="28"/>
          <w:szCs w:val="28"/>
          <w:highlight w:val="none"/>
        </w:rPr>
        <w:t>附表A-1</w:t>
      </w:r>
      <w:r>
        <w:rPr>
          <w:rFonts w:hint="eastAsia"/>
          <w:color w:val="auto"/>
          <w:sz w:val="28"/>
          <w:szCs w:val="28"/>
          <w:highlight w:val="none"/>
          <w:lang w:val="en-US" w:eastAsia="zh-CN"/>
        </w:rPr>
        <w:t>3</w:t>
      </w:r>
      <w:r>
        <w:rPr>
          <w:color w:val="auto"/>
          <w:sz w:val="28"/>
          <w:szCs w:val="28"/>
          <w:highlight w:val="none"/>
        </w:rPr>
        <w:t>：</w:t>
      </w:r>
      <w:r>
        <w:rPr>
          <w:rFonts w:hint="eastAsia"/>
          <w:color w:val="auto"/>
          <w:sz w:val="28"/>
          <w:szCs w:val="28"/>
          <w:highlight w:val="none"/>
        </w:rPr>
        <w:t>技术标评审计算</w:t>
      </w:r>
      <w:r>
        <w:rPr>
          <w:color w:val="auto"/>
          <w:sz w:val="28"/>
          <w:szCs w:val="28"/>
          <w:highlight w:val="none"/>
        </w:rPr>
        <w:t>表</w:t>
      </w:r>
      <w:bookmarkEnd w:id="652"/>
      <w:r>
        <w:rPr>
          <w:rFonts w:hint="eastAsia"/>
          <w:color w:val="auto"/>
          <w:sz w:val="28"/>
          <w:szCs w:val="28"/>
          <w:highlight w:val="none"/>
        </w:rPr>
        <w:t>（采用打分制时）</w:t>
      </w:r>
      <w:bookmarkEnd w:id="653"/>
      <w:bookmarkEnd w:id="654"/>
    </w:p>
    <w:p w14:paraId="573C647F">
      <w:pPr>
        <w:spacing w:line="440" w:lineRule="exact"/>
        <w:jc w:val="center"/>
        <w:rPr>
          <w:rFonts w:eastAsia="黑体"/>
          <w:color w:val="auto"/>
          <w:sz w:val="28"/>
          <w:szCs w:val="28"/>
          <w:highlight w:val="none"/>
        </w:rPr>
      </w:pPr>
      <w:r>
        <w:rPr>
          <w:rFonts w:eastAsia="黑体"/>
          <w:color w:val="auto"/>
          <w:sz w:val="28"/>
          <w:szCs w:val="28"/>
          <w:highlight w:val="none"/>
          <w:u w:val="single"/>
        </w:rPr>
        <w:t>投标人名称</w:t>
      </w:r>
      <w:r>
        <w:rPr>
          <w:rFonts w:hint="eastAsia" w:eastAsia="黑体"/>
          <w:color w:val="auto"/>
          <w:sz w:val="28"/>
          <w:szCs w:val="28"/>
          <w:highlight w:val="none"/>
          <w:u w:val="single"/>
        </w:rPr>
        <w:t>（或代码）技术标评审</w:t>
      </w:r>
      <w:r>
        <w:rPr>
          <w:rFonts w:hint="eastAsia" w:eastAsia="黑体"/>
          <w:color w:val="auto"/>
          <w:sz w:val="28"/>
          <w:szCs w:val="28"/>
          <w:highlight w:val="none"/>
        </w:rPr>
        <w:t>计算</w:t>
      </w:r>
      <w:r>
        <w:rPr>
          <w:rFonts w:eastAsia="黑体"/>
          <w:color w:val="auto"/>
          <w:sz w:val="28"/>
          <w:szCs w:val="28"/>
          <w:highlight w:val="none"/>
        </w:rPr>
        <w:t>表</w:t>
      </w:r>
    </w:p>
    <w:p w14:paraId="7D02BAB7">
      <w:pPr>
        <w:spacing w:after="72" w:afterLines="30" w:line="440" w:lineRule="exact"/>
        <w:rPr>
          <w:color w:val="auto"/>
          <w:highlight w:val="none"/>
        </w:rPr>
      </w:pPr>
      <w:r>
        <w:rPr>
          <w:rFonts w:hint="eastAsia"/>
          <w:color w:val="auto"/>
          <w:highlight w:val="none"/>
        </w:rPr>
        <w:t>项目</w:t>
      </w:r>
      <w:r>
        <w:rPr>
          <w:color w:val="auto"/>
          <w:highlight w:val="none"/>
        </w:rPr>
        <w:t>名称</w:t>
      </w:r>
      <w:r>
        <w:rPr>
          <w:rFonts w:hint="eastAsia"/>
          <w:color w:val="auto"/>
          <w:highlight w:val="none"/>
        </w:rPr>
        <w:t>及</w:t>
      </w:r>
      <w:r>
        <w:rPr>
          <w:rFonts w:hint="eastAsia"/>
          <w:color w:val="auto"/>
          <w:highlight w:val="none"/>
          <w:lang w:eastAsia="zh-CN"/>
        </w:rPr>
        <w:t>招标项目编号</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时间：      年      月      日</w:t>
      </w:r>
    </w:p>
    <w:p w14:paraId="4A576B42">
      <w:pPr>
        <w:spacing w:after="72" w:afterLines="30" w:line="440" w:lineRule="exact"/>
        <w:rPr>
          <w:rFonts w:hint="eastAsia"/>
          <w:color w:val="auto"/>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464"/>
        <w:gridCol w:w="850"/>
        <w:gridCol w:w="851"/>
        <w:gridCol w:w="850"/>
        <w:gridCol w:w="993"/>
        <w:gridCol w:w="850"/>
        <w:gridCol w:w="31"/>
        <w:gridCol w:w="1984"/>
        <w:gridCol w:w="993"/>
        <w:gridCol w:w="1275"/>
        <w:gridCol w:w="962"/>
      </w:tblGrid>
      <w:tr w14:paraId="50B5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1" w:type="dxa"/>
            <w:vMerge w:val="restart"/>
            <w:noWrap w:val="0"/>
            <w:vAlign w:val="center"/>
          </w:tcPr>
          <w:p w14:paraId="225A85C5">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r>
              <w:rPr>
                <w:rFonts w:hint="default" w:ascii="Calibri" w:hAnsi="Calibri" w:eastAsia="宋体" w:cs="Times New Roman"/>
                <w:color w:val="auto"/>
                <w:highlight w:val="none"/>
              </w:rPr>
              <w:t>序号</w:t>
            </w:r>
          </w:p>
        </w:tc>
        <w:tc>
          <w:tcPr>
            <w:tcW w:w="2464" w:type="dxa"/>
            <w:vMerge w:val="restart"/>
            <w:noWrap w:val="0"/>
            <w:vAlign w:val="center"/>
          </w:tcPr>
          <w:p w14:paraId="3EADB27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default" w:ascii="Calibri" w:hAnsi="Calibri" w:eastAsia="宋体" w:cs="Times New Roman"/>
                <w:color w:val="auto"/>
                <w:highlight w:val="none"/>
              </w:rPr>
              <w:t>评审因素</w:t>
            </w:r>
          </w:p>
        </w:tc>
        <w:tc>
          <w:tcPr>
            <w:tcW w:w="4394" w:type="dxa"/>
            <w:gridSpan w:val="5"/>
            <w:noWrap w:val="0"/>
            <w:vAlign w:val="center"/>
          </w:tcPr>
          <w:p w14:paraId="7B7805C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bidi="ar"/>
              </w:rPr>
              <w:t>评委姓名</w:t>
            </w:r>
          </w:p>
        </w:tc>
        <w:tc>
          <w:tcPr>
            <w:tcW w:w="2015" w:type="dxa"/>
            <w:gridSpan w:val="2"/>
            <w:vMerge w:val="restart"/>
            <w:noWrap w:val="0"/>
            <w:vAlign w:val="center"/>
          </w:tcPr>
          <w:p w14:paraId="650C20B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bidi="ar"/>
              </w:rPr>
              <w:t>评分基准值</w:t>
            </w:r>
          </w:p>
        </w:tc>
        <w:tc>
          <w:tcPr>
            <w:tcW w:w="993" w:type="dxa"/>
            <w:vMerge w:val="restart"/>
            <w:noWrap w:val="0"/>
            <w:vAlign w:val="center"/>
          </w:tcPr>
          <w:p w14:paraId="169DF979">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lang w:bidi="ar"/>
              </w:rPr>
            </w:pPr>
            <w:r>
              <w:rPr>
                <w:rFonts w:hint="eastAsia" w:ascii="Calibri" w:hAnsi="Calibri" w:eastAsia="宋体" w:cs="宋体"/>
                <w:color w:val="auto"/>
                <w:highlight w:val="none"/>
                <w:lang w:bidi="ar"/>
              </w:rPr>
              <w:t>各评委</w:t>
            </w:r>
            <w:r>
              <w:rPr>
                <w:rStyle w:val="47"/>
                <w:rFonts w:hint="eastAsia" w:ascii="Calibri" w:hAnsi="Calibri" w:eastAsia="宋体" w:cs="Times New Roman"/>
                <w:color w:val="auto"/>
                <w:highlight w:val="none"/>
              </w:rPr>
              <w:t>有效</w:t>
            </w:r>
            <w:r>
              <w:rPr>
                <w:rFonts w:hint="eastAsia" w:ascii="Calibri" w:hAnsi="Calibri" w:eastAsia="宋体" w:cs="宋体"/>
                <w:color w:val="auto"/>
                <w:highlight w:val="none"/>
                <w:lang w:bidi="ar"/>
              </w:rPr>
              <w:t>评分合计</w:t>
            </w:r>
          </w:p>
        </w:tc>
        <w:tc>
          <w:tcPr>
            <w:tcW w:w="1275" w:type="dxa"/>
            <w:vMerge w:val="restart"/>
            <w:noWrap w:val="0"/>
            <w:vAlign w:val="top"/>
          </w:tcPr>
          <w:p w14:paraId="3686834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Style w:val="47"/>
                <w:rFonts w:hint="eastAsia" w:ascii="Calibri" w:hAnsi="Calibri" w:eastAsia="宋体" w:cs="Times New Roman"/>
                <w:color w:val="auto"/>
                <w:highlight w:val="none"/>
              </w:rPr>
              <w:t>有效</w:t>
            </w:r>
            <w:r>
              <w:rPr>
                <w:rFonts w:hint="eastAsia" w:ascii="Calibri" w:hAnsi="Calibri" w:eastAsia="宋体" w:cs="宋体"/>
                <w:color w:val="auto"/>
                <w:highlight w:val="none"/>
                <w:lang w:bidi="ar"/>
              </w:rPr>
              <w:t>评分人数</w:t>
            </w:r>
          </w:p>
        </w:tc>
        <w:tc>
          <w:tcPr>
            <w:tcW w:w="962" w:type="dxa"/>
            <w:vMerge w:val="restart"/>
            <w:noWrap w:val="0"/>
            <w:vAlign w:val="top"/>
          </w:tcPr>
          <w:p w14:paraId="74C33C2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楷体_GB2312" w:cs="Times New Roman"/>
                <w:color w:val="auto"/>
                <w:highlight w:val="none"/>
              </w:rPr>
              <w:t>该单</w:t>
            </w:r>
            <w:r>
              <w:rPr>
                <w:rFonts w:hint="default" w:ascii="Calibri" w:hAnsi="Calibri" w:eastAsia="楷体_GB2312" w:cs="Times New Roman"/>
                <w:color w:val="auto"/>
                <w:highlight w:val="none"/>
              </w:rPr>
              <w:t>项</w:t>
            </w:r>
            <w:r>
              <w:rPr>
                <w:rFonts w:hint="eastAsia" w:ascii="Calibri" w:hAnsi="Calibri" w:eastAsia="楷体_GB2312" w:cs="Times New Roman"/>
                <w:color w:val="auto"/>
                <w:highlight w:val="none"/>
              </w:rPr>
              <w:t>最终得分</w:t>
            </w:r>
          </w:p>
        </w:tc>
      </w:tr>
      <w:tr w14:paraId="3469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1" w:type="dxa"/>
            <w:vMerge w:val="continue"/>
            <w:noWrap w:val="0"/>
            <w:vAlign w:val="center"/>
          </w:tcPr>
          <w:p w14:paraId="3D727327">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6AE77A7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c>
          <w:tcPr>
            <w:tcW w:w="850" w:type="dxa"/>
            <w:noWrap w:val="0"/>
            <w:vAlign w:val="center"/>
          </w:tcPr>
          <w:p w14:paraId="03130D6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1</w:t>
            </w:r>
          </w:p>
        </w:tc>
        <w:tc>
          <w:tcPr>
            <w:tcW w:w="851" w:type="dxa"/>
            <w:noWrap w:val="0"/>
            <w:vAlign w:val="center"/>
          </w:tcPr>
          <w:p w14:paraId="35A9EF1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2</w:t>
            </w:r>
          </w:p>
        </w:tc>
        <w:tc>
          <w:tcPr>
            <w:tcW w:w="850" w:type="dxa"/>
            <w:noWrap w:val="0"/>
            <w:vAlign w:val="center"/>
          </w:tcPr>
          <w:p w14:paraId="7B9EECA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3</w:t>
            </w:r>
          </w:p>
        </w:tc>
        <w:tc>
          <w:tcPr>
            <w:tcW w:w="993" w:type="dxa"/>
            <w:noWrap w:val="0"/>
            <w:vAlign w:val="center"/>
          </w:tcPr>
          <w:p w14:paraId="159BBDB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4</w:t>
            </w:r>
          </w:p>
        </w:tc>
        <w:tc>
          <w:tcPr>
            <w:tcW w:w="850" w:type="dxa"/>
            <w:noWrap w:val="0"/>
            <w:vAlign w:val="center"/>
          </w:tcPr>
          <w:p w14:paraId="785BFA5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5</w:t>
            </w:r>
          </w:p>
        </w:tc>
        <w:tc>
          <w:tcPr>
            <w:tcW w:w="2015" w:type="dxa"/>
            <w:gridSpan w:val="2"/>
            <w:vMerge w:val="continue"/>
            <w:noWrap w:val="0"/>
            <w:vAlign w:val="center"/>
          </w:tcPr>
          <w:p w14:paraId="14E080C6">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lang w:bidi="ar"/>
              </w:rPr>
            </w:pPr>
          </w:p>
        </w:tc>
        <w:tc>
          <w:tcPr>
            <w:tcW w:w="993" w:type="dxa"/>
            <w:vMerge w:val="continue"/>
            <w:noWrap w:val="0"/>
            <w:vAlign w:val="center"/>
          </w:tcPr>
          <w:p w14:paraId="0B6C486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1275" w:type="dxa"/>
            <w:vMerge w:val="continue"/>
            <w:noWrap w:val="0"/>
            <w:vAlign w:val="top"/>
          </w:tcPr>
          <w:p w14:paraId="2D26F9B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40E8B99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CD2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1" w:type="dxa"/>
            <w:vMerge w:val="restart"/>
            <w:noWrap w:val="0"/>
            <w:vAlign w:val="center"/>
          </w:tcPr>
          <w:p w14:paraId="1D5517C8">
            <w:pPr>
              <w:keepNext w:val="0"/>
              <w:keepLines w:val="0"/>
              <w:suppressLineNumbers w:val="0"/>
              <w:spacing w:before="0" w:beforeAutospacing="0" w:after="0" w:afterAutospacing="0" w:line="360" w:lineRule="auto"/>
              <w:ind w:left="0" w:right="0"/>
              <w:jc w:val="center"/>
              <w:rPr>
                <w:rFonts w:hint="eastAsia" w:ascii="Calibri" w:hAnsi="Calibri" w:eastAsia="黑体" w:cs="Times New Roman"/>
                <w:color w:val="auto"/>
                <w:highlight w:val="none"/>
              </w:rPr>
            </w:pPr>
            <w:r>
              <w:rPr>
                <w:rFonts w:hint="eastAsia" w:ascii="Calibri" w:hAnsi="Calibri" w:eastAsia="宋体" w:cs="Times New Roman"/>
                <w:color w:val="auto"/>
                <w:highlight w:val="none"/>
              </w:rPr>
              <w:t>1、项目管理机构（</w:t>
            </w:r>
            <w:r>
              <w:rPr>
                <w:rFonts w:hint="default" w:ascii="Calibri" w:hAnsi="Calibri" w:eastAsia="宋体" w:cs="Times New Roman"/>
                <w:color w:val="auto"/>
                <w:highlight w:val="none"/>
              </w:rPr>
              <w:t>明标）</w:t>
            </w:r>
          </w:p>
        </w:tc>
        <w:tc>
          <w:tcPr>
            <w:tcW w:w="2464" w:type="dxa"/>
            <w:vMerge w:val="restart"/>
            <w:noWrap w:val="0"/>
            <w:vAlign w:val="top"/>
          </w:tcPr>
          <w:p w14:paraId="0F1DA46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（1）项目经理任职资格、业绩、工作经历等</w:t>
            </w:r>
          </w:p>
        </w:tc>
        <w:tc>
          <w:tcPr>
            <w:tcW w:w="850" w:type="dxa"/>
            <w:noWrap w:val="0"/>
            <w:vAlign w:val="center"/>
          </w:tcPr>
          <w:p w14:paraId="2CF8663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467CC02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5A3E970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31B67D7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2D6971C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0C980262">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lang w:bidi="ar"/>
              </w:rPr>
            </w:pPr>
          </w:p>
        </w:tc>
        <w:tc>
          <w:tcPr>
            <w:tcW w:w="993" w:type="dxa"/>
            <w:vMerge w:val="restart"/>
            <w:noWrap w:val="0"/>
            <w:vAlign w:val="center"/>
          </w:tcPr>
          <w:p w14:paraId="1767F28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1275" w:type="dxa"/>
            <w:vMerge w:val="restart"/>
            <w:noWrap w:val="0"/>
            <w:vAlign w:val="top"/>
          </w:tcPr>
          <w:p w14:paraId="3AD533F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366FCB1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A13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1" w:type="dxa"/>
            <w:vMerge w:val="continue"/>
            <w:noWrap w:val="0"/>
            <w:vAlign w:val="center"/>
          </w:tcPr>
          <w:p w14:paraId="2084AB3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top"/>
          </w:tcPr>
          <w:p w14:paraId="4CF8F24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c>
          <w:tcPr>
            <w:tcW w:w="850" w:type="dxa"/>
            <w:noWrap w:val="0"/>
            <w:vAlign w:val="center"/>
          </w:tcPr>
          <w:p w14:paraId="3DB51958">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2D2DBFF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6F25C018">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508E96A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6BD3B8C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3C5110B2">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lang w:bidi="ar"/>
              </w:rPr>
            </w:pPr>
          </w:p>
        </w:tc>
        <w:tc>
          <w:tcPr>
            <w:tcW w:w="993" w:type="dxa"/>
            <w:vMerge w:val="continue"/>
            <w:noWrap w:val="0"/>
            <w:vAlign w:val="center"/>
          </w:tcPr>
          <w:p w14:paraId="29E4E67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1275" w:type="dxa"/>
            <w:vMerge w:val="continue"/>
            <w:noWrap w:val="0"/>
            <w:vAlign w:val="top"/>
          </w:tcPr>
          <w:p w14:paraId="0B695A4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66C9660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DC0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1" w:type="dxa"/>
            <w:vMerge w:val="continue"/>
            <w:noWrap w:val="0"/>
            <w:vAlign w:val="center"/>
          </w:tcPr>
          <w:p w14:paraId="131E143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top"/>
          </w:tcPr>
          <w:p w14:paraId="7B31DDC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2</w:t>
            </w:r>
            <w:r>
              <w:rPr>
                <w:rFonts w:hint="eastAsia" w:ascii="Calibri" w:hAnsi="Calibri" w:eastAsia="宋体" w:cs="宋体"/>
                <w:color w:val="auto"/>
                <w:kern w:val="0"/>
                <w:highlight w:val="none"/>
              </w:rPr>
              <w:t>）其他主要人员</w:t>
            </w:r>
          </w:p>
        </w:tc>
        <w:tc>
          <w:tcPr>
            <w:tcW w:w="850" w:type="dxa"/>
            <w:noWrap w:val="0"/>
            <w:vAlign w:val="center"/>
          </w:tcPr>
          <w:p w14:paraId="177BC6A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332DAE0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5790ECE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4C836F3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894B50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00229264">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lang w:bidi="ar"/>
              </w:rPr>
            </w:pPr>
          </w:p>
        </w:tc>
        <w:tc>
          <w:tcPr>
            <w:tcW w:w="993" w:type="dxa"/>
            <w:vMerge w:val="restart"/>
            <w:noWrap w:val="0"/>
            <w:vAlign w:val="center"/>
          </w:tcPr>
          <w:p w14:paraId="7FE138F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1275" w:type="dxa"/>
            <w:vMerge w:val="restart"/>
            <w:noWrap w:val="0"/>
            <w:vAlign w:val="top"/>
          </w:tcPr>
          <w:p w14:paraId="1547E91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07B3F66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76F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1" w:type="dxa"/>
            <w:vMerge w:val="continue"/>
            <w:noWrap w:val="0"/>
            <w:vAlign w:val="center"/>
          </w:tcPr>
          <w:p w14:paraId="1C669895">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25578D8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c>
          <w:tcPr>
            <w:tcW w:w="850" w:type="dxa"/>
            <w:noWrap w:val="0"/>
            <w:vAlign w:val="center"/>
          </w:tcPr>
          <w:p w14:paraId="5DE000B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7CBFD2B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69F6E16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499D0E4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38DF558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3B348227">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lang w:bidi="ar"/>
              </w:rPr>
            </w:pPr>
          </w:p>
        </w:tc>
        <w:tc>
          <w:tcPr>
            <w:tcW w:w="993" w:type="dxa"/>
            <w:vMerge w:val="continue"/>
            <w:noWrap w:val="0"/>
            <w:vAlign w:val="center"/>
          </w:tcPr>
          <w:p w14:paraId="01D029E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1275" w:type="dxa"/>
            <w:vMerge w:val="continue"/>
            <w:noWrap w:val="0"/>
            <w:vAlign w:val="top"/>
          </w:tcPr>
          <w:p w14:paraId="4824747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1B9E92C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095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41" w:type="dxa"/>
            <w:vMerge w:val="restart"/>
            <w:noWrap w:val="0"/>
            <w:vAlign w:val="center"/>
          </w:tcPr>
          <w:p w14:paraId="4CAE9E25">
            <w:pPr>
              <w:keepNext w:val="0"/>
              <w:keepLines w:val="0"/>
              <w:suppressLineNumbers w:val="0"/>
              <w:spacing w:before="0" w:beforeAutospacing="0" w:after="0" w:afterAutospacing="0" w:line="360" w:lineRule="auto"/>
              <w:ind w:left="0" w:right="0"/>
              <w:jc w:val="center"/>
              <w:rPr>
                <w:rFonts w:hint="eastAsia" w:ascii="Calibri" w:hAnsi="Calibri" w:eastAsia="黑体" w:cs="Times New Roman"/>
                <w:color w:val="auto"/>
                <w:highlight w:val="none"/>
              </w:rPr>
            </w:pPr>
            <w:r>
              <w:rPr>
                <w:rFonts w:hint="eastAsia" w:ascii="Calibri" w:hAnsi="Calibri" w:eastAsia="宋体" w:cs="Times New Roman"/>
                <w:color w:val="auto"/>
                <w:highlight w:val="none"/>
              </w:rPr>
              <w:t>2、施工组织设计（</w:t>
            </w:r>
            <w:r>
              <w:rPr>
                <w:rFonts w:hint="default" w:ascii="Calibri" w:hAnsi="Calibri" w:eastAsia="宋体" w:cs="Times New Roman"/>
                <w:color w:val="auto"/>
                <w:highlight w:val="none"/>
              </w:rPr>
              <w:t>暗标）</w:t>
            </w:r>
          </w:p>
        </w:tc>
        <w:tc>
          <w:tcPr>
            <w:tcW w:w="2464" w:type="dxa"/>
            <w:vMerge w:val="restart"/>
            <w:noWrap w:val="0"/>
            <w:vAlign w:val="center"/>
          </w:tcPr>
          <w:p w14:paraId="19961F61">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w:t>
            </w:r>
            <w:r>
              <w:rPr>
                <w:rFonts w:hint="eastAsia" w:ascii="Calibri" w:hAnsi="Calibri" w:eastAsia="宋体" w:cs="宋体"/>
                <w:color w:val="auto"/>
                <w:kern w:val="0"/>
                <w:highlight w:val="none"/>
              </w:rPr>
              <w:t>）主要施工方法</w:t>
            </w:r>
          </w:p>
        </w:tc>
        <w:tc>
          <w:tcPr>
            <w:tcW w:w="850" w:type="dxa"/>
            <w:noWrap w:val="0"/>
            <w:vAlign w:val="center"/>
          </w:tcPr>
          <w:p w14:paraId="332B2D2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2CA322D0">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B785FC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3255C75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2DB29C6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0151904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5CB4C4D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395EA62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1451862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7DAA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41" w:type="dxa"/>
            <w:vMerge w:val="continue"/>
            <w:noWrap w:val="0"/>
            <w:vAlign w:val="center"/>
          </w:tcPr>
          <w:p w14:paraId="10368E3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2464" w:type="dxa"/>
            <w:vMerge w:val="continue"/>
            <w:noWrap w:val="0"/>
            <w:vAlign w:val="center"/>
          </w:tcPr>
          <w:p w14:paraId="3C83944D">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0C62893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60531FF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6A726E50">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5AC4E40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475B225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0DCEDD7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3C1A5CC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6737737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761C99E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77C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4B2D44B3">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6BBFCB18">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2</w:t>
            </w:r>
            <w:r>
              <w:rPr>
                <w:rFonts w:hint="eastAsia" w:ascii="Calibri" w:hAnsi="Calibri" w:eastAsia="宋体" w:cs="宋体"/>
                <w:color w:val="auto"/>
                <w:kern w:val="0"/>
                <w:highlight w:val="none"/>
              </w:rPr>
              <w:t>）拟投入的主要物资计划</w:t>
            </w:r>
          </w:p>
        </w:tc>
        <w:tc>
          <w:tcPr>
            <w:tcW w:w="850" w:type="dxa"/>
            <w:noWrap w:val="0"/>
            <w:vAlign w:val="center"/>
          </w:tcPr>
          <w:p w14:paraId="131FFC5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274F0B0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BBF1238">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1EF4BC0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751E2C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7BFA230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34D844A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208B71D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18DDE81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30DD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5785C4CB">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436EF146">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0327D57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4F4FBFA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2518D2E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50ECD72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6F07724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2816682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53EFA34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3B9E7F7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2B7B0DB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893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19F0DCDA">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2BEB2FE0">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3</w:t>
            </w:r>
            <w:r>
              <w:rPr>
                <w:rFonts w:hint="eastAsia" w:ascii="Calibri" w:hAnsi="Calibri" w:eastAsia="宋体" w:cs="宋体"/>
                <w:color w:val="auto"/>
                <w:kern w:val="0"/>
                <w:highlight w:val="none"/>
              </w:rPr>
              <w:t>）劳动力安排计划</w:t>
            </w:r>
          </w:p>
        </w:tc>
        <w:tc>
          <w:tcPr>
            <w:tcW w:w="850" w:type="dxa"/>
            <w:noWrap w:val="0"/>
            <w:vAlign w:val="center"/>
          </w:tcPr>
          <w:p w14:paraId="3F24CDC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3E4AF3B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54A8AF2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33E1C60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4DD73B3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4F99BC3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7684EF6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6F24CBD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279CD3C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5DB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3026B2E1">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756AF08D">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6488388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14C3E83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092B563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06C310F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29AF641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56E203B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06E1E1C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6E1C1DA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42BE93E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6E5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6399C02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1B863049">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4</w:t>
            </w:r>
            <w:r>
              <w:rPr>
                <w:rFonts w:hint="eastAsia" w:ascii="Calibri" w:hAnsi="Calibri" w:eastAsia="宋体" w:cs="宋体"/>
                <w:color w:val="auto"/>
                <w:kern w:val="0"/>
                <w:highlight w:val="none"/>
              </w:rPr>
              <w:t>）确保工程质量的技术组织措施</w:t>
            </w:r>
          </w:p>
        </w:tc>
        <w:tc>
          <w:tcPr>
            <w:tcW w:w="850" w:type="dxa"/>
            <w:noWrap w:val="0"/>
            <w:vAlign w:val="center"/>
          </w:tcPr>
          <w:p w14:paraId="06FB876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6E4AD9E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C5235C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0DC0313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66BCE4F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5F2B194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1188883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280F88C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629E51A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792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1321F989">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331DBE19">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3CC96CE8">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33C8003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3FF6301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54F90A8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274150E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67FD192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7B03836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276A5F3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697D790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112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551F8F12">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5012E872">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5</w:t>
            </w:r>
            <w:r>
              <w:rPr>
                <w:rFonts w:hint="eastAsia" w:ascii="Calibri" w:hAnsi="Calibri" w:eastAsia="宋体" w:cs="宋体"/>
                <w:color w:val="auto"/>
                <w:kern w:val="0"/>
                <w:highlight w:val="none"/>
              </w:rPr>
              <w:t>）确保安全生产的技术组织措施</w:t>
            </w:r>
          </w:p>
        </w:tc>
        <w:tc>
          <w:tcPr>
            <w:tcW w:w="850" w:type="dxa"/>
            <w:noWrap w:val="0"/>
            <w:vAlign w:val="center"/>
          </w:tcPr>
          <w:p w14:paraId="436EB9C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51B2419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6B7140C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18A1742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7EEF4CA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2E04206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7171C08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485232D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3C2E461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C7F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4E2F52D8">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7E9B7858">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0D28D84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6CB849F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415AD2A0">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29FB30D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12FE81B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42A9885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18A4240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4C646AC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631516C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0923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1" w:type="dxa"/>
            <w:vMerge w:val="continue"/>
            <w:noWrap w:val="0"/>
            <w:vAlign w:val="center"/>
          </w:tcPr>
          <w:p w14:paraId="6E62C0E8">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0852CA0A">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6</w:t>
            </w:r>
            <w:r>
              <w:rPr>
                <w:rFonts w:hint="eastAsia" w:ascii="Calibri" w:hAnsi="Calibri" w:eastAsia="宋体" w:cs="宋体"/>
                <w:color w:val="auto"/>
                <w:kern w:val="0"/>
                <w:highlight w:val="none"/>
              </w:rPr>
              <w:t>）确保工期的技术组织措施</w:t>
            </w:r>
          </w:p>
        </w:tc>
        <w:tc>
          <w:tcPr>
            <w:tcW w:w="850" w:type="dxa"/>
            <w:noWrap w:val="0"/>
            <w:vAlign w:val="center"/>
          </w:tcPr>
          <w:p w14:paraId="5EC46CE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7CEF5F8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15F4456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45947BC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89D270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1385A36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5FE3BAE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755DF4D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44065C5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E23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41" w:type="dxa"/>
            <w:vMerge w:val="continue"/>
            <w:noWrap w:val="0"/>
            <w:vAlign w:val="center"/>
          </w:tcPr>
          <w:p w14:paraId="31BFB469">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7EC7A896">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1B8ECE58">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328E23B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2D763E1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5F5AD70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597413A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1DE79C9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74BBDCF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3836A6B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736BA05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788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4062E0CA">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341E48C2">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）确保文明施工的技术组织措施</w:t>
            </w:r>
          </w:p>
        </w:tc>
        <w:tc>
          <w:tcPr>
            <w:tcW w:w="850" w:type="dxa"/>
            <w:noWrap w:val="0"/>
            <w:vAlign w:val="center"/>
          </w:tcPr>
          <w:p w14:paraId="14A6C4F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1A21C3E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5B03714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3B21201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5CC57C1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3311A8C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3DDE7B4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5A3964C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01967ED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DA7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4455DCA1">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67FB5FF6">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5BD1111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6C69EDB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0646FF0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03E3B58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51210A4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54A5388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6AB2D3F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05048D2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382D297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5E0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75AA54C0">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33549A75">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8</w:t>
            </w:r>
            <w:r>
              <w:rPr>
                <w:rFonts w:hint="eastAsia" w:ascii="Calibri" w:hAnsi="Calibri" w:eastAsia="宋体" w:cs="宋体"/>
                <w:color w:val="auto"/>
                <w:kern w:val="0"/>
                <w:highlight w:val="none"/>
              </w:rPr>
              <w:t>）工程施工的重点和难点及保证措施</w:t>
            </w:r>
          </w:p>
        </w:tc>
        <w:tc>
          <w:tcPr>
            <w:tcW w:w="850" w:type="dxa"/>
            <w:noWrap w:val="0"/>
            <w:vAlign w:val="center"/>
          </w:tcPr>
          <w:p w14:paraId="4FC86E0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2328F3C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69986FF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63B53D9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954B04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1D131C7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41D1C1C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00769B3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5D999BA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198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7DFC0AAE">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773EE3FD">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18D27FD0">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5152116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32D79DF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7EB4AEB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5BF4871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07725A7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04E31FE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2C16D8F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6C58904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378D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56D19338">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77806EF0">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9</w:t>
            </w:r>
            <w:r>
              <w:rPr>
                <w:rFonts w:hint="eastAsia" w:ascii="Calibri" w:hAnsi="Calibri" w:eastAsia="宋体" w:cs="宋体"/>
                <w:color w:val="auto"/>
                <w:kern w:val="0"/>
                <w:highlight w:val="none"/>
              </w:rPr>
              <w:t>）施工总平面布置图</w:t>
            </w:r>
          </w:p>
        </w:tc>
        <w:tc>
          <w:tcPr>
            <w:tcW w:w="850" w:type="dxa"/>
            <w:noWrap w:val="0"/>
            <w:vAlign w:val="center"/>
          </w:tcPr>
          <w:p w14:paraId="19AEA4C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3911AD60">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4B1D3CB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308607C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0FC31E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22D129A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68521AE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3A0D08E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235CA98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701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5D9720A0">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0DD620E4">
            <w:pPr>
              <w:keepNext w:val="0"/>
              <w:keepLines w:val="0"/>
              <w:suppressLineNumbers w:val="0"/>
              <w:spacing w:before="0" w:beforeAutospacing="0" w:after="0" w:afterAutospacing="0" w:line="360" w:lineRule="auto"/>
              <w:ind w:left="0" w:right="0"/>
              <w:jc w:val="left"/>
              <w:rPr>
                <w:rFonts w:hint="eastAsia" w:ascii="Calibri" w:hAnsi="宋体" w:eastAsia="宋体" w:cs="Times New Roman"/>
                <w:color w:val="auto"/>
                <w:highlight w:val="none"/>
              </w:rPr>
            </w:pPr>
          </w:p>
        </w:tc>
        <w:tc>
          <w:tcPr>
            <w:tcW w:w="850" w:type="dxa"/>
            <w:noWrap w:val="0"/>
            <w:vAlign w:val="center"/>
          </w:tcPr>
          <w:p w14:paraId="71BE043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297FFE1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62BFD52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025EB62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520B0E6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3DBF258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1370E42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35E51C5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2A1B79D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DF7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77202BAB">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7270899E">
            <w:pPr>
              <w:keepNext w:val="0"/>
              <w:keepLines w:val="0"/>
              <w:suppressLineNumbers w:val="0"/>
              <w:spacing w:before="0" w:beforeAutospacing="0" w:after="0" w:afterAutospacing="0" w:line="360" w:lineRule="auto"/>
              <w:ind w:left="0" w:right="0"/>
              <w:jc w:val="left"/>
              <w:rPr>
                <w:rFonts w:hint="eastAsia" w:ascii="Calibri" w:hAnsi="宋体"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10</w:t>
            </w:r>
            <w:r>
              <w:rPr>
                <w:rFonts w:hint="eastAsia" w:ascii="Calibri" w:hAnsi="Calibri" w:eastAsia="宋体" w:cs="宋体"/>
                <w:color w:val="auto"/>
                <w:kern w:val="0"/>
                <w:highlight w:val="none"/>
              </w:rPr>
              <w:t>）其他</w:t>
            </w:r>
          </w:p>
        </w:tc>
        <w:tc>
          <w:tcPr>
            <w:tcW w:w="850" w:type="dxa"/>
            <w:noWrap w:val="0"/>
            <w:vAlign w:val="center"/>
          </w:tcPr>
          <w:p w14:paraId="1026CC80">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4822C7C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172E399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70832FF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5647C4E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59A441C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7D975D8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5FB0608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1B7F364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0B28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15C10457">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3B48272D">
            <w:pPr>
              <w:keepNext w:val="0"/>
              <w:keepLines w:val="0"/>
              <w:suppressLineNumbers w:val="0"/>
              <w:spacing w:before="0" w:beforeAutospacing="0" w:after="0" w:afterAutospacing="0" w:line="360" w:lineRule="auto"/>
              <w:ind w:left="0" w:right="0"/>
              <w:jc w:val="left"/>
              <w:rPr>
                <w:rFonts w:hint="eastAsia" w:ascii="Calibri" w:hAnsi="宋体" w:eastAsia="宋体" w:cs="Times New Roman"/>
                <w:color w:val="auto"/>
                <w:highlight w:val="none"/>
              </w:rPr>
            </w:pPr>
          </w:p>
        </w:tc>
        <w:tc>
          <w:tcPr>
            <w:tcW w:w="850" w:type="dxa"/>
            <w:noWrap w:val="0"/>
            <w:vAlign w:val="center"/>
          </w:tcPr>
          <w:p w14:paraId="1883516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3CA6B9F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26FCA8D8">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391D891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545729F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27117C6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6CA8F9E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7633C62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6013036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A64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6FF197E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restart"/>
            <w:noWrap w:val="0"/>
            <w:vAlign w:val="center"/>
          </w:tcPr>
          <w:p w14:paraId="2B8DE762">
            <w:pPr>
              <w:keepNext w:val="0"/>
              <w:keepLines w:val="0"/>
              <w:suppressLineNumbers w:val="0"/>
              <w:spacing w:before="0" w:beforeAutospacing="0" w:after="0" w:afterAutospacing="0" w:line="360" w:lineRule="auto"/>
              <w:ind w:left="0" w:right="0"/>
              <w:jc w:val="left"/>
              <w:rPr>
                <w:rFonts w:hint="eastAsia" w:ascii="Calibri" w:hAnsi="宋体"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11</w:t>
            </w: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w:t>
            </w:r>
          </w:p>
        </w:tc>
        <w:tc>
          <w:tcPr>
            <w:tcW w:w="850" w:type="dxa"/>
            <w:noWrap w:val="0"/>
            <w:vAlign w:val="center"/>
          </w:tcPr>
          <w:p w14:paraId="77AA673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318C704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2E0D3B1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13E26F2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27B60CE8">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2015" w:type="dxa"/>
            <w:gridSpan w:val="2"/>
            <w:vMerge w:val="restart"/>
            <w:noWrap w:val="0"/>
            <w:vAlign w:val="center"/>
          </w:tcPr>
          <w:p w14:paraId="009A290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3528D21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40D9E77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53E9D19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993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1" w:type="dxa"/>
            <w:vMerge w:val="continue"/>
            <w:noWrap w:val="0"/>
            <w:vAlign w:val="center"/>
          </w:tcPr>
          <w:p w14:paraId="7F72BD23">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vMerge w:val="continue"/>
            <w:noWrap w:val="0"/>
            <w:vAlign w:val="center"/>
          </w:tcPr>
          <w:p w14:paraId="60F7365F">
            <w:pPr>
              <w:keepNext w:val="0"/>
              <w:keepLines w:val="0"/>
              <w:suppressLineNumbers w:val="0"/>
              <w:spacing w:before="0" w:beforeAutospacing="0" w:after="0" w:afterAutospacing="0" w:line="360" w:lineRule="auto"/>
              <w:ind w:left="0" w:right="0"/>
              <w:jc w:val="left"/>
              <w:rPr>
                <w:rFonts w:hint="eastAsia" w:ascii="Calibri" w:hAnsi="宋体" w:eastAsia="宋体" w:cs="Times New Roman"/>
                <w:color w:val="auto"/>
                <w:highlight w:val="none"/>
              </w:rPr>
            </w:pPr>
          </w:p>
        </w:tc>
        <w:tc>
          <w:tcPr>
            <w:tcW w:w="850" w:type="dxa"/>
            <w:noWrap w:val="0"/>
            <w:vAlign w:val="center"/>
          </w:tcPr>
          <w:p w14:paraId="2ED93AE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5F3C60D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52C709D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56E6683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28332F8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2015" w:type="dxa"/>
            <w:gridSpan w:val="2"/>
            <w:vMerge w:val="continue"/>
            <w:noWrap w:val="0"/>
            <w:vAlign w:val="center"/>
          </w:tcPr>
          <w:p w14:paraId="690EDE6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5380C6C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46C78CF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4C9BF62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A5A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41" w:type="dxa"/>
            <w:vMerge w:val="continue"/>
            <w:noWrap w:val="0"/>
            <w:vAlign w:val="center"/>
          </w:tcPr>
          <w:p w14:paraId="6A788121">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2464" w:type="dxa"/>
            <w:noWrap w:val="0"/>
            <w:vAlign w:val="center"/>
          </w:tcPr>
          <w:p w14:paraId="5CFA3D34">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default" w:ascii="Calibri" w:hAnsi="Calibri" w:eastAsia="宋体" w:cs="Times New Roman"/>
                <w:color w:val="auto"/>
                <w:kern w:val="0"/>
                <w:highlight w:val="none"/>
              </w:rPr>
              <w:t>.........</w:t>
            </w:r>
          </w:p>
        </w:tc>
        <w:tc>
          <w:tcPr>
            <w:tcW w:w="850" w:type="dxa"/>
            <w:noWrap w:val="0"/>
            <w:vAlign w:val="center"/>
          </w:tcPr>
          <w:p w14:paraId="23B8FE6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851" w:type="dxa"/>
            <w:noWrap w:val="0"/>
            <w:vAlign w:val="center"/>
          </w:tcPr>
          <w:p w14:paraId="7055246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850" w:type="dxa"/>
            <w:noWrap w:val="0"/>
            <w:vAlign w:val="center"/>
          </w:tcPr>
          <w:p w14:paraId="715042A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357D36F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850" w:type="dxa"/>
            <w:noWrap w:val="0"/>
            <w:vAlign w:val="center"/>
          </w:tcPr>
          <w:p w14:paraId="6A3B545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2015" w:type="dxa"/>
            <w:gridSpan w:val="2"/>
            <w:noWrap w:val="0"/>
            <w:vAlign w:val="center"/>
          </w:tcPr>
          <w:p w14:paraId="1E02E4D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7800193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top"/>
          </w:tcPr>
          <w:p w14:paraId="3E55EE9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noWrap w:val="0"/>
            <w:vAlign w:val="top"/>
          </w:tcPr>
          <w:p w14:paraId="2B4D393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28D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05" w:type="dxa"/>
            <w:gridSpan w:val="2"/>
            <w:noWrap w:val="0"/>
            <w:vAlign w:val="center"/>
          </w:tcPr>
          <w:p w14:paraId="7F72FAE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bidi="ar"/>
              </w:rPr>
              <w:t>技术标评审</w:t>
            </w:r>
            <w:r>
              <w:rPr>
                <w:rFonts w:hint="eastAsia" w:ascii="Calibri" w:hAnsi="Calibri" w:eastAsia="宋体" w:cs="Times New Roman"/>
                <w:color w:val="auto"/>
                <w:highlight w:val="none"/>
              </w:rPr>
              <w:t>总评分</w:t>
            </w:r>
            <w:r>
              <w:rPr>
                <w:rFonts w:hint="default" w:ascii="Calibri" w:hAnsi="Calibri" w:eastAsia="宋体" w:cs="Times New Roman"/>
                <w:color w:val="auto"/>
                <w:highlight w:val="none"/>
              </w:rPr>
              <w:t>结果</w:t>
            </w:r>
          </w:p>
        </w:tc>
        <w:tc>
          <w:tcPr>
            <w:tcW w:w="4425" w:type="dxa"/>
            <w:gridSpan w:val="6"/>
            <w:noWrap w:val="0"/>
            <w:vAlign w:val="center"/>
          </w:tcPr>
          <w:p w14:paraId="421364B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984" w:type="dxa"/>
            <w:noWrap w:val="0"/>
            <w:vAlign w:val="center"/>
          </w:tcPr>
          <w:p w14:paraId="54DCE75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bidi="ar"/>
              </w:rPr>
              <w:t>是否通过评审</w:t>
            </w:r>
          </w:p>
        </w:tc>
        <w:tc>
          <w:tcPr>
            <w:tcW w:w="3230" w:type="dxa"/>
            <w:gridSpan w:val="3"/>
            <w:noWrap w:val="0"/>
            <w:vAlign w:val="center"/>
          </w:tcPr>
          <w:p w14:paraId="332A4E9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bl>
    <w:p w14:paraId="55FB2D1E">
      <w:pPr>
        <w:rPr>
          <w:rFonts w:hint="eastAsia" w:eastAsia="楷体_GB2312"/>
          <w:color w:val="auto"/>
          <w:highlight w:val="none"/>
        </w:rPr>
      </w:pPr>
    </w:p>
    <w:p w14:paraId="2EABAE0A">
      <w:pPr>
        <w:spacing w:after="240" w:afterLines="100"/>
        <w:rPr>
          <w:color w:val="auto"/>
          <w:highlight w:val="none"/>
        </w:rPr>
      </w:pPr>
      <w:r>
        <w:rPr>
          <w:rFonts w:hint="eastAsia" w:eastAsia="楷体_GB2312"/>
          <w:color w:val="auto"/>
          <w:highlight w:val="none"/>
        </w:rPr>
        <w:t>【备注：1本表可根据评分办法和评委人数的需要进行调整；2 评标委员会评审评分结果统计应遵循下列原则：（1）每个评分项目（单项）的评分基准值为评标委员会成员评分的算术平均值。  （2）每个评分项目（单项）超出该评分项目评分基准值±30%（含30%）范围的评分为无效评分。 （3）投标人每个评分项目（单项）的最终得分为评标委员会成员有效评分的算术平均值；全部评委评分均超出评分基准值±30%（含30%）范围时，投标人该评分项目（单项）的最终得分为评分基准值。（4）采用可行性评审制时不打分，只评价可行或不可行，不</w:t>
      </w:r>
      <w:r>
        <w:rPr>
          <w:rFonts w:eastAsia="楷体_GB2312"/>
          <w:color w:val="auto"/>
          <w:highlight w:val="none"/>
        </w:rPr>
        <w:t>需要本表。</w:t>
      </w:r>
      <w:r>
        <w:rPr>
          <w:rFonts w:hint="eastAsia" w:eastAsia="楷体_GB2312"/>
          <w:color w:val="auto"/>
          <w:highlight w:val="none"/>
        </w:rPr>
        <w:t>】</w:t>
      </w:r>
    </w:p>
    <w:p w14:paraId="08A18308">
      <w:pPr>
        <w:rPr>
          <w:rFonts w:eastAsia="楷体_GB2312"/>
          <w:color w:val="auto"/>
          <w:highlight w:val="none"/>
        </w:rPr>
      </w:pPr>
    </w:p>
    <w:p w14:paraId="120AFD36">
      <w:pPr>
        <w:spacing w:line="440" w:lineRule="exact"/>
        <w:rPr>
          <w:color w:val="auto"/>
          <w:highlight w:val="none"/>
        </w:rPr>
      </w:pPr>
    </w:p>
    <w:p w14:paraId="622F4AB4">
      <w:pPr>
        <w:spacing w:line="440" w:lineRule="exact"/>
        <w:rPr>
          <w:color w:val="auto"/>
          <w:highlight w:val="none"/>
        </w:rPr>
      </w:pPr>
      <w:r>
        <w:rPr>
          <w:color w:val="auto"/>
          <w:highlight w:val="none"/>
        </w:rPr>
        <w:t>评标委员会全体</w:t>
      </w:r>
      <w:r>
        <w:rPr>
          <w:rFonts w:hint="eastAsia"/>
          <w:color w:val="auto"/>
          <w:highlight w:val="none"/>
        </w:rPr>
        <w:t>技术标评委</w:t>
      </w:r>
      <w:r>
        <w:rPr>
          <w:color w:val="auto"/>
          <w:highlight w:val="none"/>
        </w:rPr>
        <w:t>签名：                                                      日期：        年     月     日</w:t>
      </w:r>
    </w:p>
    <w:p w14:paraId="13F7033A">
      <w:pPr>
        <w:rPr>
          <w:rFonts w:eastAsia="黑体"/>
          <w:color w:val="auto"/>
          <w:highlight w:val="none"/>
        </w:rPr>
      </w:pPr>
    </w:p>
    <w:p w14:paraId="40CC35A0">
      <w:pPr>
        <w:rPr>
          <w:rFonts w:eastAsia="黑体"/>
          <w:color w:val="auto"/>
          <w:highlight w:val="none"/>
        </w:rPr>
      </w:pPr>
    </w:p>
    <w:p w14:paraId="14687115">
      <w:pPr>
        <w:rPr>
          <w:rFonts w:eastAsia="黑体"/>
          <w:color w:val="auto"/>
          <w:highlight w:val="none"/>
        </w:rPr>
        <w:sectPr>
          <w:pgSz w:w="16838" w:h="11906" w:orient="landscape"/>
          <w:pgMar w:top="1440" w:right="1440" w:bottom="1440" w:left="1797" w:header="851" w:footer="851" w:gutter="0"/>
          <w:cols w:space="720" w:num="1"/>
          <w:docGrid w:linePitch="312" w:charSpace="0"/>
        </w:sectPr>
      </w:pPr>
    </w:p>
    <w:p w14:paraId="7668D3FA">
      <w:pPr>
        <w:pStyle w:val="5"/>
        <w:spacing w:line="240" w:lineRule="auto"/>
        <w:rPr>
          <w:color w:val="auto"/>
          <w:sz w:val="28"/>
          <w:szCs w:val="28"/>
          <w:highlight w:val="none"/>
        </w:rPr>
      </w:pPr>
      <w:bookmarkStart w:id="655" w:name="_Toc321491036"/>
      <w:bookmarkStart w:id="656" w:name="_Toc2030743509"/>
      <w:bookmarkStart w:id="657" w:name="_Toc78449728"/>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4</w:t>
      </w:r>
      <w:r>
        <w:rPr>
          <w:rFonts w:hint="eastAsia"/>
          <w:color w:val="auto"/>
          <w:sz w:val="28"/>
          <w:szCs w:val="28"/>
          <w:highlight w:val="none"/>
        </w:rPr>
        <w:t>：商务标评分记录表</w:t>
      </w:r>
      <w:bookmarkEnd w:id="655"/>
      <w:bookmarkEnd w:id="656"/>
      <w:bookmarkEnd w:id="657"/>
    </w:p>
    <w:p w14:paraId="3CCC9D2B">
      <w:pPr>
        <w:jc w:val="center"/>
        <w:rPr>
          <w:color w:val="auto"/>
          <w:highlight w:val="none"/>
        </w:rPr>
      </w:pPr>
      <w:r>
        <w:rPr>
          <w:rFonts w:hint="eastAsia" w:eastAsia="黑体" w:cs="黑体"/>
          <w:color w:val="auto"/>
          <w:sz w:val="28"/>
          <w:szCs w:val="28"/>
          <w:highlight w:val="none"/>
        </w:rPr>
        <w:t>商务标评分记录表</w:t>
      </w:r>
    </w:p>
    <w:p w14:paraId="7CEC5A96">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140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68"/>
        <w:gridCol w:w="1116"/>
        <w:gridCol w:w="1272"/>
        <w:gridCol w:w="1278"/>
        <w:gridCol w:w="1290"/>
        <w:gridCol w:w="1584"/>
        <w:gridCol w:w="1524"/>
      </w:tblGrid>
      <w:tr w14:paraId="5655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noWrap w:val="0"/>
            <w:vAlign w:val="center"/>
          </w:tcPr>
          <w:p w14:paraId="7B9BA8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w:t>
            </w:r>
          </w:p>
        </w:tc>
        <w:tc>
          <w:tcPr>
            <w:tcW w:w="9432" w:type="dxa"/>
            <w:gridSpan w:val="7"/>
            <w:noWrap w:val="0"/>
            <w:vAlign w:val="center"/>
          </w:tcPr>
          <w:p w14:paraId="4CB5E7E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r>
      <w:tr w14:paraId="6BB7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noWrap w:val="0"/>
            <w:vAlign w:val="center"/>
          </w:tcPr>
          <w:p w14:paraId="56666FE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8" w:type="dxa"/>
            <w:noWrap w:val="0"/>
            <w:vAlign w:val="center"/>
          </w:tcPr>
          <w:p w14:paraId="69A57F2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3361651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6EA739A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7FD6132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3BA5591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5D339B0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447C2A7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305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noWrap w:val="0"/>
            <w:vAlign w:val="center"/>
          </w:tcPr>
          <w:p w14:paraId="6C2AB82F">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投标报价</w:t>
            </w:r>
          </w:p>
        </w:tc>
        <w:tc>
          <w:tcPr>
            <w:tcW w:w="1368" w:type="dxa"/>
            <w:noWrap w:val="0"/>
            <w:vAlign w:val="center"/>
          </w:tcPr>
          <w:p w14:paraId="1B30851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0AFA097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649A04B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0A4CA5D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5C54F1A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4114DB9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60F9DA4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899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noWrap w:val="0"/>
            <w:vAlign w:val="center"/>
          </w:tcPr>
          <w:p w14:paraId="2E3D644F">
            <w:pPr>
              <w:keepNext w:val="0"/>
              <w:keepLines w:val="0"/>
              <w:suppressLineNumbers w:val="0"/>
              <w:spacing w:before="0" w:beforeAutospacing="0" w:after="0" w:afterAutospacing="0"/>
              <w:ind w:left="0" w:right="0"/>
              <w:jc w:val="left"/>
              <w:rPr>
                <w:rFonts w:hint="default" w:ascii="Calibri" w:hAnsi="Calibri" w:eastAsia="宋体" w:cs="宋体"/>
                <w:color w:val="auto"/>
                <w:highlight w:val="none"/>
                <w:lang w:val="en-US" w:eastAsia="zh-CN"/>
              </w:rPr>
            </w:pPr>
            <w:r>
              <w:rPr>
                <w:rFonts w:hint="eastAsia" w:ascii="Calibri" w:hAnsi="Calibri" w:eastAsia="宋体" w:cs="宋体"/>
                <w:color w:val="auto"/>
                <w:highlight w:val="none"/>
                <w:lang w:val="en-US" w:eastAsia="zh-CN"/>
              </w:rPr>
              <w:t>D值</w:t>
            </w:r>
          </w:p>
        </w:tc>
        <w:tc>
          <w:tcPr>
            <w:tcW w:w="9432" w:type="dxa"/>
            <w:gridSpan w:val="7"/>
            <w:noWrap w:val="0"/>
            <w:vAlign w:val="center"/>
          </w:tcPr>
          <w:p w14:paraId="620D1FB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EE4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noWrap w:val="0"/>
            <w:vAlign w:val="center"/>
          </w:tcPr>
          <w:p w14:paraId="60464E1C">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投标报价是否有效</w:t>
            </w:r>
          </w:p>
        </w:tc>
        <w:tc>
          <w:tcPr>
            <w:tcW w:w="1368" w:type="dxa"/>
            <w:noWrap w:val="0"/>
            <w:vAlign w:val="center"/>
          </w:tcPr>
          <w:p w14:paraId="7B70ABA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31CD6AE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6BAF438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74E061D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3FB2684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097F9F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3C7E2F4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4C6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noWrap w:val="0"/>
            <w:vAlign w:val="center"/>
          </w:tcPr>
          <w:p w14:paraId="1539E47C">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已标价工程量清单评审是否合格</w:t>
            </w:r>
          </w:p>
        </w:tc>
        <w:tc>
          <w:tcPr>
            <w:tcW w:w="1368" w:type="dxa"/>
            <w:noWrap w:val="0"/>
            <w:vAlign w:val="center"/>
          </w:tcPr>
          <w:p w14:paraId="6A7F1C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40A148B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526D06E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6A568FD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2BC127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4697C43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16BDF3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9AD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noWrap w:val="0"/>
            <w:vAlign w:val="center"/>
          </w:tcPr>
          <w:p w14:paraId="2FC501DB">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default" w:ascii="Calibri" w:hAnsi="Calibri" w:eastAsia="宋体" w:cs="Times New Roman"/>
                <w:color w:val="auto"/>
                <w:highlight w:val="none"/>
              </w:rPr>
              <w:t>1</w:t>
            </w:r>
            <w:r>
              <w:rPr>
                <w:rFonts w:hint="eastAsia" w:ascii="Calibri" w:hAnsi="Calibri" w:eastAsia="宋体" w:cs="宋体"/>
                <w:color w:val="auto"/>
                <w:highlight w:val="none"/>
              </w:rPr>
              <w:t>、投标报价得分（满分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w:t>
            </w:r>
          </w:p>
        </w:tc>
        <w:tc>
          <w:tcPr>
            <w:tcW w:w="1368" w:type="dxa"/>
            <w:noWrap w:val="0"/>
            <w:vAlign w:val="center"/>
          </w:tcPr>
          <w:p w14:paraId="7277442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417153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3D6FFE5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44FA33D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727F584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7CE1A1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11DB905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A82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17" w:type="dxa"/>
            <w:noWrap w:val="0"/>
            <w:vAlign w:val="center"/>
          </w:tcPr>
          <w:p w14:paraId="4E64DD7E">
            <w:pPr>
              <w:keepNext w:val="0"/>
              <w:keepLines w:val="0"/>
              <w:numPr>
                <w:ilvl w:val="0"/>
                <w:numId w:val="1"/>
              </w:numPr>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不合理报价偏差扣分（如有）（满分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w:t>
            </w:r>
          </w:p>
        </w:tc>
        <w:tc>
          <w:tcPr>
            <w:tcW w:w="1368" w:type="dxa"/>
            <w:noWrap w:val="0"/>
            <w:vAlign w:val="center"/>
          </w:tcPr>
          <w:p w14:paraId="6B2B804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0972614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0214048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2A97DC8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24FB60A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1860BFC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293947E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C76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17" w:type="dxa"/>
            <w:noWrap w:val="0"/>
            <w:vAlign w:val="center"/>
          </w:tcPr>
          <w:p w14:paraId="0B551753">
            <w:pPr>
              <w:keepNext w:val="0"/>
              <w:keepLines w:val="0"/>
              <w:widowControl/>
              <w:numPr>
                <w:ilvl w:val="0"/>
                <w:numId w:val="0"/>
              </w:numPr>
              <w:suppressLineNumbers w:val="0"/>
              <w:spacing w:before="0" w:beforeAutospacing="0" w:after="0" w:afterAutospacing="0"/>
              <w:ind w:left="0" w:right="0"/>
              <w:jc w:val="left"/>
              <w:rPr>
                <w:rFonts w:hint="eastAsia" w:ascii="Calibri" w:hAnsi="Calibri" w:eastAsia="宋体" w:cs="宋体"/>
                <w:color w:val="auto"/>
                <w:highlight w:val="none"/>
              </w:rPr>
            </w:pPr>
            <w:r>
              <w:rPr>
                <w:rFonts w:hint="default" w:ascii="Calibri" w:hAnsi="Calibri" w:eastAsia="宋体" w:cs="Times New Roman"/>
                <w:color w:val="auto"/>
                <w:highlight w:val="none"/>
              </w:rPr>
              <w:t>3</w:t>
            </w:r>
            <w:r>
              <w:rPr>
                <w:rFonts w:hint="eastAsia" w:ascii="Calibri" w:hAnsi="Calibri" w:eastAsia="宋体" w:cs="Times New Roman"/>
                <w:color w:val="auto"/>
                <w:highlight w:val="none"/>
              </w:rPr>
              <w:t>、商务标得分（</w:t>
            </w:r>
            <w:r>
              <w:rPr>
                <w:rFonts w:hint="default" w:ascii="Calibri" w:hAnsi="Calibri" w:eastAsia="宋体" w:cs="Times New Roman"/>
                <w:color w:val="auto"/>
                <w:highlight w:val="none"/>
              </w:rPr>
              <w:t>1</w:t>
            </w:r>
            <w:r>
              <w:rPr>
                <w:rFonts w:hint="eastAsia" w:ascii="Calibri" w:hAnsi="Calibri" w:eastAsia="宋体" w:cs="Times New Roman"/>
                <w:color w:val="auto"/>
                <w:highlight w:val="none"/>
              </w:rPr>
              <w:t>－2）</w:t>
            </w:r>
          </w:p>
        </w:tc>
        <w:tc>
          <w:tcPr>
            <w:tcW w:w="1368" w:type="dxa"/>
            <w:noWrap w:val="0"/>
            <w:vAlign w:val="center"/>
          </w:tcPr>
          <w:p w14:paraId="3C11850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1BAF9EB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41AD265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5D7B33A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48EE104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051119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06D8E21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E9D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17" w:type="dxa"/>
            <w:noWrap w:val="0"/>
            <w:vAlign w:val="center"/>
          </w:tcPr>
          <w:p w14:paraId="11A64A76">
            <w:pPr>
              <w:keepNext w:val="0"/>
              <w:keepLines w:val="0"/>
              <w:numPr>
                <w:ilvl w:val="0"/>
                <w:numId w:val="2"/>
              </w:numPr>
              <w:suppressLineNumbers w:val="0"/>
              <w:spacing w:before="0" w:beforeAutospacing="0" w:after="0" w:afterAutospacing="0"/>
              <w:ind w:right="0"/>
              <w:jc w:val="left"/>
              <w:rPr>
                <w:rFonts w:hint="eastAsia" w:ascii="Calibri" w:hAnsi="Calibri" w:eastAsia="宋体" w:cs="宋体"/>
                <w:color w:val="auto"/>
                <w:highlight w:val="none"/>
              </w:rPr>
            </w:pPr>
            <w:r>
              <w:rPr>
                <w:rFonts w:hint="eastAsia" w:ascii="Calibri" w:hAnsi="Calibri" w:eastAsia="宋体" w:cs="Times New Roman"/>
                <w:color w:val="auto"/>
                <w:highlight w:val="none"/>
              </w:rPr>
              <w:t>小微企业或残疾人或监狱企业加分（如有）</w:t>
            </w:r>
          </w:p>
        </w:tc>
        <w:tc>
          <w:tcPr>
            <w:tcW w:w="1368" w:type="dxa"/>
            <w:noWrap w:val="0"/>
            <w:vAlign w:val="center"/>
          </w:tcPr>
          <w:p w14:paraId="74BF608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6D38B35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31B3CF3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7D0C373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0571C4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322A052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59AFD7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FC4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noWrap w:val="0"/>
            <w:vAlign w:val="center"/>
          </w:tcPr>
          <w:p w14:paraId="573B1676">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default" w:ascii="Calibri" w:hAnsi="Calibri" w:eastAsia="宋体" w:cs="Times New Roman"/>
                <w:color w:val="auto"/>
                <w:highlight w:val="none"/>
              </w:rPr>
              <w:t>5</w:t>
            </w:r>
            <w:r>
              <w:rPr>
                <w:rFonts w:hint="eastAsia" w:ascii="Calibri" w:hAnsi="Calibri" w:eastAsia="宋体" w:cs="宋体"/>
                <w:color w:val="auto"/>
                <w:highlight w:val="none"/>
              </w:rPr>
              <w:t>、商务标最后得分（</w:t>
            </w:r>
            <w:r>
              <w:rPr>
                <w:rFonts w:hint="default" w:ascii="Calibri" w:hAnsi="Calibri" w:eastAsia="宋体" w:cs="Times New Roman"/>
                <w:color w:val="auto"/>
                <w:highlight w:val="none"/>
              </w:rPr>
              <w:t>3</w:t>
            </w:r>
            <w:r>
              <w:rPr>
                <w:rFonts w:hint="eastAsia" w:ascii="Calibri" w:hAnsi="Calibri" w:eastAsia="宋体" w:cs="宋体"/>
                <w:color w:val="auto"/>
                <w:highlight w:val="none"/>
              </w:rPr>
              <w:t>+</w:t>
            </w:r>
            <w:r>
              <w:rPr>
                <w:rFonts w:hint="default" w:ascii="Calibri" w:hAnsi="Calibri" w:eastAsia="宋体" w:cs="Times New Roman"/>
                <w:color w:val="auto"/>
                <w:highlight w:val="none"/>
              </w:rPr>
              <w:t>4</w:t>
            </w:r>
            <w:r>
              <w:rPr>
                <w:rFonts w:hint="eastAsia" w:ascii="Calibri" w:hAnsi="Calibri" w:eastAsia="宋体" w:cs="宋体"/>
                <w:color w:val="auto"/>
                <w:highlight w:val="none"/>
              </w:rPr>
              <w:t>）</w:t>
            </w:r>
          </w:p>
        </w:tc>
        <w:tc>
          <w:tcPr>
            <w:tcW w:w="1368" w:type="dxa"/>
            <w:noWrap w:val="0"/>
            <w:vAlign w:val="center"/>
          </w:tcPr>
          <w:p w14:paraId="0AFC928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02047E7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6C9E171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0F4C7BD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4564A79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29FF615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0AE4C66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881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noWrap w:val="0"/>
            <w:vAlign w:val="center"/>
          </w:tcPr>
          <w:p w14:paraId="5ACC3CA0">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最高投标限价</w:t>
            </w:r>
            <w:r>
              <w:rPr>
                <w:rFonts w:hint="eastAsia" w:ascii="Calibri" w:hAnsi="Calibri" w:eastAsia="宋体" w:cs="宋体"/>
                <w:color w:val="auto"/>
                <w:highlight w:val="none"/>
              </w:rPr>
              <w:t>（如有）</w:t>
            </w:r>
          </w:p>
        </w:tc>
        <w:tc>
          <w:tcPr>
            <w:tcW w:w="5034" w:type="dxa"/>
            <w:gridSpan w:val="4"/>
            <w:noWrap w:val="0"/>
            <w:vAlign w:val="center"/>
          </w:tcPr>
          <w:p w14:paraId="09F4B64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4398" w:type="dxa"/>
            <w:gridSpan w:val="3"/>
            <w:noWrap w:val="0"/>
            <w:vAlign w:val="center"/>
          </w:tcPr>
          <w:p w14:paraId="5B33FCD5">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经评审的合理低价：</w:t>
            </w:r>
          </w:p>
        </w:tc>
      </w:tr>
      <w:tr w14:paraId="2A5C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9" w:type="dxa"/>
            <w:gridSpan w:val="8"/>
            <w:noWrap w:val="0"/>
            <w:vAlign w:val="center"/>
          </w:tcPr>
          <w:p w14:paraId="4E2C75D1">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投标报价得分：以经评审的合理低价为最高分</w:t>
            </w:r>
            <w:r>
              <w:rPr>
                <w:rFonts w:hint="default" w:ascii="Calibri" w:hAnsi="Calibri" w:eastAsia="宋体" w:cs="Times New Roman"/>
                <w:color w:val="auto"/>
                <w:highlight w:val="none"/>
              </w:rPr>
              <w:t>98</w:t>
            </w:r>
            <w:r>
              <w:rPr>
                <w:rFonts w:hint="eastAsia" w:ascii="Calibri" w:hAnsi="Calibri" w:eastAsia="宋体" w:cs="宋体"/>
                <w:color w:val="auto"/>
                <w:highlight w:val="none"/>
              </w:rPr>
              <w:t>分，采用内插法计算，投标人投标报价每高于经评审的合理低价</w:t>
            </w:r>
            <w:r>
              <w:rPr>
                <w:rFonts w:hint="default" w:ascii="Calibri" w:hAnsi="Calibri" w:eastAsia="宋体" w:cs="Times New Roman"/>
                <w:color w:val="auto"/>
                <w:highlight w:val="none"/>
              </w:rPr>
              <w:t>1</w:t>
            </w:r>
            <w:r>
              <w:rPr>
                <w:rFonts w:hint="eastAsia" w:ascii="Calibri" w:hAnsi="Calibri" w:eastAsia="宋体" w:cs="宋体"/>
                <w:color w:val="auto"/>
                <w:highlight w:val="none"/>
              </w:rPr>
              <w:t>％的扣</w:t>
            </w:r>
            <w:r>
              <w:rPr>
                <w:rFonts w:hint="default" w:ascii="Calibri" w:hAnsi="Calibri" w:eastAsia="宋体" w:cs="Times New Roman"/>
                <w:color w:val="auto"/>
                <w:highlight w:val="none"/>
              </w:rPr>
              <w:t>2</w:t>
            </w:r>
            <w:r>
              <w:rPr>
                <w:rFonts w:hint="eastAsia" w:ascii="Calibri" w:hAnsi="Calibri" w:eastAsia="宋体" w:cs="宋体"/>
                <w:color w:val="auto"/>
                <w:highlight w:val="none"/>
              </w:rPr>
              <w:t>分，每低于经评审的合理低价</w:t>
            </w:r>
            <w:r>
              <w:rPr>
                <w:rFonts w:hint="default" w:ascii="Calibri" w:hAnsi="Calibri" w:eastAsia="宋体" w:cs="Times New Roman"/>
                <w:color w:val="auto"/>
                <w:highlight w:val="none"/>
              </w:rPr>
              <w:t>1</w:t>
            </w:r>
            <w:r>
              <w:rPr>
                <w:rFonts w:hint="eastAsia" w:ascii="Calibri" w:hAnsi="Calibri" w:eastAsia="宋体" w:cs="宋体"/>
                <w:color w:val="auto"/>
                <w:highlight w:val="none"/>
              </w:rPr>
              <w:t>％的扣</w:t>
            </w:r>
            <w:r>
              <w:rPr>
                <w:rFonts w:hint="default" w:ascii="Calibri" w:hAnsi="Calibri" w:eastAsia="宋体" w:cs="Times New Roman"/>
                <w:color w:val="auto"/>
                <w:highlight w:val="none"/>
              </w:rPr>
              <w:t>1</w:t>
            </w:r>
            <w:r>
              <w:rPr>
                <w:rFonts w:hint="eastAsia" w:ascii="Calibri" w:hAnsi="Calibri" w:eastAsia="宋体" w:cs="宋体"/>
                <w:color w:val="auto"/>
                <w:highlight w:val="none"/>
              </w:rPr>
              <w:t>分。</w:t>
            </w:r>
            <w:r>
              <w:rPr>
                <w:rFonts w:hint="eastAsia" w:ascii="宋体" w:hAnsi="宋体" w:eastAsia="宋体" w:cs="宋体"/>
                <w:color w:val="auto"/>
                <w:highlight w:val="none"/>
                <w:lang w:val="en-US" w:eastAsia="zh-CN"/>
              </w:rPr>
              <w:t xml:space="preserve">   </w:t>
            </w:r>
            <w:r>
              <w:rPr>
                <w:rFonts w:hint="eastAsia" w:ascii="Calibri" w:hAnsi="Calibri" w:eastAsia="宋体" w:cs="宋体"/>
                <w:color w:val="auto"/>
                <w:highlight w:val="none"/>
              </w:rPr>
              <w:t>商务标得分</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投标报价得分</w:t>
            </w:r>
            <w:r>
              <w:rPr>
                <w:rFonts w:hint="default" w:ascii="Calibri" w:hAnsi="Calibri" w:eastAsia="宋体" w:cs="Times New Roman"/>
                <w:color w:val="auto"/>
                <w:highlight w:val="none"/>
              </w:rPr>
              <w:t>-</w:t>
            </w:r>
            <w:r>
              <w:rPr>
                <w:rFonts w:hint="eastAsia" w:ascii="Calibri" w:hAnsi="Calibri" w:eastAsia="宋体" w:cs="宋体"/>
                <w:color w:val="auto"/>
                <w:highlight w:val="none"/>
              </w:rPr>
              <w:t>不合理报价偏差扣分（如有）</w:t>
            </w:r>
            <w:r>
              <w:rPr>
                <w:rFonts w:hint="eastAsia" w:ascii="Calibri" w:hAnsi="Calibri" w:eastAsia="宋体" w:cs="宋体"/>
                <w:color w:val="auto"/>
                <w:highlight w:val="none"/>
                <w:lang w:val="en-US" w:eastAsia="zh-CN"/>
              </w:rPr>
              <w:t xml:space="preserve"> </w:t>
            </w:r>
            <w:r>
              <w:rPr>
                <w:rFonts w:hint="eastAsia" w:ascii="宋体" w:hAnsi="宋体" w:eastAsia="宋体" w:cs="宋体"/>
                <w:color w:val="auto"/>
                <w:highlight w:val="none"/>
              </w:rPr>
              <w:t>商务标</w:t>
            </w:r>
            <w:r>
              <w:rPr>
                <w:rFonts w:hint="eastAsia" w:ascii="Calibri" w:hAnsi="Calibri" w:eastAsia="宋体" w:cs="Times New Roman"/>
                <w:color w:val="auto"/>
                <w:highlight w:val="none"/>
              </w:rPr>
              <w:t>最后</w:t>
            </w:r>
            <w:r>
              <w:rPr>
                <w:rFonts w:hint="eastAsia" w:ascii="宋体" w:hAnsi="宋体" w:eastAsia="宋体" w:cs="宋体"/>
                <w:color w:val="auto"/>
                <w:highlight w:val="none"/>
              </w:rPr>
              <w:t>得分=</w:t>
            </w:r>
            <w:r>
              <w:rPr>
                <w:rFonts w:hint="eastAsia" w:ascii="Calibri" w:hAnsi="Calibri" w:eastAsia="宋体" w:cs="宋体"/>
                <w:color w:val="auto"/>
                <w:highlight w:val="none"/>
              </w:rPr>
              <w:t>商务标得分+小微企业或残疾人或监狱企业加分（如有）</w:t>
            </w:r>
          </w:p>
        </w:tc>
      </w:tr>
    </w:tbl>
    <w:p w14:paraId="6E11E746">
      <w:pPr>
        <w:rPr>
          <w:rFonts w:eastAsia="楷体_GB2312"/>
          <w:color w:val="auto"/>
          <w:highlight w:val="none"/>
        </w:rPr>
      </w:pPr>
      <w:r>
        <w:rPr>
          <w:rFonts w:hint="eastAsia" w:eastAsia="楷体_GB2312" w:cs="楷体_GB2312"/>
          <w:color w:val="auto"/>
          <w:highlight w:val="none"/>
        </w:rPr>
        <w:t>【备注：本表可根据评分办法的需要进行调整。投标报价单位：人民币元。】</w:t>
      </w:r>
    </w:p>
    <w:p w14:paraId="39A7A1B8">
      <w:pPr>
        <w:rPr>
          <w:rFonts w:eastAsia="楷体_GB2312"/>
          <w:color w:val="auto"/>
          <w:highlight w:val="none"/>
        </w:rPr>
      </w:pPr>
    </w:p>
    <w:p w14:paraId="1FE56298">
      <w:pPr>
        <w:rPr>
          <w:rFonts w:cs="宋体"/>
          <w:color w:val="auto"/>
          <w:highlight w:val="none"/>
        </w:rPr>
      </w:pPr>
      <w:r>
        <w:rPr>
          <w:rFonts w:hint="eastAsia" w:cs="宋体"/>
          <w:color w:val="auto"/>
          <w:highlight w:val="none"/>
        </w:rPr>
        <w:t>评标委员会</w:t>
      </w:r>
      <w:r>
        <w:rPr>
          <w:rFonts w:hint="eastAsia"/>
          <w:color w:val="auto"/>
          <w:highlight w:val="none"/>
        </w:rPr>
        <w:t>商务标</w:t>
      </w:r>
      <w:r>
        <w:rPr>
          <w:color w:val="auto"/>
          <w:highlight w:val="none"/>
        </w:rPr>
        <w:t>全体</w:t>
      </w:r>
      <w:r>
        <w:rPr>
          <w:rFonts w:hint="eastAsia" w:cs="宋体"/>
          <w:color w:val="auto"/>
          <w:highlight w:val="none"/>
        </w:rPr>
        <w:t>评委签名：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6462B92B">
      <w:pPr>
        <w:rPr>
          <w:rFonts w:cs="宋体"/>
          <w:color w:val="auto"/>
          <w:highlight w:val="none"/>
        </w:rPr>
      </w:pPr>
    </w:p>
    <w:p w14:paraId="73CE00ED">
      <w:pPr>
        <w:rPr>
          <w:rFonts w:cs="宋体"/>
          <w:color w:val="auto"/>
          <w:highlight w:val="none"/>
        </w:rPr>
      </w:pPr>
    </w:p>
    <w:p w14:paraId="2C52FE9D">
      <w:pPr>
        <w:rPr>
          <w:rFonts w:cs="宋体"/>
          <w:color w:val="auto"/>
          <w:highlight w:val="none"/>
        </w:rPr>
      </w:pPr>
    </w:p>
    <w:p w14:paraId="413C3437">
      <w:pPr>
        <w:rPr>
          <w:rFonts w:hint="eastAsia" w:cs="宋体"/>
          <w:color w:val="auto"/>
          <w:highlight w:val="none"/>
        </w:rPr>
      </w:pPr>
    </w:p>
    <w:p w14:paraId="51FA9775">
      <w:pPr>
        <w:pStyle w:val="5"/>
        <w:spacing w:line="240" w:lineRule="auto"/>
        <w:rPr>
          <w:rFonts w:hint="eastAsia" w:cs="宋体"/>
          <w:b w:val="0"/>
          <w:bCs w:val="0"/>
          <w:color w:val="auto"/>
          <w:highlight w:val="none"/>
        </w:rPr>
      </w:pPr>
      <w:bookmarkStart w:id="658" w:name="_Toc3491103"/>
      <w:bookmarkStart w:id="659" w:name="_Toc809104875"/>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5</w:t>
      </w:r>
      <w:r>
        <w:rPr>
          <w:rFonts w:hint="eastAsia"/>
          <w:color w:val="auto"/>
          <w:sz w:val="28"/>
          <w:szCs w:val="28"/>
          <w:highlight w:val="none"/>
        </w:rPr>
        <w:t>：企业信誉实力评分记录表</w:t>
      </w:r>
      <w:bookmarkEnd w:id="658"/>
      <w:bookmarkEnd w:id="659"/>
    </w:p>
    <w:p w14:paraId="5ABB72D9">
      <w:pPr>
        <w:spacing w:line="440" w:lineRule="exact"/>
        <w:rPr>
          <w:rFonts w:hint="eastAsia" w:cs="宋体"/>
          <w:b/>
          <w:bCs/>
          <w:color w:val="auto"/>
          <w:highlight w:val="none"/>
        </w:rPr>
      </w:pPr>
    </w:p>
    <w:p w14:paraId="70776E84">
      <w:pPr>
        <w:jc w:val="center"/>
        <w:rPr>
          <w:rFonts w:eastAsia="黑体"/>
          <w:color w:val="auto"/>
          <w:sz w:val="28"/>
          <w:szCs w:val="28"/>
          <w:highlight w:val="none"/>
        </w:rPr>
      </w:pPr>
      <w:r>
        <w:rPr>
          <w:rFonts w:hint="eastAsia" w:eastAsia="黑体" w:cs="黑体"/>
          <w:color w:val="auto"/>
          <w:sz w:val="28"/>
          <w:szCs w:val="28"/>
          <w:highlight w:val="none"/>
        </w:rPr>
        <w:t>企业信誉实力评分记录表（自治区本级房屋</w:t>
      </w:r>
      <w:r>
        <w:rPr>
          <w:rFonts w:eastAsia="黑体" w:cs="黑体"/>
          <w:color w:val="auto"/>
          <w:sz w:val="28"/>
          <w:szCs w:val="28"/>
          <w:highlight w:val="none"/>
        </w:rPr>
        <w:t>建筑及市政基础设施</w:t>
      </w:r>
      <w:r>
        <w:rPr>
          <w:rFonts w:hint="eastAsia" w:eastAsia="黑体" w:cs="黑体"/>
          <w:color w:val="auto"/>
          <w:sz w:val="28"/>
          <w:szCs w:val="28"/>
          <w:highlight w:val="none"/>
        </w:rPr>
        <w:t>工程</w:t>
      </w:r>
      <w:r>
        <w:rPr>
          <w:rFonts w:eastAsia="黑体" w:cs="黑体"/>
          <w:color w:val="auto"/>
          <w:sz w:val="28"/>
          <w:szCs w:val="28"/>
          <w:highlight w:val="none"/>
        </w:rPr>
        <w:t>招标时</w:t>
      </w:r>
      <w:r>
        <w:rPr>
          <w:rFonts w:hint="eastAsia" w:eastAsia="黑体" w:cs="黑体"/>
          <w:color w:val="auto"/>
          <w:sz w:val="28"/>
          <w:szCs w:val="28"/>
          <w:highlight w:val="none"/>
        </w:rPr>
        <w:t>）</w:t>
      </w:r>
    </w:p>
    <w:p w14:paraId="43BD7E96">
      <w:pPr>
        <w:spacing w:after="72" w:afterLines="30" w:line="440" w:lineRule="exact"/>
        <w:rPr>
          <w:rFonts w:hint="eastAsia" w:cs="宋体"/>
          <w:color w:val="auto"/>
          <w:highlight w:val="none"/>
        </w:rPr>
      </w:pPr>
    </w:p>
    <w:p w14:paraId="29F71F9C">
      <w:pPr>
        <w:spacing w:after="72" w:afterLines="30" w:line="440" w:lineRule="exact"/>
        <w:rPr>
          <w:rFonts w:hint="eastAsia" w:cs="宋体"/>
          <w:color w:val="auto"/>
          <w:highlight w:val="none"/>
        </w:rPr>
      </w:pPr>
    </w:p>
    <w:p w14:paraId="2552A3C8">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r>
        <w:rPr>
          <w:rFonts w:hint="eastAsia"/>
          <w:color w:val="auto"/>
          <w:highlight w:val="none"/>
        </w:rPr>
        <w:t xml:space="preserve"> </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14:paraId="6114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noWrap w:val="0"/>
            <w:vAlign w:val="center"/>
          </w:tcPr>
          <w:p w14:paraId="12280E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3032" w:type="dxa"/>
            <w:vMerge w:val="restart"/>
            <w:noWrap w:val="0"/>
            <w:vAlign w:val="center"/>
          </w:tcPr>
          <w:p w14:paraId="4FA5F6D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评分项目</w:t>
            </w:r>
          </w:p>
        </w:tc>
        <w:tc>
          <w:tcPr>
            <w:tcW w:w="1290" w:type="dxa"/>
            <w:vMerge w:val="restart"/>
            <w:noWrap w:val="0"/>
            <w:vAlign w:val="center"/>
          </w:tcPr>
          <w:p w14:paraId="28BC39E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企业诚信</w:t>
            </w:r>
            <w:r>
              <w:rPr>
                <w:rFonts w:hint="default" w:ascii="Calibri" w:hAnsi="Calibri" w:eastAsia="宋体" w:cs="宋体"/>
                <w:color w:val="auto"/>
                <w:highlight w:val="none"/>
              </w:rPr>
              <w:t>综合</w:t>
            </w:r>
            <w:r>
              <w:rPr>
                <w:rFonts w:hint="eastAsia" w:ascii="Calibri" w:hAnsi="Calibri" w:eastAsia="宋体" w:cs="宋体"/>
                <w:color w:val="auto"/>
                <w:highlight w:val="none"/>
              </w:rPr>
              <w:t>评</w:t>
            </w:r>
            <w:r>
              <w:rPr>
                <w:rFonts w:hint="default" w:ascii="Calibri" w:hAnsi="Calibri" w:eastAsia="宋体" w:cs="宋体"/>
                <w:color w:val="auto"/>
                <w:highlight w:val="none"/>
              </w:rPr>
              <w:t>价</w:t>
            </w:r>
            <w:r>
              <w:rPr>
                <w:rFonts w:hint="eastAsia" w:ascii="Calibri" w:hAnsi="Calibri" w:eastAsia="宋体" w:cs="宋体"/>
                <w:color w:val="auto"/>
                <w:highlight w:val="none"/>
              </w:rPr>
              <w:t>分</w:t>
            </w:r>
          </w:p>
        </w:tc>
        <w:tc>
          <w:tcPr>
            <w:tcW w:w="8898" w:type="dxa"/>
            <w:gridSpan w:val="7"/>
            <w:noWrap w:val="0"/>
            <w:vAlign w:val="center"/>
          </w:tcPr>
          <w:p w14:paraId="6575612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投标人名称（或代码）</w:t>
            </w:r>
          </w:p>
        </w:tc>
      </w:tr>
      <w:tr w14:paraId="64A6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3DAEFE6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032" w:type="dxa"/>
            <w:vMerge w:val="continue"/>
            <w:noWrap w:val="0"/>
            <w:vAlign w:val="center"/>
          </w:tcPr>
          <w:p w14:paraId="75DAF47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vMerge w:val="continue"/>
            <w:noWrap w:val="0"/>
            <w:vAlign w:val="center"/>
          </w:tcPr>
          <w:p w14:paraId="6790302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7" w:type="dxa"/>
            <w:noWrap w:val="0"/>
            <w:vAlign w:val="center"/>
          </w:tcPr>
          <w:p w14:paraId="24F3A6B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710691A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5B1EF12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1D1271B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1B137B7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2EFFF96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3EB5F68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93A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noWrap w:val="0"/>
            <w:vAlign w:val="center"/>
          </w:tcPr>
          <w:p w14:paraId="7C2A59A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highlight w:val="none"/>
              </w:rPr>
              <w:t>区</w:t>
            </w:r>
            <w:r>
              <w:rPr>
                <w:rFonts w:hint="default" w:ascii="宋体" w:hAnsi="宋体" w:eastAsia="宋体" w:cs="Times New Roman"/>
                <w:color w:val="auto"/>
                <w:highlight w:val="none"/>
              </w:rPr>
              <w:t>级</w:t>
            </w:r>
            <w:r>
              <w:rPr>
                <w:rFonts w:hint="eastAsia" w:ascii="宋体" w:hAnsi="宋体" w:eastAsia="宋体" w:cs="Times New Roman"/>
                <w:color w:val="auto"/>
                <w:highlight w:val="none"/>
              </w:rPr>
              <w:t>企业诚信综合评价得分（百分制）</w:t>
            </w:r>
          </w:p>
        </w:tc>
        <w:tc>
          <w:tcPr>
            <w:tcW w:w="1290" w:type="dxa"/>
            <w:noWrap w:val="0"/>
            <w:vAlign w:val="center"/>
          </w:tcPr>
          <w:p w14:paraId="31EAD32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100</w:t>
            </w:r>
          </w:p>
        </w:tc>
        <w:tc>
          <w:tcPr>
            <w:tcW w:w="1257" w:type="dxa"/>
            <w:noWrap w:val="0"/>
            <w:vAlign w:val="center"/>
          </w:tcPr>
          <w:p w14:paraId="6BD8AEF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595F158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0EDAE2D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7AE94A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101AC6A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C351C4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3FCE6C1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C4A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noWrap w:val="0"/>
            <w:vAlign w:val="center"/>
          </w:tcPr>
          <w:p w14:paraId="531D53A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企业信誉实力加权得分合计（满分</w:t>
            </w:r>
            <w:r>
              <w:rPr>
                <w:rFonts w:hint="eastAsia" w:ascii="Calibri" w:hAnsi="Calibri" w:eastAsia="宋体" w:cs="Times New Roman"/>
                <w:color w:val="auto"/>
                <w:highlight w:val="none"/>
                <w:u w:val="none"/>
                <w:lang w:eastAsia="zh-CN"/>
              </w:rPr>
              <w:t>2分</w:t>
            </w:r>
            <w:r>
              <w:rPr>
                <w:rFonts w:hint="eastAsia" w:ascii="Calibri" w:hAnsi="Calibri" w:eastAsia="宋体" w:cs="宋体"/>
                <w:color w:val="auto"/>
                <w:highlight w:val="none"/>
              </w:rPr>
              <w:t>）</w:t>
            </w:r>
          </w:p>
        </w:tc>
        <w:tc>
          <w:tcPr>
            <w:tcW w:w="1290" w:type="dxa"/>
            <w:noWrap w:val="0"/>
            <w:vAlign w:val="center"/>
          </w:tcPr>
          <w:p w14:paraId="4B890E3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7" w:type="dxa"/>
            <w:noWrap w:val="0"/>
            <w:vAlign w:val="center"/>
          </w:tcPr>
          <w:p w14:paraId="6CDBDA9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48A2090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7440F65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347D021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59E29F4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39B7CE9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4B6CB50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95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noWrap w:val="0"/>
            <w:vAlign w:val="center"/>
          </w:tcPr>
          <w:p w14:paraId="2258B31E">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宋体" w:hAnsi="宋体" w:eastAsia="宋体" w:cs="宋体"/>
                <w:color w:val="auto"/>
                <w:highlight w:val="none"/>
              </w:rPr>
              <w:t>企业信誉实力加权得分=根据实时公布的</w:t>
            </w:r>
            <w:r>
              <w:rPr>
                <w:rFonts w:hint="eastAsia" w:ascii="宋体" w:hAnsi="宋体" w:eastAsia="宋体" w:cs="宋体"/>
                <w:b/>
                <w:color w:val="auto"/>
                <w:highlight w:val="none"/>
              </w:rPr>
              <w:t>区级</w:t>
            </w:r>
            <w:r>
              <w:rPr>
                <w:rFonts w:hint="eastAsia" w:ascii="宋体" w:hAnsi="宋体" w:eastAsia="宋体" w:cs="宋体"/>
                <w:color w:val="auto"/>
                <w:highlight w:val="none"/>
              </w:rPr>
              <w:t>诚信综合评价分（百分制）×企业信誉实力分分值权重（</w:t>
            </w:r>
            <w:r>
              <w:rPr>
                <w:rFonts w:hint="default" w:ascii="宋体" w:hAnsi="宋体" w:eastAsia="宋体" w:cs="宋体"/>
                <w:color w:val="auto"/>
                <w:highlight w:val="none"/>
              </w:rPr>
              <w:t>2</w:t>
            </w:r>
            <w:r>
              <w:rPr>
                <w:rFonts w:hint="eastAsia" w:ascii="宋体" w:hAnsi="宋体" w:eastAsia="宋体" w:cs="宋体"/>
                <w:color w:val="auto"/>
                <w:highlight w:val="none"/>
              </w:rPr>
              <w:t>%）</w:t>
            </w:r>
          </w:p>
        </w:tc>
      </w:tr>
    </w:tbl>
    <w:p w14:paraId="7CE7E0F6">
      <w:pPr>
        <w:spacing w:line="440" w:lineRule="exact"/>
        <w:rPr>
          <w:color w:val="auto"/>
          <w:highlight w:val="none"/>
        </w:rPr>
      </w:pPr>
      <w:r>
        <w:rPr>
          <w:rFonts w:hint="eastAsia" w:cs="宋体"/>
          <w:color w:val="auto"/>
          <w:highlight w:val="none"/>
        </w:rPr>
        <w:t>评标委员会全体</w:t>
      </w:r>
      <w:r>
        <w:rPr>
          <w:rFonts w:cs="宋体"/>
          <w:color w:val="auto"/>
          <w:highlight w:val="none"/>
        </w:rPr>
        <w:t>商务标</w:t>
      </w:r>
      <w:r>
        <w:rPr>
          <w:rFonts w:hint="eastAsia" w:cs="宋体"/>
          <w:color w:val="auto"/>
          <w:highlight w:val="none"/>
        </w:rPr>
        <w:t>评委签名：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E067EDA">
      <w:pPr>
        <w:pStyle w:val="5"/>
        <w:spacing w:line="240" w:lineRule="auto"/>
        <w:rPr>
          <w:color w:val="auto"/>
          <w:highlight w:val="none"/>
        </w:rPr>
      </w:pPr>
      <w:r>
        <w:rPr>
          <w:color w:val="auto"/>
          <w:highlight w:val="none"/>
        </w:rPr>
        <w:br w:type="page"/>
      </w:r>
      <w:bookmarkStart w:id="660" w:name="_Toc1741880377"/>
      <w:bookmarkStart w:id="661" w:name="_Toc768429895"/>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5</w:t>
      </w:r>
      <w:r>
        <w:rPr>
          <w:rFonts w:hint="eastAsia"/>
          <w:color w:val="auto"/>
          <w:sz w:val="28"/>
          <w:szCs w:val="28"/>
          <w:highlight w:val="none"/>
        </w:rPr>
        <w:t>：企业信誉实力评分记录表</w:t>
      </w:r>
      <w:bookmarkEnd w:id="660"/>
      <w:bookmarkEnd w:id="661"/>
    </w:p>
    <w:p w14:paraId="6D303A43">
      <w:pPr>
        <w:jc w:val="center"/>
        <w:rPr>
          <w:rFonts w:hint="eastAsia" w:eastAsia="黑体" w:cs="黑体"/>
          <w:color w:val="auto"/>
          <w:sz w:val="28"/>
          <w:szCs w:val="28"/>
          <w:highlight w:val="none"/>
        </w:rPr>
      </w:pPr>
      <w:r>
        <w:rPr>
          <w:rFonts w:hint="eastAsia" w:eastAsia="黑体" w:cs="黑体"/>
          <w:color w:val="auto"/>
          <w:sz w:val="28"/>
          <w:szCs w:val="28"/>
          <w:highlight w:val="none"/>
        </w:rPr>
        <w:t>企业信誉实力评分记录表（各</w:t>
      </w:r>
      <w:r>
        <w:rPr>
          <w:rFonts w:eastAsia="黑体" w:cs="黑体"/>
          <w:color w:val="auto"/>
          <w:sz w:val="28"/>
          <w:szCs w:val="28"/>
          <w:highlight w:val="none"/>
        </w:rPr>
        <w:t>设</w:t>
      </w:r>
      <w:r>
        <w:rPr>
          <w:rFonts w:hint="eastAsia" w:eastAsia="黑体" w:cs="黑体"/>
          <w:color w:val="auto"/>
          <w:sz w:val="28"/>
          <w:szCs w:val="28"/>
          <w:highlight w:val="none"/>
        </w:rPr>
        <w:t>区市房屋</w:t>
      </w:r>
      <w:r>
        <w:rPr>
          <w:rFonts w:eastAsia="黑体" w:cs="黑体"/>
          <w:color w:val="auto"/>
          <w:sz w:val="28"/>
          <w:szCs w:val="28"/>
          <w:highlight w:val="none"/>
        </w:rPr>
        <w:t>建筑及市政基础设施</w:t>
      </w:r>
      <w:r>
        <w:rPr>
          <w:rFonts w:hint="eastAsia" w:eastAsia="黑体" w:cs="黑体"/>
          <w:color w:val="auto"/>
          <w:sz w:val="28"/>
          <w:szCs w:val="28"/>
          <w:highlight w:val="none"/>
        </w:rPr>
        <w:t>工程</w:t>
      </w:r>
      <w:r>
        <w:rPr>
          <w:rFonts w:eastAsia="黑体" w:cs="黑体"/>
          <w:color w:val="auto"/>
          <w:sz w:val="28"/>
          <w:szCs w:val="28"/>
          <w:highlight w:val="none"/>
        </w:rPr>
        <w:t>招标时</w:t>
      </w:r>
      <w:r>
        <w:rPr>
          <w:rFonts w:hint="eastAsia" w:eastAsia="黑体" w:cs="黑体"/>
          <w:color w:val="auto"/>
          <w:sz w:val="28"/>
          <w:szCs w:val="28"/>
          <w:highlight w:val="none"/>
        </w:rPr>
        <w:t>）</w:t>
      </w:r>
    </w:p>
    <w:p w14:paraId="42ABDA05">
      <w:pPr>
        <w:jc w:val="center"/>
        <w:rPr>
          <w:rFonts w:hint="eastAsia" w:eastAsia="黑体" w:cs="黑体"/>
          <w:color w:val="auto"/>
          <w:sz w:val="28"/>
          <w:szCs w:val="28"/>
          <w:highlight w:val="none"/>
        </w:rPr>
      </w:pPr>
    </w:p>
    <w:p w14:paraId="318FECCB">
      <w:pPr>
        <w:jc w:val="center"/>
        <w:rPr>
          <w:rFonts w:hint="eastAsia" w:eastAsia="黑体" w:cs="黑体"/>
          <w:color w:val="auto"/>
          <w:sz w:val="28"/>
          <w:szCs w:val="28"/>
          <w:highlight w:val="none"/>
        </w:rPr>
      </w:pPr>
    </w:p>
    <w:p w14:paraId="5AEA98C5">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55"/>
        <w:gridCol w:w="1294"/>
        <w:gridCol w:w="830"/>
        <w:gridCol w:w="1273"/>
        <w:gridCol w:w="1274"/>
        <w:gridCol w:w="1273"/>
        <w:gridCol w:w="1274"/>
        <w:gridCol w:w="1273"/>
        <w:gridCol w:w="1274"/>
      </w:tblGrid>
      <w:tr w14:paraId="2345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noWrap w:val="0"/>
            <w:vAlign w:val="center"/>
          </w:tcPr>
          <w:p w14:paraId="60F3506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3455" w:type="dxa"/>
            <w:vMerge w:val="restart"/>
            <w:noWrap w:val="0"/>
            <w:vAlign w:val="center"/>
          </w:tcPr>
          <w:p w14:paraId="3FE0749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评分项目</w:t>
            </w:r>
          </w:p>
        </w:tc>
        <w:tc>
          <w:tcPr>
            <w:tcW w:w="1294" w:type="dxa"/>
            <w:vMerge w:val="restart"/>
            <w:noWrap w:val="0"/>
            <w:vAlign w:val="center"/>
          </w:tcPr>
          <w:p w14:paraId="2E4E316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企业诚信</w:t>
            </w:r>
            <w:r>
              <w:rPr>
                <w:rFonts w:hint="default" w:ascii="Calibri" w:hAnsi="Calibri" w:eastAsia="宋体" w:cs="宋体"/>
                <w:color w:val="auto"/>
                <w:highlight w:val="none"/>
              </w:rPr>
              <w:t>综合</w:t>
            </w:r>
            <w:r>
              <w:rPr>
                <w:rFonts w:hint="eastAsia" w:ascii="Calibri" w:hAnsi="Calibri" w:eastAsia="宋体" w:cs="宋体"/>
                <w:color w:val="auto"/>
                <w:highlight w:val="none"/>
              </w:rPr>
              <w:t>评</w:t>
            </w:r>
            <w:r>
              <w:rPr>
                <w:rFonts w:hint="default" w:ascii="Calibri" w:hAnsi="Calibri" w:eastAsia="宋体" w:cs="宋体"/>
                <w:color w:val="auto"/>
                <w:highlight w:val="none"/>
              </w:rPr>
              <w:t>价</w:t>
            </w:r>
            <w:r>
              <w:rPr>
                <w:rFonts w:hint="eastAsia" w:ascii="Calibri" w:hAnsi="Calibri" w:eastAsia="宋体" w:cs="宋体"/>
                <w:color w:val="auto"/>
                <w:highlight w:val="none"/>
              </w:rPr>
              <w:t>分</w:t>
            </w:r>
          </w:p>
        </w:tc>
        <w:tc>
          <w:tcPr>
            <w:tcW w:w="8471" w:type="dxa"/>
            <w:gridSpan w:val="7"/>
            <w:noWrap w:val="0"/>
            <w:vAlign w:val="center"/>
          </w:tcPr>
          <w:p w14:paraId="32BA9F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投标人名称（或代码）</w:t>
            </w:r>
          </w:p>
        </w:tc>
      </w:tr>
      <w:tr w14:paraId="6A41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734D1EE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455" w:type="dxa"/>
            <w:vMerge w:val="continue"/>
            <w:noWrap w:val="0"/>
            <w:vAlign w:val="center"/>
          </w:tcPr>
          <w:p w14:paraId="0A2C09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4" w:type="dxa"/>
            <w:vMerge w:val="continue"/>
            <w:noWrap w:val="0"/>
            <w:vAlign w:val="center"/>
          </w:tcPr>
          <w:p w14:paraId="084BA6A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30" w:type="dxa"/>
            <w:noWrap w:val="0"/>
            <w:vAlign w:val="center"/>
          </w:tcPr>
          <w:p w14:paraId="3D6F07D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4E9E68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7AADA19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5694B85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6451822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33C0FF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25F879F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1C5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3" w:type="dxa"/>
            <w:gridSpan w:val="2"/>
            <w:noWrap w:val="0"/>
            <w:vAlign w:val="center"/>
          </w:tcPr>
          <w:p w14:paraId="78871FA0">
            <w:pPr>
              <w:keepNext w:val="0"/>
              <w:keepLines w:val="0"/>
              <w:suppressLineNumbers w:val="0"/>
              <w:spacing w:before="0" w:beforeAutospacing="0" w:after="0" w:afterAutospacing="0"/>
              <w:ind w:left="0" w:right="0"/>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区级企业诚信综合评价得分（百分制）</w:t>
            </w:r>
          </w:p>
        </w:tc>
        <w:tc>
          <w:tcPr>
            <w:tcW w:w="1294" w:type="dxa"/>
            <w:noWrap w:val="0"/>
            <w:vAlign w:val="center"/>
          </w:tcPr>
          <w:p w14:paraId="3432A30F">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100</w:t>
            </w:r>
          </w:p>
        </w:tc>
        <w:tc>
          <w:tcPr>
            <w:tcW w:w="830" w:type="dxa"/>
            <w:noWrap w:val="0"/>
            <w:vAlign w:val="center"/>
          </w:tcPr>
          <w:p w14:paraId="3298D20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7DFEDB1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42C523A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ED6B6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6C77B4D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44A0939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586B361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3B6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3" w:type="dxa"/>
            <w:gridSpan w:val="2"/>
            <w:noWrap w:val="0"/>
            <w:vAlign w:val="center"/>
          </w:tcPr>
          <w:p w14:paraId="0F7C1D3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highlight w:val="none"/>
              </w:rPr>
              <w:t>设区市级企业诚信综合评价得分（百分制）</w:t>
            </w:r>
          </w:p>
        </w:tc>
        <w:tc>
          <w:tcPr>
            <w:tcW w:w="1294" w:type="dxa"/>
            <w:noWrap w:val="0"/>
            <w:vAlign w:val="center"/>
          </w:tcPr>
          <w:p w14:paraId="20510A2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100</w:t>
            </w:r>
          </w:p>
        </w:tc>
        <w:tc>
          <w:tcPr>
            <w:tcW w:w="830" w:type="dxa"/>
            <w:noWrap w:val="0"/>
            <w:vAlign w:val="center"/>
          </w:tcPr>
          <w:p w14:paraId="4CE3DE7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364FBF5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6FEF79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46DD4E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0D0DCBB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27CA74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7723C9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010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3" w:type="dxa"/>
            <w:gridSpan w:val="2"/>
            <w:noWrap w:val="0"/>
            <w:vAlign w:val="center"/>
          </w:tcPr>
          <w:p w14:paraId="34BD5DC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企业信誉实力加权得分合计（满分</w:t>
            </w:r>
            <w:r>
              <w:rPr>
                <w:rFonts w:hint="eastAsia" w:ascii="Calibri" w:hAnsi="Calibri" w:eastAsia="宋体" w:cs="Times New Roman"/>
                <w:color w:val="auto"/>
                <w:highlight w:val="none"/>
                <w:u w:val="single"/>
                <w:lang w:eastAsia="zh-CN"/>
              </w:rPr>
              <w:t>：</w:t>
            </w:r>
            <w:r>
              <w:rPr>
                <w:rFonts w:hint="eastAsia" w:ascii="Calibri" w:hAnsi="Calibri" w:eastAsia="宋体" w:cs="Times New Roman"/>
                <w:color w:val="auto"/>
                <w:highlight w:val="none"/>
                <w:u w:val="single"/>
                <w:lang w:val="en-US" w:eastAsia="zh-CN"/>
              </w:rPr>
              <w:t>2分</w:t>
            </w:r>
            <w:r>
              <w:rPr>
                <w:rFonts w:hint="eastAsia" w:ascii="Calibri" w:hAnsi="Calibri" w:eastAsia="宋体" w:cs="宋体"/>
                <w:color w:val="auto"/>
                <w:highlight w:val="none"/>
              </w:rPr>
              <w:t>）</w:t>
            </w:r>
          </w:p>
        </w:tc>
        <w:tc>
          <w:tcPr>
            <w:tcW w:w="1294" w:type="dxa"/>
            <w:noWrap w:val="0"/>
            <w:vAlign w:val="center"/>
          </w:tcPr>
          <w:p w14:paraId="6F8D802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30" w:type="dxa"/>
            <w:noWrap w:val="0"/>
            <w:vAlign w:val="center"/>
          </w:tcPr>
          <w:p w14:paraId="201664A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3626DE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51F8BA6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509720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60D579D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6F86F16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74D9523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2EE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noWrap w:val="0"/>
            <w:vAlign w:val="center"/>
          </w:tcPr>
          <w:p w14:paraId="0E47155A">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宋体" w:hAnsi="宋体" w:eastAsia="宋体" w:cs="宋体"/>
                <w:color w:val="auto"/>
                <w:highlight w:val="none"/>
              </w:rPr>
              <w:t>企业信誉实力加权得分=根据实时公布的</w:t>
            </w:r>
            <w:r>
              <w:rPr>
                <w:rFonts w:hint="eastAsia" w:ascii="宋体" w:hAnsi="宋体" w:eastAsia="宋体" w:cs="宋体"/>
                <w:b/>
                <w:color w:val="auto"/>
                <w:highlight w:val="none"/>
              </w:rPr>
              <w:t>区级</w:t>
            </w:r>
            <w:r>
              <w:rPr>
                <w:rFonts w:hint="eastAsia" w:ascii="宋体" w:hAnsi="宋体" w:eastAsia="宋体" w:cs="宋体"/>
                <w:color w:val="auto"/>
                <w:highlight w:val="none"/>
              </w:rPr>
              <w:t>诚信综合评价分（百分制）×</w:t>
            </w:r>
            <w:r>
              <w:rPr>
                <w:rFonts w:hint="default"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default" w:ascii="宋体" w:hAnsi="宋体" w:eastAsia="宋体" w:cs="宋体"/>
                <w:color w:val="auto"/>
                <w:highlight w:val="none"/>
              </w:rPr>
              <w:t>%</w:t>
            </w:r>
            <w:r>
              <w:rPr>
                <w:rFonts w:hint="eastAsia" w:ascii="宋体" w:hAnsi="宋体" w:eastAsia="宋体" w:cs="宋体"/>
                <w:color w:val="auto"/>
                <w:highlight w:val="none"/>
              </w:rPr>
              <w:t>（</w:t>
            </w:r>
            <w:r>
              <w:rPr>
                <w:rFonts w:hint="eastAsia" w:ascii="Calibri" w:hAnsi="Calibri" w:eastAsia="宋体" w:cs="Times New Roman"/>
                <w:color w:val="auto"/>
                <w:highlight w:val="none"/>
              </w:rPr>
              <w:t>取50%-100%）</w:t>
            </w:r>
            <w:r>
              <w:rPr>
                <w:rFonts w:hint="eastAsia" w:ascii="宋体" w:hAnsi="宋体" w:eastAsia="宋体" w:cs="宋体"/>
                <w:color w:val="auto"/>
                <w:highlight w:val="none"/>
              </w:rPr>
              <w:t>×企业信誉实力分分值权重（2%）+根据实时公布的设</w:t>
            </w:r>
            <w:r>
              <w:rPr>
                <w:rFonts w:hint="eastAsia" w:ascii="宋体" w:hAnsi="宋体" w:eastAsia="宋体" w:cs="宋体"/>
                <w:b/>
                <w:color w:val="auto"/>
                <w:highlight w:val="none"/>
              </w:rPr>
              <w:t>区市级</w:t>
            </w:r>
            <w:r>
              <w:rPr>
                <w:rFonts w:hint="eastAsia" w:ascii="宋体" w:hAnsi="宋体" w:eastAsia="宋体" w:cs="宋体"/>
                <w:color w:val="auto"/>
                <w:highlight w:val="none"/>
              </w:rPr>
              <w:t>诚信综合评价分（百分制）×</w:t>
            </w:r>
            <w:r>
              <w:rPr>
                <w:rFonts w:hint="default" w:ascii="Calibri" w:hAnsi="Calibri" w:eastAsia="宋体" w:cs="Times New Roman"/>
                <w:color w:val="auto"/>
                <w:highlight w:val="none"/>
                <w:u w:val="single"/>
              </w:rPr>
              <w:t xml:space="preserve">    </w:t>
            </w:r>
            <w:r>
              <w:rPr>
                <w:rFonts w:hint="default" w:ascii="Calibri" w:hAnsi="Calibri" w:eastAsia="宋体" w:cs="Times New Roman"/>
                <w:color w:val="auto"/>
                <w:highlight w:val="none"/>
              </w:rPr>
              <w:t>%</w:t>
            </w:r>
            <w:r>
              <w:rPr>
                <w:rFonts w:hint="eastAsia" w:ascii="Calibri" w:hAnsi="Calibri" w:eastAsia="宋体" w:cs="Times New Roman"/>
                <w:color w:val="auto"/>
                <w:highlight w:val="none"/>
              </w:rPr>
              <w:t>（取</w:t>
            </w:r>
            <w:r>
              <w:rPr>
                <w:rFonts w:hint="eastAsia" w:ascii="Calibri" w:hAnsi="Calibri" w:eastAsia="宋体" w:cs="Times New Roman"/>
                <w:color w:val="auto"/>
                <w:highlight w:val="none"/>
                <w:u w:val="single"/>
              </w:rPr>
              <w:t>50%-0%</w:t>
            </w:r>
            <w:r>
              <w:rPr>
                <w:rFonts w:hint="eastAsia" w:ascii="Calibri" w:hAnsi="Calibri" w:eastAsia="宋体" w:cs="Times New Roman"/>
                <w:color w:val="auto"/>
                <w:highlight w:val="none"/>
              </w:rPr>
              <w:t>）</w:t>
            </w:r>
            <w:r>
              <w:rPr>
                <w:rFonts w:hint="eastAsia" w:ascii="宋体" w:hAnsi="宋体" w:eastAsia="宋体" w:cs="宋体"/>
                <w:color w:val="auto"/>
                <w:highlight w:val="none"/>
              </w:rPr>
              <w:t>×企业信誉实力分分值权重（2%）</w:t>
            </w:r>
          </w:p>
        </w:tc>
      </w:tr>
    </w:tbl>
    <w:p w14:paraId="417A85A3">
      <w:pPr>
        <w:spacing w:line="440" w:lineRule="exact"/>
        <w:rPr>
          <w:color w:val="auto"/>
          <w:highlight w:val="none"/>
        </w:rPr>
      </w:pPr>
      <w:r>
        <w:rPr>
          <w:rFonts w:hint="eastAsia" w:cs="宋体"/>
          <w:color w:val="auto"/>
          <w:highlight w:val="none"/>
        </w:rPr>
        <w:t>评标委员会全体</w:t>
      </w:r>
      <w:r>
        <w:rPr>
          <w:rFonts w:cs="宋体"/>
          <w:color w:val="auto"/>
          <w:highlight w:val="none"/>
        </w:rPr>
        <w:t>商务标</w:t>
      </w:r>
      <w:r>
        <w:rPr>
          <w:rFonts w:hint="eastAsia" w:cs="宋体"/>
          <w:color w:val="auto"/>
          <w:highlight w:val="none"/>
        </w:rPr>
        <w:t>评委签名：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836319C">
      <w:pPr>
        <w:rPr>
          <w:rFonts w:hint="eastAsia"/>
          <w:color w:val="auto"/>
          <w:highlight w:val="none"/>
        </w:rPr>
      </w:pPr>
    </w:p>
    <w:p w14:paraId="4536AC29">
      <w:pPr>
        <w:rPr>
          <w:color w:val="auto"/>
          <w:highlight w:val="none"/>
        </w:rPr>
      </w:pPr>
    </w:p>
    <w:p w14:paraId="5C12B90B">
      <w:pPr>
        <w:rPr>
          <w:color w:val="auto"/>
          <w:highlight w:val="none"/>
        </w:rPr>
        <w:sectPr>
          <w:pgSz w:w="16838" w:h="11906" w:orient="landscape"/>
          <w:pgMar w:top="1440" w:right="1440" w:bottom="1440" w:left="1797" w:header="851" w:footer="851" w:gutter="0"/>
          <w:cols w:space="720" w:num="1"/>
          <w:docGrid w:linePitch="312" w:charSpace="0"/>
        </w:sectPr>
      </w:pPr>
    </w:p>
    <w:p w14:paraId="419214BA">
      <w:pPr>
        <w:pStyle w:val="5"/>
        <w:spacing w:line="240" w:lineRule="auto"/>
        <w:rPr>
          <w:color w:val="auto"/>
          <w:sz w:val="28"/>
          <w:szCs w:val="28"/>
          <w:highlight w:val="none"/>
        </w:rPr>
      </w:pPr>
      <w:bookmarkStart w:id="662" w:name="_Toc1023373124"/>
      <w:bookmarkStart w:id="663" w:name="_Toc78449729"/>
      <w:bookmarkStart w:id="664" w:name="_Toc1740991021"/>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6</w:t>
      </w:r>
      <w:r>
        <w:rPr>
          <w:rFonts w:hint="eastAsia"/>
          <w:color w:val="auto"/>
          <w:sz w:val="28"/>
          <w:szCs w:val="28"/>
          <w:highlight w:val="none"/>
        </w:rPr>
        <w:t>：评标结果汇总表</w:t>
      </w:r>
      <w:bookmarkEnd w:id="662"/>
      <w:bookmarkEnd w:id="663"/>
      <w:bookmarkEnd w:id="664"/>
    </w:p>
    <w:p w14:paraId="4D300866">
      <w:pPr>
        <w:jc w:val="center"/>
        <w:rPr>
          <w:color w:val="auto"/>
          <w:sz w:val="28"/>
          <w:szCs w:val="28"/>
          <w:highlight w:val="none"/>
        </w:rPr>
      </w:pPr>
      <w:r>
        <w:rPr>
          <w:rFonts w:hint="eastAsia" w:eastAsia="黑体" w:cs="黑体"/>
          <w:color w:val="auto"/>
          <w:sz w:val="28"/>
          <w:szCs w:val="28"/>
          <w:highlight w:val="none"/>
        </w:rPr>
        <w:t>评标结果汇总表</w:t>
      </w:r>
    </w:p>
    <w:p w14:paraId="2C53578B">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r>
        <w:rPr>
          <w:color w:val="auto"/>
          <w:sz w:val="10"/>
          <w:szCs w:val="10"/>
          <w:highlight w:val="none"/>
        </w:rPr>
        <w:t xml:space="preserve"> </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992"/>
        <w:gridCol w:w="840"/>
        <w:gridCol w:w="900"/>
        <w:gridCol w:w="1013"/>
        <w:gridCol w:w="1256"/>
        <w:gridCol w:w="2081"/>
        <w:gridCol w:w="1181"/>
        <w:gridCol w:w="1575"/>
        <w:gridCol w:w="638"/>
        <w:gridCol w:w="638"/>
      </w:tblGrid>
      <w:tr w14:paraId="7448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0" w:type="dxa"/>
            <w:vMerge w:val="restart"/>
            <w:noWrap w:val="0"/>
            <w:vAlign w:val="center"/>
          </w:tcPr>
          <w:p w14:paraId="3A82CB4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1832" w:type="dxa"/>
            <w:vMerge w:val="restart"/>
            <w:noWrap w:val="0"/>
            <w:vAlign w:val="center"/>
          </w:tcPr>
          <w:p w14:paraId="0539ED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c>
          <w:tcPr>
            <w:tcW w:w="992" w:type="dxa"/>
            <w:vMerge w:val="restart"/>
            <w:noWrap w:val="0"/>
            <w:vAlign w:val="center"/>
          </w:tcPr>
          <w:p w14:paraId="6B2E302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w:t>
            </w:r>
          </w:p>
          <w:p w14:paraId="4F67FB0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报价</w:t>
            </w:r>
          </w:p>
        </w:tc>
        <w:tc>
          <w:tcPr>
            <w:tcW w:w="2753" w:type="dxa"/>
            <w:gridSpan w:val="3"/>
            <w:noWrap w:val="0"/>
            <w:vAlign w:val="center"/>
          </w:tcPr>
          <w:p w14:paraId="007D778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初步评审</w:t>
            </w:r>
          </w:p>
        </w:tc>
        <w:tc>
          <w:tcPr>
            <w:tcW w:w="6093" w:type="dxa"/>
            <w:gridSpan w:val="4"/>
            <w:noWrap w:val="0"/>
            <w:vAlign w:val="center"/>
          </w:tcPr>
          <w:p w14:paraId="1D1D503E">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详细评审</w:t>
            </w:r>
          </w:p>
        </w:tc>
        <w:tc>
          <w:tcPr>
            <w:tcW w:w="638" w:type="dxa"/>
            <w:vMerge w:val="restart"/>
            <w:noWrap w:val="0"/>
            <w:vAlign w:val="center"/>
          </w:tcPr>
          <w:p w14:paraId="196D906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排序（由低至高）</w:t>
            </w:r>
          </w:p>
        </w:tc>
        <w:tc>
          <w:tcPr>
            <w:tcW w:w="638" w:type="dxa"/>
            <w:vMerge w:val="restart"/>
            <w:noWrap w:val="0"/>
            <w:vAlign w:val="center"/>
          </w:tcPr>
          <w:p w14:paraId="4E6C3BFE">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备注</w:t>
            </w:r>
          </w:p>
        </w:tc>
      </w:tr>
      <w:tr w14:paraId="2D3E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vMerge w:val="continue"/>
            <w:noWrap w:val="0"/>
            <w:vAlign w:val="center"/>
          </w:tcPr>
          <w:p w14:paraId="5017843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2" w:type="dxa"/>
            <w:vMerge w:val="continue"/>
            <w:noWrap w:val="0"/>
            <w:vAlign w:val="center"/>
          </w:tcPr>
          <w:p w14:paraId="5B1757A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92" w:type="dxa"/>
            <w:vMerge w:val="continue"/>
            <w:noWrap w:val="0"/>
            <w:vAlign w:val="center"/>
          </w:tcPr>
          <w:p w14:paraId="2E819AB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40" w:type="dxa"/>
            <w:noWrap w:val="0"/>
            <w:vAlign w:val="center"/>
          </w:tcPr>
          <w:p w14:paraId="5D8EBD6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形式评审是否合格</w:t>
            </w:r>
          </w:p>
        </w:tc>
        <w:tc>
          <w:tcPr>
            <w:tcW w:w="900" w:type="dxa"/>
            <w:noWrap w:val="0"/>
            <w:vAlign w:val="center"/>
          </w:tcPr>
          <w:p w14:paraId="255224C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响应性评审</w:t>
            </w:r>
          </w:p>
          <w:p w14:paraId="4282221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是否合格</w:t>
            </w:r>
          </w:p>
        </w:tc>
        <w:tc>
          <w:tcPr>
            <w:tcW w:w="1013" w:type="dxa"/>
            <w:noWrap w:val="0"/>
            <w:vAlign w:val="center"/>
          </w:tcPr>
          <w:p w14:paraId="7A4F167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资格审查</w:t>
            </w:r>
          </w:p>
          <w:p w14:paraId="0E18610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是否合格</w:t>
            </w:r>
          </w:p>
        </w:tc>
        <w:tc>
          <w:tcPr>
            <w:tcW w:w="1256" w:type="dxa"/>
            <w:noWrap w:val="0"/>
            <w:vAlign w:val="center"/>
          </w:tcPr>
          <w:p w14:paraId="2EB3783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技术标评审是否合格</w:t>
            </w:r>
          </w:p>
        </w:tc>
        <w:tc>
          <w:tcPr>
            <w:tcW w:w="2081" w:type="dxa"/>
            <w:noWrap w:val="0"/>
            <w:vAlign w:val="center"/>
          </w:tcPr>
          <w:p w14:paraId="0B49C30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商务标得分（有小微企业、残疾人、监狱企业加分时为商务标</w:t>
            </w:r>
            <w:r>
              <w:rPr>
                <w:rFonts w:hint="eastAsia" w:ascii="Calibri" w:hAnsi="Calibri" w:eastAsia="宋体" w:cs="宋体"/>
                <w:color w:val="auto"/>
                <w:highlight w:val="none"/>
                <w:lang w:eastAsia="zh-CN"/>
              </w:rPr>
              <w:t>最后</w:t>
            </w:r>
            <w:r>
              <w:rPr>
                <w:rFonts w:hint="eastAsia" w:ascii="Calibri" w:hAnsi="Calibri" w:eastAsia="宋体" w:cs="宋体"/>
                <w:color w:val="auto"/>
                <w:highlight w:val="none"/>
              </w:rPr>
              <w:t>得分）</w:t>
            </w:r>
          </w:p>
        </w:tc>
        <w:tc>
          <w:tcPr>
            <w:tcW w:w="1181" w:type="dxa"/>
            <w:noWrap w:val="0"/>
            <w:vAlign w:val="center"/>
          </w:tcPr>
          <w:p w14:paraId="55BD7453">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lang w:eastAsia="zh-CN"/>
              </w:rPr>
            </w:pPr>
            <w:r>
              <w:rPr>
                <w:rFonts w:hint="eastAsia" w:ascii="Calibri" w:hAnsi="Calibri" w:eastAsia="宋体" w:cs="Times New Roman"/>
                <w:color w:val="auto"/>
                <w:highlight w:val="none"/>
              </w:rPr>
              <w:t>企业信誉实力得分</w:t>
            </w:r>
          </w:p>
        </w:tc>
        <w:tc>
          <w:tcPr>
            <w:tcW w:w="1575" w:type="dxa"/>
            <w:noWrap w:val="0"/>
            <w:vAlign w:val="top"/>
          </w:tcPr>
          <w:p w14:paraId="0455072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投标人最终得分</w:t>
            </w:r>
            <w:r>
              <w:rPr>
                <w:rFonts w:hint="eastAsia" w:ascii="Calibri" w:hAnsi="Calibri" w:eastAsia="宋体" w:cs="Times New Roman"/>
                <w:color w:val="auto"/>
                <w:highlight w:val="none"/>
              </w:rPr>
              <w:t>=投标人的商务标得分+企业信誉实力得分</w:t>
            </w:r>
          </w:p>
        </w:tc>
        <w:tc>
          <w:tcPr>
            <w:tcW w:w="638" w:type="dxa"/>
            <w:vMerge w:val="continue"/>
            <w:noWrap w:val="0"/>
            <w:vAlign w:val="center"/>
          </w:tcPr>
          <w:p w14:paraId="2DD092E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vMerge w:val="continue"/>
            <w:noWrap w:val="0"/>
            <w:vAlign w:val="center"/>
          </w:tcPr>
          <w:p w14:paraId="75ED4D1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C28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49957081">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1832" w:type="dxa"/>
            <w:noWrap w:val="0"/>
            <w:vAlign w:val="center"/>
          </w:tcPr>
          <w:p w14:paraId="4F1BF2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92" w:type="dxa"/>
            <w:noWrap w:val="0"/>
            <w:vAlign w:val="center"/>
          </w:tcPr>
          <w:p w14:paraId="5E2094B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40" w:type="dxa"/>
            <w:noWrap w:val="0"/>
            <w:vAlign w:val="center"/>
          </w:tcPr>
          <w:p w14:paraId="26505A3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00" w:type="dxa"/>
            <w:noWrap w:val="0"/>
            <w:vAlign w:val="center"/>
          </w:tcPr>
          <w:p w14:paraId="55C1FA3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13" w:type="dxa"/>
            <w:noWrap w:val="0"/>
            <w:vAlign w:val="center"/>
          </w:tcPr>
          <w:p w14:paraId="11A345B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6" w:type="dxa"/>
            <w:noWrap w:val="0"/>
            <w:vAlign w:val="center"/>
          </w:tcPr>
          <w:p w14:paraId="709600C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2081" w:type="dxa"/>
            <w:noWrap w:val="0"/>
            <w:vAlign w:val="center"/>
          </w:tcPr>
          <w:p w14:paraId="71F21A4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81" w:type="dxa"/>
            <w:noWrap w:val="0"/>
            <w:vAlign w:val="center"/>
          </w:tcPr>
          <w:p w14:paraId="67BB875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top"/>
          </w:tcPr>
          <w:p w14:paraId="5F2355D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641B6A8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4FB25F0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38E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742A796A">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1832" w:type="dxa"/>
            <w:noWrap w:val="0"/>
            <w:vAlign w:val="center"/>
          </w:tcPr>
          <w:p w14:paraId="2E88097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92" w:type="dxa"/>
            <w:noWrap w:val="0"/>
            <w:vAlign w:val="center"/>
          </w:tcPr>
          <w:p w14:paraId="0C01177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40" w:type="dxa"/>
            <w:noWrap w:val="0"/>
            <w:vAlign w:val="center"/>
          </w:tcPr>
          <w:p w14:paraId="6E8A2E4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00" w:type="dxa"/>
            <w:noWrap w:val="0"/>
            <w:vAlign w:val="center"/>
          </w:tcPr>
          <w:p w14:paraId="7A355C0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13" w:type="dxa"/>
            <w:noWrap w:val="0"/>
            <w:vAlign w:val="center"/>
          </w:tcPr>
          <w:p w14:paraId="00F03F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6" w:type="dxa"/>
            <w:noWrap w:val="0"/>
            <w:vAlign w:val="center"/>
          </w:tcPr>
          <w:p w14:paraId="6DBC7CE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2081" w:type="dxa"/>
            <w:noWrap w:val="0"/>
            <w:vAlign w:val="center"/>
          </w:tcPr>
          <w:p w14:paraId="20D743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81" w:type="dxa"/>
            <w:noWrap w:val="0"/>
            <w:vAlign w:val="center"/>
          </w:tcPr>
          <w:p w14:paraId="5C37192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top"/>
          </w:tcPr>
          <w:p w14:paraId="2B8AF8A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7C1ECA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149AF8F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972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4232C559">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1832" w:type="dxa"/>
            <w:noWrap w:val="0"/>
            <w:vAlign w:val="center"/>
          </w:tcPr>
          <w:p w14:paraId="67D2D4A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92" w:type="dxa"/>
            <w:noWrap w:val="0"/>
            <w:vAlign w:val="center"/>
          </w:tcPr>
          <w:p w14:paraId="2BC72E8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40" w:type="dxa"/>
            <w:noWrap w:val="0"/>
            <w:vAlign w:val="center"/>
          </w:tcPr>
          <w:p w14:paraId="71A7989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00" w:type="dxa"/>
            <w:noWrap w:val="0"/>
            <w:vAlign w:val="center"/>
          </w:tcPr>
          <w:p w14:paraId="43E19D7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13" w:type="dxa"/>
            <w:noWrap w:val="0"/>
            <w:vAlign w:val="center"/>
          </w:tcPr>
          <w:p w14:paraId="6B89213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6" w:type="dxa"/>
            <w:noWrap w:val="0"/>
            <w:vAlign w:val="center"/>
          </w:tcPr>
          <w:p w14:paraId="7204A6E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2081" w:type="dxa"/>
            <w:noWrap w:val="0"/>
            <w:vAlign w:val="center"/>
          </w:tcPr>
          <w:p w14:paraId="4C4FA46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81" w:type="dxa"/>
            <w:noWrap w:val="0"/>
            <w:vAlign w:val="center"/>
          </w:tcPr>
          <w:p w14:paraId="038DF7D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top"/>
          </w:tcPr>
          <w:p w14:paraId="5FC29A0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41AB963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3A6BA7C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7E7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77FCAF9A">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1832" w:type="dxa"/>
            <w:noWrap w:val="0"/>
            <w:vAlign w:val="center"/>
          </w:tcPr>
          <w:p w14:paraId="70E67CB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92" w:type="dxa"/>
            <w:noWrap w:val="0"/>
            <w:vAlign w:val="center"/>
          </w:tcPr>
          <w:p w14:paraId="567131E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40" w:type="dxa"/>
            <w:noWrap w:val="0"/>
            <w:vAlign w:val="center"/>
          </w:tcPr>
          <w:p w14:paraId="2B9CB7A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00" w:type="dxa"/>
            <w:noWrap w:val="0"/>
            <w:vAlign w:val="center"/>
          </w:tcPr>
          <w:p w14:paraId="0DCBEA5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13" w:type="dxa"/>
            <w:noWrap w:val="0"/>
            <w:vAlign w:val="center"/>
          </w:tcPr>
          <w:p w14:paraId="288CAF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6" w:type="dxa"/>
            <w:noWrap w:val="0"/>
            <w:vAlign w:val="center"/>
          </w:tcPr>
          <w:p w14:paraId="4D58966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2081" w:type="dxa"/>
            <w:noWrap w:val="0"/>
            <w:vAlign w:val="center"/>
          </w:tcPr>
          <w:p w14:paraId="468F96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81" w:type="dxa"/>
            <w:noWrap w:val="0"/>
            <w:vAlign w:val="center"/>
          </w:tcPr>
          <w:p w14:paraId="7D78835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top"/>
          </w:tcPr>
          <w:p w14:paraId="04D1F6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47C2C4A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5BC09DD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0BE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61AD3199">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1832" w:type="dxa"/>
            <w:noWrap w:val="0"/>
            <w:vAlign w:val="center"/>
          </w:tcPr>
          <w:p w14:paraId="7425FCE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92" w:type="dxa"/>
            <w:noWrap w:val="0"/>
            <w:vAlign w:val="center"/>
          </w:tcPr>
          <w:p w14:paraId="13AC0CF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40" w:type="dxa"/>
            <w:noWrap w:val="0"/>
            <w:vAlign w:val="center"/>
          </w:tcPr>
          <w:p w14:paraId="6A88465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00" w:type="dxa"/>
            <w:noWrap w:val="0"/>
            <w:vAlign w:val="center"/>
          </w:tcPr>
          <w:p w14:paraId="2E2D13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13" w:type="dxa"/>
            <w:noWrap w:val="0"/>
            <w:vAlign w:val="center"/>
          </w:tcPr>
          <w:p w14:paraId="6AED761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6" w:type="dxa"/>
            <w:noWrap w:val="0"/>
            <w:vAlign w:val="center"/>
          </w:tcPr>
          <w:p w14:paraId="6DA5499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2081" w:type="dxa"/>
            <w:noWrap w:val="0"/>
            <w:vAlign w:val="center"/>
          </w:tcPr>
          <w:p w14:paraId="44E1465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81" w:type="dxa"/>
            <w:noWrap w:val="0"/>
            <w:vAlign w:val="center"/>
          </w:tcPr>
          <w:p w14:paraId="614144D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top"/>
          </w:tcPr>
          <w:p w14:paraId="6341B85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542085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376322C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368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28FAB513">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1832" w:type="dxa"/>
            <w:noWrap w:val="0"/>
            <w:vAlign w:val="center"/>
          </w:tcPr>
          <w:p w14:paraId="7A3270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92" w:type="dxa"/>
            <w:noWrap w:val="0"/>
            <w:vAlign w:val="center"/>
          </w:tcPr>
          <w:p w14:paraId="18210A7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40" w:type="dxa"/>
            <w:noWrap w:val="0"/>
            <w:vAlign w:val="center"/>
          </w:tcPr>
          <w:p w14:paraId="2EAC28E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00" w:type="dxa"/>
            <w:noWrap w:val="0"/>
            <w:vAlign w:val="center"/>
          </w:tcPr>
          <w:p w14:paraId="1F4B4F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13" w:type="dxa"/>
            <w:noWrap w:val="0"/>
            <w:vAlign w:val="center"/>
          </w:tcPr>
          <w:p w14:paraId="17E3A34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6" w:type="dxa"/>
            <w:noWrap w:val="0"/>
            <w:vAlign w:val="center"/>
          </w:tcPr>
          <w:p w14:paraId="557E3C2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2081" w:type="dxa"/>
            <w:noWrap w:val="0"/>
            <w:vAlign w:val="center"/>
          </w:tcPr>
          <w:p w14:paraId="124B30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81" w:type="dxa"/>
            <w:noWrap w:val="0"/>
            <w:vAlign w:val="center"/>
          </w:tcPr>
          <w:p w14:paraId="3CF3C1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top"/>
          </w:tcPr>
          <w:p w14:paraId="0ECFE94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2F1A107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38" w:type="dxa"/>
            <w:noWrap w:val="0"/>
            <w:vAlign w:val="center"/>
          </w:tcPr>
          <w:p w14:paraId="4979C4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DCE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552" w:type="dxa"/>
            <w:gridSpan w:val="2"/>
            <w:vMerge w:val="restart"/>
            <w:noWrap w:val="0"/>
            <w:vAlign w:val="center"/>
          </w:tcPr>
          <w:p w14:paraId="30B480C5">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最终推荐的中标候选人及其排序</w:t>
            </w:r>
          </w:p>
        </w:tc>
        <w:tc>
          <w:tcPr>
            <w:tcW w:w="11114" w:type="dxa"/>
            <w:gridSpan w:val="10"/>
            <w:noWrap w:val="0"/>
            <w:vAlign w:val="top"/>
          </w:tcPr>
          <w:p w14:paraId="5FBCA9EA">
            <w:pPr>
              <w:keepNext w:val="0"/>
              <w:keepLines w:val="0"/>
              <w:suppressLineNumbers w:val="0"/>
              <w:spacing w:before="0" w:beforeAutospacing="0" w:after="0" w:afterAutospacing="0"/>
              <w:ind w:left="0" w:right="0"/>
              <w:rPr>
                <w:rFonts w:hint="eastAsia" w:ascii="Calibri" w:hAnsi="Calibri" w:eastAsia="宋体" w:cs="宋体"/>
                <w:color w:val="auto"/>
                <w:highlight w:val="none"/>
              </w:rPr>
            </w:pPr>
            <w:r>
              <w:rPr>
                <w:rFonts w:hint="eastAsia" w:ascii="Calibri" w:hAnsi="Calibri" w:eastAsia="宋体" w:cs="宋体"/>
                <w:color w:val="auto"/>
                <w:highlight w:val="none"/>
              </w:rPr>
              <w:t>第一名：</w:t>
            </w:r>
          </w:p>
        </w:tc>
      </w:tr>
      <w:tr w14:paraId="107C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552" w:type="dxa"/>
            <w:gridSpan w:val="2"/>
            <w:vMerge w:val="continue"/>
            <w:noWrap w:val="0"/>
            <w:vAlign w:val="center"/>
          </w:tcPr>
          <w:p w14:paraId="651D3A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14" w:type="dxa"/>
            <w:gridSpan w:val="10"/>
            <w:noWrap w:val="0"/>
            <w:vAlign w:val="top"/>
          </w:tcPr>
          <w:p w14:paraId="728563A7">
            <w:pPr>
              <w:keepNext w:val="0"/>
              <w:keepLines w:val="0"/>
              <w:suppressLineNumbers w:val="0"/>
              <w:spacing w:before="0" w:beforeAutospacing="0" w:after="0" w:afterAutospacing="0"/>
              <w:ind w:left="0" w:right="0"/>
              <w:rPr>
                <w:rFonts w:hint="eastAsia" w:ascii="Calibri" w:hAnsi="Calibri" w:eastAsia="宋体" w:cs="宋体"/>
                <w:color w:val="auto"/>
                <w:highlight w:val="none"/>
              </w:rPr>
            </w:pPr>
            <w:r>
              <w:rPr>
                <w:rFonts w:hint="eastAsia" w:ascii="Calibri" w:hAnsi="Calibri" w:eastAsia="宋体" w:cs="宋体"/>
                <w:color w:val="auto"/>
                <w:highlight w:val="none"/>
              </w:rPr>
              <w:t>第二名：</w:t>
            </w:r>
          </w:p>
        </w:tc>
      </w:tr>
      <w:tr w14:paraId="3530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52" w:type="dxa"/>
            <w:gridSpan w:val="2"/>
            <w:vMerge w:val="continue"/>
            <w:noWrap w:val="0"/>
            <w:vAlign w:val="center"/>
          </w:tcPr>
          <w:p w14:paraId="660AFF5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14" w:type="dxa"/>
            <w:gridSpan w:val="10"/>
            <w:noWrap w:val="0"/>
            <w:vAlign w:val="top"/>
          </w:tcPr>
          <w:p w14:paraId="51EDD784">
            <w:pPr>
              <w:keepNext w:val="0"/>
              <w:keepLines w:val="0"/>
              <w:suppressLineNumbers w:val="0"/>
              <w:spacing w:before="0" w:beforeAutospacing="0" w:after="0" w:afterAutospacing="0"/>
              <w:ind w:left="0" w:right="0"/>
              <w:rPr>
                <w:rFonts w:hint="eastAsia" w:ascii="Calibri" w:hAnsi="Calibri" w:eastAsia="宋体" w:cs="宋体"/>
                <w:color w:val="auto"/>
                <w:highlight w:val="none"/>
              </w:rPr>
            </w:pPr>
            <w:r>
              <w:rPr>
                <w:rFonts w:hint="eastAsia" w:ascii="Calibri" w:hAnsi="Calibri" w:eastAsia="宋体" w:cs="宋体"/>
                <w:color w:val="auto"/>
                <w:highlight w:val="none"/>
              </w:rPr>
              <w:t>第三名：</w:t>
            </w:r>
          </w:p>
        </w:tc>
      </w:tr>
    </w:tbl>
    <w:p w14:paraId="4CD4BDD4">
      <w:pPr>
        <w:rPr>
          <w:color w:val="auto"/>
          <w:highlight w:val="none"/>
        </w:rPr>
      </w:pPr>
      <w:r>
        <w:rPr>
          <w:rFonts w:hint="eastAsia" w:eastAsia="楷体_GB2312" w:cs="楷体_GB2312"/>
          <w:color w:val="auto"/>
          <w:highlight w:val="none"/>
        </w:rPr>
        <w:t>【备注：本表可根据第二章投标人须知确定的中标候选人推荐数量等实际情况进行调整】</w:t>
      </w:r>
    </w:p>
    <w:p w14:paraId="6D1EC8B5">
      <w:pPr>
        <w:rPr>
          <w:color w:val="auto"/>
          <w:highlight w:val="none"/>
        </w:rPr>
      </w:pPr>
    </w:p>
    <w:p w14:paraId="28EAC6D3">
      <w:pPr>
        <w:rPr>
          <w:color w:val="auto"/>
          <w:highlight w:val="none"/>
        </w:rPr>
      </w:pPr>
      <w:r>
        <w:rPr>
          <w:rFonts w:hint="eastAsia" w:cs="宋体"/>
          <w:color w:val="auto"/>
          <w:highlight w:val="none"/>
        </w:rPr>
        <w:t>评标委员会全体成员签名：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0C463718">
      <w:pPr>
        <w:rPr>
          <w:color w:val="auto"/>
          <w:highlight w:val="none"/>
        </w:rPr>
        <w:sectPr>
          <w:pgSz w:w="16838" w:h="11906" w:orient="landscape"/>
          <w:pgMar w:top="1440" w:right="1440" w:bottom="1440" w:left="1797" w:header="851" w:footer="851" w:gutter="0"/>
          <w:cols w:space="720" w:num="1"/>
          <w:docGrid w:linePitch="312" w:charSpace="0"/>
        </w:sectPr>
      </w:pPr>
    </w:p>
    <w:p w14:paraId="3A552124">
      <w:pPr>
        <w:pStyle w:val="5"/>
        <w:spacing w:line="240" w:lineRule="auto"/>
        <w:rPr>
          <w:color w:val="auto"/>
          <w:sz w:val="28"/>
          <w:szCs w:val="28"/>
          <w:highlight w:val="none"/>
        </w:rPr>
      </w:pPr>
      <w:bookmarkStart w:id="665" w:name="_Toc1688716520"/>
      <w:bookmarkStart w:id="666" w:name="_Toc1155047749"/>
      <w:bookmarkStart w:id="667" w:name="_Toc78449730"/>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7</w:t>
      </w:r>
      <w:r>
        <w:rPr>
          <w:rFonts w:hint="eastAsia"/>
          <w:color w:val="auto"/>
          <w:sz w:val="28"/>
          <w:szCs w:val="28"/>
          <w:highlight w:val="none"/>
        </w:rPr>
        <w:t>：中标候选人公示</w:t>
      </w:r>
      <w:bookmarkEnd w:id="665"/>
      <w:bookmarkEnd w:id="666"/>
      <w:bookmarkEnd w:id="667"/>
    </w:p>
    <w:p w14:paraId="1E50F8EB">
      <w:pPr>
        <w:jc w:val="center"/>
        <w:rPr>
          <w:color w:val="auto"/>
          <w:sz w:val="28"/>
          <w:szCs w:val="28"/>
          <w:highlight w:val="none"/>
        </w:rPr>
      </w:pPr>
      <w:r>
        <w:rPr>
          <w:rFonts w:hint="eastAsia" w:eastAsia="黑体" w:cs="黑体"/>
          <w:color w:val="auto"/>
          <w:sz w:val="28"/>
          <w:szCs w:val="28"/>
          <w:highlight w:val="none"/>
        </w:rPr>
        <w:t>中标候选人公示</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2217"/>
        <w:gridCol w:w="363"/>
        <w:gridCol w:w="714"/>
        <w:gridCol w:w="766"/>
        <w:gridCol w:w="674"/>
        <w:gridCol w:w="3006"/>
      </w:tblGrid>
      <w:tr w14:paraId="253F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6DE436E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项目名称</w:t>
            </w:r>
          </w:p>
        </w:tc>
        <w:tc>
          <w:tcPr>
            <w:tcW w:w="3294" w:type="dxa"/>
            <w:gridSpan w:val="3"/>
            <w:noWrap w:val="0"/>
            <w:tcMar>
              <w:top w:w="0" w:type="dxa"/>
              <w:left w:w="75" w:type="dxa"/>
              <w:bottom w:w="0" w:type="dxa"/>
              <w:right w:w="0" w:type="dxa"/>
            </w:tcMar>
            <w:vAlign w:val="center"/>
          </w:tcPr>
          <w:p w14:paraId="42C8229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c>
          <w:tcPr>
            <w:tcW w:w="1440" w:type="dxa"/>
            <w:gridSpan w:val="2"/>
            <w:noWrap w:val="0"/>
            <w:vAlign w:val="center"/>
          </w:tcPr>
          <w:p w14:paraId="06A99238">
            <w:pPr>
              <w:keepNext w:val="0"/>
              <w:keepLines w:val="0"/>
              <w:widowControl/>
              <w:suppressLineNumbers w:val="0"/>
              <w:spacing w:before="0" w:beforeAutospacing="0" w:after="0" w:afterAutospacing="0" w:line="440" w:lineRule="exact"/>
              <w:ind w:left="0" w:right="0"/>
              <w:jc w:val="center"/>
              <w:rPr>
                <w:rFonts w:hint="eastAsia" w:ascii="Calibri" w:hAnsi="Calibri" w:eastAsia="宋体" w:cs="Times New Roman"/>
                <w:color w:val="auto"/>
                <w:kern w:val="0"/>
                <w:highlight w:val="none"/>
                <w:lang w:eastAsia="zh-CN"/>
              </w:rPr>
            </w:pPr>
            <w:r>
              <w:rPr>
                <w:rFonts w:hint="eastAsia" w:ascii="Calibri" w:hAnsi="宋体" w:eastAsia="宋体" w:cs="宋体"/>
                <w:color w:val="auto"/>
                <w:highlight w:val="none"/>
                <w:lang w:eastAsia="zh-CN"/>
              </w:rPr>
              <w:t>招标项目编号</w:t>
            </w:r>
          </w:p>
        </w:tc>
        <w:tc>
          <w:tcPr>
            <w:tcW w:w="3006" w:type="dxa"/>
            <w:noWrap w:val="0"/>
            <w:tcMar>
              <w:top w:w="0" w:type="dxa"/>
              <w:left w:w="75" w:type="dxa"/>
              <w:bottom w:w="0" w:type="dxa"/>
              <w:right w:w="0" w:type="dxa"/>
            </w:tcMar>
            <w:vAlign w:val="center"/>
          </w:tcPr>
          <w:p w14:paraId="328247A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7752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Merge w:val="restart"/>
            <w:noWrap w:val="0"/>
            <w:vAlign w:val="center"/>
          </w:tcPr>
          <w:p w14:paraId="17CD8EAC">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招标人</w:t>
            </w:r>
          </w:p>
        </w:tc>
        <w:tc>
          <w:tcPr>
            <w:tcW w:w="7740" w:type="dxa"/>
            <w:gridSpan w:val="6"/>
            <w:noWrap w:val="0"/>
            <w:tcMar>
              <w:top w:w="0" w:type="dxa"/>
              <w:left w:w="75" w:type="dxa"/>
              <w:bottom w:w="0" w:type="dxa"/>
              <w:right w:w="0" w:type="dxa"/>
            </w:tcMar>
            <w:vAlign w:val="center"/>
          </w:tcPr>
          <w:p w14:paraId="60A995AA">
            <w:pPr>
              <w:keepNext w:val="0"/>
              <w:keepLines w:val="0"/>
              <w:widowControl/>
              <w:suppressLineNumbers w:val="0"/>
              <w:spacing w:before="0" w:beforeAutospacing="0" w:after="0" w:afterAutospacing="0" w:line="240" w:lineRule="auto"/>
              <w:ind w:left="0" w:right="0"/>
              <w:rPr>
                <w:rFonts w:hint="default" w:ascii="Calibri" w:hAnsi="Calibri"/>
                <w:color w:val="auto"/>
                <w:kern w:val="0"/>
                <w:highlight w:val="none"/>
              </w:rPr>
            </w:pPr>
            <w:r>
              <w:rPr>
                <w:rFonts w:hint="eastAsia" w:ascii="Times New Roman" w:hAnsi="Times New Roman" w:cs="Times New Roman"/>
                <w:b w:val="0"/>
                <w:bCs w:val="0"/>
                <w:color w:val="auto"/>
                <w:highlight w:val="none"/>
                <w:u w:val="single"/>
                <w:vertAlign w:val="baseline"/>
                <w:lang w:val="en-US" w:eastAsia="zh-CN"/>
              </w:rPr>
              <w:t>名称     （</w:t>
            </w:r>
            <w:r>
              <w:rPr>
                <w:rFonts w:hint="eastAsia" w:ascii="Times New Roman" w:hAnsi="Times New Roman" w:eastAsia="宋体" w:cs="Times New Roman"/>
                <w:b/>
                <w:bCs/>
                <w:color w:val="auto"/>
                <w:highlight w:val="none"/>
                <w:u w:val="single"/>
                <w:vertAlign w:val="baseline"/>
                <w:lang w:val="en-US" w:eastAsia="zh-CN"/>
              </w:rPr>
              <w:t>加盖公章</w:t>
            </w:r>
            <w:r>
              <w:rPr>
                <w:rFonts w:hint="eastAsia" w:ascii="Times New Roman" w:hAnsi="Times New Roman" w:cs="Times New Roman"/>
                <w:b w:val="0"/>
                <w:bCs w:val="0"/>
                <w:color w:val="auto"/>
                <w:highlight w:val="none"/>
                <w:u w:val="single"/>
                <w:vertAlign w:val="baseline"/>
                <w:lang w:val="en-US" w:eastAsia="zh-CN"/>
              </w:rPr>
              <w:t>）</w:t>
            </w:r>
          </w:p>
        </w:tc>
      </w:tr>
      <w:tr w14:paraId="6384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Merge w:val="continue"/>
            <w:noWrap w:val="0"/>
            <w:vAlign w:val="center"/>
          </w:tcPr>
          <w:p w14:paraId="32621227">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7740" w:type="dxa"/>
            <w:gridSpan w:val="6"/>
            <w:noWrap w:val="0"/>
            <w:tcMar>
              <w:top w:w="0" w:type="dxa"/>
              <w:left w:w="75" w:type="dxa"/>
              <w:bottom w:w="0" w:type="dxa"/>
              <w:right w:w="0" w:type="dxa"/>
            </w:tcMar>
            <w:vAlign w:val="center"/>
          </w:tcPr>
          <w:p w14:paraId="48E58BDE">
            <w:pPr>
              <w:keepNext w:val="0"/>
              <w:keepLines w:val="0"/>
              <w:widowControl/>
              <w:suppressLineNumbers w:val="0"/>
              <w:spacing w:before="0" w:beforeAutospacing="0" w:after="0" w:afterAutospacing="0" w:line="240" w:lineRule="auto"/>
              <w:ind w:left="0" w:right="0"/>
              <w:rPr>
                <w:rFonts w:hint="default" w:ascii="Calibri" w:hAnsi="Calibri"/>
                <w:color w:val="auto"/>
                <w:kern w:val="0"/>
                <w:highlight w:val="none"/>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w:t>
            </w:r>
            <w:r>
              <w:rPr>
                <w:rFonts w:hint="eastAsia" w:ascii="Times New Roman" w:hAnsi="Times New Roman" w:eastAsia="宋体" w:cs="Times New Roman"/>
                <w:b/>
                <w:bCs/>
                <w:color w:val="auto"/>
                <w:highlight w:val="none"/>
                <w:u w:val="single"/>
                <w:vertAlign w:val="baseline"/>
                <w:lang w:val="en-US" w:eastAsia="zh-CN"/>
              </w:rPr>
              <w:t>盖</w:t>
            </w:r>
            <w:r>
              <w:rPr>
                <w:rFonts w:hint="eastAsia" w:ascii="Times New Roman" w:hAnsi="Times New Roman" w:cs="Times New Roman"/>
                <w:b w:val="0"/>
                <w:bCs w:val="0"/>
                <w:color w:val="auto"/>
                <w:highlight w:val="none"/>
                <w:u w:val="single"/>
                <w:vertAlign w:val="baseline"/>
                <w:lang w:val="en-US" w:eastAsia="zh-CN"/>
              </w:rPr>
              <w:t>章）</w:t>
            </w:r>
          </w:p>
        </w:tc>
      </w:tr>
      <w:tr w14:paraId="1B02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0A55328C">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建设</w:t>
            </w:r>
            <w:r>
              <w:rPr>
                <w:rFonts w:hint="default" w:ascii="Calibri" w:hAnsi="宋体" w:eastAsia="宋体" w:cs="宋体"/>
                <w:color w:val="auto"/>
                <w:kern w:val="0"/>
                <w:highlight w:val="none"/>
              </w:rPr>
              <w:t>单位</w:t>
            </w:r>
          </w:p>
        </w:tc>
        <w:tc>
          <w:tcPr>
            <w:tcW w:w="7740" w:type="dxa"/>
            <w:gridSpan w:val="6"/>
            <w:noWrap w:val="0"/>
            <w:tcMar>
              <w:top w:w="0" w:type="dxa"/>
              <w:left w:w="75" w:type="dxa"/>
              <w:bottom w:w="0" w:type="dxa"/>
              <w:right w:w="0" w:type="dxa"/>
            </w:tcMar>
            <w:vAlign w:val="center"/>
          </w:tcPr>
          <w:p w14:paraId="2804BC4F">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2B59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5164DE9D">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代建单位（如有）</w:t>
            </w:r>
          </w:p>
        </w:tc>
        <w:tc>
          <w:tcPr>
            <w:tcW w:w="7740" w:type="dxa"/>
            <w:gridSpan w:val="6"/>
            <w:noWrap w:val="0"/>
            <w:tcMar>
              <w:top w:w="0" w:type="dxa"/>
              <w:left w:w="75" w:type="dxa"/>
              <w:bottom w:w="0" w:type="dxa"/>
              <w:right w:w="0" w:type="dxa"/>
            </w:tcMar>
            <w:vAlign w:val="center"/>
          </w:tcPr>
          <w:p w14:paraId="6C1FA071">
            <w:pPr>
              <w:keepNext w:val="0"/>
              <w:keepLines w:val="0"/>
              <w:widowControl/>
              <w:suppressLineNumbers w:val="0"/>
              <w:spacing w:before="0" w:beforeAutospacing="0" w:after="0" w:afterAutospacing="0" w:line="440" w:lineRule="exact"/>
              <w:ind w:left="0" w:right="0"/>
              <w:rPr>
                <w:rFonts w:hint="default" w:ascii="Calibri" w:hAnsi="Calibri" w:eastAsia="宋体" w:cs="Times New Roman"/>
                <w:color w:val="auto"/>
                <w:kern w:val="0"/>
                <w:highlight w:val="none"/>
              </w:rPr>
            </w:pPr>
          </w:p>
        </w:tc>
      </w:tr>
      <w:tr w14:paraId="4848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29BC7E98">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招标类别</w:t>
            </w:r>
          </w:p>
        </w:tc>
        <w:tc>
          <w:tcPr>
            <w:tcW w:w="3294" w:type="dxa"/>
            <w:gridSpan w:val="3"/>
            <w:noWrap w:val="0"/>
            <w:tcMar>
              <w:top w:w="0" w:type="dxa"/>
              <w:left w:w="75" w:type="dxa"/>
              <w:bottom w:w="0" w:type="dxa"/>
              <w:right w:w="0" w:type="dxa"/>
            </w:tcMar>
            <w:vAlign w:val="center"/>
          </w:tcPr>
          <w:p w14:paraId="2D4E52AA">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委托招标</w:t>
            </w:r>
            <w:r>
              <w:rPr>
                <w:rFonts w:hint="default" w:ascii="Calibri" w:hAnsi="Calibri" w:eastAsia="宋体" w:cs="Times New Roman"/>
                <w:color w:val="auto"/>
                <w:kern w:val="0"/>
                <w:highlight w:val="none"/>
              </w:rPr>
              <w:t xml:space="preserve">    </w:t>
            </w: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自行招标</w:t>
            </w:r>
          </w:p>
        </w:tc>
        <w:tc>
          <w:tcPr>
            <w:tcW w:w="1440" w:type="dxa"/>
            <w:gridSpan w:val="2"/>
            <w:noWrap w:val="0"/>
            <w:vAlign w:val="center"/>
          </w:tcPr>
          <w:p w14:paraId="4B7DCB6A">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招标方式</w:t>
            </w:r>
          </w:p>
        </w:tc>
        <w:tc>
          <w:tcPr>
            <w:tcW w:w="3006" w:type="dxa"/>
            <w:noWrap w:val="0"/>
            <w:tcMar>
              <w:top w:w="0" w:type="dxa"/>
              <w:left w:w="75" w:type="dxa"/>
              <w:bottom w:w="0" w:type="dxa"/>
              <w:right w:w="0" w:type="dxa"/>
            </w:tcMar>
            <w:vAlign w:val="center"/>
          </w:tcPr>
          <w:p w14:paraId="2CD9FF9D">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公开招标</w:t>
            </w:r>
            <w:r>
              <w:rPr>
                <w:rFonts w:hint="default" w:ascii="Calibri" w:hAnsi="Calibri" w:eastAsia="宋体" w:cs="Times New Roman"/>
                <w:color w:val="auto"/>
                <w:kern w:val="0"/>
                <w:highlight w:val="none"/>
              </w:rPr>
              <w:t xml:space="preserve">    </w:t>
            </w: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邀请招标</w:t>
            </w:r>
          </w:p>
        </w:tc>
      </w:tr>
      <w:tr w14:paraId="4855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Merge w:val="restart"/>
            <w:noWrap w:val="0"/>
            <w:vAlign w:val="center"/>
          </w:tcPr>
          <w:p w14:paraId="44AAAE18">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招标代理机构</w:t>
            </w:r>
          </w:p>
        </w:tc>
        <w:tc>
          <w:tcPr>
            <w:tcW w:w="7740" w:type="dxa"/>
            <w:gridSpan w:val="6"/>
            <w:noWrap w:val="0"/>
            <w:tcMar>
              <w:top w:w="0" w:type="dxa"/>
              <w:left w:w="75" w:type="dxa"/>
              <w:bottom w:w="0" w:type="dxa"/>
              <w:right w:w="0" w:type="dxa"/>
            </w:tcMar>
            <w:vAlign w:val="center"/>
          </w:tcPr>
          <w:p w14:paraId="39008478">
            <w:pPr>
              <w:keepNext w:val="0"/>
              <w:keepLines w:val="0"/>
              <w:widowControl/>
              <w:suppressLineNumbers w:val="0"/>
              <w:spacing w:before="0" w:beforeAutospacing="0" w:after="0" w:afterAutospacing="0" w:line="300" w:lineRule="exact"/>
              <w:ind w:left="0" w:right="0"/>
              <w:jc w:val="left"/>
              <w:rPr>
                <w:rFonts w:hint="default" w:ascii="Calibri" w:hAnsi="Calibri"/>
                <w:color w:val="auto"/>
                <w:kern w:val="0"/>
                <w:highlight w:val="none"/>
              </w:rPr>
            </w:pPr>
            <w:r>
              <w:rPr>
                <w:rFonts w:hint="eastAsia" w:ascii="Times New Roman" w:hAnsi="Times New Roman" w:cs="Times New Roman"/>
                <w:b w:val="0"/>
                <w:bCs w:val="0"/>
                <w:color w:val="auto"/>
                <w:highlight w:val="none"/>
                <w:u w:val="single"/>
                <w:vertAlign w:val="baseline"/>
                <w:lang w:val="en-US" w:eastAsia="zh-CN"/>
              </w:rPr>
              <w:t>名称     （</w:t>
            </w:r>
            <w:r>
              <w:rPr>
                <w:rFonts w:hint="eastAsia" w:ascii="Times New Roman" w:hAnsi="Times New Roman" w:eastAsia="宋体" w:cs="Times New Roman"/>
                <w:b/>
                <w:bCs/>
                <w:color w:val="auto"/>
                <w:highlight w:val="none"/>
                <w:u w:val="single"/>
                <w:vertAlign w:val="baseline"/>
                <w:lang w:val="en-US" w:eastAsia="zh-CN"/>
              </w:rPr>
              <w:t>加盖公章</w:t>
            </w:r>
            <w:r>
              <w:rPr>
                <w:rFonts w:hint="eastAsia" w:ascii="Times New Roman" w:hAnsi="Times New Roman" w:cs="Times New Roman"/>
                <w:b w:val="0"/>
                <w:bCs w:val="0"/>
                <w:color w:val="auto"/>
                <w:highlight w:val="none"/>
                <w:u w:val="single"/>
                <w:vertAlign w:val="baseline"/>
                <w:lang w:val="en-US" w:eastAsia="zh-CN"/>
              </w:rPr>
              <w:t>）</w:t>
            </w:r>
          </w:p>
        </w:tc>
      </w:tr>
      <w:tr w14:paraId="0248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Merge w:val="continue"/>
            <w:noWrap w:val="0"/>
            <w:vAlign w:val="center"/>
          </w:tcPr>
          <w:p w14:paraId="2F54EE9E">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7740" w:type="dxa"/>
            <w:gridSpan w:val="6"/>
            <w:noWrap w:val="0"/>
            <w:tcMar>
              <w:top w:w="0" w:type="dxa"/>
              <w:left w:w="75" w:type="dxa"/>
              <w:bottom w:w="0" w:type="dxa"/>
              <w:right w:w="0" w:type="dxa"/>
            </w:tcMar>
            <w:vAlign w:val="center"/>
          </w:tcPr>
          <w:p w14:paraId="2AD69016">
            <w:pPr>
              <w:keepNext w:val="0"/>
              <w:keepLines w:val="0"/>
              <w:widowControl/>
              <w:suppressLineNumbers w:val="0"/>
              <w:spacing w:before="0" w:beforeAutospacing="0" w:after="0" w:afterAutospacing="0" w:line="300" w:lineRule="exact"/>
              <w:ind w:left="0" w:right="0"/>
              <w:jc w:val="left"/>
              <w:rPr>
                <w:rFonts w:hint="default" w:ascii="Calibri" w:hAnsi="Calibri" w:cs="Times New Roman"/>
                <w:color w:val="auto"/>
                <w:kern w:val="0"/>
                <w:highlight w:val="none"/>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w:t>
            </w:r>
            <w:r>
              <w:rPr>
                <w:rFonts w:hint="eastAsia" w:ascii="Times New Roman" w:hAnsi="Times New Roman" w:eastAsia="宋体" w:cs="Times New Roman"/>
                <w:b/>
                <w:bCs/>
                <w:color w:val="auto"/>
                <w:highlight w:val="none"/>
                <w:u w:val="single"/>
                <w:vertAlign w:val="baseline"/>
                <w:lang w:val="en-US" w:eastAsia="zh-CN"/>
              </w:rPr>
              <w:t>盖</w:t>
            </w:r>
            <w:r>
              <w:rPr>
                <w:rFonts w:hint="eastAsia" w:ascii="Times New Roman" w:hAnsi="Times New Roman" w:cs="Times New Roman"/>
                <w:b w:val="0"/>
                <w:bCs w:val="0"/>
                <w:color w:val="auto"/>
                <w:highlight w:val="none"/>
                <w:u w:val="single"/>
                <w:vertAlign w:val="baseline"/>
                <w:lang w:val="en-US" w:eastAsia="zh-CN"/>
              </w:rPr>
              <w:t>章）</w:t>
            </w:r>
          </w:p>
        </w:tc>
      </w:tr>
      <w:tr w14:paraId="248F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6A76EF37">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结构类型及规模</w:t>
            </w:r>
          </w:p>
        </w:tc>
        <w:tc>
          <w:tcPr>
            <w:tcW w:w="7740" w:type="dxa"/>
            <w:gridSpan w:val="6"/>
            <w:noWrap w:val="0"/>
            <w:tcMar>
              <w:top w:w="0" w:type="dxa"/>
              <w:left w:w="75" w:type="dxa"/>
              <w:bottom w:w="0" w:type="dxa"/>
              <w:right w:w="0" w:type="dxa"/>
            </w:tcMar>
            <w:vAlign w:val="center"/>
          </w:tcPr>
          <w:p w14:paraId="0E93EB1F">
            <w:pPr>
              <w:keepNext w:val="0"/>
              <w:keepLines w:val="0"/>
              <w:widowControl/>
              <w:suppressLineNumbers w:val="0"/>
              <w:spacing w:before="0" w:beforeAutospacing="0" w:after="0" w:afterAutospacing="0" w:line="440" w:lineRule="exact"/>
              <w:ind w:left="0" w:right="185" w:rightChars="88"/>
              <w:jc w:val="left"/>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eastAsia" w:ascii="仿宋_GB2312" w:hAnsi="宋体" w:eastAsia="宋体" w:cs="Times New Roman"/>
                <w:color w:val="auto"/>
                <w:highlight w:val="none"/>
              </w:rPr>
              <w:t>房建</w:t>
            </w:r>
            <w:r>
              <w:rPr>
                <w:rFonts w:hint="default" w:ascii="仿宋_GB2312" w:hAnsi="宋体" w:eastAsia="宋体" w:cs="Times New Roman"/>
                <w:color w:val="auto"/>
                <w:highlight w:val="none"/>
              </w:rPr>
              <w:t>项目</w:t>
            </w:r>
            <w:r>
              <w:rPr>
                <w:rFonts w:hint="eastAsia" w:ascii="仿宋_GB2312" w:hAnsi="宋体" w:eastAsia="宋体" w:cs="Times New Roman"/>
                <w:color w:val="auto"/>
                <w:highlight w:val="none"/>
              </w:rPr>
              <w:t>应</w:t>
            </w:r>
            <w:r>
              <w:rPr>
                <w:rFonts w:hint="default" w:ascii="仿宋_GB2312" w:hAnsi="宋体" w:eastAsia="宋体" w:cs="Times New Roman"/>
                <w:color w:val="auto"/>
                <w:highlight w:val="none"/>
              </w:rPr>
              <w:t>注明结构、层数、</w:t>
            </w:r>
            <w:r>
              <w:rPr>
                <w:rFonts w:hint="eastAsia" w:ascii="仿宋_GB2312" w:hAnsi="宋体" w:eastAsia="宋体" w:cs="Times New Roman"/>
                <w:color w:val="auto"/>
                <w:highlight w:val="none"/>
              </w:rPr>
              <w:t>最大</w:t>
            </w:r>
            <w:r>
              <w:rPr>
                <w:rFonts w:hint="default" w:ascii="仿宋_GB2312" w:hAnsi="宋体" w:eastAsia="宋体" w:cs="Times New Roman"/>
                <w:color w:val="auto"/>
                <w:highlight w:val="none"/>
              </w:rPr>
              <w:t>单跨</w:t>
            </w:r>
            <w:r>
              <w:rPr>
                <w:rFonts w:hint="eastAsia" w:ascii="仿宋_GB2312" w:hAnsi="宋体" w:eastAsia="宋体" w:cs="Times New Roman"/>
                <w:color w:val="auto"/>
                <w:highlight w:val="none"/>
              </w:rPr>
              <w:t>、</w:t>
            </w:r>
            <w:r>
              <w:rPr>
                <w:rFonts w:hint="default" w:ascii="仿宋_GB2312" w:hAnsi="宋体" w:eastAsia="宋体" w:cs="Times New Roman"/>
                <w:color w:val="auto"/>
                <w:highlight w:val="none"/>
              </w:rPr>
              <w:t>建筑高度、</w:t>
            </w:r>
            <w:r>
              <w:rPr>
                <w:rFonts w:hint="eastAsia" w:ascii="仿宋_GB2312" w:hAnsi="宋体" w:eastAsia="宋体" w:cs="Times New Roman"/>
                <w:color w:val="auto"/>
                <w:highlight w:val="none"/>
              </w:rPr>
              <w:t>建筑</w:t>
            </w:r>
            <w:r>
              <w:rPr>
                <w:rFonts w:hint="default" w:ascii="仿宋_GB2312" w:hAnsi="宋体" w:eastAsia="宋体" w:cs="Times New Roman"/>
                <w:color w:val="auto"/>
                <w:highlight w:val="none"/>
              </w:rPr>
              <w:t>面积、是否</w:t>
            </w:r>
            <w:r>
              <w:rPr>
                <w:rFonts w:hint="eastAsia" w:ascii="仿宋_GB2312" w:hAnsi="宋体" w:eastAsia="宋体" w:cs="Times New Roman"/>
                <w:color w:val="auto"/>
                <w:highlight w:val="none"/>
              </w:rPr>
              <w:t>为</w:t>
            </w:r>
            <w:r>
              <w:rPr>
                <w:rFonts w:hint="default" w:ascii="仿宋_GB2312" w:hAnsi="宋体" w:eastAsia="宋体" w:cs="Times New Roman"/>
                <w:color w:val="auto"/>
                <w:highlight w:val="none"/>
              </w:rPr>
              <w:t>装配式</w:t>
            </w:r>
            <w:r>
              <w:rPr>
                <w:rFonts w:hint="eastAsia" w:ascii="仿宋_GB2312" w:hAnsi="宋体" w:eastAsia="宋体" w:cs="Times New Roman"/>
                <w:color w:val="auto"/>
                <w:highlight w:val="none"/>
              </w:rPr>
              <w:t>建筑</w:t>
            </w:r>
            <w:r>
              <w:rPr>
                <w:rFonts w:hint="default" w:ascii="仿宋_GB2312" w:hAnsi="宋体" w:eastAsia="宋体" w:cs="Times New Roman"/>
                <w:color w:val="auto"/>
                <w:highlight w:val="none"/>
              </w:rPr>
              <w:t>等</w:t>
            </w:r>
            <w:r>
              <w:rPr>
                <w:rFonts w:hint="eastAsia" w:ascii="仿宋_GB2312" w:hAnsi="宋体" w:eastAsia="宋体" w:cs="Times New Roman"/>
                <w:color w:val="auto"/>
                <w:highlight w:val="none"/>
              </w:rPr>
              <w:t>；</w:t>
            </w:r>
            <w:r>
              <w:rPr>
                <w:rFonts w:hint="default" w:ascii="仿宋_GB2312" w:hAnsi="宋体" w:eastAsia="宋体" w:cs="Times New Roman"/>
                <w:color w:val="auto"/>
                <w:highlight w:val="none"/>
              </w:rPr>
              <w:t>桥梁</w:t>
            </w:r>
            <w:r>
              <w:rPr>
                <w:rFonts w:hint="eastAsia" w:ascii="仿宋_GB2312" w:hAnsi="宋体" w:eastAsia="宋体" w:cs="Times New Roman"/>
                <w:color w:val="auto"/>
                <w:highlight w:val="none"/>
              </w:rPr>
              <w:t>应</w:t>
            </w:r>
            <w:r>
              <w:rPr>
                <w:rFonts w:hint="default" w:ascii="仿宋_GB2312" w:hAnsi="宋体" w:eastAsia="宋体" w:cs="Times New Roman"/>
                <w:color w:val="auto"/>
                <w:highlight w:val="none"/>
              </w:rPr>
              <w:t>注明</w:t>
            </w:r>
            <w:r>
              <w:rPr>
                <w:rFonts w:hint="eastAsia" w:ascii="仿宋_GB2312" w:hAnsi="宋体" w:eastAsia="宋体" w:cs="Times New Roman"/>
                <w:color w:val="auto"/>
                <w:highlight w:val="none"/>
              </w:rPr>
              <w:t>长度、</w:t>
            </w:r>
            <w:r>
              <w:rPr>
                <w:rFonts w:hint="default" w:ascii="仿宋_GB2312" w:hAnsi="宋体" w:eastAsia="宋体" w:cs="Times New Roman"/>
                <w:color w:val="auto"/>
                <w:highlight w:val="none"/>
              </w:rPr>
              <w:t>最大单跨、宽度</w:t>
            </w:r>
            <w:r>
              <w:rPr>
                <w:rFonts w:hint="eastAsia" w:ascii="仿宋_GB2312" w:hAnsi="宋体" w:eastAsia="宋体" w:cs="Times New Roman"/>
                <w:color w:val="auto"/>
                <w:highlight w:val="none"/>
              </w:rPr>
              <w:t>等；</w:t>
            </w:r>
            <w:r>
              <w:rPr>
                <w:rFonts w:hint="default" w:ascii="仿宋_GB2312" w:hAnsi="宋体" w:eastAsia="宋体" w:cs="Times New Roman"/>
                <w:color w:val="auto"/>
                <w:highlight w:val="none"/>
              </w:rPr>
              <w:t>市政道路应注明道路类型</w:t>
            </w:r>
            <w:r>
              <w:rPr>
                <w:rFonts w:hint="eastAsia" w:ascii="仿宋_GB2312" w:hAnsi="宋体" w:eastAsia="宋体" w:cs="Times New Roman"/>
                <w:color w:val="auto"/>
                <w:highlight w:val="none"/>
              </w:rPr>
              <w:t>、长度</w:t>
            </w:r>
            <w:r>
              <w:rPr>
                <w:rFonts w:hint="default" w:ascii="仿宋_GB2312" w:hAnsi="宋体" w:eastAsia="宋体" w:cs="Times New Roman"/>
                <w:color w:val="auto"/>
                <w:highlight w:val="none"/>
              </w:rPr>
              <w:t>、宽度</w:t>
            </w:r>
            <w:r>
              <w:rPr>
                <w:rFonts w:hint="eastAsia" w:ascii="仿宋_GB2312" w:hAnsi="宋体" w:eastAsia="宋体" w:cs="Times New Roman"/>
                <w:color w:val="auto"/>
                <w:highlight w:val="none"/>
              </w:rPr>
              <w:t>等</w:t>
            </w:r>
            <w:r>
              <w:rPr>
                <w:rFonts w:hint="eastAsia" w:ascii="Calibri" w:hAnsi="Calibri" w:eastAsia="宋体" w:cs="宋体"/>
                <w:color w:val="auto"/>
                <w:kern w:val="0"/>
                <w:highlight w:val="none"/>
              </w:rPr>
              <w:t>）</w:t>
            </w:r>
          </w:p>
        </w:tc>
      </w:tr>
      <w:tr w14:paraId="2A70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499252A0">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开标时间</w:t>
            </w:r>
          </w:p>
        </w:tc>
        <w:tc>
          <w:tcPr>
            <w:tcW w:w="3294" w:type="dxa"/>
            <w:gridSpan w:val="3"/>
            <w:noWrap w:val="0"/>
            <w:tcMar>
              <w:top w:w="0" w:type="dxa"/>
              <w:left w:w="75" w:type="dxa"/>
              <w:bottom w:w="0" w:type="dxa"/>
              <w:right w:w="0" w:type="dxa"/>
            </w:tcMar>
            <w:vAlign w:val="center"/>
          </w:tcPr>
          <w:p w14:paraId="3D008A7F">
            <w:pPr>
              <w:keepNext w:val="0"/>
              <w:keepLines w:val="0"/>
              <w:widowControl/>
              <w:suppressLineNumbers w:val="0"/>
              <w:spacing w:before="0" w:beforeAutospacing="0" w:after="0" w:afterAutospacing="0" w:line="440" w:lineRule="exact"/>
              <w:ind w:left="0" w:right="0" w:firstLine="1050" w:firstLineChars="500"/>
              <w:jc w:val="center"/>
              <w:rPr>
                <w:rFonts w:hint="default" w:ascii="Calibri" w:hAnsi="宋体" w:eastAsia="宋体" w:cs="Times New Roman"/>
                <w:color w:val="auto"/>
                <w:kern w:val="0"/>
                <w:highlight w:val="none"/>
              </w:rPr>
            </w:pPr>
          </w:p>
        </w:tc>
        <w:tc>
          <w:tcPr>
            <w:tcW w:w="1440" w:type="dxa"/>
            <w:gridSpan w:val="2"/>
            <w:noWrap w:val="0"/>
            <w:vAlign w:val="center"/>
          </w:tcPr>
          <w:p w14:paraId="284C3C4C">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开标地点</w:t>
            </w:r>
          </w:p>
        </w:tc>
        <w:tc>
          <w:tcPr>
            <w:tcW w:w="3006" w:type="dxa"/>
            <w:noWrap w:val="0"/>
            <w:tcMar>
              <w:top w:w="0" w:type="dxa"/>
              <w:left w:w="75" w:type="dxa"/>
              <w:bottom w:w="0" w:type="dxa"/>
              <w:right w:w="0" w:type="dxa"/>
            </w:tcMar>
            <w:vAlign w:val="center"/>
          </w:tcPr>
          <w:p w14:paraId="269E292E">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p>
        </w:tc>
      </w:tr>
      <w:tr w14:paraId="72F0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3EF3F5A5">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公示开始时间</w:t>
            </w:r>
          </w:p>
        </w:tc>
        <w:tc>
          <w:tcPr>
            <w:tcW w:w="3294" w:type="dxa"/>
            <w:gridSpan w:val="3"/>
            <w:noWrap w:val="0"/>
            <w:tcMar>
              <w:top w:w="0" w:type="dxa"/>
              <w:left w:w="75" w:type="dxa"/>
              <w:bottom w:w="0" w:type="dxa"/>
              <w:right w:w="0" w:type="dxa"/>
            </w:tcMar>
            <w:vAlign w:val="center"/>
          </w:tcPr>
          <w:p w14:paraId="28FCA0E1">
            <w:pPr>
              <w:keepNext w:val="0"/>
              <w:keepLines w:val="0"/>
              <w:widowControl/>
              <w:suppressLineNumbers w:val="0"/>
              <w:spacing w:before="0" w:beforeAutospacing="0" w:after="0" w:afterAutospacing="0" w:line="440" w:lineRule="exact"/>
              <w:ind w:left="0" w:right="0" w:firstLine="1050" w:firstLineChars="50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年</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月</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日</w:t>
            </w:r>
          </w:p>
        </w:tc>
        <w:tc>
          <w:tcPr>
            <w:tcW w:w="1440" w:type="dxa"/>
            <w:gridSpan w:val="2"/>
            <w:noWrap w:val="0"/>
            <w:vAlign w:val="center"/>
          </w:tcPr>
          <w:p w14:paraId="3409F57E">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公示截止时间</w:t>
            </w:r>
          </w:p>
        </w:tc>
        <w:tc>
          <w:tcPr>
            <w:tcW w:w="3006" w:type="dxa"/>
            <w:noWrap w:val="0"/>
            <w:tcMar>
              <w:top w:w="0" w:type="dxa"/>
              <w:left w:w="75" w:type="dxa"/>
              <w:bottom w:w="0" w:type="dxa"/>
              <w:right w:w="0" w:type="dxa"/>
            </w:tcMar>
            <w:vAlign w:val="center"/>
          </w:tcPr>
          <w:p w14:paraId="317CB57C">
            <w:pPr>
              <w:keepNext w:val="0"/>
              <w:keepLines w:val="0"/>
              <w:widowControl/>
              <w:suppressLineNumbers w:val="0"/>
              <w:spacing w:before="0" w:beforeAutospacing="0" w:after="0" w:afterAutospacing="0" w:line="440" w:lineRule="exact"/>
              <w:ind w:left="0" w:right="0" w:firstLine="1050" w:firstLineChars="50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年</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月</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日</w:t>
            </w:r>
          </w:p>
        </w:tc>
      </w:tr>
      <w:tr w14:paraId="1074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009" w:type="dxa"/>
            <w:gridSpan w:val="2"/>
            <w:vMerge w:val="restart"/>
            <w:noWrap w:val="0"/>
            <w:vAlign w:val="center"/>
          </w:tcPr>
          <w:p w14:paraId="1623AFA4">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拟中标人</w:t>
            </w:r>
          </w:p>
        </w:tc>
        <w:tc>
          <w:tcPr>
            <w:tcW w:w="2580" w:type="dxa"/>
            <w:gridSpan w:val="2"/>
            <w:vMerge w:val="restart"/>
            <w:noWrap w:val="0"/>
            <w:tcMar>
              <w:top w:w="0" w:type="dxa"/>
              <w:left w:w="75" w:type="dxa"/>
              <w:bottom w:w="0" w:type="dxa"/>
              <w:right w:w="0" w:type="dxa"/>
            </w:tcMar>
            <w:vAlign w:val="center"/>
          </w:tcPr>
          <w:p w14:paraId="48FAC18E">
            <w:pPr>
              <w:keepNext w:val="0"/>
              <w:keepLines w:val="0"/>
              <w:widowControl/>
              <w:suppressLineNumbers w:val="0"/>
              <w:spacing w:before="0" w:beforeAutospacing="0" w:after="0" w:afterAutospacing="0" w:line="440" w:lineRule="exact"/>
              <w:ind w:left="0" w:right="0"/>
              <w:jc w:val="righ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（非联合体）</w:t>
            </w:r>
          </w:p>
        </w:tc>
        <w:tc>
          <w:tcPr>
            <w:tcW w:w="1480" w:type="dxa"/>
            <w:gridSpan w:val="2"/>
            <w:vMerge w:val="restart"/>
            <w:noWrap w:val="0"/>
            <w:vAlign w:val="center"/>
          </w:tcPr>
          <w:p w14:paraId="466437B5">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联合体</w:t>
            </w:r>
          </w:p>
        </w:tc>
        <w:tc>
          <w:tcPr>
            <w:tcW w:w="3680" w:type="dxa"/>
            <w:gridSpan w:val="2"/>
            <w:noWrap w:val="0"/>
            <w:vAlign w:val="center"/>
          </w:tcPr>
          <w:p w14:paraId="54BBDCC8">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牵头人：</w:t>
            </w:r>
          </w:p>
        </w:tc>
      </w:tr>
      <w:tr w14:paraId="02BC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2009" w:type="dxa"/>
            <w:gridSpan w:val="2"/>
            <w:vMerge w:val="continue"/>
            <w:noWrap w:val="0"/>
            <w:vAlign w:val="center"/>
          </w:tcPr>
          <w:p w14:paraId="4A7743E3">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2580" w:type="dxa"/>
            <w:gridSpan w:val="2"/>
            <w:vMerge w:val="continue"/>
            <w:noWrap w:val="0"/>
            <w:tcMar>
              <w:top w:w="0" w:type="dxa"/>
              <w:left w:w="75" w:type="dxa"/>
              <w:bottom w:w="0" w:type="dxa"/>
              <w:right w:w="0" w:type="dxa"/>
            </w:tcMar>
            <w:vAlign w:val="center"/>
          </w:tcPr>
          <w:p w14:paraId="2CF12A9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480" w:type="dxa"/>
            <w:gridSpan w:val="2"/>
            <w:vMerge w:val="continue"/>
            <w:noWrap w:val="0"/>
            <w:vAlign w:val="center"/>
          </w:tcPr>
          <w:p w14:paraId="1BEA1471">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3680" w:type="dxa"/>
            <w:gridSpan w:val="2"/>
            <w:noWrap w:val="0"/>
            <w:vAlign w:val="center"/>
          </w:tcPr>
          <w:p w14:paraId="530C863F">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成员单位：</w:t>
            </w:r>
          </w:p>
        </w:tc>
      </w:tr>
      <w:tr w14:paraId="5FF2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noWrap w:val="0"/>
            <w:vAlign w:val="center"/>
          </w:tcPr>
          <w:p w14:paraId="7EFE0033">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中标候选人情况</w:t>
            </w:r>
          </w:p>
        </w:tc>
        <w:tc>
          <w:tcPr>
            <w:tcW w:w="1206" w:type="dxa"/>
            <w:vMerge w:val="restart"/>
            <w:noWrap w:val="0"/>
            <w:vAlign w:val="center"/>
          </w:tcPr>
          <w:p w14:paraId="3C919E47">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第一中标</w:t>
            </w:r>
          </w:p>
          <w:p w14:paraId="083EF4E5">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候选人</w:t>
            </w:r>
          </w:p>
        </w:tc>
        <w:tc>
          <w:tcPr>
            <w:tcW w:w="2217" w:type="dxa"/>
            <w:noWrap w:val="0"/>
            <w:tcMar>
              <w:top w:w="0" w:type="dxa"/>
              <w:left w:w="75" w:type="dxa"/>
              <w:bottom w:w="0" w:type="dxa"/>
              <w:right w:w="0" w:type="dxa"/>
            </w:tcMar>
            <w:vAlign w:val="center"/>
          </w:tcPr>
          <w:p w14:paraId="298D0E37">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单位名称</w:t>
            </w:r>
          </w:p>
        </w:tc>
        <w:tc>
          <w:tcPr>
            <w:tcW w:w="5523" w:type="dxa"/>
            <w:gridSpan w:val="5"/>
            <w:noWrap w:val="0"/>
            <w:tcMar>
              <w:top w:w="0" w:type="dxa"/>
              <w:left w:w="75" w:type="dxa"/>
              <w:bottom w:w="0" w:type="dxa"/>
              <w:right w:w="0" w:type="dxa"/>
            </w:tcMar>
            <w:vAlign w:val="center"/>
          </w:tcPr>
          <w:p w14:paraId="33434F4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4D10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756A769B">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1206" w:type="dxa"/>
            <w:vMerge w:val="continue"/>
            <w:noWrap w:val="0"/>
            <w:vAlign w:val="center"/>
          </w:tcPr>
          <w:p w14:paraId="717B163F">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2217" w:type="dxa"/>
            <w:noWrap w:val="0"/>
            <w:tcMar>
              <w:top w:w="0" w:type="dxa"/>
              <w:left w:w="75" w:type="dxa"/>
              <w:bottom w:w="0" w:type="dxa"/>
              <w:right w:w="0" w:type="dxa"/>
            </w:tcMar>
            <w:vAlign w:val="center"/>
          </w:tcPr>
          <w:p w14:paraId="2DAD2721">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单位资质</w:t>
            </w:r>
          </w:p>
        </w:tc>
        <w:tc>
          <w:tcPr>
            <w:tcW w:w="5523" w:type="dxa"/>
            <w:gridSpan w:val="5"/>
            <w:noWrap w:val="0"/>
            <w:tcMar>
              <w:top w:w="0" w:type="dxa"/>
              <w:left w:w="75" w:type="dxa"/>
              <w:bottom w:w="0" w:type="dxa"/>
              <w:right w:w="0" w:type="dxa"/>
            </w:tcMar>
            <w:vAlign w:val="center"/>
          </w:tcPr>
          <w:p w14:paraId="5D1FEBEE">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095F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335C355B">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7BBCC1D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072F39B8">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投标报价</w:t>
            </w:r>
          </w:p>
        </w:tc>
        <w:tc>
          <w:tcPr>
            <w:tcW w:w="5523" w:type="dxa"/>
            <w:gridSpan w:val="5"/>
            <w:noWrap w:val="0"/>
            <w:tcMar>
              <w:top w:w="0" w:type="dxa"/>
              <w:left w:w="75" w:type="dxa"/>
              <w:bottom w:w="0" w:type="dxa"/>
              <w:right w:w="0" w:type="dxa"/>
            </w:tcMar>
            <w:vAlign w:val="center"/>
          </w:tcPr>
          <w:p w14:paraId="1805E734">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04C1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5B1A1F0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62EE352E">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10E41261">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工期</w:t>
            </w:r>
          </w:p>
        </w:tc>
        <w:tc>
          <w:tcPr>
            <w:tcW w:w="1077" w:type="dxa"/>
            <w:gridSpan w:val="2"/>
            <w:noWrap w:val="0"/>
            <w:tcMar>
              <w:top w:w="0" w:type="dxa"/>
              <w:left w:w="75" w:type="dxa"/>
              <w:bottom w:w="0" w:type="dxa"/>
              <w:right w:w="0" w:type="dxa"/>
            </w:tcMar>
            <w:vAlign w:val="center"/>
          </w:tcPr>
          <w:p w14:paraId="02789924">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440" w:type="dxa"/>
            <w:gridSpan w:val="2"/>
            <w:noWrap w:val="0"/>
            <w:tcMar>
              <w:top w:w="0" w:type="dxa"/>
              <w:left w:w="75" w:type="dxa"/>
              <w:bottom w:w="0" w:type="dxa"/>
              <w:right w:w="0" w:type="dxa"/>
            </w:tcMar>
            <w:vAlign w:val="center"/>
          </w:tcPr>
          <w:p w14:paraId="031D5220">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质量等级</w:t>
            </w:r>
          </w:p>
        </w:tc>
        <w:tc>
          <w:tcPr>
            <w:tcW w:w="3006" w:type="dxa"/>
            <w:noWrap w:val="0"/>
            <w:tcMar>
              <w:top w:w="0" w:type="dxa"/>
              <w:left w:w="75" w:type="dxa"/>
              <w:bottom w:w="0" w:type="dxa"/>
              <w:right w:w="0" w:type="dxa"/>
            </w:tcMar>
            <w:vAlign w:val="center"/>
          </w:tcPr>
          <w:p w14:paraId="31AD447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637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58AA6B2B">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28A5CA7C">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195DCBB0">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项目经理</w:t>
            </w:r>
          </w:p>
        </w:tc>
        <w:tc>
          <w:tcPr>
            <w:tcW w:w="5523" w:type="dxa"/>
            <w:gridSpan w:val="5"/>
            <w:noWrap w:val="0"/>
            <w:tcMar>
              <w:top w:w="0" w:type="dxa"/>
              <w:left w:w="75" w:type="dxa"/>
              <w:bottom w:w="0" w:type="dxa"/>
              <w:right w:w="0" w:type="dxa"/>
            </w:tcMar>
            <w:vAlign w:val="center"/>
          </w:tcPr>
          <w:p w14:paraId="3102578F">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（注册编号：</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；身份证号：</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w:t>
            </w:r>
          </w:p>
        </w:tc>
      </w:tr>
      <w:tr w14:paraId="018C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47524D9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7884C294">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7293ABBF">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专职安全生产管理人员</w:t>
            </w:r>
          </w:p>
        </w:tc>
        <w:tc>
          <w:tcPr>
            <w:tcW w:w="5523" w:type="dxa"/>
            <w:gridSpan w:val="5"/>
            <w:noWrap w:val="0"/>
            <w:tcMar>
              <w:top w:w="0" w:type="dxa"/>
              <w:left w:w="75" w:type="dxa"/>
              <w:bottom w:w="0" w:type="dxa"/>
              <w:right w:w="0" w:type="dxa"/>
            </w:tcMar>
            <w:vAlign w:val="center"/>
          </w:tcPr>
          <w:p w14:paraId="1F391FEA">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（身份证号：</w:t>
            </w:r>
            <w:r>
              <w:rPr>
                <w:rFonts w:hint="default" w:ascii="Calibri" w:hAnsi="宋体" w:eastAsia="宋体" w:cs="Times New Roman"/>
                <w:color w:val="auto"/>
                <w:kern w:val="0"/>
                <w:highlight w:val="none"/>
              </w:rPr>
              <w:t xml:space="preserve">         </w:t>
            </w:r>
            <w:r>
              <w:rPr>
                <w:rFonts w:hint="eastAsia" w:ascii="Calibri" w:hAnsi="宋体" w:eastAsia="宋体" w:cs="宋体"/>
                <w:color w:val="auto"/>
                <w:kern w:val="0"/>
                <w:highlight w:val="none"/>
              </w:rPr>
              <w:t>）【全部拟投入专职安全生产管理人员】</w:t>
            </w:r>
          </w:p>
        </w:tc>
      </w:tr>
      <w:tr w14:paraId="35AE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noWrap w:val="0"/>
            <w:vAlign w:val="center"/>
          </w:tcPr>
          <w:p w14:paraId="6272AF3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228343E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47CA1D3E">
            <w:pPr>
              <w:keepNext w:val="0"/>
              <w:keepLines w:val="0"/>
              <w:widowControl/>
              <w:suppressLineNumbers w:val="0"/>
              <w:spacing w:before="0" w:beforeAutospacing="0" w:after="0" w:afterAutospacing="0" w:line="440" w:lineRule="exact"/>
              <w:ind w:left="0" w:right="0"/>
              <w:jc w:val="center"/>
              <w:rPr>
                <w:rFonts w:hint="eastAsia" w:ascii="Calibri" w:hAnsi="Calibri" w:eastAsia="宋体" w:cs="Times New Roman"/>
                <w:color w:val="auto"/>
                <w:kern w:val="0"/>
                <w:highlight w:val="none"/>
              </w:rPr>
            </w:pPr>
            <w:r>
              <w:rPr>
                <w:rFonts w:hint="eastAsia" w:ascii="Calibri" w:hAnsi="宋体" w:eastAsia="宋体" w:cs="宋体"/>
                <w:color w:val="auto"/>
                <w:kern w:val="0"/>
                <w:highlight w:val="none"/>
              </w:rPr>
              <w:t>投标所用企业业绩、企业</w:t>
            </w:r>
            <w:r>
              <w:rPr>
                <w:rFonts w:hint="eastAsia" w:ascii="Calibri" w:hAnsi="宋体" w:eastAsia="宋体" w:cs="宋体"/>
                <w:color w:val="auto"/>
                <w:kern w:val="0"/>
                <w:highlight w:val="none"/>
                <w:lang w:eastAsia="zh-CN"/>
              </w:rPr>
              <w:t>诚信综合评价分</w:t>
            </w:r>
            <w:r>
              <w:rPr>
                <w:rFonts w:hint="eastAsia" w:ascii="Calibri" w:hAnsi="宋体" w:eastAsia="宋体" w:cs="宋体"/>
                <w:color w:val="auto"/>
                <w:kern w:val="0"/>
                <w:highlight w:val="none"/>
              </w:rPr>
              <w:t>（</w:t>
            </w:r>
            <w:r>
              <w:rPr>
                <w:rFonts w:hint="default" w:ascii="Calibri" w:hAnsi="宋体" w:eastAsia="宋体" w:cs="宋体"/>
                <w:color w:val="auto"/>
                <w:kern w:val="0"/>
                <w:highlight w:val="none"/>
              </w:rPr>
              <w:t>包括资格要求和</w:t>
            </w:r>
            <w:r>
              <w:rPr>
                <w:rFonts w:hint="eastAsia" w:ascii="Calibri" w:hAnsi="宋体" w:cs="宋体"/>
                <w:color w:val="auto"/>
                <w:kern w:val="0"/>
                <w:highlight w:val="none"/>
                <w:lang w:eastAsia="zh-CN"/>
              </w:rPr>
              <w:t>加分业绩、诚信综合评价分</w:t>
            </w:r>
            <w:r>
              <w:rPr>
                <w:rFonts w:hint="default" w:ascii="Calibri" w:hAnsi="宋体" w:eastAsia="宋体" w:cs="宋体"/>
                <w:color w:val="auto"/>
                <w:kern w:val="0"/>
                <w:highlight w:val="none"/>
              </w:rPr>
              <w:t>）</w:t>
            </w:r>
          </w:p>
        </w:tc>
        <w:tc>
          <w:tcPr>
            <w:tcW w:w="5523" w:type="dxa"/>
            <w:gridSpan w:val="5"/>
            <w:noWrap w:val="0"/>
            <w:tcMar>
              <w:top w:w="0" w:type="dxa"/>
              <w:left w:w="75" w:type="dxa"/>
              <w:bottom w:w="0" w:type="dxa"/>
              <w:right w:w="0" w:type="dxa"/>
            </w:tcMar>
            <w:vAlign w:val="center"/>
          </w:tcPr>
          <w:p w14:paraId="4AF67DFB">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6E9C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4BE8CFF1">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restart"/>
            <w:noWrap w:val="0"/>
            <w:vAlign w:val="center"/>
          </w:tcPr>
          <w:p w14:paraId="752AF5CC">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第二中标</w:t>
            </w:r>
          </w:p>
          <w:p w14:paraId="3A227E85">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候选人</w:t>
            </w:r>
          </w:p>
        </w:tc>
        <w:tc>
          <w:tcPr>
            <w:tcW w:w="2217" w:type="dxa"/>
            <w:noWrap w:val="0"/>
            <w:tcMar>
              <w:top w:w="0" w:type="dxa"/>
              <w:left w:w="75" w:type="dxa"/>
              <w:bottom w:w="0" w:type="dxa"/>
              <w:right w:w="0" w:type="dxa"/>
            </w:tcMar>
            <w:vAlign w:val="center"/>
          </w:tcPr>
          <w:p w14:paraId="6766A2A3">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单位名称</w:t>
            </w:r>
          </w:p>
        </w:tc>
        <w:tc>
          <w:tcPr>
            <w:tcW w:w="5523" w:type="dxa"/>
            <w:gridSpan w:val="5"/>
            <w:noWrap w:val="0"/>
            <w:tcMar>
              <w:top w:w="0" w:type="dxa"/>
              <w:left w:w="75" w:type="dxa"/>
              <w:bottom w:w="0" w:type="dxa"/>
              <w:right w:w="0" w:type="dxa"/>
            </w:tcMar>
            <w:vAlign w:val="center"/>
          </w:tcPr>
          <w:p w14:paraId="7956FB13">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48B2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19F25D4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1561EF21">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2217" w:type="dxa"/>
            <w:noWrap w:val="0"/>
            <w:tcMar>
              <w:top w:w="0" w:type="dxa"/>
              <w:left w:w="75" w:type="dxa"/>
              <w:bottom w:w="0" w:type="dxa"/>
              <w:right w:w="0" w:type="dxa"/>
            </w:tcMar>
            <w:vAlign w:val="center"/>
          </w:tcPr>
          <w:p w14:paraId="69FCDAB8">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单位资质</w:t>
            </w:r>
          </w:p>
        </w:tc>
        <w:tc>
          <w:tcPr>
            <w:tcW w:w="5523" w:type="dxa"/>
            <w:gridSpan w:val="5"/>
            <w:noWrap w:val="0"/>
            <w:tcMar>
              <w:top w:w="0" w:type="dxa"/>
              <w:left w:w="75" w:type="dxa"/>
              <w:bottom w:w="0" w:type="dxa"/>
              <w:right w:w="0" w:type="dxa"/>
            </w:tcMar>
            <w:vAlign w:val="center"/>
          </w:tcPr>
          <w:p w14:paraId="372DD0A4">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3F4B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67E4B143">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42903725">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3C966E4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投标报价</w:t>
            </w:r>
          </w:p>
        </w:tc>
        <w:tc>
          <w:tcPr>
            <w:tcW w:w="5523" w:type="dxa"/>
            <w:gridSpan w:val="5"/>
            <w:noWrap w:val="0"/>
            <w:tcMar>
              <w:top w:w="0" w:type="dxa"/>
              <w:left w:w="75" w:type="dxa"/>
              <w:bottom w:w="0" w:type="dxa"/>
              <w:right w:w="0" w:type="dxa"/>
            </w:tcMar>
            <w:vAlign w:val="center"/>
          </w:tcPr>
          <w:p w14:paraId="7092289F">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14A2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6160871A">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40C4A4E2">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6171FD94">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工期</w:t>
            </w:r>
          </w:p>
        </w:tc>
        <w:tc>
          <w:tcPr>
            <w:tcW w:w="1077" w:type="dxa"/>
            <w:gridSpan w:val="2"/>
            <w:noWrap w:val="0"/>
            <w:tcMar>
              <w:top w:w="0" w:type="dxa"/>
              <w:left w:w="75" w:type="dxa"/>
              <w:bottom w:w="0" w:type="dxa"/>
              <w:right w:w="0" w:type="dxa"/>
            </w:tcMar>
            <w:vAlign w:val="center"/>
          </w:tcPr>
          <w:p w14:paraId="70BE5EFF">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440" w:type="dxa"/>
            <w:gridSpan w:val="2"/>
            <w:noWrap w:val="0"/>
            <w:tcMar>
              <w:top w:w="0" w:type="dxa"/>
              <w:left w:w="75" w:type="dxa"/>
              <w:bottom w:w="0" w:type="dxa"/>
              <w:right w:w="0" w:type="dxa"/>
            </w:tcMar>
            <w:vAlign w:val="center"/>
          </w:tcPr>
          <w:p w14:paraId="2258ECBF">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质量等级</w:t>
            </w:r>
          </w:p>
        </w:tc>
        <w:tc>
          <w:tcPr>
            <w:tcW w:w="3006" w:type="dxa"/>
            <w:noWrap w:val="0"/>
            <w:tcMar>
              <w:top w:w="0" w:type="dxa"/>
              <w:left w:w="75" w:type="dxa"/>
              <w:bottom w:w="0" w:type="dxa"/>
              <w:right w:w="0" w:type="dxa"/>
            </w:tcMar>
            <w:vAlign w:val="center"/>
          </w:tcPr>
          <w:p w14:paraId="6F8118E7">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6D57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05018292">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595F5202">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28A159A0">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项目经理</w:t>
            </w:r>
          </w:p>
        </w:tc>
        <w:tc>
          <w:tcPr>
            <w:tcW w:w="5523" w:type="dxa"/>
            <w:gridSpan w:val="5"/>
            <w:noWrap w:val="0"/>
            <w:tcMar>
              <w:top w:w="0" w:type="dxa"/>
              <w:left w:w="75" w:type="dxa"/>
              <w:bottom w:w="0" w:type="dxa"/>
              <w:right w:w="0" w:type="dxa"/>
            </w:tcMar>
            <w:vAlign w:val="center"/>
          </w:tcPr>
          <w:p w14:paraId="4A3E07A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（注册编号：</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；身份证号：</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w:t>
            </w:r>
          </w:p>
        </w:tc>
      </w:tr>
      <w:tr w14:paraId="5BEC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7A05A24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73FF6E25">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63CE3DB7">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专职安全生产管理人员</w:t>
            </w:r>
          </w:p>
        </w:tc>
        <w:tc>
          <w:tcPr>
            <w:tcW w:w="5523" w:type="dxa"/>
            <w:gridSpan w:val="5"/>
            <w:noWrap w:val="0"/>
            <w:tcMar>
              <w:top w:w="0" w:type="dxa"/>
              <w:left w:w="75" w:type="dxa"/>
              <w:bottom w:w="0" w:type="dxa"/>
              <w:right w:w="0" w:type="dxa"/>
            </w:tcMar>
            <w:vAlign w:val="center"/>
          </w:tcPr>
          <w:p w14:paraId="5FCEE166">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（身份证号：</w:t>
            </w:r>
            <w:r>
              <w:rPr>
                <w:rFonts w:hint="default" w:ascii="Calibri" w:hAnsi="宋体" w:eastAsia="宋体" w:cs="Times New Roman"/>
                <w:color w:val="auto"/>
                <w:kern w:val="0"/>
                <w:highlight w:val="none"/>
              </w:rPr>
              <w:t xml:space="preserve">         </w:t>
            </w:r>
            <w:r>
              <w:rPr>
                <w:rFonts w:hint="eastAsia" w:ascii="Calibri" w:hAnsi="宋体" w:eastAsia="宋体" w:cs="宋体"/>
                <w:color w:val="auto"/>
                <w:kern w:val="0"/>
                <w:highlight w:val="none"/>
              </w:rPr>
              <w:t>）【全部拟投入专职安全生产管理人员】</w:t>
            </w:r>
          </w:p>
        </w:tc>
      </w:tr>
      <w:tr w14:paraId="6898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536DDE64">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25D5FCBB">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26D4DDBE">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投标所用企业业绩、企业</w:t>
            </w:r>
            <w:r>
              <w:rPr>
                <w:rFonts w:hint="eastAsia" w:ascii="Calibri" w:hAnsi="宋体" w:eastAsia="宋体" w:cs="宋体"/>
                <w:color w:val="auto"/>
                <w:kern w:val="0"/>
                <w:highlight w:val="none"/>
                <w:lang w:eastAsia="zh-CN"/>
              </w:rPr>
              <w:t>诚信综合评价分</w:t>
            </w:r>
            <w:r>
              <w:rPr>
                <w:rFonts w:hint="eastAsia" w:ascii="Calibri" w:hAnsi="宋体" w:eastAsia="宋体" w:cs="宋体"/>
                <w:color w:val="auto"/>
                <w:kern w:val="0"/>
                <w:highlight w:val="none"/>
              </w:rPr>
              <w:t>（</w:t>
            </w:r>
            <w:r>
              <w:rPr>
                <w:rFonts w:hint="default" w:ascii="Calibri" w:hAnsi="宋体" w:eastAsia="宋体" w:cs="宋体"/>
                <w:color w:val="auto"/>
                <w:kern w:val="0"/>
                <w:highlight w:val="none"/>
              </w:rPr>
              <w:t>包括资格要求和</w:t>
            </w:r>
            <w:r>
              <w:rPr>
                <w:rFonts w:hint="eastAsia" w:ascii="Calibri" w:hAnsi="宋体" w:cs="宋体"/>
                <w:color w:val="auto"/>
                <w:kern w:val="0"/>
                <w:highlight w:val="none"/>
                <w:lang w:eastAsia="zh-CN"/>
              </w:rPr>
              <w:t>加分业绩、诚信综合评价分</w:t>
            </w:r>
            <w:r>
              <w:rPr>
                <w:rFonts w:hint="default" w:ascii="Calibri" w:hAnsi="宋体" w:eastAsia="宋体" w:cs="宋体"/>
                <w:color w:val="auto"/>
                <w:kern w:val="0"/>
                <w:highlight w:val="none"/>
              </w:rPr>
              <w:t>）</w:t>
            </w:r>
          </w:p>
        </w:tc>
        <w:tc>
          <w:tcPr>
            <w:tcW w:w="5523" w:type="dxa"/>
            <w:gridSpan w:val="5"/>
            <w:noWrap w:val="0"/>
            <w:tcMar>
              <w:top w:w="0" w:type="dxa"/>
              <w:left w:w="75" w:type="dxa"/>
              <w:bottom w:w="0" w:type="dxa"/>
              <w:right w:w="0" w:type="dxa"/>
            </w:tcMar>
            <w:vAlign w:val="center"/>
          </w:tcPr>
          <w:p w14:paraId="3236C912">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7B17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31CAE558">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restart"/>
            <w:noWrap w:val="0"/>
            <w:vAlign w:val="center"/>
          </w:tcPr>
          <w:p w14:paraId="3FE8D8B4">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第三中标</w:t>
            </w:r>
          </w:p>
          <w:p w14:paraId="17089440">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候选人</w:t>
            </w:r>
          </w:p>
        </w:tc>
        <w:tc>
          <w:tcPr>
            <w:tcW w:w="2217" w:type="dxa"/>
            <w:noWrap w:val="0"/>
            <w:tcMar>
              <w:top w:w="0" w:type="dxa"/>
              <w:left w:w="75" w:type="dxa"/>
              <w:bottom w:w="0" w:type="dxa"/>
              <w:right w:w="0" w:type="dxa"/>
            </w:tcMar>
            <w:vAlign w:val="center"/>
          </w:tcPr>
          <w:p w14:paraId="12A2181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单位名称</w:t>
            </w:r>
          </w:p>
        </w:tc>
        <w:tc>
          <w:tcPr>
            <w:tcW w:w="5523" w:type="dxa"/>
            <w:gridSpan w:val="5"/>
            <w:noWrap w:val="0"/>
            <w:tcMar>
              <w:top w:w="0" w:type="dxa"/>
              <w:left w:w="75" w:type="dxa"/>
              <w:bottom w:w="0" w:type="dxa"/>
              <w:right w:w="0" w:type="dxa"/>
            </w:tcMar>
            <w:vAlign w:val="center"/>
          </w:tcPr>
          <w:p w14:paraId="15BB6263">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583D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0FD6283F">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786230FB">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2217" w:type="dxa"/>
            <w:noWrap w:val="0"/>
            <w:tcMar>
              <w:top w:w="0" w:type="dxa"/>
              <w:left w:w="75" w:type="dxa"/>
              <w:bottom w:w="0" w:type="dxa"/>
              <w:right w:w="0" w:type="dxa"/>
            </w:tcMar>
            <w:vAlign w:val="center"/>
          </w:tcPr>
          <w:p w14:paraId="4A34658D">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单位资质</w:t>
            </w:r>
          </w:p>
        </w:tc>
        <w:tc>
          <w:tcPr>
            <w:tcW w:w="5523" w:type="dxa"/>
            <w:gridSpan w:val="5"/>
            <w:noWrap w:val="0"/>
            <w:tcMar>
              <w:top w:w="0" w:type="dxa"/>
              <w:left w:w="75" w:type="dxa"/>
              <w:bottom w:w="0" w:type="dxa"/>
              <w:right w:w="0" w:type="dxa"/>
            </w:tcMar>
            <w:vAlign w:val="center"/>
          </w:tcPr>
          <w:p w14:paraId="069D3A75">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3D92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14B1322F">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349A40C8">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7D600C6C">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投标报价</w:t>
            </w:r>
          </w:p>
        </w:tc>
        <w:tc>
          <w:tcPr>
            <w:tcW w:w="5523" w:type="dxa"/>
            <w:gridSpan w:val="5"/>
            <w:noWrap w:val="0"/>
            <w:tcMar>
              <w:top w:w="0" w:type="dxa"/>
              <w:left w:w="75" w:type="dxa"/>
              <w:bottom w:w="0" w:type="dxa"/>
              <w:right w:w="0" w:type="dxa"/>
            </w:tcMar>
            <w:vAlign w:val="center"/>
          </w:tcPr>
          <w:p w14:paraId="4F78E2D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0CFC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026BA27A">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3CEE3224">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67B2778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工期</w:t>
            </w:r>
          </w:p>
        </w:tc>
        <w:tc>
          <w:tcPr>
            <w:tcW w:w="1077" w:type="dxa"/>
            <w:gridSpan w:val="2"/>
            <w:noWrap w:val="0"/>
            <w:tcMar>
              <w:top w:w="0" w:type="dxa"/>
              <w:left w:w="75" w:type="dxa"/>
              <w:bottom w:w="0" w:type="dxa"/>
              <w:right w:w="0" w:type="dxa"/>
            </w:tcMar>
            <w:vAlign w:val="center"/>
          </w:tcPr>
          <w:p w14:paraId="000B580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440" w:type="dxa"/>
            <w:gridSpan w:val="2"/>
            <w:noWrap w:val="0"/>
            <w:tcMar>
              <w:top w:w="0" w:type="dxa"/>
              <w:left w:w="75" w:type="dxa"/>
              <w:bottom w:w="0" w:type="dxa"/>
              <w:right w:w="0" w:type="dxa"/>
            </w:tcMar>
            <w:vAlign w:val="center"/>
          </w:tcPr>
          <w:p w14:paraId="02CD3C5C">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质量等级</w:t>
            </w:r>
          </w:p>
        </w:tc>
        <w:tc>
          <w:tcPr>
            <w:tcW w:w="3006" w:type="dxa"/>
            <w:noWrap w:val="0"/>
            <w:tcMar>
              <w:top w:w="0" w:type="dxa"/>
              <w:left w:w="75" w:type="dxa"/>
              <w:bottom w:w="0" w:type="dxa"/>
              <w:right w:w="0" w:type="dxa"/>
            </w:tcMar>
            <w:vAlign w:val="center"/>
          </w:tcPr>
          <w:p w14:paraId="22143DD0">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0FB1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70493FF3">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461E7435">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29DB6362">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项目经理</w:t>
            </w:r>
          </w:p>
        </w:tc>
        <w:tc>
          <w:tcPr>
            <w:tcW w:w="5523" w:type="dxa"/>
            <w:gridSpan w:val="5"/>
            <w:noWrap w:val="0"/>
            <w:tcMar>
              <w:top w:w="0" w:type="dxa"/>
              <w:left w:w="75" w:type="dxa"/>
              <w:bottom w:w="0" w:type="dxa"/>
              <w:right w:w="0" w:type="dxa"/>
            </w:tcMar>
            <w:vAlign w:val="center"/>
          </w:tcPr>
          <w:p w14:paraId="7ECE9A6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（注册编号：</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；身份证号：</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w:t>
            </w:r>
          </w:p>
        </w:tc>
      </w:tr>
      <w:tr w14:paraId="3581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66832E61">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74535D3D">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30B2F586">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专职安全生产管理人员</w:t>
            </w:r>
          </w:p>
        </w:tc>
        <w:tc>
          <w:tcPr>
            <w:tcW w:w="5523" w:type="dxa"/>
            <w:gridSpan w:val="5"/>
            <w:noWrap w:val="0"/>
            <w:tcMar>
              <w:top w:w="0" w:type="dxa"/>
              <w:left w:w="75" w:type="dxa"/>
              <w:bottom w:w="0" w:type="dxa"/>
              <w:right w:w="0" w:type="dxa"/>
            </w:tcMar>
            <w:vAlign w:val="center"/>
          </w:tcPr>
          <w:p w14:paraId="6CDD3040">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（身份证号：</w:t>
            </w:r>
            <w:r>
              <w:rPr>
                <w:rFonts w:hint="default" w:ascii="Calibri" w:hAnsi="宋体" w:eastAsia="宋体" w:cs="Times New Roman"/>
                <w:color w:val="auto"/>
                <w:kern w:val="0"/>
                <w:highlight w:val="none"/>
              </w:rPr>
              <w:t xml:space="preserve">         </w:t>
            </w:r>
            <w:r>
              <w:rPr>
                <w:rFonts w:hint="eastAsia" w:ascii="Calibri" w:hAnsi="宋体" w:eastAsia="宋体" w:cs="宋体"/>
                <w:color w:val="auto"/>
                <w:kern w:val="0"/>
                <w:highlight w:val="none"/>
              </w:rPr>
              <w:t>）【全部拟投入专职安全生产管理人员】</w:t>
            </w:r>
          </w:p>
        </w:tc>
      </w:tr>
      <w:tr w14:paraId="246A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0FBFAE3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1BC27A75">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217" w:type="dxa"/>
            <w:noWrap w:val="0"/>
            <w:tcMar>
              <w:top w:w="0" w:type="dxa"/>
              <w:left w:w="75" w:type="dxa"/>
              <w:bottom w:w="0" w:type="dxa"/>
              <w:right w:w="0" w:type="dxa"/>
            </w:tcMar>
            <w:vAlign w:val="center"/>
          </w:tcPr>
          <w:p w14:paraId="45D4B0D3">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投标所用企业业绩、企业</w:t>
            </w:r>
            <w:r>
              <w:rPr>
                <w:rFonts w:hint="eastAsia" w:ascii="Calibri" w:hAnsi="宋体" w:eastAsia="宋体" w:cs="宋体"/>
                <w:color w:val="auto"/>
                <w:kern w:val="0"/>
                <w:highlight w:val="none"/>
                <w:lang w:eastAsia="zh-CN"/>
              </w:rPr>
              <w:t>诚信综合评价分</w:t>
            </w:r>
            <w:r>
              <w:rPr>
                <w:rFonts w:hint="eastAsia" w:ascii="Calibri" w:hAnsi="宋体" w:eastAsia="宋体" w:cs="宋体"/>
                <w:color w:val="auto"/>
                <w:kern w:val="0"/>
                <w:highlight w:val="none"/>
              </w:rPr>
              <w:t>（</w:t>
            </w:r>
            <w:r>
              <w:rPr>
                <w:rFonts w:hint="default" w:ascii="Calibri" w:hAnsi="宋体" w:eastAsia="宋体" w:cs="宋体"/>
                <w:color w:val="auto"/>
                <w:kern w:val="0"/>
                <w:highlight w:val="none"/>
              </w:rPr>
              <w:t>包括资格要求和</w:t>
            </w:r>
            <w:r>
              <w:rPr>
                <w:rFonts w:hint="eastAsia" w:ascii="Calibri" w:hAnsi="宋体" w:cs="宋体"/>
                <w:color w:val="auto"/>
                <w:kern w:val="0"/>
                <w:highlight w:val="none"/>
                <w:lang w:eastAsia="zh-CN"/>
              </w:rPr>
              <w:t>加分业绩、诚信综合评价分</w:t>
            </w:r>
            <w:r>
              <w:rPr>
                <w:rFonts w:hint="default" w:ascii="Calibri" w:hAnsi="宋体" w:eastAsia="宋体" w:cs="宋体"/>
                <w:color w:val="auto"/>
                <w:kern w:val="0"/>
                <w:highlight w:val="none"/>
              </w:rPr>
              <w:t>）</w:t>
            </w:r>
          </w:p>
        </w:tc>
        <w:tc>
          <w:tcPr>
            <w:tcW w:w="5523" w:type="dxa"/>
            <w:gridSpan w:val="5"/>
            <w:noWrap w:val="0"/>
            <w:tcMar>
              <w:top w:w="0" w:type="dxa"/>
              <w:left w:w="75" w:type="dxa"/>
              <w:bottom w:w="0" w:type="dxa"/>
              <w:right w:w="0" w:type="dxa"/>
            </w:tcMar>
            <w:vAlign w:val="center"/>
          </w:tcPr>
          <w:p w14:paraId="5BAC63D5">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7432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noWrap w:val="0"/>
            <w:vAlign w:val="center"/>
          </w:tcPr>
          <w:p w14:paraId="5AB6DD5E">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被否决投标或不合格的投标人名称、否决原因及其依据</w:t>
            </w:r>
          </w:p>
        </w:tc>
        <w:tc>
          <w:tcPr>
            <w:tcW w:w="7740" w:type="dxa"/>
            <w:gridSpan w:val="6"/>
            <w:noWrap w:val="0"/>
            <w:tcMar>
              <w:top w:w="0" w:type="dxa"/>
              <w:left w:w="75" w:type="dxa"/>
              <w:bottom w:w="0" w:type="dxa"/>
              <w:right w:w="0" w:type="dxa"/>
            </w:tcMar>
            <w:vAlign w:val="center"/>
          </w:tcPr>
          <w:p w14:paraId="25BFA3F6">
            <w:pPr>
              <w:keepNext w:val="0"/>
              <w:keepLines w:val="0"/>
              <w:widowControl/>
              <w:suppressLineNumbers w:val="0"/>
              <w:spacing w:before="0" w:beforeAutospacing="0" w:after="0" w:afterAutospacing="0" w:line="440" w:lineRule="exact"/>
              <w:ind w:left="0" w:right="178" w:rightChars="85"/>
              <w:rPr>
                <w:rFonts w:hint="default" w:ascii="Calibri" w:hAnsi="Calibri" w:eastAsia="宋体" w:cs="Times New Roman"/>
                <w:color w:val="auto"/>
                <w:kern w:val="0"/>
                <w:highlight w:val="none"/>
              </w:rPr>
            </w:pPr>
          </w:p>
        </w:tc>
      </w:tr>
      <w:tr w14:paraId="74FA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noWrap w:val="0"/>
            <w:vAlign w:val="center"/>
          </w:tcPr>
          <w:p w14:paraId="7F3EF1CE">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其他公示内容（如有）</w:t>
            </w:r>
          </w:p>
        </w:tc>
        <w:tc>
          <w:tcPr>
            <w:tcW w:w="7740" w:type="dxa"/>
            <w:gridSpan w:val="6"/>
            <w:noWrap w:val="0"/>
            <w:tcMar>
              <w:top w:w="0" w:type="dxa"/>
              <w:left w:w="75" w:type="dxa"/>
              <w:bottom w:w="0" w:type="dxa"/>
              <w:right w:w="0" w:type="dxa"/>
            </w:tcMar>
            <w:vAlign w:val="center"/>
          </w:tcPr>
          <w:p w14:paraId="4841F574">
            <w:pPr>
              <w:keepNext w:val="0"/>
              <w:keepLines w:val="0"/>
              <w:widowControl/>
              <w:suppressLineNumbers w:val="0"/>
              <w:spacing w:before="0" w:beforeAutospacing="0" w:after="0" w:afterAutospacing="0" w:line="440" w:lineRule="exact"/>
              <w:ind w:left="0" w:right="178" w:rightChars="85"/>
              <w:rPr>
                <w:rFonts w:hint="default" w:ascii="Calibri" w:hAnsi="Calibri" w:eastAsia="宋体" w:cs="Times New Roman"/>
                <w:color w:val="auto"/>
                <w:kern w:val="0"/>
                <w:highlight w:val="none"/>
              </w:rPr>
            </w:pPr>
          </w:p>
        </w:tc>
      </w:tr>
      <w:tr w14:paraId="2386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1A4D2BDF">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公示媒介</w:t>
            </w:r>
          </w:p>
        </w:tc>
        <w:tc>
          <w:tcPr>
            <w:tcW w:w="7740" w:type="dxa"/>
            <w:gridSpan w:val="6"/>
            <w:noWrap w:val="0"/>
            <w:tcMar>
              <w:top w:w="0" w:type="dxa"/>
              <w:left w:w="75" w:type="dxa"/>
              <w:bottom w:w="0" w:type="dxa"/>
              <w:right w:w="0" w:type="dxa"/>
            </w:tcMar>
            <w:vAlign w:val="center"/>
          </w:tcPr>
          <w:p w14:paraId="310EB416">
            <w:pPr>
              <w:keepNext w:val="0"/>
              <w:keepLines w:val="0"/>
              <w:widowControl/>
              <w:suppressLineNumbers w:val="0"/>
              <w:spacing w:before="0" w:beforeAutospacing="0" w:after="0" w:afterAutospacing="0" w:line="440" w:lineRule="exact"/>
              <w:ind w:left="0" w:right="178" w:rightChars="85"/>
              <w:rPr>
                <w:rFonts w:hint="default" w:ascii="Calibri" w:hAnsi="Calibri" w:eastAsia="宋体" w:cs="Times New Roman"/>
                <w:color w:val="auto"/>
                <w:highlight w:val="none"/>
              </w:rPr>
            </w:pPr>
          </w:p>
        </w:tc>
      </w:tr>
      <w:tr w14:paraId="13CB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78E9F6B3">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异议和投诉</w:t>
            </w:r>
          </w:p>
        </w:tc>
        <w:tc>
          <w:tcPr>
            <w:tcW w:w="7740" w:type="dxa"/>
            <w:gridSpan w:val="6"/>
            <w:noWrap w:val="0"/>
            <w:tcMar>
              <w:top w:w="0" w:type="dxa"/>
              <w:left w:w="75" w:type="dxa"/>
              <w:bottom w:w="0" w:type="dxa"/>
              <w:right w:w="0" w:type="dxa"/>
            </w:tcMar>
            <w:vAlign w:val="center"/>
          </w:tcPr>
          <w:p w14:paraId="506AD6D8">
            <w:pPr>
              <w:keepNext w:val="0"/>
              <w:keepLines w:val="0"/>
              <w:widowControl/>
              <w:suppressLineNumbers w:val="0"/>
              <w:spacing w:before="0" w:beforeAutospacing="0" w:after="0" w:afterAutospacing="0" w:line="320" w:lineRule="exact"/>
              <w:ind w:left="0" w:right="178" w:rightChars="85"/>
              <w:rPr>
                <w:rFonts w:hint="default" w:ascii="Calibri" w:hAnsi="Calibri" w:eastAsia="宋体" w:cs="Times New Roman"/>
                <w:color w:val="auto"/>
                <w:highlight w:val="none"/>
              </w:rPr>
            </w:pPr>
            <w:r>
              <w:rPr>
                <w:rFonts w:hint="eastAsia" w:ascii="Calibri" w:hAnsi="宋体" w:eastAsia="宋体" w:cs="宋体"/>
                <w:color w:val="auto"/>
                <w:kern w:val="0"/>
                <w:highlight w:val="none"/>
              </w:rPr>
              <w:t>投标人或者其他利害关系人对评标结果有异议的，应当在中标候选人公示期间提出，</w:t>
            </w:r>
            <w:r>
              <w:rPr>
                <w:rFonts w:hint="eastAsia" w:ascii="Calibri" w:hAnsi="Calibri" w:eastAsia="宋体" w:cs="宋体"/>
                <w:color w:val="auto"/>
                <w:highlight w:val="none"/>
              </w:rPr>
              <w:t>招标人应当自收到异议之日起</w:t>
            </w:r>
            <w:r>
              <w:rPr>
                <w:rFonts w:hint="default" w:ascii="Calibri" w:hAnsi="Calibri" w:eastAsia="宋体" w:cs="Times New Roman"/>
                <w:color w:val="auto"/>
                <w:highlight w:val="none"/>
              </w:rPr>
              <w:t>3</w:t>
            </w:r>
            <w:r>
              <w:rPr>
                <w:rFonts w:hint="eastAsia" w:ascii="Calibri" w:hAnsi="Calibri" w:eastAsia="宋体" w:cs="宋体"/>
                <w:color w:val="auto"/>
                <w:highlight w:val="none"/>
              </w:rPr>
              <w:t>日内作出答复；若招标人拒不答复或认为招标人答复内容不符合法律、法规和规章规定或认为权益受到侵害的，请在自知道或应当知道</w:t>
            </w:r>
            <w:r>
              <w:rPr>
                <w:rFonts w:hint="eastAsia" w:ascii="Calibri" w:hAnsi="宋体" w:eastAsia="宋体" w:cs="宋体"/>
                <w:color w:val="auto"/>
                <w:kern w:val="0"/>
                <w:highlight w:val="none"/>
              </w:rPr>
              <w:t>之日起</w:t>
            </w:r>
            <w:r>
              <w:rPr>
                <w:rFonts w:hint="default" w:ascii="Calibri" w:hAnsi="宋体" w:eastAsia="宋体" w:cs="Times New Roman"/>
                <w:color w:val="auto"/>
                <w:kern w:val="0"/>
                <w:highlight w:val="none"/>
              </w:rPr>
              <w:t>10</w:t>
            </w:r>
            <w:r>
              <w:rPr>
                <w:rFonts w:hint="eastAsia" w:ascii="Calibri" w:hAnsi="宋体" w:eastAsia="宋体" w:cs="宋体"/>
                <w:color w:val="auto"/>
                <w:kern w:val="0"/>
                <w:highlight w:val="none"/>
              </w:rPr>
              <w:t>日内通过全国公共资源交易平台（广西壮族自治区）或提交纸质书面材料向投诉受理部门提出书面投诉书，逾期不予受理。若招标人对项目评标结果有异议的，可在</w:t>
            </w:r>
            <w:r>
              <w:rPr>
                <w:rFonts w:hint="eastAsia" w:ascii="Calibri" w:hAnsi="Calibri" w:eastAsia="宋体" w:cs="宋体"/>
                <w:color w:val="auto"/>
                <w:highlight w:val="none"/>
              </w:rPr>
              <w:t>公示开始日起</w:t>
            </w:r>
            <w:r>
              <w:rPr>
                <w:rFonts w:hint="default" w:ascii="Calibri" w:hAnsi="Calibri" w:eastAsia="宋体" w:cs="Times New Roman"/>
                <w:color w:val="auto"/>
                <w:highlight w:val="none"/>
              </w:rPr>
              <w:t>10</w:t>
            </w:r>
            <w:r>
              <w:rPr>
                <w:rFonts w:hint="eastAsia" w:ascii="Calibri" w:hAnsi="Calibri" w:eastAsia="宋体" w:cs="宋体"/>
                <w:color w:val="auto"/>
                <w:highlight w:val="none"/>
              </w:rPr>
              <w:t>日内通过全国公共资源交易平台（广西壮族自治区）或提交纸质书面材料直接向投诉受理部门提交书面投诉书。</w:t>
            </w:r>
          </w:p>
        </w:tc>
      </w:tr>
      <w:tr w14:paraId="4FD0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noWrap w:val="0"/>
            <w:vAlign w:val="center"/>
          </w:tcPr>
          <w:p w14:paraId="0E412A3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投诉受理部门</w:t>
            </w:r>
          </w:p>
        </w:tc>
        <w:tc>
          <w:tcPr>
            <w:tcW w:w="3294" w:type="dxa"/>
            <w:gridSpan w:val="3"/>
            <w:noWrap w:val="0"/>
            <w:tcMar>
              <w:top w:w="30" w:type="dxa"/>
              <w:left w:w="30" w:type="dxa"/>
              <w:bottom w:w="30" w:type="dxa"/>
              <w:right w:w="30" w:type="dxa"/>
            </w:tcMar>
            <w:vAlign w:val="center"/>
          </w:tcPr>
          <w:p w14:paraId="76C65B0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highlight w:val="none"/>
              </w:rPr>
            </w:pPr>
          </w:p>
        </w:tc>
        <w:tc>
          <w:tcPr>
            <w:tcW w:w="1440" w:type="dxa"/>
            <w:gridSpan w:val="2"/>
            <w:noWrap w:val="0"/>
            <w:vAlign w:val="center"/>
          </w:tcPr>
          <w:p w14:paraId="515B5FD7">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投诉受理电话</w:t>
            </w:r>
          </w:p>
        </w:tc>
        <w:tc>
          <w:tcPr>
            <w:tcW w:w="3006" w:type="dxa"/>
            <w:noWrap w:val="0"/>
            <w:vAlign w:val="center"/>
          </w:tcPr>
          <w:p w14:paraId="01DCDB6F">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highlight w:val="none"/>
              </w:rPr>
            </w:pPr>
          </w:p>
        </w:tc>
      </w:tr>
    </w:tbl>
    <w:p w14:paraId="2F71788A">
      <w:pPr>
        <w:spacing w:before="120" w:beforeLines="50"/>
        <w:rPr>
          <w:rFonts w:hint="eastAsia" w:hAnsi="宋体" w:cs="宋体"/>
          <w:color w:val="auto"/>
          <w:highlight w:val="none"/>
        </w:rPr>
      </w:pPr>
      <w:r>
        <w:rPr>
          <w:rFonts w:hint="eastAsia" w:hAnsi="宋体" w:cs="宋体"/>
          <w:color w:val="auto"/>
          <w:highlight w:val="none"/>
        </w:rPr>
        <w:t>一式</w:t>
      </w:r>
      <w:r>
        <w:rPr>
          <w:rFonts w:hint="eastAsia" w:hAnsi="宋体"/>
          <w:color w:val="auto"/>
          <w:highlight w:val="none"/>
        </w:rPr>
        <w:t>5</w:t>
      </w:r>
      <w:r>
        <w:rPr>
          <w:rFonts w:hint="eastAsia" w:hAnsi="宋体" w:cs="宋体"/>
          <w:color w:val="auto"/>
          <w:highlight w:val="none"/>
        </w:rPr>
        <w:t>份。其中：招标人</w:t>
      </w:r>
      <w:r>
        <w:rPr>
          <w:rFonts w:hint="eastAsia" w:hAnsi="宋体"/>
          <w:color w:val="auto"/>
          <w:highlight w:val="none"/>
        </w:rPr>
        <w:t>2</w:t>
      </w:r>
      <w:r>
        <w:rPr>
          <w:rFonts w:hint="eastAsia" w:hAnsi="宋体" w:cs="宋体"/>
          <w:color w:val="auto"/>
          <w:highlight w:val="none"/>
        </w:rPr>
        <w:t>份、招标代理单位</w:t>
      </w:r>
      <w:r>
        <w:rPr>
          <w:rFonts w:hAnsi="宋体"/>
          <w:color w:val="auto"/>
          <w:highlight w:val="none"/>
        </w:rPr>
        <w:t>1</w:t>
      </w:r>
      <w:r>
        <w:rPr>
          <w:rFonts w:hint="eastAsia" w:hAnsi="宋体" w:cs="宋体"/>
          <w:color w:val="auto"/>
          <w:highlight w:val="none"/>
        </w:rPr>
        <w:t>份、</w:t>
      </w:r>
      <w:r>
        <w:rPr>
          <w:rFonts w:hint="eastAsia" w:cs="宋体"/>
          <w:color w:val="auto"/>
          <w:highlight w:val="none"/>
        </w:rPr>
        <w:t>招投标监督管理部门</w:t>
      </w:r>
      <w:r>
        <w:rPr>
          <w:color w:val="auto"/>
          <w:highlight w:val="none"/>
        </w:rPr>
        <w:t>1</w:t>
      </w:r>
      <w:r>
        <w:rPr>
          <w:rFonts w:hint="eastAsia" w:cs="宋体"/>
          <w:color w:val="auto"/>
          <w:highlight w:val="none"/>
        </w:rPr>
        <w:t>份、交易中心</w:t>
      </w:r>
      <w:r>
        <w:rPr>
          <w:color w:val="auto"/>
          <w:highlight w:val="none"/>
        </w:rPr>
        <w:t>1</w:t>
      </w:r>
      <w:r>
        <w:rPr>
          <w:rFonts w:hint="eastAsia" w:cs="宋体"/>
          <w:color w:val="auto"/>
          <w:highlight w:val="none"/>
        </w:rPr>
        <w:t>份</w:t>
      </w:r>
      <w:r>
        <w:rPr>
          <w:rFonts w:hint="eastAsia" w:hAnsi="宋体" w:cs="宋体"/>
          <w:color w:val="auto"/>
          <w:highlight w:val="none"/>
        </w:rPr>
        <w:t>。</w:t>
      </w:r>
    </w:p>
    <w:p w14:paraId="6D4E5771">
      <w:pPr>
        <w:spacing w:before="120" w:beforeLines="50"/>
        <w:rPr>
          <w:rFonts w:hAnsi="宋体"/>
          <w:color w:val="auto"/>
          <w:highlight w:val="none"/>
        </w:rPr>
      </w:pPr>
      <w:r>
        <w:rPr>
          <w:rFonts w:hint="eastAsia" w:hAnsi="宋体" w:cs="宋体"/>
          <w:color w:val="auto"/>
          <w:highlight w:val="none"/>
        </w:rPr>
        <w:t>备注：1、以上身份证号在公示时应隐藏中</w:t>
      </w:r>
      <w:r>
        <w:rPr>
          <w:rFonts w:hAnsi="宋体" w:cs="宋体"/>
          <w:color w:val="auto"/>
          <w:highlight w:val="none"/>
        </w:rPr>
        <w:t>间</w:t>
      </w:r>
      <w:r>
        <w:rPr>
          <w:rFonts w:hint="eastAsia" w:hAnsi="宋体" w:cs="宋体"/>
          <w:color w:val="auto"/>
          <w:highlight w:val="none"/>
        </w:rPr>
        <w:t>部分数字。</w:t>
      </w:r>
    </w:p>
    <w:p w14:paraId="22913BA9">
      <w:pPr>
        <w:spacing w:before="120" w:beforeLines="50"/>
        <w:rPr>
          <w:color w:val="auto"/>
          <w:highlight w:val="none"/>
        </w:rPr>
      </w:pPr>
    </w:p>
    <w:p w14:paraId="5ED716AB">
      <w:pPr>
        <w:spacing w:before="120" w:beforeLines="50"/>
        <w:ind w:firstLine="420" w:firstLineChars="200"/>
        <w:rPr>
          <w:rFonts w:hint="eastAsia" w:hAnsi="宋体" w:cs="宋体"/>
          <w:color w:val="auto"/>
          <w:highlight w:val="none"/>
        </w:rPr>
      </w:pPr>
      <w:r>
        <w:rPr>
          <w:rFonts w:hint="eastAsia" w:hAnsi="宋体" w:cs="宋体"/>
          <w:color w:val="auto"/>
          <w:highlight w:val="none"/>
        </w:rPr>
        <w:t>2. 中标候选人享受《政府采购促进中小企业发展管理办法》（财库〔2020〕46号）规定的中小企业扶持政策的，招标人应当在公示中标候选人时公开中标候选人的《中小企业声明函》。</w:t>
      </w:r>
    </w:p>
    <w:p w14:paraId="36C5A279">
      <w:pPr>
        <w:spacing w:before="120" w:beforeLines="50"/>
        <w:ind w:firstLine="420" w:firstLineChars="200"/>
        <w:rPr>
          <w:rFonts w:hint="eastAsia" w:hAnsi="宋体" w:cs="宋体"/>
          <w:color w:val="auto"/>
          <w:highlight w:val="none"/>
        </w:rPr>
        <w:sectPr>
          <w:pgSz w:w="11906" w:h="16838"/>
          <w:pgMar w:top="1440" w:right="1440" w:bottom="1440" w:left="1797" w:header="851" w:footer="851" w:gutter="0"/>
          <w:cols w:space="720" w:num="1"/>
          <w:docGrid w:linePitch="312" w:charSpace="0"/>
        </w:sectPr>
      </w:pPr>
      <w:r>
        <w:rPr>
          <w:rFonts w:hint="eastAsia" w:hAnsi="宋体" w:cs="宋体"/>
          <w:color w:val="auto"/>
          <w:highlight w:val="none"/>
        </w:rPr>
        <w:t>3. 中标候选人为残疾人福利性单位的，招标人或者其委托的招标代理机构应当在中标候选人公示时公开中标候选人的《残疾人福利性单位声明函》。</w:t>
      </w:r>
    </w:p>
    <w:p w14:paraId="36BE2593">
      <w:pPr>
        <w:pStyle w:val="5"/>
        <w:spacing w:line="240" w:lineRule="auto"/>
        <w:rPr>
          <w:color w:val="auto"/>
          <w:sz w:val="28"/>
          <w:szCs w:val="28"/>
          <w:highlight w:val="none"/>
        </w:rPr>
      </w:pPr>
      <w:bookmarkStart w:id="668" w:name="_Toc1660006785"/>
      <w:bookmarkStart w:id="669" w:name="_Toc78449731"/>
      <w:bookmarkStart w:id="670" w:name="_Toc1059208005"/>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8</w:t>
      </w:r>
      <w:r>
        <w:rPr>
          <w:rFonts w:hint="eastAsia"/>
          <w:color w:val="auto"/>
          <w:sz w:val="28"/>
          <w:szCs w:val="28"/>
          <w:highlight w:val="none"/>
        </w:rPr>
        <w:t>：中标通知书</w:t>
      </w:r>
      <w:bookmarkEnd w:id="668"/>
      <w:bookmarkEnd w:id="669"/>
      <w:bookmarkEnd w:id="670"/>
    </w:p>
    <w:p w14:paraId="0A1CC8BE">
      <w:pPr>
        <w:jc w:val="center"/>
        <w:rPr>
          <w:b/>
          <w:bCs/>
          <w:color w:val="auto"/>
          <w:sz w:val="28"/>
          <w:szCs w:val="28"/>
          <w:highlight w:val="none"/>
        </w:rPr>
      </w:pPr>
      <w:r>
        <w:rPr>
          <w:rFonts w:hint="eastAsia" w:eastAsia="黑体" w:cs="黑体"/>
          <w:color w:val="auto"/>
          <w:sz w:val="28"/>
          <w:szCs w:val="28"/>
          <w:highlight w:val="none"/>
        </w:rPr>
        <w:t>中标通知书</w:t>
      </w:r>
    </w:p>
    <w:p w14:paraId="57A948F0">
      <w:pPr>
        <w:ind w:firstLine="210" w:firstLineChars="100"/>
        <w:rPr>
          <w:color w:val="auto"/>
          <w:highlight w:val="none"/>
        </w:rPr>
      </w:pPr>
      <w:r>
        <w:rPr>
          <w:rFonts w:hint="eastAsia" w:hAnsi="宋体" w:cs="宋体"/>
          <w:color w:val="auto"/>
          <w:highlight w:val="none"/>
          <w:lang w:eastAsia="zh-CN"/>
        </w:rPr>
        <w:t>招标项目编号</w:t>
      </w:r>
      <w:r>
        <w:rPr>
          <w:rFonts w:hint="eastAsia" w:hAnsi="宋体" w:cs="宋体"/>
          <w:color w:val="auto"/>
          <w:highlight w:val="none"/>
        </w:rPr>
        <w:t>：</w:t>
      </w:r>
      <w:r>
        <w:rPr>
          <w:b/>
          <w:bCs/>
          <w:color w:val="auto"/>
          <w:highlight w:val="none"/>
        </w:rPr>
        <w:t xml:space="preserve">   </w:t>
      </w:r>
      <w:r>
        <w:rPr>
          <w:color w:val="auto"/>
          <w:highlight w:val="none"/>
        </w:rPr>
        <w:t xml:space="preserve">                                </w:t>
      </w:r>
      <w:r>
        <w:rPr>
          <w:rFonts w:hint="eastAsia" w:hAnsi="宋体" w:cs="宋体"/>
          <w:color w:val="auto"/>
          <w:highlight w:val="none"/>
        </w:rPr>
        <w:t>中标通知书编号（如有）：</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56"/>
        <w:gridCol w:w="978"/>
        <w:gridCol w:w="1515"/>
        <w:gridCol w:w="52"/>
        <w:gridCol w:w="1132"/>
        <w:gridCol w:w="569"/>
        <w:gridCol w:w="985"/>
        <w:gridCol w:w="579"/>
        <w:gridCol w:w="271"/>
        <w:gridCol w:w="1119"/>
        <w:gridCol w:w="1876"/>
      </w:tblGrid>
      <w:tr w14:paraId="298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42E728F4">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招标</w:t>
            </w:r>
            <w:r>
              <w:rPr>
                <w:rFonts w:hint="default" w:ascii="Calibri" w:hAnsi="宋体" w:eastAsia="宋体" w:cs="宋体"/>
                <w:color w:val="auto"/>
                <w:highlight w:val="none"/>
              </w:rPr>
              <w:t>人</w:t>
            </w:r>
          </w:p>
        </w:tc>
        <w:tc>
          <w:tcPr>
            <w:tcW w:w="8098" w:type="dxa"/>
            <w:gridSpan w:val="9"/>
            <w:noWrap w:val="0"/>
            <w:vAlign w:val="center"/>
          </w:tcPr>
          <w:p w14:paraId="16C6E584">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2729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1AB21E21">
            <w:pPr>
              <w:keepNext w:val="0"/>
              <w:keepLines w:val="0"/>
              <w:suppressLineNumbers w:val="0"/>
              <w:spacing w:before="0" w:beforeAutospacing="0" w:after="0" w:afterAutospacing="0" w:line="360" w:lineRule="exact"/>
              <w:ind w:left="0" w:right="0"/>
              <w:jc w:val="center"/>
              <w:rPr>
                <w:rFonts w:hint="eastAsia" w:ascii="Calibri" w:hAnsi="宋体" w:eastAsia="宋体" w:cs="宋体"/>
                <w:color w:val="auto"/>
                <w:highlight w:val="none"/>
              </w:rPr>
            </w:pPr>
            <w:r>
              <w:rPr>
                <w:rFonts w:hint="eastAsia" w:ascii="Calibri" w:hAnsi="宋体" w:eastAsia="宋体" w:cs="宋体"/>
                <w:color w:val="auto"/>
                <w:highlight w:val="none"/>
              </w:rPr>
              <w:t>建设单位</w:t>
            </w:r>
          </w:p>
        </w:tc>
        <w:tc>
          <w:tcPr>
            <w:tcW w:w="8098" w:type="dxa"/>
            <w:gridSpan w:val="9"/>
            <w:noWrap w:val="0"/>
            <w:vAlign w:val="center"/>
          </w:tcPr>
          <w:p w14:paraId="5DDC72BB">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2CCB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2F7B2BED">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代建单位（如有）</w:t>
            </w:r>
          </w:p>
        </w:tc>
        <w:tc>
          <w:tcPr>
            <w:tcW w:w="8098" w:type="dxa"/>
            <w:gridSpan w:val="9"/>
            <w:noWrap w:val="0"/>
            <w:vAlign w:val="center"/>
          </w:tcPr>
          <w:p w14:paraId="263C0790">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54B6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98" w:type="dxa"/>
            <w:gridSpan w:val="3"/>
            <w:vMerge w:val="restart"/>
            <w:noWrap w:val="0"/>
            <w:vAlign w:val="center"/>
          </w:tcPr>
          <w:p w14:paraId="7DCFD0A4">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中标人</w:t>
            </w:r>
          </w:p>
        </w:tc>
        <w:tc>
          <w:tcPr>
            <w:tcW w:w="2699" w:type="dxa"/>
            <w:gridSpan w:val="3"/>
            <w:vMerge w:val="restart"/>
            <w:noWrap w:val="0"/>
            <w:vAlign w:val="center"/>
          </w:tcPr>
          <w:p w14:paraId="724BD72E">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r>
              <w:rPr>
                <w:rFonts w:hint="eastAsia" w:ascii="Calibri" w:hAnsi="Calibri" w:eastAsia="宋体" w:cs="Times New Roman"/>
                <w:color w:val="auto"/>
                <w:highlight w:val="none"/>
              </w:rPr>
              <w:t>（非联合体）</w:t>
            </w:r>
          </w:p>
        </w:tc>
        <w:tc>
          <w:tcPr>
            <w:tcW w:w="1554" w:type="dxa"/>
            <w:gridSpan w:val="2"/>
            <w:vMerge w:val="restart"/>
            <w:noWrap w:val="0"/>
            <w:vAlign w:val="center"/>
          </w:tcPr>
          <w:p w14:paraId="14E48398">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r>
              <w:rPr>
                <w:rFonts w:hint="eastAsia" w:ascii="Calibri" w:hAnsi="Calibri" w:eastAsia="宋体" w:cs="Times New Roman"/>
                <w:color w:val="auto"/>
                <w:highlight w:val="none"/>
              </w:rPr>
              <w:t>联合体</w:t>
            </w:r>
          </w:p>
        </w:tc>
        <w:tc>
          <w:tcPr>
            <w:tcW w:w="3845" w:type="dxa"/>
            <w:gridSpan w:val="4"/>
            <w:noWrap w:val="0"/>
            <w:vAlign w:val="center"/>
          </w:tcPr>
          <w:p w14:paraId="0F9C6E15">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r>
              <w:rPr>
                <w:rFonts w:hint="eastAsia" w:ascii="Calibri" w:hAnsi="Calibri" w:eastAsia="宋体" w:cs="Times New Roman"/>
                <w:color w:val="auto"/>
                <w:highlight w:val="none"/>
              </w:rPr>
              <w:t>牵头人：</w:t>
            </w:r>
          </w:p>
        </w:tc>
      </w:tr>
      <w:tr w14:paraId="732E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98" w:type="dxa"/>
            <w:gridSpan w:val="3"/>
            <w:vMerge w:val="continue"/>
            <w:noWrap w:val="0"/>
            <w:vAlign w:val="center"/>
          </w:tcPr>
          <w:p w14:paraId="358DBDF3">
            <w:pPr>
              <w:keepNext w:val="0"/>
              <w:keepLines w:val="0"/>
              <w:suppressLineNumbers w:val="0"/>
              <w:spacing w:before="0" w:beforeAutospacing="0" w:after="0" w:afterAutospacing="0" w:line="360" w:lineRule="exact"/>
              <w:ind w:left="0" w:right="0"/>
              <w:jc w:val="center"/>
              <w:rPr>
                <w:rFonts w:hint="eastAsia" w:ascii="Calibri" w:hAnsi="宋体" w:eastAsia="宋体" w:cs="宋体"/>
                <w:color w:val="auto"/>
                <w:highlight w:val="none"/>
              </w:rPr>
            </w:pPr>
          </w:p>
        </w:tc>
        <w:tc>
          <w:tcPr>
            <w:tcW w:w="2699" w:type="dxa"/>
            <w:gridSpan w:val="3"/>
            <w:vMerge w:val="continue"/>
            <w:noWrap w:val="0"/>
            <w:vAlign w:val="center"/>
          </w:tcPr>
          <w:p w14:paraId="19A8A609">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c>
          <w:tcPr>
            <w:tcW w:w="1554" w:type="dxa"/>
            <w:gridSpan w:val="2"/>
            <w:vMerge w:val="continue"/>
            <w:noWrap w:val="0"/>
            <w:vAlign w:val="center"/>
          </w:tcPr>
          <w:p w14:paraId="7DCB5DAE">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c>
          <w:tcPr>
            <w:tcW w:w="3845" w:type="dxa"/>
            <w:gridSpan w:val="4"/>
            <w:noWrap w:val="0"/>
            <w:vAlign w:val="center"/>
          </w:tcPr>
          <w:p w14:paraId="35FAFEAC">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r>
              <w:rPr>
                <w:rFonts w:hint="eastAsia" w:ascii="Calibri" w:hAnsi="Calibri" w:eastAsia="宋体" w:cs="Times New Roman"/>
                <w:color w:val="auto"/>
                <w:highlight w:val="none"/>
              </w:rPr>
              <w:t>成员单位：</w:t>
            </w:r>
          </w:p>
        </w:tc>
      </w:tr>
      <w:tr w14:paraId="2714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5FE228C3">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设计单位</w:t>
            </w:r>
          </w:p>
        </w:tc>
        <w:tc>
          <w:tcPr>
            <w:tcW w:w="8098" w:type="dxa"/>
            <w:gridSpan w:val="9"/>
            <w:noWrap w:val="0"/>
            <w:vAlign w:val="center"/>
          </w:tcPr>
          <w:p w14:paraId="3DD5E442">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0060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746122C3">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招标代理机构</w:t>
            </w:r>
          </w:p>
        </w:tc>
        <w:tc>
          <w:tcPr>
            <w:tcW w:w="8098" w:type="dxa"/>
            <w:gridSpan w:val="9"/>
            <w:noWrap w:val="0"/>
            <w:vAlign w:val="center"/>
          </w:tcPr>
          <w:p w14:paraId="3A611750">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5F47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76DB3B6E">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项目名称</w:t>
            </w:r>
          </w:p>
        </w:tc>
        <w:tc>
          <w:tcPr>
            <w:tcW w:w="8098" w:type="dxa"/>
            <w:gridSpan w:val="9"/>
            <w:noWrap w:val="0"/>
            <w:vAlign w:val="center"/>
          </w:tcPr>
          <w:p w14:paraId="7F6CEC4D">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3E2F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23AD2555">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工程地址</w:t>
            </w:r>
          </w:p>
        </w:tc>
        <w:tc>
          <w:tcPr>
            <w:tcW w:w="8098" w:type="dxa"/>
            <w:gridSpan w:val="9"/>
            <w:noWrap w:val="0"/>
            <w:vAlign w:val="center"/>
          </w:tcPr>
          <w:p w14:paraId="4769BC21">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69FC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3FBE5E26">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中标范围</w:t>
            </w:r>
          </w:p>
        </w:tc>
        <w:tc>
          <w:tcPr>
            <w:tcW w:w="8098" w:type="dxa"/>
            <w:gridSpan w:val="9"/>
            <w:noWrap w:val="0"/>
            <w:vAlign w:val="center"/>
          </w:tcPr>
          <w:p w14:paraId="4C3359B8">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30B5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360CEF20">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结构类型</w:t>
            </w:r>
          </w:p>
        </w:tc>
        <w:tc>
          <w:tcPr>
            <w:tcW w:w="3268" w:type="dxa"/>
            <w:gridSpan w:val="4"/>
            <w:noWrap w:val="0"/>
            <w:vAlign w:val="center"/>
          </w:tcPr>
          <w:p w14:paraId="2184F616">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r>
              <w:rPr>
                <w:rFonts w:hint="eastAsia" w:ascii="Calibri" w:hAnsi="Calibri" w:eastAsia="宋体" w:cs="宋体"/>
                <w:color w:val="auto"/>
                <w:kern w:val="0"/>
                <w:highlight w:val="none"/>
              </w:rPr>
              <w:t>（</w:t>
            </w:r>
            <w:r>
              <w:rPr>
                <w:rFonts w:hint="eastAsia" w:ascii="仿宋_GB2312" w:hAnsi="宋体" w:eastAsia="宋体" w:cs="Times New Roman"/>
                <w:color w:val="auto"/>
                <w:highlight w:val="none"/>
              </w:rPr>
              <w:t>房建</w:t>
            </w:r>
            <w:r>
              <w:rPr>
                <w:rFonts w:hint="default" w:ascii="仿宋_GB2312" w:hAnsi="宋体" w:eastAsia="宋体" w:cs="Times New Roman"/>
                <w:color w:val="auto"/>
                <w:highlight w:val="none"/>
              </w:rPr>
              <w:t>项目</w:t>
            </w:r>
            <w:r>
              <w:rPr>
                <w:rFonts w:hint="eastAsia" w:ascii="仿宋_GB2312" w:hAnsi="宋体" w:eastAsia="宋体" w:cs="Times New Roman"/>
                <w:color w:val="auto"/>
                <w:highlight w:val="none"/>
              </w:rPr>
              <w:t>应</w:t>
            </w:r>
            <w:r>
              <w:rPr>
                <w:rFonts w:hint="default" w:ascii="仿宋_GB2312" w:hAnsi="宋体" w:eastAsia="宋体" w:cs="Times New Roman"/>
                <w:color w:val="auto"/>
                <w:highlight w:val="none"/>
              </w:rPr>
              <w:t>注明结构、层数、</w:t>
            </w:r>
            <w:r>
              <w:rPr>
                <w:rFonts w:hint="eastAsia" w:ascii="仿宋_GB2312" w:hAnsi="宋体" w:eastAsia="宋体" w:cs="Times New Roman"/>
                <w:color w:val="auto"/>
                <w:highlight w:val="none"/>
              </w:rPr>
              <w:t>最大</w:t>
            </w:r>
            <w:r>
              <w:rPr>
                <w:rFonts w:hint="default" w:ascii="仿宋_GB2312" w:hAnsi="宋体" w:eastAsia="宋体" w:cs="Times New Roman"/>
                <w:color w:val="auto"/>
                <w:highlight w:val="none"/>
              </w:rPr>
              <w:t>单跨</w:t>
            </w:r>
            <w:r>
              <w:rPr>
                <w:rFonts w:hint="eastAsia" w:ascii="仿宋_GB2312" w:hAnsi="宋体" w:eastAsia="宋体" w:cs="Times New Roman"/>
                <w:color w:val="auto"/>
                <w:highlight w:val="none"/>
              </w:rPr>
              <w:t>、</w:t>
            </w:r>
            <w:r>
              <w:rPr>
                <w:rFonts w:hint="default" w:ascii="仿宋_GB2312" w:hAnsi="宋体" w:eastAsia="宋体" w:cs="Times New Roman"/>
                <w:color w:val="auto"/>
                <w:highlight w:val="none"/>
              </w:rPr>
              <w:t>建筑高度、</w:t>
            </w:r>
            <w:r>
              <w:rPr>
                <w:rFonts w:hint="eastAsia" w:ascii="仿宋_GB2312" w:hAnsi="宋体" w:eastAsia="宋体" w:cs="Times New Roman"/>
                <w:color w:val="auto"/>
                <w:highlight w:val="none"/>
              </w:rPr>
              <w:t>建筑</w:t>
            </w:r>
            <w:r>
              <w:rPr>
                <w:rFonts w:hint="default" w:ascii="仿宋_GB2312" w:hAnsi="宋体" w:eastAsia="宋体" w:cs="Times New Roman"/>
                <w:color w:val="auto"/>
                <w:highlight w:val="none"/>
              </w:rPr>
              <w:t>面积、是否</w:t>
            </w:r>
            <w:r>
              <w:rPr>
                <w:rFonts w:hint="eastAsia" w:ascii="仿宋_GB2312" w:hAnsi="宋体" w:eastAsia="宋体" w:cs="Times New Roman"/>
                <w:color w:val="auto"/>
                <w:highlight w:val="none"/>
              </w:rPr>
              <w:t>为</w:t>
            </w:r>
            <w:r>
              <w:rPr>
                <w:rFonts w:hint="default" w:ascii="仿宋_GB2312" w:hAnsi="宋体" w:eastAsia="宋体" w:cs="Times New Roman"/>
                <w:color w:val="auto"/>
                <w:highlight w:val="none"/>
              </w:rPr>
              <w:t>装配式</w:t>
            </w:r>
            <w:r>
              <w:rPr>
                <w:rFonts w:hint="eastAsia" w:ascii="仿宋_GB2312" w:hAnsi="宋体" w:eastAsia="宋体" w:cs="Times New Roman"/>
                <w:color w:val="auto"/>
                <w:highlight w:val="none"/>
              </w:rPr>
              <w:t>建筑</w:t>
            </w:r>
            <w:r>
              <w:rPr>
                <w:rFonts w:hint="default" w:ascii="仿宋_GB2312" w:hAnsi="宋体" w:eastAsia="宋体" w:cs="Times New Roman"/>
                <w:color w:val="auto"/>
                <w:highlight w:val="none"/>
              </w:rPr>
              <w:t>等</w:t>
            </w:r>
            <w:r>
              <w:rPr>
                <w:rFonts w:hint="eastAsia" w:ascii="仿宋_GB2312" w:hAnsi="宋体" w:eastAsia="宋体" w:cs="Times New Roman"/>
                <w:color w:val="auto"/>
                <w:highlight w:val="none"/>
              </w:rPr>
              <w:t>；</w:t>
            </w:r>
            <w:r>
              <w:rPr>
                <w:rFonts w:hint="default" w:ascii="仿宋_GB2312" w:hAnsi="宋体" w:eastAsia="宋体" w:cs="Times New Roman"/>
                <w:color w:val="auto"/>
                <w:highlight w:val="none"/>
              </w:rPr>
              <w:t>桥梁</w:t>
            </w:r>
            <w:r>
              <w:rPr>
                <w:rFonts w:hint="eastAsia" w:ascii="仿宋_GB2312" w:hAnsi="宋体" w:eastAsia="宋体" w:cs="Times New Roman"/>
                <w:color w:val="auto"/>
                <w:highlight w:val="none"/>
              </w:rPr>
              <w:t>应</w:t>
            </w:r>
            <w:r>
              <w:rPr>
                <w:rFonts w:hint="default" w:ascii="仿宋_GB2312" w:hAnsi="宋体" w:eastAsia="宋体" w:cs="Times New Roman"/>
                <w:color w:val="auto"/>
                <w:highlight w:val="none"/>
              </w:rPr>
              <w:t>注明</w:t>
            </w:r>
            <w:r>
              <w:rPr>
                <w:rFonts w:hint="eastAsia" w:ascii="仿宋_GB2312" w:hAnsi="宋体" w:eastAsia="宋体" w:cs="Times New Roman"/>
                <w:color w:val="auto"/>
                <w:highlight w:val="none"/>
              </w:rPr>
              <w:t>长度、</w:t>
            </w:r>
            <w:r>
              <w:rPr>
                <w:rFonts w:hint="default" w:ascii="仿宋_GB2312" w:hAnsi="宋体" w:eastAsia="宋体" w:cs="Times New Roman"/>
                <w:color w:val="auto"/>
                <w:highlight w:val="none"/>
              </w:rPr>
              <w:t>最大单跨、宽度</w:t>
            </w:r>
            <w:r>
              <w:rPr>
                <w:rFonts w:hint="eastAsia" w:ascii="仿宋_GB2312" w:hAnsi="宋体" w:eastAsia="宋体" w:cs="Times New Roman"/>
                <w:color w:val="auto"/>
                <w:highlight w:val="none"/>
              </w:rPr>
              <w:t>等；</w:t>
            </w:r>
            <w:r>
              <w:rPr>
                <w:rFonts w:hint="default" w:ascii="仿宋_GB2312" w:hAnsi="宋体" w:eastAsia="宋体" w:cs="Times New Roman"/>
                <w:color w:val="auto"/>
                <w:highlight w:val="none"/>
              </w:rPr>
              <w:t>市政道路应注明道路类型</w:t>
            </w:r>
            <w:r>
              <w:rPr>
                <w:rFonts w:hint="eastAsia" w:ascii="仿宋_GB2312" w:hAnsi="宋体" w:eastAsia="宋体" w:cs="Times New Roman"/>
                <w:color w:val="auto"/>
                <w:highlight w:val="none"/>
              </w:rPr>
              <w:t>、长度</w:t>
            </w:r>
            <w:r>
              <w:rPr>
                <w:rFonts w:hint="default" w:ascii="仿宋_GB2312" w:hAnsi="宋体" w:eastAsia="宋体" w:cs="Times New Roman"/>
                <w:color w:val="auto"/>
                <w:highlight w:val="none"/>
              </w:rPr>
              <w:t>、宽度</w:t>
            </w:r>
            <w:r>
              <w:rPr>
                <w:rFonts w:hint="eastAsia" w:ascii="仿宋_GB2312" w:hAnsi="宋体" w:eastAsia="宋体" w:cs="Times New Roman"/>
                <w:color w:val="auto"/>
                <w:highlight w:val="none"/>
              </w:rPr>
              <w:t>等</w:t>
            </w:r>
            <w:r>
              <w:rPr>
                <w:rFonts w:hint="eastAsia" w:ascii="Calibri" w:hAnsi="Calibri" w:eastAsia="宋体" w:cs="宋体"/>
                <w:color w:val="auto"/>
                <w:kern w:val="0"/>
                <w:highlight w:val="none"/>
              </w:rPr>
              <w:t>）</w:t>
            </w:r>
          </w:p>
        </w:tc>
        <w:tc>
          <w:tcPr>
            <w:tcW w:w="1835" w:type="dxa"/>
            <w:gridSpan w:val="3"/>
            <w:noWrap w:val="0"/>
            <w:vAlign w:val="center"/>
          </w:tcPr>
          <w:p w14:paraId="6929F37B">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工程规模</w:t>
            </w:r>
          </w:p>
        </w:tc>
        <w:tc>
          <w:tcPr>
            <w:tcW w:w="2995" w:type="dxa"/>
            <w:gridSpan w:val="2"/>
            <w:noWrap w:val="0"/>
            <w:vAlign w:val="center"/>
          </w:tcPr>
          <w:p w14:paraId="058983F6">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0C68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8" w:type="dxa"/>
            <w:gridSpan w:val="3"/>
            <w:noWrap w:val="0"/>
            <w:vAlign w:val="center"/>
          </w:tcPr>
          <w:p w14:paraId="684C43C9">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承包方式</w:t>
            </w:r>
          </w:p>
        </w:tc>
        <w:tc>
          <w:tcPr>
            <w:tcW w:w="3268" w:type="dxa"/>
            <w:gridSpan w:val="4"/>
            <w:noWrap w:val="0"/>
            <w:vAlign w:val="center"/>
          </w:tcPr>
          <w:p w14:paraId="325F3F3C">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1835" w:type="dxa"/>
            <w:gridSpan w:val="3"/>
            <w:noWrap w:val="0"/>
            <w:vAlign w:val="center"/>
          </w:tcPr>
          <w:p w14:paraId="16CB931B">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承包类型</w:t>
            </w:r>
          </w:p>
        </w:tc>
        <w:tc>
          <w:tcPr>
            <w:tcW w:w="2995" w:type="dxa"/>
            <w:gridSpan w:val="2"/>
            <w:noWrap w:val="0"/>
            <w:vAlign w:val="center"/>
          </w:tcPr>
          <w:p w14:paraId="48A56F9C">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16B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8" w:type="dxa"/>
            <w:gridSpan w:val="3"/>
            <w:noWrap w:val="0"/>
            <w:vAlign w:val="center"/>
          </w:tcPr>
          <w:p w14:paraId="4353CD50">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项目经理</w:t>
            </w:r>
          </w:p>
        </w:tc>
        <w:tc>
          <w:tcPr>
            <w:tcW w:w="1515" w:type="dxa"/>
            <w:noWrap w:val="0"/>
            <w:vAlign w:val="center"/>
          </w:tcPr>
          <w:p w14:paraId="087F4DFE">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1753" w:type="dxa"/>
            <w:gridSpan w:val="3"/>
            <w:noWrap w:val="0"/>
            <w:vAlign w:val="center"/>
          </w:tcPr>
          <w:p w14:paraId="7993B9C0">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注册专业、等级及注册编号</w:t>
            </w:r>
          </w:p>
        </w:tc>
        <w:tc>
          <w:tcPr>
            <w:tcW w:w="1835" w:type="dxa"/>
            <w:gridSpan w:val="3"/>
            <w:noWrap w:val="0"/>
            <w:vAlign w:val="center"/>
          </w:tcPr>
          <w:p w14:paraId="71B90E18">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1119" w:type="dxa"/>
            <w:noWrap w:val="0"/>
            <w:vAlign w:val="center"/>
          </w:tcPr>
          <w:p w14:paraId="35A423E7">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kern w:val="0"/>
                <w:highlight w:val="none"/>
              </w:rPr>
              <w:t>身份证号</w:t>
            </w:r>
          </w:p>
        </w:tc>
        <w:tc>
          <w:tcPr>
            <w:tcW w:w="1876" w:type="dxa"/>
            <w:noWrap w:val="0"/>
            <w:vAlign w:val="center"/>
          </w:tcPr>
          <w:p w14:paraId="7BBFE84D">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7C99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8" w:type="dxa"/>
            <w:gridSpan w:val="3"/>
            <w:vMerge w:val="restart"/>
            <w:noWrap w:val="0"/>
            <w:vAlign w:val="center"/>
          </w:tcPr>
          <w:p w14:paraId="336DB185">
            <w:pPr>
              <w:keepNext w:val="0"/>
              <w:keepLines w:val="0"/>
              <w:suppressLineNumbers w:val="0"/>
              <w:spacing w:before="0" w:beforeAutospacing="0" w:after="0" w:afterAutospacing="0" w:line="360" w:lineRule="exact"/>
              <w:ind w:left="0" w:right="0"/>
              <w:jc w:val="center"/>
              <w:rPr>
                <w:rFonts w:hint="default" w:ascii="Calibri" w:hAnsi="宋体" w:eastAsia="宋体" w:cs="Times New Roman"/>
                <w:color w:val="auto"/>
                <w:highlight w:val="none"/>
              </w:rPr>
            </w:pPr>
            <w:r>
              <w:rPr>
                <w:rFonts w:hint="eastAsia" w:ascii="Calibri" w:hAnsi="宋体" w:eastAsia="宋体" w:cs="宋体"/>
                <w:color w:val="auto"/>
                <w:highlight w:val="none"/>
              </w:rPr>
              <w:t>技术负责人及证书编号</w:t>
            </w:r>
          </w:p>
        </w:tc>
        <w:tc>
          <w:tcPr>
            <w:tcW w:w="3268" w:type="dxa"/>
            <w:gridSpan w:val="4"/>
            <w:vMerge w:val="restart"/>
            <w:noWrap w:val="0"/>
            <w:vAlign w:val="center"/>
          </w:tcPr>
          <w:p w14:paraId="09D6EE6B">
            <w:pPr>
              <w:keepNext w:val="0"/>
              <w:keepLines w:val="0"/>
              <w:suppressLineNumbers w:val="0"/>
              <w:spacing w:before="0" w:beforeAutospacing="0" w:after="0" w:afterAutospacing="0" w:line="360" w:lineRule="exact"/>
              <w:ind w:left="0" w:right="0"/>
              <w:jc w:val="center"/>
              <w:rPr>
                <w:rFonts w:hint="default" w:ascii="Calibri" w:hAnsi="宋体" w:eastAsia="宋体" w:cs="Times New Roman"/>
                <w:color w:val="auto"/>
                <w:highlight w:val="none"/>
              </w:rPr>
            </w:pPr>
          </w:p>
        </w:tc>
        <w:tc>
          <w:tcPr>
            <w:tcW w:w="1835" w:type="dxa"/>
            <w:gridSpan w:val="3"/>
            <w:vMerge w:val="restart"/>
            <w:noWrap w:val="0"/>
            <w:vAlign w:val="center"/>
          </w:tcPr>
          <w:p w14:paraId="68A2706C">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r>
              <w:rPr>
                <w:rFonts w:hint="eastAsia" w:ascii="Calibri" w:hAnsi="宋体" w:eastAsia="宋体" w:cs="宋体"/>
                <w:color w:val="auto"/>
                <w:highlight w:val="none"/>
              </w:rPr>
              <w:t>专职安全生产管理人员及安全生产考核合格证书编号、身份证</w:t>
            </w:r>
            <w:r>
              <w:rPr>
                <w:rFonts w:hint="default" w:ascii="Calibri" w:hAnsi="宋体" w:eastAsia="宋体" w:cs="宋体"/>
                <w:color w:val="auto"/>
                <w:highlight w:val="none"/>
              </w:rPr>
              <w:t>号</w:t>
            </w:r>
            <w:r>
              <w:rPr>
                <w:rFonts w:hint="eastAsia" w:ascii="Calibri" w:hAnsi="宋体" w:eastAsia="宋体" w:cs="宋体"/>
                <w:color w:val="auto"/>
                <w:highlight w:val="none"/>
              </w:rPr>
              <w:t>（全部）</w:t>
            </w:r>
          </w:p>
        </w:tc>
        <w:tc>
          <w:tcPr>
            <w:tcW w:w="2995" w:type="dxa"/>
            <w:gridSpan w:val="2"/>
            <w:noWrap w:val="0"/>
            <w:vAlign w:val="center"/>
          </w:tcPr>
          <w:p w14:paraId="64B90B5F">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38A7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8" w:type="dxa"/>
            <w:gridSpan w:val="3"/>
            <w:vMerge w:val="continue"/>
            <w:noWrap w:val="0"/>
            <w:vAlign w:val="center"/>
          </w:tcPr>
          <w:p w14:paraId="7C6AC442">
            <w:pPr>
              <w:keepNext w:val="0"/>
              <w:keepLines w:val="0"/>
              <w:suppressLineNumbers w:val="0"/>
              <w:spacing w:before="0" w:beforeAutospacing="0" w:after="0" w:afterAutospacing="0" w:line="360" w:lineRule="exact"/>
              <w:ind w:left="0" w:right="0"/>
              <w:jc w:val="center"/>
              <w:rPr>
                <w:rFonts w:hint="default" w:ascii="Calibri" w:hAnsi="宋体" w:eastAsia="宋体" w:cs="Times New Roman"/>
                <w:color w:val="auto"/>
                <w:highlight w:val="none"/>
              </w:rPr>
            </w:pPr>
          </w:p>
        </w:tc>
        <w:tc>
          <w:tcPr>
            <w:tcW w:w="3268" w:type="dxa"/>
            <w:gridSpan w:val="4"/>
            <w:vMerge w:val="continue"/>
            <w:noWrap w:val="0"/>
            <w:vAlign w:val="center"/>
          </w:tcPr>
          <w:p w14:paraId="3175B2BA">
            <w:pPr>
              <w:keepNext w:val="0"/>
              <w:keepLines w:val="0"/>
              <w:suppressLineNumbers w:val="0"/>
              <w:spacing w:before="0" w:beforeAutospacing="0" w:after="0" w:afterAutospacing="0" w:line="360" w:lineRule="exact"/>
              <w:ind w:left="0" w:right="0"/>
              <w:jc w:val="center"/>
              <w:rPr>
                <w:rFonts w:hint="default" w:ascii="Calibri" w:hAnsi="宋体" w:eastAsia="宋体" w:cs="Times New Roman"/>
                <w:color w:val="auto"/>
                <w:highlight w:val="none"/>
              </w:rPr>
            </w:pPr>
          </w:p>
        </w:tc>
        <w:tc>
          <w:tcPr>
            <w:tcW w:w="1835" w:type="dxa"/>
            <w:gridSpan w:val="3"/>
            <w:vMerge w:val="continue"/>
            <w:noWrap w:val="0"/>
            <w:vAlign w:val="center"/>
          </w:tcPr>
          <w:p w14:paraId="074D6EAB">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2995" w:type="dxa"/>
            <w:gridSpan w:val="2"/>
            <w:noWrap w:val="0"/>
            <w:vAlign w:val="center"/>
          </w:tcPr>
          <w:p w14:paraId="028CE7F6">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5232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8" w:type="dxa"/>
            <w:gridSpan w:val="3"/>
            <w:vMerge w:val="continue"/>
            <w:noWrap w:val="0"/>
            <w:vAlign w:val="center"/>
          </w:tcPr>
          <w:p w14:paraId="7809B46B">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p>
        </w:tc>
        <w:tc>
          <w:tcPr>
            <w:tcW w:w="3268" w:type="dxa"/>
            <w:gridSpan w:val="4"/>
            <w:vMerge w:val="continue"/>
            <w:noWrap w:val="0"/>
            <w:vAlign w:val="center"/>
          </w:tcPr>
          <w:p w14:paraId="2B501D0E">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p>
        </w:tc>
        <w:tc>
          <w:tcPr>
            <w:tcW w:w="1835" w:type="dxa"/>
            <w:gridSpan w:val="3"/>
            <w:vMerge w:val="continue"/>
            <w:noWrap w:val="0"/>
            <w:vAlign w:val="center"/>
          </w:tcPr>
          <w:p w14:paraId="43ADE751">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2995" w:type="dxa"/>
            <w:gridSpan w:val="2"/>
            <w:noWrap w:val="0"/>
            <w:vAlign w:val="center"/>
          </w:tcPr>
          <w:p w14:paraId="78E64CFF">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47DD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gridSpan w:val="2"/>
            <w:vMerge w:val="restart"/>
            <w:noWrap w:val="0"/>
            <w:vAlign w:val="center"/>
          </w:tcPr>
          <w:p w14:paraId="0D58E783">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中标</w:t>
            </w:r>
          </w:p>
          <w:p w14:paraId="20547B48">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主要</w:t>
            </w:r>
          </w:p>
          <w:p w14:paraId="6AEB38FF">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条件</w:t>
            </w:r>
          </w:p>
        </w:tc>
        <w:tc>
          <w:tcPr>
            <w:tcW w:w="978" w:type="dxa"/>
            <w:noWrap w:val="0"/>
            <w:vAlign w:val="center"/>
          </w:tcPr>
          <w:p w14:paraId="3C761E09">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中标价</w:t>
            </w:r>
          </w:p>
        </w:tc>
        <w:tc>
          <w:tcPr>
            <w:tcW w:w="3268" w:type="dxa"/>
            <w:gridSpan w:val="4"/>
            <w:noWrap w:val="0"/>
            <w:vAlign w:val="center"/>
          </w:tcPr>
          <w:p w14:paraId="2ED05C6F">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c>
          <w:tcPr>
            <w:tcW w:w="1835" w:type="dxa"/>
            <w:gridSpan w:val="3"/>
            <w:vMerge w:val="restart"/>
            <w:noWrap w:val="0"/>
            <w:vAlign w:val="center"/>
          </w:tcPr>
          <w:p w14:paraId="5D4DE124">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主要材料</w:t>
            </w:r>
          </w:p>
        </w:tc>
        <w:tc>
          <w:tcPr>
            <w:tcW w:w="1119" w:type="dxa"/>
            <w:noWrap w:val="0"/>
            <w:vAlign w:val="center"/>
          </w:tcPr>
          <w:p w14:paraId="2C85EC00">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钢</w:t>
            </w:r>
            <w:r>
              <w:rPr>
                <w:rFonts w:hint="default" w:ascii="Calibri" w:hAnsi="Calibri" w:eastAsia="宋体" w:cs="Times New Roman"/>
                <w:color w:val="auto"/>
                <w:highlight w:val="none"/>
              </w:rPr>
              <w:t xml:space="preserve">  </w:t>
            </w:r>
            <w:r>
              <w:rPr>
                <w:rFonts w:hint="eastAsia" w:ascii="Calibri" w:hAnsi="宋体" w:eastAsia="宋体" w:cs="宋体"/>
                <w:color w:val="auto"/>
                <w:highlight w:val="none"/>
              </w:rPr>
              <w:t>筋</w:t>
            </w:r>
          </w:p>
        </w:tc>
        <w:tc>
          <w:tcPr>
            <w:tcW w:w="1876" w:type="dxa"/>
            <w:noWrap w:val="0"/>
            <w:vAlign w:val="center"/>
          </w:tcPr>
          <w:p w14:paraId="49AD55B7">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r>
      <w:tr w14:paraId="7E81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0" w:type="dxa"/>
            <w:gridSpan w:val="2"/>
            <w:vMerge w:val="continue"/>
            <w:noWrap w:val="0"/>
            <w:vAlign w:val="top"/>
          </w:tcPr>
          <w:p w14:paraId="0A5635CE">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978" w:type="dxa"/>
            <w:noWrap w:val="0"/>
            <w:vAlign w:val="center"/>
          </w:tcPr>
          <w:p w14:paraId="1E831B03">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工期</w:t>
            </w:r>
          </w:p>
        </w:tc>
        <w:tc>
          <w:tcPr>
            <w:tcW w:w="3268" w:type="dxa"/>
            <w:gridSpan w:val="4"/>
            <w:noWrap w:val="0"/>
            <w:vAlign w:val="center"/>
          </w:tcPr>
          <w:p w14:paraId="322A0FFC">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c>
          <w:tcPr>
            <w:tcW w:w="1835" w:type="dxa"/>
            <w:gridSpan w:val="3"/>
            <w:vMerge w:val="continue"/>
            <w:noWrap w:val="0"/>
            <w:vAlign w:val="top"/>
          </w:tcPr>
          <w:p w14:paraId="11ED6C57">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1119" w:type="dxa"/>
            <w:noWrap w:val="0"/>
            <w:vAlign w:val="center"/>
          </w:tcPr>
          <w:p w14:paraId="516336D1">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水</w:t>
            </w:r>
            <w:r>
              <w:rPr>
                <w:rFonts w:hint="default" w:ascii="Calibri" w:hAnsi="Calibri" w:eastAsia="宋体" w:cs="Times New Roman"/>
                <w:color w:val="auto"/>
                <w:highlight w:val="none"/>
              </w:rPr>
              <w:t xml:space="preserve">  </w:t>
            </w:r>
            <w:r>
              <w:rPr>
                <w:rFonts w:hint="eastAsia" w:ascii="Calibri" w:hAnsi="宋体" w:eastAsia="宋体" w:cs="宋体"/>
                <w:color w:val="auto"/>
                <w:highlight w:val="none"/>
              </w:rPr>
              <w:t>泥</w:t>
            </w:r>
          </w:p>
        </w:tc>
        <w:tc>
          <w:tcPr>
            <w:tcW w:w="1876" w:type="dxa"/>
            <w:noWrap w:val="0"/>
            <w:vAlign w:val="center"/>
          </w:tcPr>
          <w:p w14:paraId="404AA6BF">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r>
      <w:tr w14:paraId="3F1F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gridSpan w:val="2"/>
            <w:vMerge w:val="continue"/>
            <w:noWrap w:val="0"/>
            <w:vAlign w:val="top"/>
          </w:tcPr>
          <w:p w14:paraId="0362586D">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978" w:type="dxa"/>
            <w:noWrap w:val="0"/>
            <w:vAlign w:val="center"/>
          </w:tcPr>
          <w:p w14:paraId="48BD521B">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质量</w:t>
            </w:r>
          </w:p>
        </w:tc>
        <w:tc>
          <w:tcPr>
            <w:tcW w:w="3268" w:type="dxa"/>
            <w:gridSpan w:val="4"/>
            <w:noWrap w:val="0"/>
            <w:vAlign w:val="center"/>
          </w:tcPr>
          <w:p w14:paraId="3BEDFA49">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c>
          <w:tcPr>
            <w:tcW w:w="1835" w:type="dxa"/>
            <w:gridSpan w:val="3"/>
            <w:vMerge w:val="continue"/>
            <w:noWrap w:val="0"/>
            <w:vAlign w:val="top"/>
          </w:tcPr>
          <w:p w14:paraId="65CEB18C">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1119" w:type="dxa"/>
            <w:noWrap w:val="0"/>
            <w:vAlign w:val="center"/>
          </w:tcPr>
          <w:p w14:paraId="291DC997">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商品砼</w:t>
            </w:r>
          </w:p>
        </w:tc>
        <w:tc>
          <w:tcPr>
            <w:tcW w:w="1876" w:type="dxa"/>
            <w:noWrap w:val="0"/>
            <w:vAlign w:val="center"/>
          </w:tcPr>
          <w:p w14:paraId="0DDCFF88">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r>
      <w:tr w14:paraId="2424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20" w:type="dxa"/>
            <w:gridSpan w:val="2"/>
            <w:vMerge w:val="continue"/>
            <w:noWrap w:val="0"/>
            <w:vAlign w:val="top"/>
          </w:tcPr>
          <w:p w14:paraId="65F0DE3B">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9076" w:type="dxa"/>
            <w:gridSpan w:val="10"/>
            <w:noWrap w:val="0"/>
            <w:vAlign w:val="center"/>
          </w:tcPr>
          <w:p w14:paraId="0475E631">
            <w:pPr>
              <w:keepNext w:val="0"/>
              <w:keepLines w:val="0"/>
              <w:suppressLineNumbers w:val="0"/>
              <w:spacing w:before="0" w:beforeAutospacing="0" w:after="0" w:afterAutospacing="0" w:line="360" w:lineRule="exact"/>
              <w:ind w:left="0" w:right="0"/>
              <w:rPr>
                <w:rFonts w:hint="eastAsia" w:ascii="Calibri" w:hAnsi="宋体" w:eastAsia="宋体" w:cs="Times New Roman"/>
                <w:color w:val="auto"/>
                <w:highlight w:val="none"/>
              </w:rPr>
            </w:pPr>
            <w:r>
              <w:rPr>
                <w:rFonts w:hint="eastAsia" w:ascii="Calibri" w:hAnsi="宋体" w:eastAsia="宋体" w:cs="宋体"/>
                <w:color w:val="auto"/>
                <w:highlight w:val="none"/>
              </w:rPr>
              <w:t>其中：安全</w:t>
            </w:r>
            <w:r>
              <w:rPr>
                <w:rFonts w:hint="eastAsia" w:ascii="Calibri" w:hAnsi="宋体" w:eastAsia="宋体" w:cs="宋体"/>
                <w:color w:val="auto"/>
                <w:highlight w:val="none"/>
                <w:lang w:val="en-US" w:eastAsia="zh-CN"/>
              </w:rPr>
              <w:t>生产</w:t>
            </w:r>
            <w:r>
              <w:rPr>
                <w:rFonts w:hint="eastAsia" w:ascii="Calibri" w:hAnsi="宋体" w:eastAsia="宋体" w:cs="宋体"/>
                <w:color w:val="auto"/>
                <w:highlight w:val="none"/>
              </w:rPr>
              <w:t>费：</w:t>
            </w:r>
          </w:p>
        </w:tc>
      </w:tr>
      <w:tr w14:paraId="3309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265" w:type="dxa"/>
            <w:gridSpan w:val="5"/>
            <w:noWrap w:val="0"/>
            <w:vAlign w:val="top"/>
          </w:tcPr>
          <w:p w14:paraId="6668118E">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eastAsia" w:ascii="Calibri" w:hAnsi="Calibri" w:eastAsia="宋体" w:cs="Times New Roman"/>
                <w:color w:val="auto"/>
                <w:highlight w:val="none"/>
              </w:rPr>
              <w:t>代建单位（如有）：</w:t>
            </w:r>
          </w:p>
          <w:p w14:paraId="42FB3F8F">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（盖</w:t>
            </w:r>
            <w:r>
              <w:rPr>
                <w:rFonts w:hint="eastAsia" w:ascii="Calibri" w:hAnsi="宋体" w:eastAsia="宋体" w:cs="Times New Roman"/>
                <w:color w:val="auto"/>
                <w:highlight w:val="none"/>
              </w:rPr>
              <w:t>单位公</w:t>
            </w:r>
            <w:r>
              <w:rPr>
                <w:rFonts w:hint="default" w:ascii="Calibri" w:hAnsi="宋体" w:eastAsia="宋体" w:cs="Times New Roman"/>
                <w:color w:val="auto"/>
                <w:highlight w:val="none"/>
              </w:rPr>
              <w:t>章）</w:t>
            </w:r>
          </w:p>
          <w:p w14:paraId="64327BA7">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76FF8184">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20D45D7C">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法定代表人：</w:t>
            </w:r>
          </w:p>
          <w:p w14:paraId="6B217CD1">
            <w:pPr>
              <w:keepNext w:val="0"/>
              <w:keepLines w:val="0"/>
              <w:suppressLineNumbers w:val="0"/>
              <w:spacing w:before="0" w:beforeAutospacing="0" w:after="0" w:afterAutospacing="0" w:line="360" w:lineRule="exact"/>
              <w:ind w:left="0" w:right="0"/>
              <w:rPr>
                <w:rFonts w:hint="default" w:ascii="Calibri" w:hAnsi="宋体" w:eastAsia="宋体" w:cs="Times New Roman"/>
                <w:color w:val="auto"/>
                <w:highlight w:val="none"/>
              </w:rPr>
            </w:pPr>
            <w:r>
              <w:rPr>
                <w:rFonts w:hint="default" w:ascii="Calibri" w:hAnsi="宋体" w:eastAsia="宋体" w:cs="Times New Roman"/>
                <w:color w:val="auto"/>
                <w:highlight w:val="none"/>
              </w:rPr>
              <w:t>（签字或盖章）</w:t>
            </w:r>
          </w:p>
          <w:p w14:paraId="54A1FF1B">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021C47CB">
            <w:pPr>
              <w:keepNext w:val="0"/>
              <w:keepLines w:val="0"/>
              <w:suppressLineNumbers w:val="0"/>
              <w:spacing w:before="0" w:beforeAutospacing="0" w:after="0" w:afterAutospacing="0" w:line="360" w:lineRule="exact"/>
              <w:ind w:left="0" w:right="0"/>
              <w:rPr>
                <w:rFonts w:hint="eastAsia" w:ascii="Calibri" w:hAnsi="宋体" w:eastAsia="宋体" w:cs="宋体"/>
                <w:color w:val="auto"/>
                <w:highlight w:val="none"/>
              </w:rPr>
            </w:pPr>
            <w:r>
              <w:rPr>
                <w:rFonts w:hint="default" w:ascii="Calibri" w:hAnsi="宋体" w:eastAsia="宋体" w:cs="Times New Roman"/>
                <w:color w:val="auto"/>
                <w:highlight w:val="none"/>
              </w:rPr>
              <w:t>年</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月</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日</w:t>
            </w:r>
          </w:p>
        </w:tc>
        <w:tc>
          <w:tcPr>
            <w:tcW w:w="3265" w:type="dxa"/>
            <w:gridSpan w:val="4"/>
            <w:noWrap w:val="0"/>
            <w:vAlign w:val="top"/>
          </w:tcPr>
          <w:p w14:paraId="50C1F422">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建设单位：</w:t>
            </w:r>
          </w:p>
          <w:p w14:paraId="48A64F13">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（盖</w:t>
            </w:r>
            <w:r>
              <w:rPr>
                <w:rFonts w:hint="eastAsia" w:ascii="Calibri" w:hAnsi="宋体" w:eastAsia="宋体" w:cs="Times New Roman"/>
                <w:color w:val="auto"/>
                <w:highlight w:val="none"/>
              </w:rPr>
              <w:t>单位公</w:t>
            </w:r>
            <w:r>
              <w:rPr>
                <w:rFonts w:hint="default" w:ascii="Calibri" w:hAnsi="宋体" w:eastAsia="宋体" w:cs="Times New Roman"/>
                <w:color w:val="auto"/>
                <w:highlight w:val="none"/>
              </w:rPr>
              <w:t>章）</w:t>
            </w:r>
          </w:p>
          <w:p w14:paraId="63B30BAE">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5B64505E">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77071E45">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法定代表人：</w:t>
            </w:r>
          </w:p>
          <w:p w14:paraId="72F36E63">
            <w:pPr>
              <w:keepNext w:val="0"/>
              <w:keepLines w:val="0"/>
              <w:suppressLineNumbers w:val="0"/>
              <w:spacing w:before="0" w:beforeAutospacing="0" w:after="0" w:afterAutospacing="0" w:line="360" w:lineRule="exact"/>
              <w:ind w:left="0" w:right="0"/>
              <w:rPr>
                <w:rFonts w:hint="default" w:ascii="Calibri" w:hAnsi="宋体" w:eastAsia="宋体" w:cs="Times New Roman"/>
                <w:color w:val="auto"/>
                <w:highlight w:val="none"/>
              </w:rPr>
            </w:pPr>
            <w:r>
              <w:rPr>
                <w:rFonts w:hint="default" w:ascii="Calibri" w:hAnsi="宋体" w:eastAsia="宋体" w:cs="Times New Roman"/>
                <w:color w:val="auto"/>
                <w:highlight w:val="none"/>
              </w:rPr>
              <w:t>（签字或盖章）</w:t>
            </w:r>
          </w:p>
          <w:p w14:paraId="1C76F63D">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4FF6D741">
            <w:pPr>
              <w:keepNext w:val="0"/>
              <w:keepLines w:val="0"/>
              <w:suppressLineNumbers w:val="0"/>
              <w:spacing w:before="0" w:beforeAutospacing="0" w:after="0" w:afterAutospacing="0" w:line="360" w:lineRule="exact"/>
              <w:ind w:left="0" w:right="0" w:firstLine="1260" w:firstLineChars="600"/>
              <w:jc w:val="right"/>
              <w:rPr>
                <w:rFonts w:hint="default" w:ascii="Calibri" w:hAnsi="宋体" w:eastAsia="宋体" w:cs="Times New Roman"/>
                <w:color w:val="auto"/>
                <w:highlight w:val="none"/>
              </w:rPr>
            </w:pPr>
            <w:r>
              <w:rPr>
                <w:rFonts w:hint="default" w:ascii="Calibri" w:hAnsi="宋体" w:eastAsia="宋体" w:cs="Times New Roman"/>
                <w:color w:val="auto"/>
                <w:highlight w:val="none"/>
              </w:rPr>
              <w:t>年</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月</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日</w:t>
            </w:r>
          </w:p>
          <w:p w14:paraId="3021F55E">
            <w:pPr>
              <w:keepNext w:val="0"/>
              <w:keepLines w:val="0"/>
              <w:suppressLineNumbers w:val="0"/>
              <w:spacing w:before="0" w:beforeAutospacing="0" w:after="0" w:afterAutospacing="0" w:line="360" w:lineRule="exact"/>
              <w:ind w:left="0" w:right="0"/>
              <w:rPr>
                <w:rFonts w:hint="eastAsia" w:ascii="Calibri" w:hAnsi="宋体" w:eastAsia="宋体" w:cs="宋体"/>
                <w:color w:val="auto"/>
                <w:highlight w:val="none"/>
              </w:rPr>
            </w:pPr>
          </w:p>
        </w:tc>
        <w:tc>
          <w:tcPr>
            <w:tcW w:w="3266" w:type="dxa"/>
            <w:gridSpan w:val="3"/>
            <w:noWrap w:val="0"/>
            <w:vAlign w:val="top"/>
          </w:tcPr>
          <w:p w14:paraId="75D69B6E">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eastAsia" w:ascii="Calibri" w:hAnsi="宋体" w:eastAsia="宋体" w:cs="Times New Roman"/>
                <w:color w:val="auto"/>
                <w:highlight w:val="none"/>
              </w:rPr>
              <w:t>招标</w:t>
            </w:r>
            <w:r>
              <w:rPr>
                <w:rFonts w:hint="default" w:ascii="Calibri" w:hAnsi="宋体" w:eastAsia="宋体" w:cs="Times New Roman"/>
                <w:color w:val="auto"/>
                <w:highlight w:val="none"/>
              </w:rPr>
              <w:t>代理</w:t>
            </w:r>
            <w:r>
              <w:rPr>
                <w:rFonts w:hint="eastAsia" w:ascii="Calibri" w:hAnsi="宋体" w:eastAsia="宋体" w:cs="Times New Roman"/>
                <w:color w:val="auto"/>
                <w:highlight w:val="none"/>
              </w:rPr>
              <w:t>机构</w:t>
            </w:r>
            <w:r>
              <w:rPr>
                <w:rFonts w:hint="default" w:ascii="Calibri" w:hAnsi="宋体" w:eastAsia="宋体" w:cs="Times New Roman"/>
                <w:color w:val="auto"/>
                <w:highlight w:val="none"/>
              </w:rPr>
              <w:t>：</w:t>
            </w:r>
          </w:p>
          <w:p w14:paraId="5A5CD0C4">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（盖</w:t>
            </w:r>
            <w:r>
              <w:rPr>
                <w:rFonts w:hint="eastAsia" w:ascii="Calibri" w:hAnsi="宋体" w:eastAsia="宋体" w:cs="Times New Roman"/>
                <w:color w:val="auto"/>
                <w:highlight w:val="none"/>
              </w:rPr>
              <w:t>单位公</w:t>
            </w:r>
            <w:r>
              <w:rPr>
                <w:rFonts w:hint="default" w:ascii="Calibri" w:hAnsi="宋体" w:eastAsia="宋体" w:cs="Times New Roman"/>
                <w:color w:val="auto"/>
                <w:highlight w:val="none"/>
              </w:rPr>
              <w:t>章）</w:t>
            </w:r>
          </w:p>
          <w:p w14:paraId="4252CF49">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24D24D48">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220E2CF9">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法定代表人：</w:t>
            </w:r>
          </w:p>
          <w:p w14:paraId="45637055">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（签字或盖章）</w:t>
            </w:r>
          </w:p>
          <w:p w14:paraId="4186AAD7">
            <w:pPr>
              <w:keepNext w:val="0"/>
              <w:keepLines w:val="0"/>
              <w:suppressLineNumbers w:val="0"/>
              <w:spacing w:before="0" w:beforeAutospacing="0" w:after="0" w:afterAutospacing="0" w:line="360" w:lineRule="exact"/>
              <w:ind w:left="0" w:right="0" w:firstLine="1155" w:firstLineChars="550"/>
              <w:rPr>
                <w:rFonts w:hint="default" w:ascii="Calibri" w:hAnsi="宋体" w:eastAsia="宋体" w:cs="Times New Roman"/>
                <w:color w:val="auto"/>
                <w:highlight w:val="none"/>
              </w:rPr>
            </w:pPr>
          </w:p>
          <w:p w14:paraId="140B7332">
            <w:pPr>
              <w:keepNext w:val="0"/>
              <w:keepLines w:val="0"/>
              <w:suppressLineNumbers w:val="0"/>
              <w:spacing w:before="0" w:beforeAutospacing="0" w:after="0" w:afterAutospacing="0" w:line="360" w:lineRule="exact"/>
              <w:ind w:left="0" w:right="0"/>
              <w:rPr>
                <w:rFonts w:hint="eastAsia" w:ascii="Calibri" w:hAnsi="宋体" w:eastAsia="宋体" w:cs="宋体"/>
                <w:color w:val="auto"/>
                <w:highlight w:val="none"/>
              </w:rPr>
            </w:pPr>
            <w:r>
              <w:rPr>
                <w:rFonts w:hint="default" w:ascii="Calibri" w:hAnsi="宋体" w:eastAsia="宋体" w:cs="Times New Roman"/>
                <w:color w:val="auto"/>
                <w:highlight w:val="none"/>
              </w:rPr>
              <w:t>年</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月</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日</w:t>
            </w:r>
          </w:p>
        </w:tc>
      </w:tr>
      <w:tr w14:paraId="2610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4" w:type="dxa"/>
            <w:noWrap w:val="0"/>
            <w:vAlign w:val="center"/>
          </w:tcPr>
          <w:p w14:paraId="5E902076">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备注</w:t>
            </w:r>
          </w:p>
        </w:tc>
        <w:tc>
          <w:tcPr>
            <w:tcW w:w="9232" w:type="dxa"/>
            <w:gridSpan w:val="11"/>
            <w:noWrap w:val="0"/>
            <w:vAlign w:val="center"/>
          </w:tcPr>
          <w:p w14:paraId="54C93DCA">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中标人在收到中标通知书后，须在</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日内向招标人足额提交履约保证金，否则招标人可以取消其中标资格。招标人和中标人应当在投标有效期内以及中标通知书发出之日起</w:t>
            </w:r>
            <w:r>
              <w:rPr>
                <w:rFonts w:hint="default" w:ascii="Calibri" w:hAnsi="Calibri" w:eastAsia="宋体" w:cs="Times New Roman"/>
                <w:color w:val="auto"/>
                <w:highlight w:val="none"/>
              </w:rPr>
              <w:t>30</w:t>
            </w:r>
            <w:r>
              <w:rPr>
                <w:rFonts w:hint="eastAsia" w:ascii="Calibri" w:hAnsi="Calibri" w:eastAsia="宋体" w:cs="宋体"/>
                <w:color w:val="auto"/>
                <w:highlight w:val="none"/>
              </w:rPr>
              <w:t>天内，根据招标文件和中标人的投标文件订立书面合同。</w:t>
            </w:r>
          </w:p>
        </w:tc>
      </w:tr>
    </w:tbl>
    <w:p w14:paraId="4A11B5FA">
      <w:pPr>
        <w:spacing w:before="120" w:beforeLines="50"/>
        <w:rPr>
          <w:rFonts w:hAnsi="宋体" w:cs="宋体"/>
          <w:color w:val="auto"/>
          <w:highlight w:val="none"/>
        </w:rPr>
      </w:pPr>
      <w:r>
        <w:rPr>
          <w:rFonts w:hint="eastAsia" w:hAnsi="宋体" w:cs="宋体"/>
          <w:color w:val="auto"/>
          <w:highlight w:val="none"/>
        </w:rPr>
        <w:t>一式</w:t>
      </w:r>
      <w:r>
        <w:rPr>
          <w:rFonts w:hAnsi="宋体"/>
          <w:color w:val="auto"/>
          <w:highlight w:val="none"/>
        </w:rPr>
        <w:t>1</w:t>
      </w:r>
      <w:r>
        <w:rPr>
          <w:rFonts w:hint="eastAsia" w:hAnsi="宋体"/>
          <w:color w:val="auto"/>
          <w:highlight w:val="none"/>
        </w:rPr>
        <w:t>2</w:t>
      </w:r>
      <w:r>
        <w:rPr>
          <w:rFonts w:hint="eastAsia" w:hAnsi="宋体" w:cs="宋体"/>
          <w:color w:val="auto"/>
          <w:highlight w:val="none"/>
        </w:rPr>
        <w:t>份。其中：建设单位</w:t>
      </w:r>
      <w:r>
        <w:rPr>
          <w:rFonts w:hAnsi="宋体"/>
          <w:color w:val="auto"/>
          <w:highlight w:val="none"/>
        </w:rPr>
        <w:t>6</w:t>
      </w:r>
      <w:r>
        <w:rPr>
          <w:rFonts w:hint="eastAsia" w:hAnsi="宋体" w:cs="宋体"/>
          <w:color w:val="auto"/>
          <w:highlight w:val="none"/>
        </w:rPr>
        <w:t>份（用于办理工程质量监督、安全监督、施工许可证以及存档等有关手续）、中标单位</w:t>
      </w:r>
      <w:r>
        <w:rPr>
          <w:rFonts w:hint="eastAsia" w:hAnsi="宋体"/>
          <w:color w:val="auto"/>
          <w:highlight w:val="none"/>
        </w:rPr>
        <w:t>3</w:t>
      </w:r>
      <w:r>
        <w:rPr>
          <w:rFonts w:hint="eastAsia" w:hAnsi="宋体" w:cs="宋体"/>
          <w:color w:val="auto"/>
          <w:highlight w:val="none"/>
        </w:rPr>
        <w:t>份、招标代理单位</w:t>
      </w:r>
      <w:r>
        <w:rPr>
          <w:rFonts w:hAnsi="宋体"/>
          <w:color w:val="auto"/>
          <w:highlight w:val="none"/>
        </w:rPr>
        <w:t>1</w:t>
      </w:r>
      <w:r>
        <w:rPr>
          <w:rFonts w:hint="eastAsia" w:hAnsi="宋体" w:cs="宋体"/>
          <w:color w:val="auto"/>
          <w:highlight w:val="none"/>
        </w:rPr>
        <w:t>份、</w:t>
      </w:r>
      <w:r>
        <w:rPr>
          <w:rFonts w:hint="eastAsia" w:cs="宋体"/>
          <w:color w:val="auto"/>
          <w:highlight w:val="none"/>
        </w:rPr>
        <w:t>招投标监督管理部门</w:t>
      </w:r>
      <w:r>
        <w:rPr>
          <w:color w:val="auto"/>
          <w:highlight w:val="none"/>
        </w:rPr>
        <w:t>1</w:t>
      </w:r>
      <w:r>
        <w:rPr>
          <w:rFonts w:hint="eastAsia" w:cs="宋体"/>
          <w:color w:val="auto"/>
          <w:highlight w:val="none"/>
        </w:rPr>
        <w:t>份、交易中心</w:t>
      </w:r>
      <w:r>
        <w:rPr>
          <w:color w:val="auto"/>
          <w:highlight w:val="none"/>
        </w:rPr>
        <w:t>1</w:t>
      </w:r>
      <w:r>
        <w:rPr>
          <w:rFonts w:hint="eastAsia" w:cs="宋体"/>
          <w:color w:val="auto"/>
          <w:highlight w:val="none"/>
        </w:rPr>
        <w:t>份</w:t>
      </w:r>
      <w:r>
        <w:rPr>
          <w:rFonts w:hint="eastAsia" w:hAnsi="宋体" w:cs="宋体"/>
          <w:color w:val="auto"/>
          <w:highlight w:val="none"/>
        </w:rPr>
        <w:t>。</w:t>
      </w:r>
    </w:p>
    <w:p w14:paraId="0C94912F">
      <w:pPr>
        <w:spacing w:before="120" w:beforeLines="50"/>
        <w:rPr>
          <w:rFonts w:hint="eastAsia" w:hAnsi="宋体"/>
          <w:color w:val="auto"/>
          <w:highlight w:val="none"/>
        </w:rPr>
      </w:pPr>
    </w:p>
    <w:p w14:paraId="413B15D6">
      <w:pPr>
        <w:pStyle w:val="5"/>
        <w:spacing w:line="240" w:lineRule="auto"/>
        <w:rPr>
          <w:rFonts w:hint="eastAsia" w:eastAsia="黑体"/>
          <w:color w:val="auto"/>
          <w:sz w:val="28"/>
          <w:szCs w:val="28"/>
          <w:highlight w:val="none"/>
          <w:lang w:eastAsia="zh-CN"/>
        </w:rPr>
      </w:pPr>
      <w:bookmarkStart w:id="671" w:name="_Toc78449732"/>
      <w:bookmarkStart w:id="672" w:name="_Toc1620819593"/>
      <w:bookmarkStart w:id="673" w:name="_Toc1652661836"/>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9</w:t>
      </w:r>
      <w:r>
        <w:rPr>
          <w:rFonts w:hint="eastAsia"/>
          <w:color w:val="auto"/>
          <w:sz w:val="28"/>
          <w:szCs w:val="28"/>
          <w:highlight w:val="none"/>
        </w:rPr>
        <w:t>：</w:t>
      </w:r>
      <w:bookmarkEnd w:id="671"/>
      <w:bookmarkEnd w:id="672"/>
      <w:bookmarkEnd w:id="673"/>
      <w:r>
        <w:rPr>
          <w:rFonts w:hint="eastAsia"/>
          <w:color w:val="auto"/>
          <w:sz w:val="28"/>
          <w:szCs w:val="28"/>
          <w:highlight w:val="none"/>
          <w:lang w:eastAsia="zh-CN"/>
        </w:rPr>
        <w:t>中标结果公告</w:t>
      </w:r>
    </w:p>
    <w:p w14:paraId="7AE26881">
      <w:pPr>
        <w:jc w:val="center"/>
        <w:rPr>
          <w:rFonts w:hint="eastAsia" w:eastAsia="黑体"/>
          <w:b/>
          <w:bCs/>
          <w:color w:val="auto"/>
          <w:sz w:val="28"/>
          <w:szCs w:val="28"/>
          <w:highlight w:val="none"/>
          <w:lang w:eastAsia="zh-CN"/>
        </w:rPr>
      </w:pPr>
      <w:r>
        <w:rPr>
          <w:rFonts w:hint="eastAsia" w:eastAsia="黑体" w:cs="黑体"/>
          <w:color w:val="auto"/>
          <w:sz w:val="28"/>
          <w:szCs w:val="28"/>
          <w:highlight w:val="none"/>
          <w:lang w:eastAsia="zh-CN"/>
        </w:rPr>
        <w:t>中标结果公告</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6"/>
        <w:gridCol w:w="2580"/>
        <w:gridCol w:w="714"/>
        <w:gridCol w:w="10"/>
        <w:gridCol w:w="656"/>
        <w:gridCol w:w="774"/>
        <w:gridCol w:w="25"/>
        <w:gridCol w:w="2981"/>
      </w:tblGrid>
      <w:tr w14:paraId="59DB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329E122C">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项目名称</w:t>
            </w:r>
          </w:p>
        </w:tc>
        <w:tc>
          <w:tcPr>
            <w:tcW w:w="7740" w:type="dxa"/>
            <w:gridSpan w:val="7"/>
            <w:noWrap w:val="0"/>
            <w:tcMar>
              <w:top w:w="0" w:type="dxa"/>
              <w:left w:w="75" w:type="dxa"/>
              <w:bottom w:w="0" w:type="dxa"/>
              <w:right w:w="0" w:type="dxa"/>
            </w:tcMar>
            <w:vAlign w:val="center"/>
          </w:tcPr>
          <w:p w14:paraId="16F7B889">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r>
      <w:tr w14:paraId="2999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4F1DA6A9">
            <w:pPr>
              <w:keepNext w:val="0"/>
              <w:keepLines w:val="0"/>
              <w:widowControl/>
              <w:suppressLineNumbers w:val="0"/>
              <w:spacing w:before="0" w:beforeAutospacing="0" w:after="0" w:afterAutospacing="0" w:line="360" w:lineRule="auto"/>
              <w:ind w:left="0" w:right="0"/>
              <w:jc w:val="center"/>
              <w:rPr>
                <w:rFonts w:hint="eastAsia" w:ascii="Calibri" w:hAnsi="宋体" w:eastAsia="宋体" w:cs="Times New Roman"/>
                <w:color w:val="auto"/>
                <w:kern w:val="0"/>
                <w:highlight w:val="none"/>
                <w:lang w:eastAsia="zh-CN"/>
              </w:rPr>
            </w:pPr>
            <w:r>
              <w:rPr>
                <w:rFonts w:hint="eastAsia" w:ascii="Calibri" w:hAnsi="宋体" w:eastAsia="宋体" w:cs="宋体"/>
                <w:color w:val="auto"/>
                <w:highlight w:val="none"/>
                <w:lang w:eastAsia="zh-CN"/>
              </w:rPr>
              <w:t>招标项目编号</w:t>
            </w:r>
          </w:p>
        </w:tc>
        <w:tc>
          <w:tcPr>
            <w:tcW w:w="7740" w:type="dxa"/>
            <w:gridSpan w:val="7"/>
            <w:noWrap w:val="0"/>
            <w:tcMar>
              <w:top w:w="0" w:type="dxa"/>
              <w:left w:w="75" w:type="dxa"/>
              <w:bottom w:w="0" w:type="dxa"/>
              <w:right w:w="0" w:type="dxa"/>
            </w:tcMar>
            <w:vAlign w:val="center"/>
          </w:tcPr>
          <w:p w14:paraId="5ABB4C50">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r>
      <w:tr w14:paraId="27B9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Merge w:val="restart"/>
            <w:noWrap w:val="0"/>
            <w:vAlign w:val="center"/>
          </w:tcPr>
          <w:p w14:paraId="1C1F6E0C">
            <w:pPr>
              <w:keepNext w:val="0"/>
              <w:keepLines w:val="0"/>
              <w:widowControl/>
              <w:suppressLineNumbers w:val="0"/>
              <w:spacing w:before="0" w:beforeAutospacing="0" w:after="0" w:afterAutospacing="0" w:line="360" w:lineRule="auto"/>
              <w:ind w:left="0" w:right="0"/>
              <w:jc w:val="center"/>
              <w:rPr>
                <w:rFonts w:hint="default" w:ascii="Calibri" w:hAnsi="Calibri"/>
                <w:color w:val="auto"/>
                <w:highlight w:val="none"/>
              </w:rPr>
            </w:pPr>
            <w:r>
              <w:rPr>
                <w:rFonts w:hint="eastAsia" w:ascii="Calibri" w:hAnsi="宋体" w:cs="宋体"/>
                <w:color w:val="auto"/>
                <w:kern w:val="0"/>
                <w:highlight w:val="none"/>
              </w:rPr>
              <w:t>招标人</w:t>
            </w:r>
          </w:p>
        </w:tc>
        <w:tc>
          <w:tcPr>
            <w:tcW w:w="7740" w:type="dxa"/>
            <w:gridSpan w:val="7"/>
            <w:noWrap w:val="0"/>
            <w:tcMar>
              <w:top w:w="0" w:type="dxa"/>
              <w:left w:w="75" w:type="dxa"/>
              <w:bottom w:w="0" w:type="dxa"/>
              <w:right w:w="0" w:type="dxa"/>
            </w:tcMar>
            <w:vAlign w:val="center"/>
          </w:tcPr>
          <w:p w14:paraId="74ECC025">
            <w:pPr>
              <w:keepNext w:val="0"/>
              <w:keepLines w:val="0"/>
              <w:widowControl/>
              <w:suppressLineNumbers w:val="0"/>
              <w:spacing w:before="0" w:beforeAutospacing="0" w:after="0" w:afterAutospacing="0" w:line="360" w:lineRule="auto"/>
              <w:ind w:left="0" w:right="0"/>
              <w:jc w:val="center"/>
              <w:rPr>
                <w:rFonts w:hint="default" w:ascii="Calibri" w:hAnsi="Calibri"/>
                <w:color w:val="auto"/>
                <w:kern w:val="0"/>
                <w:highlight w:val="none"/>
              </w:rPr>
            </w:pPr>
            <w:r>
              <w:rPr>
                <w:rFonts w:hint="eastAsia" w:ascii="Times New Roman" w:hAnsi="Times New Roman" w:cs="Times New Roman"/>
                <w:b w:val="0"/>
                <w:bCs w:val="0"/>
                <w:color w:val="auto"/>
                <w:highlight w:val="none"/>
                <w:u w:val="single"/>
                <w:vertAlign w:val="baseline"/>
                <w:lang w:val="en-US" w:eastAsia="zh-CN"/>
              </w:rPr>
              <w:t>名称（</w:t>
            </w:r>
            <w:r>
              <w:rPr>
                <w:rFonts w:hint="eastAsia" w:ascii="Times New Roman" w:hAnsi="Times New Roman" w:eastAsia="宋体" w:cs="Times New Roman"/>
                <w:b/>
                <w:bCs/>
                <w:color w:val="auto"/>
                <w:highlight w:val="none"/>
                <w:u w:val="single"/>
                <w:vertAlign w:val="baseline"/>
                <w:lang w:val="en-US" w:eastAsia="zh-CN"/>
              </w:rPr>
              <w:t>加盖公章</w:t>
            </w:r>
            <w:r>
              <w:rPr>
                <w:rFonts w:hint="eastAsia" w:ascii="Times New Roman" w:hAnsi="Times New Roman" w:cs="Times New Roman"/>
                <w:b w:val="0"/>
                <w:bCs w:val="0"/>
                <w:color w:val="auto"/>
                <w:highlight w:val="none"/>
                <w:u w:val="single"/>
                <w:vertAlign w:val="baseline"/>
                <w:lang w:val="en-US" w:eastAsia="zh-CN"/>
              </w:rPr>
              <w:t xml:space="preserve">） </w:t>
            </w:r>
          </w:p>
        </w:tc>
      </w:tr>
      <w:tr w14:paraId="079B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Merge w:val="continue"/>
            <w:noWrap w:val="0"/>
            <w:vAlign w:val="center"/>
          </w:tcPr>
          <w:p w14:paraId="4EC12606">
            <w:pPr>
              <w:keepNext w:val="0"/>
              <w:keepLines w:val="0"/>
              <w:widowControl/>
              <w:suppressLineNumbers w:val="0"/>
              <w:spacing w:before="0" w:beforeAutospacing="0" w:after="0" w:afterAutospacing="0" w:line="360" w:lineRule="auto"/>
              <w:ind w:left="0" w:right="0"/>
              <w:jc w:val="center"/>
              <w:rPr>
                <w:rFonts w:hint="default" w:ascii="Calibri" w:hAnsi="Calibri" w:cs="Times New Roman"/>
                <w:color w:val="auto"/>
                <w:kern w:val="0"/>
                <w:highlight w:val="none"/>
              </w:rPr>
            </w:pPr>
          </w:p>
        </w:tc>
        <w:tc>
          <w:tcPr>
            <w:tcW w:w="7740" w:type="dxa"/>
            <w:gridSpan w:val="7"/>
            <w:noWrap w:val="0"/>
            <w:tcMar>
              <w:top w:w="0" w:type="dxa"/>
              <w:left w:w="75" w:type="dxa"/>
              <w:bottom w:w="0" w:type="dxa"/>
              <w:right w:w="0" w:type="dxa"/>
            </w:tcMar>
            <w:vAlign w:val="center"/>
          </w:tcPr>
          <w:p w14:paraId="795A6FB1">
            <w:pPr>
              <w:keepNext w:val="0"/>
              <w:keepLines w:val="0"/>
              <w:widowControl/>
              <w:suppressLineNumbers w:val="0"/>
              <w:spacing w:before="0" w:beforeAutospacing="0" w:after="0" w:afterAutospacing="0" w:line="240" w:lineRule="auto"/>
              <w:ind w:left="0" w:right="0"/>
              <w:jc w:val="center"/>
              <w:rPr>
                <w:rFonts w:hint="default" w:ascii="Calibri" w:hAnsi="Calibri"/>
                <w:color w:val="auto"/>
                <w:kern w:val="0"/>
                <w:highlight w:val="none"/>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w:t>
            </w:r>
            <w:r>
              <w:rPr>
                <w:rFonts w:hint="eastAsia" w:ascii="Times New Roman" w:hAnsi="Times New Roman" w:eastAsia="宋体" w:cs="Times New Roman"/>
                <w:b w:val="0"/>
                <w:bCs w:val="0"/>
                <w:color w:val="auto"/>
                <w:highlight w:val="none"/>
                <w:u w:val="single"/>
                <w:vertAlign w:val="baseline"/>
                <w:lang w:val="en-US" w:eastAsia="zh-CN"/>
              </w:rPr>
              <w:t>盖</w:t>
            </w:r>
            <w:r>
              <w:rPr>
                <w:rFonts w:hint="eastAsia" w:ascii="Times New Roman" w:hAnsi="Times New Roman" w:cs="Times New Roman"/>
                <w:b w:val="0"/>
                <w:bCs w:val="0"/>
                <w:color w:val="auto"/>
                <w:highlight w:val="none"/>
                <w:u w:val="single"/>
                <w:vertAlign w:val="baseline"/>
                <w:lang w:val="en-US" w:eastAsia="zh-CN"/>
              </w:rPr>
              <w:t>章）</w:t>
            </w:r>
          </w:p>
        </w:tc>
      </w:tr>
      <w:tr w14:paraId="04D5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40BB9269">
            <w:pPr>
              <w:keepNext w:val="0"/>
              <w:keepLines w:val="0"/>
              <w:widowControl/>
              <w:suppressLineNumbers w:val="0"/>
              <w:spacing w:before="0" w:beforeAutospacing="0" w:after="0" w:afterAutospacing="0" w:line="360" w:lineRule="auto"/>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建设单位</w:t>
            </w:r>
          </w:p>
        </w:tc>
        <w:tc>
          <w:tcPr>
            <w:tcW w:w="7740" w:type="dxa"/>
            <w:gridSpan w:val="7"/>
            <w:noWrap w:val="0"/>
            <w:tcMar>
              <w:top w:w="0" w:type="dxa"/>
              <w:left w:w="75" w:type="dxa"/>
              <w:bottom w:w="0" w:type="dxa"/>
              <w:right w:w="0" w:type="dxa"/>
            </w:tcMar>
            <w:vAlign w:val="center"/>
          </w:tcPr>
          <w:p w14:paraId="7F297B39">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r>
      <w:tr w14:paraId="4EBA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Merge w:val="restart"/>
            <w:noWrap w:val="0"/>
            <w:vAlign w:val="center"/>
          </w:tcPr>
          <w:p w14:paraId="0F72EBB0">
            <w:pPr>
              <w:keepNext w:val="0"/>
              <w:keepLines w:val="0"/>
              <w:widowControl/>
              <w:suppressLineNumbers w:val="0"/>
              <w:spacing w:before="0" w:beforeAutospacing="0" w:after="0" w:afterAutospacing="0" w:line="360" w:lineRule="auto"/>
              <w:ind w:left="0" w:right="0"/>
              <w:jc w:val="center"/>
              <w:rPr>
                <w:rFonts w:hint="default" w:ascii="Calibri" w:hAnsi="Calibri"/>
                <w:color w:val="auto"/>
                <w:kern w:val="0"/>
                <w:highlight w:val="none"/>
              </w:rPr>
            </w:pPr>
            <w:r>
              <w:rPr>
                <w:rFonts w:hint="eastAsia" w:ascii="Calibri" w:hAnsi="宋体" w:cs="宋体"/>
                <w:color w:val="auto"/>
                <w:kern w:val="0"/>
                <w:highlight w:val="none"/>
              </w:rPr>
              <w:t>代建单位（如有）</w:t>
            </w:r>
          </w:p>
        </w:tc>
        <w:tc>
          <w:tcPr>
            <w:tcW w:w="7740" w:type="dxa"/>
            <w:gridSpan w:val="7"/>
            <w:noWrap w:val="0"/>
            <w:tcMar>
              <w:top w:w="0" w:type="dxa"/>
              <w:left w:w="75" w:type="dxa"/>
              <w:bottom w:w="0" w:type="dxa"/>
              <w:right w:w="0" w:type="dxa"/>
            </w:tcMar>
            <w:vAlign w:val="center"/>
          </w:tcPr>
          <w:p w14:paraId="21241E4F">
            <w:pPr>
              <w:keepNext w:val="0"/>
              <w:keepLines w:val="0"/>
              <w:widowControl/>
              <w:suppressLineNumbers w:val="0"/>
              <w:spacing w:before="0" w:beforeAutospacing="0" w:after="0" w:afterAutospacing="0" w:line="360" w:lineRule="auto"/>
              <w:ind w:left="0" w:right="0"/>
              <w:jc w:val="center"/>
              <w:rPr>
                <w:rFonts w:hint="default" w:ascii="Calibri" w:hAnsi="Calibri"/>
                <w:color w:val="auto"/>
                <w:highlight w:val="none"/>
                <w:u w:val="single"/>
              </w:rPr>
            </w:pPr>
            <w:r>
              <w:rPr>
                <w:rFonts w:hint="eastAsia" w:ascii="Times New Roman" w:hAnsi="Times New Roman" w:cs="Times New Roman"/>
                <w:b w:val="0"/>
                <w:bCs w:val="0"/>
                <w:color w:val="auto"/>
                <w:highlight w:val="none"/>
                <w:u w:val="single"/>
                <w:vertAlign w:val="baseline"/>
                <w:lang w:val="en-US" w:eastAsia="zh-CN"/>
              </w:rPr>
              <w:t>名称（</w:t>
            </w:r>
            <w:r>
              <w:rPr>
                <w:rFonts w:hint="eastAsia" w:ascii="Times New Roman" w:hAnsi="Times New Roman" w:eastAsia="宋体" w:cs="Times New Roman"/>
                <w:b/>
                <w:bCs/>
                <w:color w:val="auto"/>
                <w:highlight w:val="none"/>
                <w:u w:val="single"/>
                <w:vertAlign w:val="baseline"/>
                <w:lang w:val="en-US" w:eastAsia="zh-CN"/>
              </w:rPr>
              <w:t>加盖公章</w:t>
            </w:r>
            <w:r>
              <w:rPr>
                <w:rFonts w:hint="eastAsia" w:ascii="Times New Roman" w:hAnsi="Times New Roman" w:cs="Times New Roman"/>
                <w:b w:val="0"/>
                <w:bCs w:val="0"/>
                <w:color w:val="auto"/>
                <w:highlight w:val="none"/>
                <w:u w:val="single"/>
                <w:vertAlign w:val="baseline"/>
                <w:lang w:val="en-US" w:eastAsia="zh-CN"/>
              </w:rPr>
              <w:t xml:space="preserve">） </w:t>
            </w:r>
          </w:p>
        </w:tc>
      </w:tr>
      <w:tr w14:paraId="0B70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Merge w:val="continue"/>
            <w:noWrap w:val="0"/>
            <w:vAlign w:val="center"/>
          </w:tcPr>
          <w:p w14:paraId="15D00150">
            <w:pPr>
              <w:keepNext w:val="0"/>
              <w:keepLines w:val="0"/>
              <w:widowControl/>
              <w:suppressLineNumbers w:val="0"/>
              <w:spacing w:before="0" w:beforeAutospacing="0" w:after="0" w:afterAutospacing="0" w:line="360" w:lineRule="auto"/>
              <w:ind w:left="0" w:right="0"/>
              <w:jc w:val="center"/>
              <w:rPr>
                <w:rFonts w:hint="default" w:ascii="Calibri" w:hAnsi="Calibri"/>
                <w:color w:val="auto"/>
                <w:kern w:val="0"/>
                <w:highlight w:val="none"/>
              </w:rPr>
            </w:pPr>
          </w:p>
        </w:tc>
        <w:tc>
          <w:tcPr>
            <w:tcW w:w="7740" w:type="dxa"/>
            <w:gridSpan w:val="7"/>
            <w:noWrap w:val="0"/>
            <w:tcMar>
              <w:top w:w="0" w:type="dxa"/>
              <w:left w:w="75" w:type="dxa"/>
              <w:bottom w:w="0" w:type="dxa"/>
              <w:right w:w="0" w:type="dxa"/>
            </w:tcMar>
            <w:vAlign w:val="center"/>
          </w:tcPr>
          <w:p w14:paraId="6C96A8EF">
            <w:pPr>
              <w:keepNext w:val="0"/>
              <w:keepLines w:val="0"/>
              <w:widowControl/>
              <w:suppressLineNumbers w:val="0"/>
              <w:spacing w:before="0" w:beforeAutospacing="0" w:after="0" w:afterAutospacing="0" w:line="240" w:lineRule="auto"/>
              <w:ind w:left="0" w:right="0"/>
              <w:jc w:val="center"/>
              <w:rPr>
                <w:rFonts w:hint="default" w:ascii="Calibri" w:hAnsi="Calibri"/>
                <w:color w:val="auto"/>
                <w:kern w:val="0"/>
                <w:highlight w:val="none"/>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（签字或</w:t>
            </w:r>
            <w:r>
              <w:rPr>
                <w:rFonts w:hint="eastAsia" w:ascii="Times New Roman" w:hAnsi="Times New Roman" w:eastAsia="宋体" w:cs="Times New Roman"/>
                <w:b w:val="0"/>
                <w:bCs w:val="0"/>
                <w:color w:val="auto"/>
                <w:highlight w:val="none"/>
                <w:u w:val="single"/>
                <w:vertAlign w:val="baseline"/>
                <w:lang w:val="en-US" w:eastAsia="zh-CN"/>
              </w:rPr>
              <w:t>盖</w:t>
            </w:r>
            <w:r>
              <w:rPr>
                <w:rFonts w:hint="eastAsia" w:ascii="Times New Roman" w:hAnsi="Times New Roman" w:cs="Times New Roman"/>
                <w:b w:val="0"/>
                <w:bCs w:val="0"/>
                <w:color w:val="auto"/>
                <w:highlight w:val="none"/>
                <w:u w:val="single"/>
                <w:vertAlign w:val="baseline"/>
                <w:lang w:val="en-US" w:eastAsia="zh-CN"/>
              </w:rPr>
              <w:t>章）</w:t>
            </w:r>
          </w:p>
        </w:tc>
      </w:tr>
      <w:tr w14:paraId="55DC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7A2A4BDB">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招标类别</w:t>
            </w:r>
          </w:p>
        </w:tc>
        <w:tc>
          <w:tcPr>
            <w:tcW w:w="3294" w:type="dxa"/>
            <w:gridSpan w:val="2"/>
            <w:noWrap w:val="0"/>
            <w:tcMar>
              <w:top w:w="0" w:type="dxa"/>
              <w:left w:w="75" w:type="dxa"/>
              <w:bottom w:w="0" w:type="dxa"/>
              <w:right w:w="0" w:type="dxa"/>
            </w:tcMar>
            <w:vAlign w:val="center"/>
          </w:tcPr>
          <w:p w14:paraId="0BC35E9C">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委托招标</w:t>
            </w:r>
            <w:r>
              <w:rPr>
                <w:rFonts w:hint="default" w:ascii="Calibri" w:hAnsi="Calibri" w:eastAsia="宋体" w:cs="Times New Roman"/>
                <w:color w:val="auto"/>
                <w:kern w:val="0"/>
                <w:highlight w:val="none"/>
              </w:rPr>
              <w:t xml:space="preserve">    </w:t>
            </w: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自行招标</w:t>
            </w:r>
          </w:p>
        </w:tc>
        <w:tc>
          <w:tcPr>
            <w:tcW w:w="1440" w:type="dxa"/>
            <w:gridSpan w:val="3"/>
            <w:noWrap w:val="0"/>
            <w:vAlign w:val="center"/>
          </w:tcPr>
          <w:p w14:paraId="5A36C0C6">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招标方式</w:t>
            </w:r>
          </w:p>
        </w:tc>
        <w:tc>
          <w:tcPr>
            <w:tcW w:w="3006" w:type="dxa"/>
            <w:gridSpan w:val="2"/>
            <w:noWrap w:val="0"/>
            <w:tcMar>
              <w:top w:w="0" w:type="dxa"/>
              <w:left w:w="75" w:type="dxa"/>
              <w:bottom w:w="0" w:type="dxa"/>
              <w:right w:w="0" w:type="dxa"/>
            </w:tcMar>
            <w:vAlign w:val="center"/>
          </w:tcPr>
          <w:p w14:paraId="22979474">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公开招标</w:t>
            </w:r>
            <w:r>
              <w:rPr>
                <w:rFonts w:hint="default" w:ascii="Calibri" w:hAnsi="Calibri" w:eastAsia="宋体" w:cs="Times New Roman"/>
                <w:color w:val="auto"/>
                <w:kern w:val="0"/>
                <w:highlight w:val="none"/>
              </w:rPr>
              <w:t xml:space="preserve">    </w:t>
            </w: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邀请招标</w:t>
            </w:r>
          </w:p>
        </w:tc>
      </w:tr>
      <w:tr w14:paraId="68B0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757EE83A">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招标代理机构</w:t>
            </w:r>
          </w:p>
        </w:tc>
        <w:tc>
          <w:tcPr>
            <w:tcW w:w="7740" w:type="dxa"/>
            <w:gridSpan w:val="7"/>
            <w:noWrap w:val="0"/>
            <w:tcMar>
              <w:top w:w="0" w:type="dxa"/>
              <w:left w:w="75" w:type="dxa"/>
              <w:bottom w:w="0" w:type="dxa"/>
              <w:right w:w="0" w:type="dxa"/>
            </w:tcMar>
            <w:vAlign w:val="center"/>
          </w:tcPr>
          <w:p w14:paraId="7E250526">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r>
      <w:tr w14:paraId="21F6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1B9F5766">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中标范围</w:t>
            </w:r>
          </w:p>
        </w:tc>
        <w:tc>
          <w:tcPr>
            <w:tcW w:w="7740" w:type="dxa"/>
            <w:gridSpan w:val="7"/>
            <w:noWrap w:val="0"/>
            <w:tcMar>
              <w:top w:w="0" w:type="dxa"/>
              <w:left w:w="75" w:type="dxa"/>
              <w:bottom w:w="0" w:type="dxa"/>
              <w:right w:w="0" w:type="dxa"/>
            </w:tcMar>
            <w:vAlign w:val="center"/>
          </w:tcPr>
          <w:p w14:paraId="3A343565">
            <w:pPr>
              <w:keepNext w:val="0"/>
              <w:keepLines w:val="0"/>
              <w:widowControl/>
              <w:suppressLineNumbers w:val="0"/>
              <w:spacing w:before="0" w:beforeAutospacing="0" w:after="0" w:afterAutospacing="0" w:line="360" w:lineRule="auto"/>
              <w:ind w:left="0" w:right="185" w:rightChars="88"/>
              <w:jc w:val="left"/>
              <w:rPr>
                <w:rFonts w:hint="default" w:ascii="Calibri" w:hAnsi="Calibri" w:eastAsia="宋体" w:cs="Times New Roman"/>
                <w:color w:val="auto"/>
                <w:kern w:val="0"/>
                <w:highlight w:val="none"/>
              </w:rPr>
            </w:pPr>
          </w:p>
        </w:tc>
      </w:tr>
      <w:tr w14:paraId="453E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1B546AE8">
            <w:pPr>
              <w:keepNext w:val="0"/>
              <w:keepLines w:val="0"/>
              <w:widowControl/>
              <w:suppressLineNumbers w:val="0"/>
              <w:spacing w:before="0" w:beforeAutospacing="0" w:after="0" w:afterAutospacing="0" w:line="360" w:lineRule="auto"/>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评</w:t>
            </w:r>
            <w:r>
              <w:rPr>
                <w:rFonts w:hint="default" w:ascii="Calibri" w:hAnsi="宋体" w:eastAsia="宋体" w:cs="宋体"/>
                <w:color w:val="auto"/>
                <w:kern w:val="0"/>
                <w:highlight w:val="none"/>
              </w:rPr>
              <w:t>标委员会</w:t>
            </w:r>
            <w:r>
              <w:rPr>
                <w:rFonts w:hint="eastAsia" w:ascii="Calibri" w:hAnsi="宋体" w:eastAsia="宋体" w:cs="宋体"/>
                <w:color w:val="auto"/>
                <w:kern w:val="0"/>
                <w:highlight w:val="none"/>
              </w:rPr>
              <w:t>成员</w:t>
            </w:r>
          </w:p>
        </w:tc>
        <w:tc>
          <w:tcPr>
            <w:tcW w:w="7740" w:type="dxa"/>
            <w:gridSpan w:val="7"/>
            <w:noWrap w:val="0"/>
            <w:tcMar>
              <w:top w:w="0" w:type="dxa"/>
              <w:left w:w="75" w:type="dxa"/>
              <w:bottom w:w="0" w:type="dxa"/>
              <w:right w:w="0" w:type="dxa"/>
            </w:tcMar>
            <w:vAlign w:val="center"/>
          </w:tcPr>
          <w:p w14:paraId="6BEDF0FE">
            <w:pPr>
              <w:keepNext w:val="0"/>
              <w:keepLines w:val="0"/>
              <w:widowControl/>
              <w:suppressLineNumbers w:val="0"/>
              <w:spacing w:before="0" w:beforeAutospacing="0" w:after="0" w:afterAutospacing="0" w:line="360" w:lineRule="auto"/>
              <w:ind w:left="0" w:right="185" w:rightChars="88"/>
              <w:jc w:val="left"/>
              <w:rPr>
                <w:rFonts w:hint="default" w:ascii="Calibri" w:hAnsi="Calibri" w:eastAsia="宋体" w:cs="Times New Roman"/>
                <w:color w:val="auto"/>
                <w:kern w:val="0"/>
                <w:highlight w:val="none"/>
              </w:rPr>
            </w:pPr>
          </w:p>
        </w:tc>
      </w:tr>
      <w:tr w14:paraId="1C1D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1926" w:type="dxa"/>
            <w:noWrap w:val="0"/>
            <w:vAlign w:val="center"/>
          </w:tcPr>
          <w:p w14:paraId="07E78D53">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开标时间</w:t>
            </w:r>
          </w:p>
        </w:tc>
        <w:tc>
          <w:tcPr>
            <w:tcW w:w="3304" w:type="dxa"/>
            <w:gridSpan w:val="3"/>
            <w:noWrap w:val="0"/>
            <w:tcMar>
              <w:top w:w="0" w:type="dxa"/>
              <w:left w:w="75" w:type="dxa"/>
              <w:bottom w:w="0" w:type="dxa"/>
              <w:right w:w="0" w:type="dxa"/>
            </w:tcMar>
            <w:vAlign w:val="center"/>
          </w:tcPr>
          <w:p w14:paraId="41E219D7">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c>
          <w:tcPr>
            <w:tcW w:w="1455" w:type="dxa"/>
            <w:gridSpan w:val="3"/>
            <w:noWrap w:val="0"/>
            <w:tcMar>
              <w:top w:w="0" w:type="dxa"/>
              <w:left w:w="75" w:type="dxa"/>
              <w:bottom w:w="0" w:type="dxa"/>
              <w:right w:w="0" w:type="dxa"/>
            </w:tcMar>
            <w:vAlign w:val="center"/>
          </w:tcPr>
          <w:p w14:paraId="0A611280">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开标地点</w:t>
            </w:r>
          </w:p>
        </w:tc>
        <w:tc>
          <w:tcPr>
            <w:tcW w:w="2981" w:type="dxa"/>
            <w:noWrap w:val="0"/>
            <w:tcMar>
              <w:top w:w="0" w:type="dxa"/>
              <w:left w:w="75" w:type="dxa"/>
              <w:bottom w:w="0" w:type="dxa"/>
              <w:right w:w="0" w:type="dxa"/>
            </w:tcMar>
            <w:vAlign w:val="center"/>
          </w:tcPr>
          <w:p w14:paraId="5BDD53FA">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r>
      <w:tr w14:paraId="0632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926" w:type="dxa"/>
            <w:vMerge w:val="restart"/>
            <w:noWrap w:val="0"/>
            <w:vAlign w:val="center"/>
          </w:tcPr>
          <w:p w14:paraId="20E6883E">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中标人</w:t>
            </w:r>
          </w:p>
        </w:tc>
        <w:tc>
          <w:tcPr>
            <w:tcW w:w="2580" w:type="dxa"/>
            <w:vMerge w:val="restart"/>
            <w:noWrap w:val="0"/>
            <w:tcMar>
              <w:top w:w="0" w:type="dxa"/>
              <w:left w:w="75" w:type="dxa"/>
              <w:bottom w:w="0" w:type="dxa"/>
              <w:right w:w="0" w:type="dxa"/>
            </w:tcMar>
            <w:vAlign w:val="center"/>
          </w:tcPr>
          <w:p w14:paraId="1A6AFCC4">
            <w:pPr>
              <w:keepNext w:val="0"/>
              <w:keepLines w:val="0"/>
              <w:widowControl/>
              <w:suppressLineNumbers w:val="0"/>
              <w:spacing w:before="0" w:beforeAutospacing="0" w:after="0" w:afterAutospacing="0" w:line="360" w:lineRule="auto"/>
              <w:ind w:left="0" w:right="0"/>
              <w:jc w:val="righ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（非联合体）</w:t>
            </w:r>
          </w:p>
        </w:tc>
        <w:tc>
          <w:tcPr>
            <w:tcW w:w="1380" w:type="dxa"/>
            <w:gridSpan w:val="3"/>
            <w:vMerge w:val="restart"/>
            <w:noWrap w:val="0"/>
            <w:vAlign w:val="center"/>
          </w:tcPr>
          <w:p w14:paraId="0BD52DF2">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联合体</w:t>
            </w:r>
          </w:p>
        </w:tc>
        <w:tc>
          <w:tcPr>
            <w:tcW w:w="3780" w:type="dxa"/>
            <w:gridSpan w:val="3"/>
            <w:noWrap w:val="0"/>
            <w:vAlign w:val="center"/>
          </w:tcPr>
          <w:p w14:paraId="592151D9">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牵头人：</w:t>
            </w:r>
          </w:p>
        </w:tc>
      </w:tr>
      <w:tr w14:paraId="023C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1926" w:type="dxa"/>
            <w:vMerge w:val="continue"/>
            <w:noWrap w:val="0"/>
            <w:vAlign w:val="center"/>
          </w:tcPr>
          <w:p w14:paraId="6974A974">
            <w:pPr>
              <w:keepNext w:val="0"/>
              <w:keepLines w:val="0"/>
              <w:widowControl/>
              <w:suppressLineNumbers w:val="0"/>
              <w:spacing w:before="0" w:beforeAutospacing="0" w:after="0" w:afterAutospacing="0" w:line="360" w:lineRule="auto"/>
              <w:ind w:left="0" w:right="0"/>
              <w:jc w:val="center"/>
              <w:rPr>
                <w:rFonts w:hint="eastAsia" w:ascii="Calibri" w:hAnsi="宋体" w:eastAsia="宋体" w:cs="宋体"/>
                <w:color w:val="auto"/>
                <w:kern w:val="0"/>
                <w:highlight w:val="none"/>
              </w:rPr>
            </w:pPr>
          </w:p>
        </w:tc>
        <w:tc>
          <w:tcPr>
            <w:tcW w:w="2580" w:type="dxa"/>
            <w:vMerge w:val="continue"/>
            <w:noWrap w:val="0"/>
            <w:tcMar>
              <w:top w:w="0" w:type="dxa"/>
              <w:left w:w="75" w:type="dxa"/>
              <w:bottom w:w="0" w:type="dxa"/>
              <w:right w:w="0" w:type="dxa"/>
            </w:tcMar>
            <w:vAlign w:val="center"/>
          </w:tcPr>
          <w:p w14:paraId="0C7E6F0E">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c>
          <w:tcPr>
            <w:tcW w:w="1380" w:type="dxa"/>
            <w:gridSpan w:val="3"/>
            <w:vMerge w:val="continue"/>
            <w:noWrap w:val="0"/>
            <w:vAlign w:val="center"/>
          </w:tcPr>
          <w:p w14:paraId="2601B2D4">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c>
          <w:tcPr>
            <w:tcW w:w="3780" w:type="dxa"/>
            <w:gridSpan w:val="3"/>
            <w:noWrap w:val="0"/>
            <w:vAlign w:val="center"/>
          </w:tcPr>
          <w:p w14:paraId="3E0C52BE">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成员单位：</w:t>
            </w:r>
          </w:p>
        </w:tc>
      </w:tr>
      <w:tr w14:paraId="6A7D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5F0B6AF3">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中标价</w:t>
            </w:r>
          </w:p>
        </w:tc>
        <w:tc>
          <w:tcPr>
            <w:tcW w:w="7740" w:type="dxa"/>
            <w:gridSpan w:val="7"/>
            <w:noWrap w:val="0"/>
            <w:tcMar>
              <w:top w:w="0" w:type="dxa"/>
              <w:left w:w="75" w:type="dxa"/>
              <w:bottom w:w="0" w:type="dxa"/>
              <w:right w:w="0" w:type="dxa"/>
            </w:tcMar>
            <w:vAlign w:val="center"/>
          </w:tcPr>
          <w:p w14:paraId="636C1F42">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r>
      <w:tr w14:paraId="334E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3E059BF5">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工期</w:t>
            </w:r>
          </w:p>
        </w:tc>
        <w:tc>
          <w:tcPr>
            <w:tcW w:w="7740" w:type="dxa"/>
            <w:gridSpan w:val="7"/>
            <w:noWrap w:val="0"/>
            <w:tcMar>
              <w:top w:w="0" w:type="dxa"/>
              <w:left w:w="75" w:type="dxa"/>
              <w:bottom w:w="0" w:type="dxa"/>
              <w:right w:w="0" w:type="dxa"/>
            </w:tcMar>
            <w:vAlign w:val="center"/>
          </w:tcPr>
          <w:p w14:paraId="24200979">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r>
      <w:tr w14:paraId="6B7C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345C1967">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质量等级</w:t>
            </w:r>
          </w:p>
        </w:tc>
        <w:tc>
          <w:tcPr>
            <w:tcW w:w="7740" w:type="dxa"/>
            <w:gridSpan w:val="7"/>
            <w:noWrap w:val="0"/>
            <w:tcMar>
              <w:top w:w="0" w:type="dxa"/>
              <w:left w:w="75" w:type="dxa"/>
              <w:bottom w:w="0" w:type="dxa"/>
              <w:right w:w="0" w:type="dxa"/>
            </w:tcMar>
            <w:vAlign w:val="center"/>
          </w:tcPr>
          <w:p w14:paraId="0513CDE6">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r>
      <w:tr w14:paraId="16D1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1926" w:type="dxa"/>
            <w:noWrap w:val="0"/>
            <w:vAlign w:val="center"/>
          </w:tcPr>
          <w:p w14:paraId="60CB7535">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项目经理</w:t>
            </w:r>
          </w:p>
        </w:tc>
        <w:tc>
          <w:tcPr>
            <w:tcW w:w="7740" w:type="dxa"/>
            <w:gridSpan w:val="7"/>
            <w:noWrap w:val="0"/>
            <w:tcMar>
              <w:top w:w="0" w:type="dxa"/>
              <w:left w:w="75" w:type="dxa"/>
              <w:bottom w:w="0" w:type="dxa"/>
              <w:right w:w="0" w:type="dxa"/>
            </w:tcMar>
            <w:vAlign w:val="center"/>
          </w:tcPr>
          <w:p w14:paraId="59F352A8">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注册编号：</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；身份证号：</w:t>
            </w:r>
            <w:r>
              <w:rPr>
                <w:rFonts w:hint="default" w:ascii="Calibri" w:hAnsi="Calibri" w:eastAsia="宋体" w:cs="Times New Roman"/>
                <w:color w:val="auto"/>
                <w:kern w:val="0"/>
                <w:highlight w:val="none"/>
              </w:rPr>
              <w:t xml:space="preserve">        </w:t>
            </w:r>
          </w:p>
        </w:tc>
      </w:tr>
      <w:tr w14:paraId="755C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446D6CE3">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公告媒介</w:t>
            </w:r>
          </w:p>
        </w:tc>
        <w:tc>
          <w:tcPr>
            <w:tcW w:w="7740" w:type="dxa"/>
            <w:gridSpan w:val="7"/>
            <w:noWrap w:val="0"/>
            <w:tcMar>
              <w:top w:w="0" w:type="dxa"/>
              <w:left w:w="75" w:type="dxa"/>
              <w:bottom w:w="0" w:type="dxa"/>
              <w:right w:w="0" w:type="dxa"/>
            </w:tcMar>
            <w:vAlign w:val="center"/>
          </w:tcPr>
          <w:p w14:paraId="5482119C">
            <w:pPr>
              <w:keepNext w:val="0"/>
              <w:keepLines w:val="0"/>
              <w:widowControl/>
              <w:suppressLineNumbers w:val="0"/>
              <w:spacing w:before="0" w:beforeAutospacing="0" w:after="0" w:afterAutospacing="0" w:line="360" w:lineRule="auto"/>
              <w:ind w:left="0" w:right="178" w:rightChars="85"/>
              <w:rPr>
                <w:rFonts w:hint="default" w:ascii="Calibri" w:hAnsi="Calibri" w:eastAsia="宋体" w:cs="Times New Roman"/>
                <w:color w:val="auto"/>
                <w:highlight w:val="none"/>
              </w:rPr>
            </w:pPr>
          </w:p>
        </w:tc>
      </w:tr>
      <w:tr w14:paraId="0064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13036E8C">
            <w:pPr>
              <w:keepNext w:val="0"/>
              <w:keepLines w:val="0"/>
              <w:widowControl/>
              <w:suppressLineNumbers w:val="0"/>
              <w:spacing w:before="0" w:beforeAutospacing="0" w:after="0" w:afterAutospacing="0" w:line="360" w:lineRule="auto"/>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公告日期（即中标通知书签发日期）</w:t>
            </w:r>
          </w:p>
        </w:tc>
        <w:tc>
          <w:tcPr>
            <w:tcW w:w="7740" w:type="dxa"/>
            <w:gridSpan w:val="7"/>
            <w:noWrap w:val="0"/>
            <w:tcMar>
              <w:top w:w="0" w:type="dxa"/>
              <w:left w:w="75" w:type="dxa"/>
              <w:bottom w:w="0" w:type="dxa"/>
              <w:right w:w="0" w:type="dxa"/>
            </w:tcMar>
            <w:vAlign w:val="center"/>
          </w:tcPr>
          <w:p w14:paraId="35ECD968">
            <w:pPr>
              <w:keepNext w:val="0"/>
              <w:keepLines w:val="0"/>
              <w:widowControl/>
              <w:suppressLineNumbers w:val="0"/>
              <w:spacing w:before="0" w:beforeAutospacing="0" w:after="0" w:afterAutospacing="0" w:line="360" w:lineRule="auto"/>
              <w:ind w:left="0" w:right="178" w:rightChars="85"/>
              <w:rPr>
                <w:rFonts w:hint="default" w:ascii="Calibri" w:hAnsi="Calibri" w:eastAsia="宋体" w:cs="Times New Roman"/>
                <w:color w:val="auto"/>
                <w:highlight w:val="none"/>
              </w:rPr>
            </w:pPr>
          </w:p>
        </w:tc>
      </w:tr>
    </w:tbl>
    <w:p w14:paraId="37E993E3">
      <w:pPr>
        <w:spacing w:before="120" w:beforeLines="50"/>
        <w:rPr>
          <w:rFonts w:hint="eastAsia"/>
          <w:color w:val="auto"/>
          <w:highlight w:val="none"/>
        </w:rPr>
      </w:pPr>
      <w:r>
        <w:rPr>
          <w:rFonts w:hint="eastAsia" w:eastAsia="楷体_GB2312" w:cs="楷体_GB2312"/>
          <w:color w:val="auto"/>
          <w:highlight w:val="none"/>
        </w:rPr>
        <w:t>【备注：1、招标人应在发布媒介发布</w:t>
      </w:r>
      <w:r>
        <w:rPr>
          <w:rFonts w:hint="eastAsia" w:eastAsia="楷体_GB2312" w:cs="楷体_GB2312"/>
          <w:color w:val="auto"/>
          <w:highlight w:val="none"/>
          <w:lang w:eastAsia="zh-CN"/>
        </w:rPr>
        <w:t>中标结果公告</w:t>
      </w:r>
      <w:r>
        <w:rPr>
          <w:rFonts w:hint="eastAsia" w:eastAsia="楷体_GB2312" w:cs="楷体_GB2312"/>
          <w:color w:val="auto"/>
          <w:highlight w:val="none"/>
        </w:rPr>
        <w:t>；</w:t>
      </w:r>
      <w:r>
        <w:rPr>
          <w:rFonts w:hint="eastAsia" w:cs="宋体"/>
          <w:color w:val="auto"/>
          <w:highlight w:val="none"/>
        </w:rPr>
        <w:t>2、</w:t>
      </w:r>
      <w:r>
        <w:rPr>
          <w:rFonts w:hint="eastAsia" w:hAnsi="宋体" w:cs="宋体"/>
          <w:color w:val="auto"/>
          <w:highlight w:val="none"/>
        </w:rPr>
        <w:t>以上身份证号在公告时应隐藏中</w:t>
      </w:r>
      <w:r>
        <w:rPr>
          <w:rFonts w:hAnsi="宋体" w:cs="宋体"/>
          <w:color w:val="auto"/>
          <w:highlight w:val="none"/>
        </w:rPr>
        <w:t>间</w:t>
      </w:r>
      <w:r>
        <w:rPr>
          <w:rFonts w:hint="eastAsia" w:hAnsi="宋体" w:cs="宋体"/>
          <w:color w:val="auto"/>
          <w:highlight w:val="none"/>
        </w:rPr>
        <w:t>部分数字。</w:t>
      </w:r>
      <w:r>
        <w:rPr>
          <w:rFonts w:hint="eastAsia" w:eastAsia="楷体_GB2312" w:cs="楷体_GB2312"/>
          <w:color w:val="auto"/>
          <w:highlight w:val="none"/>
        </w:rPr>
        <w:t>】</w:t>
      </w:r>
    </w:p>
    <w:p w14:paraId="11B92400">
      <w:pPr>
        <w:rPr>
          <w:color w:val="auto"/>
          <w:highlight w:val="none"/>
        </w:rPr>
      </w:pPr>
    </w:p>
    <w:p w14:paraId="0CEE47A9">
      <w:pPr>
        <w:rPr>
          <w:color w:val="auto"/>
          <w:highlight w:val="none"/>
        </w:rPr>
      </w:pPr>
    </w:p>
    <w:p w14:paraId="4E6E08BD">
      <w:pPr>
        <w:rPr>
          <w:color w:val="auto"/>
          <w:highlight w:val="none"/>
        </w:rPr>
      </w:pPr>
    </w:p>
    <w:p w14:paraId="045A6C66">
      <w:pPr>
        <w:rPr>
          <w:color w:val="auto"/>
          <w:highlight w:val="none"/>
        </w:rPr>
      </w:pPr>
    </w:p>
    <w:p w14:paraId="7465FED3">
      <w:pPr>
        <w:pStyle w:val="3"/>
        <w:jc w:val="center"/>
        <w:rPr>
          <w:color w:val="auto"/>
          <w:highlight w:val="none"/>
        </w:rPr>
      </w:pPr>
      <w:bookmarkStart w:id="674" w:name="_Toc213326950"/>
      <w:bookmarkStart w:id="675" w:name="_Toc389065238"/>
      <w:bookmarkStart w:id="676" w:name="_Toc78449733"/>
      <w:bookmarkStart w:id="677" w:name="_Toc190382899"/>
      <w:bookmarkStart w:id="678" w:name="_Toc407135168"/>
      <w:r>
        <w:rPr>
          <w:rFonts w:hint="eastAsia" w:cs="黑体"/>
          <w:color w:val="auto"/>
          <w:highlight w:val="none"/>
        </w:rPr>
        <w:t>第三章</w:t>
      </w:r>
      <w:r>
        <w:rPr>
          <w:color w:val="auto"/>
          <w:highlight w:val="none"/>
        </w:rPr>
        <w:t xml:space="preserve">  </w:t>
      </w:r>
      <w:r>
        <w:rPr>
          <w:rFonts w:hint="eastAsia" w:cs="黑体"/>
          <w:color w:val="auto"/>
          <w:highlight w:val="none"/>
        </w:rPr>
        <w:t>评标办法（综合评估法）</w:t>
      </w:r>
      <w:bookmarkEnd w:id="674"/>
      <w:bookmarkEnd w:id="675"/>
      <w:bookmarkEnd w:id="676"/>
      <w:bookmarkEnd w:id="677"/>
      <w:bookmarkEnd w:id="678"/>
    </w:p>
    <w:p w14:paraId="4D846945">
      <w:pPr>
        <w:pStyle w:val="3"/>
        <w:jc w:val="center"/>
        <w:rPr>
          <w:color w:val="auto"/>
          <w:highlight w:val="none"/>
        </w:rPr>
      </w:pPr>
      <w:bookmarkStart w:id="679" w:name="_Toc147211003"/>
      <w:bookmarkStart w:id="680" w:name="_Toc407135169"/>
      <w:bookmarkStart w:id="681" w:name="_Toc78449734"/>
      <w:bookmarkStart w:id="682" w:name="_Toc734019074"/>
      <w:bookmarkStart w:id="683" w:name="_Toc389065239"/>
      <w:r>
        <w:rPr>
          <w:rFonts w:hint="eastAsia" w:cs="黑体"/>
          <w:color w:val="auto"/>
          <w:highlight w:val="none"/>
        </w:rPr>
        <w:t>评标办法前附表</w:t>
      </w:r>
      <w:bookmarkEnd w:id="679"/>
      <w:bookmarkEnd w:id="680"/>
      <w:bookmarkEnd w:id="681"/>
      <w:bookmarkEnd w:id="682"/>
      <w:bookmarkEnd w:id="683"/>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
        <w:gridCol w:w="384"/>
        <w:gridCol w:w="998"/>
        <w:gridCol w:w="436"/>
        <w:gridCol w:w="125"/>
        <w:gridCol w:w="1694"/>
        <w:gridCol w:w="5714"/>
      </w:tblGrid>
      <w:tr w14:paraId="1312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shd w:val="clear" w:color="auto" w:fill="E6E6E6"/>
            <w:noWrap w:val="0"/>
            <w:vAlign w:val="center"/>
          </w:tcPr>
          <w:p w14:paraId="4171FE7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条款号</w:t>
            </w:r>
          </w:p>
        </w:tc>
        <w:tc>
          <w:tcPr>
            <w:tcW w:w="3637" w:type="dxa"/>
            <w:gridSpan w:val="5"/>
            <w:shd w:val="clear" w:color="auto" w:fill="E6E6E6"/>
            <w:noWrap w:val="0"/>
            <w:vAlign w:val="center"/>
          </w:tcPr>
          <w:p w14:paraId="61E1076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评审因素</w:t>
            </w:r>
          </w:p>
        </w:tc>
        <w:tc>
          <w:tcPr>
            <w:tcW w:w="5714" w:type="dxa"/>
            <w:shd w:val="clear" w:color="auto" w:fill="E6E6E6"/>
            <w:noWrap w:val="0"/>
            <w:vAlign w:val="center"/>
          </w:tcPr>
          <w:p w14:paraId="3EC4E71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评审标准</w:t>
            </w:r>
          </w:p>
        </w:tc>
      </w:tr>
      <w:tr w14:paraId="6635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restart"/>
            <w:shd w:val="clear" w:color="auto" w:fill="E6E6E6"/>
            <w:noWrap w:val="0"/>
            <w:vAlign w:val="center"/>
          </w:tcPr>
          <w:p w14:paraId="0C60B370">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default" w:ascii="Calibri" w:hAnsi="Calibri" w:eastAsia="宋体" w:cs="Times New Roman"/>
                <w:color w:val="auto"/>
                <w:highlight w:val="none"/>
                <w:shd w:val="clear" w:color="auto" w:fill="auto"/>
              </w:rPr>
              <w:t>2.1.1</w:t>
            </w:r>
          </w:p>
        </w:tc>
        <w:tc>
          <w:tcPr>
            <w:tcW w:w="1818" w:type="dxa"/>
            <w:gridSpan w:val="3"/>
            <w:vMerge w:val="restart"/>
            <w:shd w:val="clear" w:color="auto" w:fill="E6E6E6"/>
            <w:noWrap w:val="0"/>
            <w:vAlign w:val="center"/>
          </w:tcPr>
          <w:p w14:paraId="78229D0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形式</w:t>
            </w:r>
          </w:p>
          <w:p w14:paraId="679E448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评审标准</w:t>
            </w:r>
          </w:p>
        </w:tc>
        <w:tc>
          <w:tcPr>
            <w:tcW w:w="7533" w:type="dxa"/>
            <w:gridSpan w:val="3"/>
            <w:shd w:val="clear" w:color="auto" w:fill="E6E6E6"/>
            <w:noWrap w:val="0"/>
            <w:vAlign w:val="center"/>
          </w:tcPr>
          <w:p w14:paraId="1E63EBFF">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b/>
                <w:bCs/>
                <w:color w:val="auto"/>
                <w:highlight w:val="none"/>
                <w:shd w:val="clear" w:color="auto" w:fill="auto"/>
              </w:rPr>
              <w:t>合格标准：缺少任何一项或有任何一项不合格者，其形式评审视为不合格</w:t>
            </w:r>
          </w:p>
        </w:tc>
      </w:tr>
      <w:tr w14:paraId="177C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7B747838">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3AFB7B9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03BEF8D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投标人名称</w:t>
            </w:r>
          </w:p>
        </w:tc>
        <w:tc>
          <w:tcPr>
            <w:tcW w:w="5714" w:type="dxa"/>
            <w:shd w:val="clear" w:color="auto" w:fill="E6E6E6"/>
            <w:noWrap w:val="0"/>
            <w:vAlign w:val="center"/>
          </w:tcPr>
          <w:p w14:paraId="27A30E38">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与营业执照、资质证书、安全生产许可证一致</w:t>
            </w:r>
          </w:p>
        </w:tc>
      </w:tr>
      <w:tr w14:paraId="48A8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0D873022">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28817D7D">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1E61A06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投标函盖章</w:t>
            </w:r>
          </w:p>
        </w:tc>
        <w:tc>
          <w:tcPr>
            <w:tcW w:w="5714" w:type="dxa"/>
            <w:shd w:val="clear" w:color="auto" w:fill="E6E6E6"/>
            <w:noWrap w:val="0"/>
            <w:vAlign w:val="center"/>
          </w:tcPr>
          <w:p w14:paraId="396AC43E">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盖法人单位电子印章</w:t>
            </w:r>
          </w:p>
        </w:tc>
      </w:tr>
      <w:tr w14:paraId="24D1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4252245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03327C14">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580EE9C0">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lang w:val="en-US" w:eastAsia="zh-CN"/>
              </w:rPr>
              <w:t>投</w:t>
            </w:r>
            <w:r>
              <w:rPr>
                <w:rFonts w:hint="eastAsia" w:ascii="Calibri" w:hAnsi="Calibri" w:eastAsia="宋体" w:cs="宋体"/>
                <w:color w:val="auto"/>
                <w:highlight w:val="none"/>
              </w:rPr>
              <w:t>标总价封面</w:t>
            </w:r>
            <w:r>
              <w:rPr>
                <w:rFonts w:hint="eastAsia" w:ascii="Calibri" w:hAnsi="Calibri" w:eastAsia="宋体" w:cs="宋体"/>
                <w:color w:val="auto"/>
                <w:highlight w:val="none"/>
                <w:lang w:eastAsia="zh-CN"/>
              </w:rPr>
              <w:t>扫描件</w:t>
            </w:r>
          </w:p>
        </w:tc>
        <w:tc>
          <w:tcPr>
            <w:tcW w:w="5714" w:type="dxa"/>
            <w:shd w:val="clear" w:color="auto" w:fill="E6E6E6"/>
            <w:noWrap w:val="0"/>
            <w:vAlign w:val="center"/>
          </w:tcPr>
          <w:p w14:paraId="7CB49FF6">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rPr>
              <w:t>盖投标人</w:t>
            </w:r>
            <w:r>
              <w:rPr>
                <w:rFonts w:hint="eastAsia" w:ascii="Calibri" w:hAnsi="Calibri" w:eastAsia="宋体" w:cs="宋体"/>
                <w:color w:val="auto"/>
                <w:highlight w:val="none"/>
                <w:shd w:val="clear" w:color="auto" w:fill="auto"/>
              </w:rPr>
              <w:t>法人单位</w:t>
            </w:r>
            <w:r>
              <w:rPr>
                <w:rFonts w:hint="eastAsia" w:ascii="Calibri" w:hAnsi="Calibri" w:eastAsia="宋体" w:cs="宋体"/>
                <w:color w:val="auto"/>
                <w:highlight w:val="none"/>
                <w:shd w:val="clear" w:color="auto" w:fill="auto"/>
                <w:lang w:eastAsia="zh-CN"/>
              </w:rPr>
              <w:t>公</w:t>
            </w:r>
            <w:r>
              <w:rPr>
                <w:rFonts w:hint="eastAsia" w:ascii="Calibri" w:hAnsi="Calibri" w:eastAsia="宋体" w:cs="宋体"/>
                <w:color w:val="auto"/>
                <w:highlight w:val="none"/>
              </w:rPr>
              <w:t>章，并由法定代表人签字（或盖章），编制人签字</w:t>
            </w:r>
            <w:r>
              <w:rPr>
                <w:rFonts w:hint="default" w:ascii="Times New Roman" w:hAnsi="Times New Roman" w:eastAsia="宋体" w:cs="Times New Roman"/>
                <w:color w:val="auto"/>
                <w:highlight w:val="none"/>
              </w:rPr>
              <w:t>盖专用章</w:t>
            </w:r>
            <w:r>
              <w:rPr>
                <w:rFonts w:hint="eastAsia" w:ascii="Calibri" w:hAnsi="Calibri" w:eastAsia="宋体" w:cs="宋体"/>
                <w:color w:val="auto"/>
                <w:highlight w:val="none"/>
                <w:lang w:eastAsia="zh-CN"/>
              </w:rPr>
              <w:t>。</w:t>
            </w:r>
          </w:p>
        </w:tc>
      </w:tr>
      <w:tr w14:paraId="3381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47DA7EEF">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12EB46BF">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7FFDCD8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投标文件格式</w:t>
            </w:r>
          </w:p>
        </w:tc>
        <w:tc>
          <w:tcPr>
            <w:tcW w:w="5714" w:type="dxa"/>
            <w:shd w:val="clear" w:color="auto" w:fill="E6E6E6"/>
            <w:noWrap w:val="0"/>
            <w:vAlign w:val="center"/>
          </w:tcPr>
          <w:p w14:paraId="151199BF">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符合第九章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投标文件格式</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的要求</w:t>
            </w:r>
          </w:p>
        </w:tc>
      </w:tr>
      <w:tr w14:paraId="5A40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6301B85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0897FCBD">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4884434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联合体投标人</w:t>
            </w:r>
            <w:r>
              <w:rPr>
                <w:rFonts w:hint="eastAsia" w:ascii="楷体_GB2312" w:hAnsi="Calibri" w:eastAsia="楷体_GB2312" w:cs="楷体_GB2312"/>
                <w:color w:val="auto"/>
                <w:highlight w:val="none"/>
                <w:shd w:val="clear" w:color="auto" w:fill="auto"/>
              </w:rPr>
              <w:t>（如有）</w:t>
            </w:r>
          </w:p>
        </w:tc>
        <w:tc>
          <w:tcPr>
            <w:tcW w:w="5714" w:type="dxa"/>
            <w:shd w:val="clear" w:color="auto" w:fill="E6E6E6"/>
            <w:noWrap w:val="0"/>
            <w:vAlign w:val="center"/>
          </w:tcPr>
          <w:p w14:paraId="66687DAB">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提交联合体协议书，并明确联合体牵头人</w:t>
            </w:r>
          </w:p>
        </w:tc>
      </w:tr>
      <w:tr w14:paraId="42F4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0DDA25B7">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2CFFF77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vMerge w:val="restart"/>
            <w:shd w:val="clear" w:color="auto" w:fill="E6E6E6"/>
            <w:noWrap w:val="0"/>
            <w:vAlign w:val="center"/>
          </w:tcPr>
          <w:p w14:paraId="34E6DCA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报价</w:t>
            </w:r>
          </w:p>
        </w:tc>
        <w:tc>
          <w:tcPr>
            <w:tcW w:w="5714" w:type="dxa"/>
            <w:shd w:val="clear" w:color="auto" w:fill="E6E6E6"/>
            <w:noWrap w:val="0"/>
            <w:vAlign w:val="center"/>
          </w:tcPr>
          <w:p w14:paraId="0D6307A2">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报价唯一</w:t>
            </w:r>
            <w:r>
              <w:rPr>
                <w:rFonts w:hint="eastAsia" w:ascii="Calibri" w:hAnsi="Calibri" w:eastAsia="宋体" w:cs="宋体"/>
                <w:color w:val="auto"/>
                <w:highlight w:val="none"/>
                <w:shd w:val="clear" w:color="auto" w:fill="auto"/>
                <w:lang w:eastAsia="zh-CN"/>
              </w:rPr>
              <w:t>，</w:t>
            </w:r>
            <w:r>
              <w:rPr>
                <w:rFonts w:hint="eastAsia" w:ascii="Calibri" w:hAnsi="Calibri" w:eastAsia="宋体" w:cs="宋体"/>
                <w:color w:val="auto"/>
                <w:highlight w:val="none"/>
                <w:shd w:val="clear" w:color="auto" w:fill="auto"/>
              </w:rPr>
              <w:t>只能有一个有效报价。</w:t>
            </w:r>
          </w:p>
        </w:tc>
      </w:tr>
      <w:tr w14:paraId="4F26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46F31673">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77A3C523">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vMerge w:val="continue"/>
            <w:shd w:val="clear" w:color="auto" w:fill="E6E6E6"/>
            <w:noWrap w:val="0"/>
            <w:vAlign w:val="center"/>
          </w:tcPr>
          <w:p w14:paraId="2D1EB5F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5714" w:type="dxa"/>
            <w:shd w:val="clear" w:color="auto" w:fill="E6E6E6"/>
            <w:noWrap w:val="0"/>
            <w:vAlign w:val="center"/>
          </w:tcPr>
          <w:p w14:paraId="22220499">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所有投标报价均大于等于</w:t>
            </w:r>
            <w:r>
              <w:rPr>
                <w:rFonts w:hint="eastAsia" w:ascii="Calibri" w:hAnsi="Calibri" w:eastAsia="宋体" w:cs="宋体"/>
                <w:color w:val="auto"/>
                <w:highlight w:val="none"/>
                <w:shd w:val="clear" w:color="auto" w:fill="auto"/>
                <w:lang w:eastAsia="zh-CN"/>
              </w:rPr>
              <w:t>最高投标限价</w:t>
            </w:r>
            <w:r>
              <w:rPr>
                <w:rFonts w:hint="default" w:ascii="Calibri" w:hAnsi="Calibri" w:eastAsia="宋体" w:cs="宋体"/>
                <w:color w:val="auto"/>
                <w:highlight w:val="none"/>
                <w:shd w:val="clear" w:color="auto" w:fill="auto"/>
              </w:rPr>
              <w:t>x</w:t>
            </w:r>
            <w:r>
              <w:rPr>
                <w:rFonts w:hint="eastAsia" w:ascii="Calibri" w:hAnsi="Calibri" w:eastAsia="宋体" w:cs="宋体"/>
                <w:color w:val="auto"/>
                <w:highlight w:val="none"/>
                <w:shd w:val="clear" w:color="auto" w:fill="auto"/>
              </w:rPr>
              <w:t>（1-D%）的，则本项目招标失败，由招标人依法重新招标。D=</w:t>
            </w:r>
            <w:r>
              <w:rPr>
                <w:rFonts w:hint="eastAsia" w:ascii="Calibri" w:hAnsi="Calibri" w:eastAsia="宋体" w:cs="宋体"/>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（备注：由招标人在招标文件中确定，D值可取</w:t>
            </w:r>
            <w:r>
              <w:rPr>
                <w:rFonts w:hint="default" w:ascii="Calibri" w:hAnsi="Calibri" w:eastAsia="宋体" w:cs="宋体"/>
                <w:color w:val="auto"/>
                <w:highlight w:val="none"/>
                <w:shd w:val="clear" w:color="auto" w:fill="auto"/>
              </w:rPr>
              <w:t>0</w:t>
            </w:r>
            <w:r>
              <w:rPr>
                <w:rFonts w:hint="eastAsia" w:ascii="Calibri" w:hAnsi="Calibri" w:eastAsia="宋体" w:cs="宋体"/>
                <w:color w:val="auto"/>
                <w:highlight w:val="none"/>
                <w:shd w:val="clear" w:color="auto" w:fill="auto"/>
              </w:rPr>
              <w:t>~5）</w:t>
            </w:r>
          </w:p>
        </w:tc>
      </w:tr>
      <w:tr w14:paraId="0C8F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3DA1C6A1">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067F2CC9">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2880876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default" w:ascii="Calibri" w:hAnsi="Calibri" w:eastAsia="宋体" w:cs="Times New Roman"/>
                <w:color w:val="auto"/>
                <w:highlight w:val="none"/>
                <w:shd w:val="clear" w:color="auto" w:fill="auto"/>
              </w:rPr>
              <w:t>……</w:t>
            </w:r>
          </w:p>
        </w:tc>
        <w:tc>
          <w:tcPr>
            <w:tcW w:w="5714" w:type="dxa"/>
            <w:shd w:val="clear" w:color="auto" w:fill="E6E6E6"/>
            <w:noWrap w:val="0"/>
            <w:vAlign w:val="center"/>
          </w:tcPr>
          <w:p w14:paraId="26E71E78">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default" w:ascii="Calibri" w:hAnsi="Calibri" w:eastAsia="宋体" w:cs="Times New Roman"/>
                <w:color w:val="auto"/>
                <w:highlight w:val="none"/>
                <w:shd w:val="clear" w:color="auto" w:fill="auto"/>
              </w:rPr>
              <w:t>……</w:t>
            </w:r>
          </w:p>
        </w:tc>
      </w:tr>
      <w:tr w14:paraId="7AE2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restart"/>
            <w:shd w:val="clear" w:color="auto" w:fill="E6E6E6"/>
            <w:noWrap w:val="0"/>
            <w:vAlign w:val="center"/>
          </w:tcPr>
          <w:p w14:paraId="399BE2A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default" w:ascii="Calibri" w:hAnsi="Calibri" w:eastAsia="宋体" w:cs="Times New Roman"/>
                <w:color w:val="auto"/>
                <w:highlight w:val="none"/>
                <w:shd w:val="clear" w:color="auto" w:fill="auto"/>
              </w:rPr>
              <w:t>2.1.2</w:t>
            </w:r>
          </w:p>
        </w:tc>
        <w:tc>
          <w:tcPr>
            <w:tcW w:w="1818" w:type="dxa"/>
            <w:gridSpan w:val="3"/>
            <w:vMerge w:val="restart"/>
            <w:shd w:val="clear" w:color="auto" w:fill="E6E6E6"/>
            <w:noWrap w:val="0"/>
            <w:vAlign w:val="center"/>
          </w:tcPr>
          <w:p w14:paraId="62932A0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响应性</w:t>
            </w:r>
          </w:p>
          <w:p w14:paraId="1C7810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评审标准</w:t>
            </w:r>
          </w:p>
          <w:p w14:paraId="1628D9CD">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楷体_GB2312" w:cs="楷体_GB2312"/>
                <w:color w:val="auto"/>
                <w:highlight w:val="none"/>
                <w:shd w:val="clear" w:color="auto" w:fill="auto"/>
              </w:rPr>
              <w:t>【备注：招标人可按项目需求分为商务标响应性评审和技术标响应性评审两部分】</w:t>
            </w:r>
          </w:p>
        </w:tc>
        <w:tc>
          <w:tcPr>
            <w:tcW w:w="7533" w:type="dxa"/>
            <w:gridSpan w:val="3"/>
            <w:shd w:val="clear" w:color="auto" w:fill="E6E6E6"/>
            <w:noWrap w:val="0"/>
            <w:vAlign w:val="center"/>
          </w:tcPr>
          <w:p w14:paraId="7393FBD8">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b/>
                <w:bCs/>
                <w:color w:val="auto"/>
                <w:highlight w:val="none"/>
                <w:shd w:val="clear" w:color="auto" w:fill="auto"/>
              </w:rPr>
              <w:t>合格标准：缺少任何一项或有任何一项不合格者，其响应性评审视为不合格</w:t>
            </w:r>
          </w:p>
        </w:tc>
      </w:tr>
      <w:tr w14:paraId="2E7A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692537E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0F2E89CD">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31B284B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投标内容</w:t>
            </w:r>
          </w:p>
        </w:tc>
        <w:tc>
          <w:tcPr>
            <w:tcW w:w="5714" w:type="dxa"/>
            <w:shd w:val="clear" w:color="auto" w:fill="E6E6E6"/>
            <w:noWrap w:val="0"/>
            <w:vAlign w:val="center"/>
          </w:tcPr>
          <w:p w14:paraId="573600FE">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1.3.1</w:t>
            </w:r>
            <w:r>
              <w:rPr>
                <w:rFonts w:hint="eastAsia" w:ascii="Calibri" w:hAnsi="Calibri" w:eastAsia="宋体" w:cs="宋体"/>
                <w:color w:val="auto"/>
                <w:highlight w:val="none"/>
                <w:shd w:val="clear" w:color="auto" w:fill="auto"/>
              </w:rPr>
              <w:t>项规定</w:t>
            </w:r>
          </w:p>
        </w:tc>
      </w:tr>
      <w:tr w14:paraId="13CD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20D9DAB7">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6730DA92">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4663152D">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工期</w:t>
            </w:r>
          </w:p>
        </w:tc>
        <w:tc>
          <w:tcPr>
            <w:tcW w:w="5714" w:type="dxa"/>
            <w:shd w:val="clear" w:color="auto" w:fill="E6E6E6"/>
            <w:noWrap w:val="0"/>
            <w:vAlign w:val="center"/>
          </w:tcPr>
          <w:p w14:paraId="6B33FAB8">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1.3.2</w:t>
            </w:r>
            <w:r>
              <w:rPr>
                <w:rFonts w:hint="eastAsia" w:ascii="Calibri" w:hAnsi="Calibri" w:eastAsia="宋体" w:cs="宋体"/>
                <w:color w:val="auto"/>
                <w:highlight w:val="none"/>
                <w:shd w:val="clear" w:color="auto" w:fill="auto"/>
              </w:rPr>
              <w:t>项规定</w:t>
            </w:r>
          </w:p>
        </w:tc>
      </w:tr>
      <w:tr w14:paraId="61DB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039C1A53">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5032ADB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65D750B2">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工程质量</w:t>
            </w:r>
          </w:p>
        </w:tc>
        <w:tc>
          <w:tcPr>
            <w:tcW w:w="5714" w:type="dxa"/>
            <w:shd w:val="clear" w:color="auto" w:fill="E6E6E6"/>
            <w:noWrap w:val="0"/>
            <w:vAlign w:val="center"/>
          </w:tcPr>
          <w:p w14:paraId="53D452FA">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1.3.3</w:t>
            </w:r>
            <w:r>
              <w:rPr>
                <w:rFonts w:hint="eastAsia" w:ascii="Calibri" w:hAnsi="Calibri" w:eastAsia="宋体" w:cs="宋体"/>
                <w:color w:val="auto"/>
                <w:highlight w:val="none"/>
                <w:shd w:val="clear" w:color="auto" w:fill="auto"/>
              </w:rPr>
              <w:t>项规定</w:t>
            </w:r>
          </w:p>
        </w:tc>
      </w:tr>
      <w:tr w14:paraId="6BAB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11FF1D00">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4E18D01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41DC4442">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投标有效期</w:t>
            </w:r>
          </w:p>
        </w:tc>
        <w:tc>
          <w:tcPr>
            <w:tcW w:w="5714" w:type="dxa"/>
            <w:shd w:val="clear" w:color="auto" w:fill="E6E6E6"/>
            <w:noWrap w:val="0"/>
            <w:vAlign w:val="center"/>
          </w:tcPr>
          <w:p w14:paraId="63E4F3BE">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3.3.1</w:t>
            </w:r>
            <w:r>
              <w:rPr>
                <w:rFonts w:hint="eastAsia" w:ascii="Calibri" w:hAnsi="Calibri" w:eastAsia="宋体" w:cs="宋体"/>
                <w:color w:val="auto"/>
                <w:highlight w:val="none"/>
                <w:shd w:val="clear" w:color="auto" w:fill="auto"/>
              </w:rPr>
              <w:t>项规定</w:t>
            </w:r>
          </w:p>
        </w:tc>
      </w:tr>
      <w:tr w14:paraId="7775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4A27E499">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18C274F1">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72FFEE5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权利义务</w:t>
            </w:r>
          </w:p>
        </w:tc>
        <w:tc>
          <w:tcPr>
            <w:tcW w:w="5714" w:type="dxa"/>
            <w:shd w:val="clear" w:color="auto" w:fill="E6E6E6"/>
            <w:noWrap w:val="0"/>
            <w:vAlign w:val="center"/>
          </w:tcPr>
          <w:p w14:paraId="205F836B">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投标函附录中的相关承诺符合或优于第四章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合同条款及格式</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的相关规定</w:t>
            </w:r>
          </w:p>
        </w:tc>
      </w:tr>
      <w:tr w14:paraId="61A1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5555EBAD">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682C030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55F63EA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技术标准和要求</w:t>
            </w:r>
          </w:p>
        </w:tc>
        <w:tc>
          <w:tcPr>
            <w:tcW w:w="5714" w:type="dxa"/>
            <w:shd w:val="clear" w:color="auto" w:fill="E6E6E6"/>
            <w:noWrap w:val="0"/>
            <w:vAlign w:val="center"/>
          </w:tcPr>
          <w:p w14:paraId="46773A5C">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符合第八章</w:t>
            </w:r>
            <w:r>
              <w:rPr>
                <w:rFonts w:hint="default" w:ascii="Calibri" w:hAnsi="Calibri" w:eastAsia="宋体" w:cs="Times New Roman"/>
                <w:color w:val="auto"/>
                <w:highlight w:val="none"/>
                <w:shd w:val="clear" w:color="auto" w:fill="auto"/>
              </w:rPr>
              <w:t xml:space="preserve"> “</w:t>
            </w:r>
            <w:r>
              <w:rPr>
                <w:rFonts w:hint="eastAsia" w:ascii="Calibri" w:hAnsi="Calibri" w:eastAsia="宋体" w:cs="宋体"/>
                <w:color w:val="auto"/>
                <w:highlight w:val="none"/>
                <w:shd w:val="clear" w:color="auto" w:fill="auto"/>
              </w:rPr>
              <w:t>技术标准和要求</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规定（包括建筑材料和设备的节能环保要求）</w:t>
            </w:r>
          </w:p>
        </w:tc>
      </w:tr>
      <w:tr w14:paraId="17FA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0E60924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390F6DF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42762599">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投标价格</w:t>
            </w:r>
          </w:p>
        </w:tc>
        <w:tc>
          <w:tcPr>
            <w:tcW w:w="5714" w:type="dxa"/>
            <w:shd w:val="clear" w:color="auto" w:fill="E6E6E6"/>
            <w:noWrap w:val="0"/>
            <w:vAlign w:val="center"/>
          </w:tcPr>
          <w:p w14:paraId="54E6D7C2">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低于（含等于）招标人公布的</w:t>
            </w:r>
            <w:r>
              <w:rPr>
                <w:rFonts w:hint="eastAsia" w:ascii="Calibri" w:hAnsi="Calibri" w:eastAsia="宋体" w:cs="宋体"/>
                <w:color w:val="auto"/>
                <w:highlight w:val="none"/>
                <w:shd w:val="clear" w:color="auto" w:fill="auto"/>
                <w:lang w:eastAsia="zh-CN"/>
              </w:rPr>
              <w:t>最高投标限价</w:t>
            </w:r>
            <w:r>
              <w:rPr>
                <w:rFonts w:hint="eastAsia" w:ascii="Calibri" w:hAnsi="Calibri" w:eastAsia="宋体" w:cs="宋体"/>
                <w:color w:val="auto"/>
                <w:highlight w:val="none"/>
                <w:shd w:val="clear" w:color="auto" w:fill="auto"/>
              </w:rPr>
              <w:t>且无本章附件</w:t>
            </w:r>
            <w:r>
              <w:rPr>
                <w:rFonts w:hint="default" w:ascii="Calibri" w:hAnsi="Calibri" w:eastAsia="宋体" w:cs="Times New Roman"/>
                <w:color w:val="auto"/>
                <w:highlight w:val="none"/>
                <w:shd w:val="clear" w:color="auto" w:fill="auto"/>
              </w:rPr>
              <w:t>B</w:t>
            </w:r>
            <w:r>
              <w:rPr>
                <w:rFonts w:hint="eastAsia" w:ascii="Calibri" w:hAnsi="Calibri" w:eastAsia="宋体" w:cs="宋体"/>
                <w:color w:val="auto"/>
                <w:highlight w:val="none"/>
                <w:shd w:val="clear" w:color="auto" w:fill="auto"/>
              </w:rPr>
              <w:t>否决投标条件的相应情况的。</w:t>
            </w:r>
          </w:p>
        </w:tc>
      </w:tr>
      <w:tr w14:paraId="3D70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3E561C30">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35E16089">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0B53F082">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分包计划</w:t>
            </w:r>
          </w:p>
        </w:tc>
        <w:tc>
          <w:tcPr>
            <w:tcW w:w="5714" w:type="dxa"/>
            <w:shd w:val="clear" w:color="auto" w:fill="E6E6E6"/>
            <w:noWrap w:val="0"/>
            <w:vAlign w:val="center"/>
          </w:tcPr>
          <w:p w14:paraId="22B83962">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1.11</w:t>
            </w:r>
            <w:r>
              <w:rPr>
                <w:rFonts w:hint="eastAsia" w:ascii="Calibri" w:hAnsi="Calibri" w:eastAsia="宋体" w:cs="宋体"/>
                <w:color w:val="auto"/>
                <w:highlight w:val="none"/>
                <w:shd w:val="clear" w:color="auto" w:fill="auto"/>
              </w:rPr>
              <w:t>款规定</w:t>
            </w:r>
          </w:p>
        </w:tc>
      </w:tr>
      <w:tr w14:paraId="380C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09D2009B">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3C712B4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346DA19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已标价工程量清单</w:t>
            </w:r>
          </w:p>
        </w:tc>
        <w:tc>
          <w:tcPr>
            <w:tcW w:w="5714" w:type="dxa"/>
            <w:shd w:val="clear" w:color="auto" w:fill="E6E6E6"/>
            <w:noWrap w:val="0"/>
            <w:vAlign w:val="center"/>
          </w:tcPr>
          <w:p w14:paraId="5D7A2447">
            <w:pPr>
              <w:keepNext w:val="0"/>
              <w:keepLines w:val="0"/>
              <w:suppressLineNumbers w:val="0"/>
              <w:spacing w:before="0" w:beforeAutospacing="0" w:after="0" w:afterAutospacing="0" w:line="360" w:lineRule="auto"/>
              <w:ind w:left="0" w:right="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无本章附件</w:t>
            </w:r>
            <w:r>
              <w:rPr>
                <w:rFonts w:hint="default" w:ascii="Calibri" w:hAnsi="Calibri" w:eastAsia="宋体" w:cs="Times New Roman"/>
                <w:color w:val="auto"/>
                <w:highlight w:val="none"/>
                <w:shd w:val="clear" w:color="auto" w:fill="auto"/>
              </w:rPr>
              <w:t>B</w:t>
            </w:r>
            <w:r>
              <w:rPr>
                <w:rFonts w:hint="eastAsia" w:ascii="Calibri" w:hAnsi="Calibri" w:eastAsia="宋体" w:cs="宋体"/>
                <w:color w:val="auto"/>
                <w:highlight w:val="none"/>
                <w:shd w:val="clear" w:color="auto" w:fill="auto"/>
              </w:rPr>
              <w:t>否决投标条件的相应情况。</w:t>
            </w:r>
          </w:p>
        </w:tc>
      </w:tr>
      <w:tr w14:paraId="76B4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shd w:val="clear" w:color="auto" w:fill="E6E6E6"/>
            <w:noWrap w:val="0"/>
            <w:vAlign w:val="center"/>
          </w:tcPr>
          <w:p w14:paraId="40F589DA">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8" w:type="dxa"/>
            <w:gridSpan w:val="3"/>
            <w:vMerge w:val="continue"/>
            <w:shd w:val="clear" w:color="auto" w:fill="E6E6E6"/>
            <w:noWrap w:val="0"/>
            <w:vAlign w:val="center"/>
          </w:tcPr>
          <w:p w14:paraId="333836BE">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c>
          <w:tcPr>
            <w:tcW w:w="1819" w:type="dxa"/>
            <w:gridSpan w:val="2"/>
            <w:shd w:val="clear" w:color="auto" w:fill="E6E6E6"/>
            <w:noWrap w:val="0"/>
            <w:vAlign w:val="center"/>
          </w:tcPr>
          <w:p w14:paraId="7B1DED75">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default" w:ascii="Calibri" w:hAnsi="Calibri" w:eastAsia="宋体" w:cs="Times New Roman"/>
                <w:color w:val="auto"/>
                <w:highlight w:val="none"/>
                <w:shd w:val="clear" w:color="auto" w:fill="auto"/>
              </w:rPr>
              <w:t>……</w:t>
            </w:r>
          </w:p>
        </w:tc>
        <w:tc>
          <w:tcPr>
            <w:tcW w:w="5714" w:type="dxa"/>
            <w:shd w:val="clear" w:color="auto" w:fill="E6E6E6"/>
            <w:noWrap w:val="0"/>
            <w:vAlign w:val="center"/>
          </w:tcPr>
          <w:p w14:paraId="5178050C">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p>
        </w:tc>
      </w:tr>
      <w:tr w14:paraId="4191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restart"/>
            <w:noWrap w:val="0"/>
            <w:vAlign w:val="center"/>
          </w:tcPr>
          <w:p w14:paraId="3CEB087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2.1.3</w:t>
            </w:r>
          </w:p>
        </w:tc>
        <w:tc>
          <w:tcPr>
            <w:tcW w:w="384" w:type="dxa"/>
            <w:vMerge w:val="restart"/>
            <w:noWrap w:val="0"/>
            <w:vAlign w:val="center"/>
          </w:tcPr>
          <w:p w14:paraId="1DA9344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资格评审标准</w:t>
            </w:r>
          </w:p>
        </w:tc>
        <w:tc>
          <w:tcPr>
            <w:tcW w:w="998" w:type="dxa"/>
            <w:vMerge w:val="restart"/>
            <w:noWrap w:val="0"/>
            <w:vAlign w:val="center"/>
          </w:tcPr>
          <w:p w14:paraId="0AB519F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□合格制</w:t>
            </w:r>
          </w:p>
        </w:tc>
        <w:tc>
          <w:tcPr>
            <w:tcW w:w="7969" w:type="dxa"/>
            <w:gridSpan w:val="4"/>
            <w:noWrap w:val="0"/>
            <w:vAlign w:val="center"/>
          </w:tcPr>
          <w:p w14:paraId="5FB7D1F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b/>
                <w:bCs/>
                <w:color w:val="auto"/>
                <w:highlight w:val="none"/>
                <w:shd w:val="clear" w:color="auto" w:fill="auto"/>
              </w:rPr>
              <w:t>合格标准：缺少任何一项或有任何一项不合格者，其资格审查视为不合格</w:t>
            </w:r>
          </w:p>
        </w:tc>
      </w:tr>
      <w:tr w14:paraId="1155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00AB7EC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34EB866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0DF91E3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p>
        </w:tc>
        <w:tc>
          <w:tcPr>
            <w:tcW w:w="2255" w:type="dxa"/>
            <w:gridSpan w:val="3"/>
            <w:noWrap w:val="0"/>
            <w:vAlign w:val="center"/>
          </w:tcPr>
          <w:p w14:paraId="1AC7DB7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投标文件签署</w:t>
            </w:r>
          </w:p>
        </w:tc>
        <w:tc>
          <w:tcPr>
            <w:tcW w:w="5714" w:type="dxa"/>
            <w:noWrap w:val="0"/>
            <w:vAlign w:val="center"/>
          </w:tcPr>
          <w:p w14:paraId="41897B8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投标人在招标文件规定的投标文件相关位置加盖投标人法人单位电子印章</w:t>
            </w:r>
            <w:r>
              <w:rPr>
                <w:rFonts w:hint="eastAsia" w:ascii="Times New Roman" w:hAnsi="Times New Roman" w:eastAsia="宋体" w:cs="宋体"/>
                <w:color w:val="auto"/>
                <w:sz w:val="21"/>
                <w:szCs w:val="21"/>
                <w:highlight w:val="none"/>
              </w:rPr>
              <w:t>（联合体协议书可以由联合体各方在纸质文件上加盖法人</w:t>
            </w:r>
            <w:r>
              <w:rPr>
                <w:rFonts w:hint="eastAsia" w:ascii="Times New Roman" w:hAnsi="Times New Roman" w:eastAsia="宋体" w:cs="宋体"/>
                <w:color w:val="auto"/>
                <w:sz w:val="21"/>
                <w:szCs w:val="21"/>
                <w:highlight w:val="none"/>
                <w:lang w:eastAsia="zh-CN"/>
              </w:rPr>
              <w:t>单位</w:t>
            </w:r>
            <w:r>
              <w:rPr>
                <w:rFonts w:hint="eastAsia" w:ascii="Times New Roman" w:hAnsi="Times New Roman" w:eastAsia="宋体" w:cs="宋体"/>
                <w:color w:val="auto"/>
                <w:sz w:val="21"/>
                <w:szCs w:val="21"/>
                <w:highlight w:val="none"/>
              </w:rPr>
              <w:t>章再扫描上传</w:t>
            </w:r>
            <w:r>
              <w:rPr>
                <w:rFonts w:hint="eastAsia" w:cs="宋体"/>
                <w:color w:val="auto"/>
                <w:sz w:val="21"/>
                <w:szCs w:val="21"/>
                <w:highlight w:val="none"/>
                <w:lang w:eastAsia="zh-CN"/>
              </w:rPr>
              <w:t>，</w:t>
            </w:r>
            <w:r>
              <w:rPr>
                <w:rFonts w:hint="eastAsia" w:cs="宋体"/>
                <w:color w:val="auto"/>
                <w:sz w:val="21"/>
                <w:szCs w:val="21"/>
                <w:highlight w:val="none"/>
                <w:lang w:val="en-US" w:eastAsia="zh-CN"/>
              </w:rPr>
              <w:t>也可以盖法人单位电子印章</w:t>
            </w:r>
            <w:r>
              <w:rPr>
                <w:rFonts w:hint="eastAsia" w:ascii="Times New Roman" w:hAnsi="Times New Roman" w:eastAsia="宋体" w:cs="宋体"/>
                <w:color w:val="auto"/>
                <w:sz w:val="21"/>
                <w:szCs w:val="21"/>
                <w:highlight w:val="none"/>
              </w:rPr>
              <w:t>）</w:t>
            </w:r>
          </w:p>
        </w:tc>
      </w:tr>
      <w:tr w14:paraId="5CDD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0" w:type="dxa"/>
            <w:gridSpan w:val="2"/>
            <w:vMerge w:val="continue"/>
            <w:noWrap w:val="0"/>
            <w:vAlign w:val="center"/>
          </w:tcPr>
          <w:p w14:paraId="241DE90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5DCFE95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2E79E1E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2789788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营业执照</w:t>
            </w:r>
          </w:p>
        </w:tc>
        <w:tc>
          <w:tcPr>
            <w:tcW w:w="5714" w:type="dxa"/>
            <w:noWrap w:val="0"/>
            <w:vAlign w:val="center"/>
          </w:tcPr>
          <w:p w14:paraId="04D1CD8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具备有效的营业执照</w:t>
            </w:r>
          </w:p>
        </w:tc>
      </w:tr>
      <w:tr w14:paraId="2B8E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0" w:type="dxa"/>
            <w:gridSpan w:val="2"/>
            <w:vMerge w:val="continue"/>
            <w:noWrap w:val="0"/>
            <w:vAlign w:val="center"/>
          </w:tcPr>
          <w:p w14:paraId="124621C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09A37C0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0AB4640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1331F4B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安全生产许可证</w:t>
            </w:r>
          </w:p>
        </w:tc>
        <w:tc>
          <w:tcPr>
            <w:tcW w:w="5714" w:type="dxa"/>
            <w:noWrap w:val="0"/>
            <w:vAlign w:val="center"/>
          </w:tcPr>
          <w:p w14:paraId="52996A1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具备有效的安全生产许可证</w:t>
            </w:r>
          </w:p>
        </w:tc>
      </w:tr>
      <w:tr w14:paraId="5D9E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043B496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7921A64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06A0792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468EB58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资质等级</w:t>
            </w:r>
          </w:p>
        </w:tc>
        <w:tc>
          <w:tcPr>
            <w:tcW w:w="5714" w:type="dxa"/>
            <w:noWrap w:val="0"/>
            <w:vAlign w:val="center"/>
          </w:tcPr>
          <w:p w14:paraId="7511D56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1.4.1</w:t>
            </w:r>
            <w:r>
              <w:rPr>
                <w:rFonts w:hint="eastAsia" w:ascii="Calibri" w:hAnsi="Calibri" w:eastAsia="宋体" w:cs="宋体"/>
                <w:color w:val="auto"/>
                <w:highlight w:val="none"/>
                <w:shd w:val="clear" w:color="auto" w:fill="auto"/>
              </w:rPr>
              <w:t>项规定</w:t>
            </w:r>
          </w:p>
        </w:tc>
      </w:tr>
      <w:tr w14:paraId="1DBE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80" w:type="dxa"/>
            <w:gridSpan w:val="2"/>
            <w:vMerge w:val="continue"/>
            <w:noWrap w:val="0"/>
            <w:vAlign w:val="center"/>
          </w:tcPr>
          <w:p w14:paraId="5FE9FA5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74F14BD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1F98583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49A2083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财务状况</w:t>
            </w:r>
          </w:p>
        </w:tc>
        <w:tc>
          <w:tcPr>
            <w:tcW w:w="5714" w:type="dxa"/>
            <w:noWrap w:val="0"/>
            <w:vAlign w:val="center"/>
          </w:tcPr>
          <w:p w14:paraId="52888D5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1.4.1</w:t>
            </w:r>
            <w:r>
              <w:rPr>
                <w:rFonts w:hint="eastAsia" w:ascii="Calibri" w:hAnsi="Calibri" w:eastAsia="宋体" w:cs="宋体"/>
                <w:color w:val="auto"/>
                <w:highlight w:val="none"/>
                <w:shd w:val="clear" w:color="auto" w:fill="auto"/>
              </w:rPr>
              <w:t>项规定</w:t>
            </w:r>
          </w:p>
        </w:tc>
      </w:tr>
      <w:tr w14:paraId="25CD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769B110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5789429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76E65A8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251490A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类似工程业绩</w:t>
            </w:r>
            <w:r>
              <w:rPr>
                <w:rFonts w:hint="eastAsia" w:ascii="楷体_GB2312" w:hAnsi="Calibri" w:eastAsia="楷体_GB2312" w:cs="楷体_GB2312"/>
                <w:color w:val="auto"/>
                <w:highlight w:val="none"/>
                <w:shd w:val="clear" w:color="auto" w:fill="auto"/>
              </w:rPr>
              <w:t>（如有）</w:t>
            </w:r>
          </w:p>
        </w:tc>
        <w:tc>
          <w:tcPr>
            <w:tcW w:w="5714" w:type="dxa"/>
            <w:noWrap w:val="0"/>
            <w:vAlign w:val="center"/>
          </w:tcPr>
          <w:p w14:paraId="55546CF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1.4.1</w:t>
            </w:r>
            <w:r>
              <w:rPr>
                <w:rFonts w:hint="eastAsia" w:ascii="Calibri" w:hAnsi="Calibri" w:eastAsia="宋体" w:cs="宋体"/>
                <w:color w:val="auto"/>
                <w:highlight w:val="none"/>
                <w:shd w:val="clear" w:color="auto" w:fill="auto"/>
              </w:rPr>
              <w:t>项规定</w:t>
            </w:r>
          </w:p>
        </w:tc>
      </w:tr>
      <w:tr w14:paraId="45D4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80" w:type="dxa"/>
            <w:gridSpan w:val="2"/>
            <w:vMerge w:val="continue"/>
            <w:noWrap w:val="0"/>
            <w:vAlign w:val="center"/>
          </w:tcPr>
          <w:p w14:paraId="4D17340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3DFC33B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03265BA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357E2F8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诚信</w:t>
            </w:r>
          </w:p>
        </w:tc>
        <w:tc>
          <w:tcPr>
            <w:tcW w:w="5714" w:type="dxa"/>
            <w:noWrap w:val="0"/>
            <w:vAlign w:val="center"/>
          </w:tcPr>
          <w:p w14:paraId="506DE2F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1.4.1</w:t>
            </w:r>
            <w:r>
              <w:rPr>
                <w:rFonts w:hint="eastAsia" w:ascii="Calibri" w:hAnsi="Calibri" w:eastAsia="宋体" w:cs="宋体"/>
                <w:color w:val="auto"/>
                <w:highlight w:val="none"/>
                <w:shd w:val="clear" w:color="auto" w:fill="auto"/>
              </w:rPr>
              <w:t>项规定</w:t>
            </w:r>
          </w:p>
        </w:tc>
      </w:tr>
      <w:tr w14:paraId="0312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80" w:type="dxa"/>
            <w:gridSpan w:val="2"/>
            <w:vMerge w:val="continue"/>
            <w:noWrap w:val="0"/>
            <w:vAlign w:val="center"/>
          </w:tcPr>
          <w:p w14:paraId="621DF14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13717B7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270B22A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5502919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项目经理</w:t>
            </w:r>
          </w:p>
        </w:tc>
        <w:tc>
          <w:tcPr>
            <w:tcW w:w="5714" w:type="dxa"/>
            <w:noWrap w:val="0"/>
            <w:vAlign w:val="center"/>
          </w:tcPr>
          <w:p w14:paraId="2B6A7ECC">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宋体"/>
                <w:color w:val="auto"/>
                <w:highlight w:val="none"/>
                <w:shd w:val="clear" w:color="auto" w:fill="auto"/>
              </w:rPr>
              <w:t>1.4.1</w:t>
            </w:r>
            <w:r>
              <w:rPr>
                <w:rFonts w:hint="eastAsia" w:ascii="Calibri" w:hAnsi="Calibri" w:eastAsia="宋体" w:cs="宋体"/>
                <w:color w:val="auto"/>
                <w:highlight w:val="none"/>
                <w:shd w:val="clear" w:color="auto" w:fill="auto"/>
              </w:rPr>
              <w:t>项规定，且和开标时身份证验证的项目经理一致</w:t>
            </w:r>
          </w:p>
        </w:tc>
      </w:tr>
      <w:tr w14:paraId="3593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80" w:type="dxa"/>
            <w:gridSpan w:val="2"/>
            <w:vMerge w:val="continue"/>
            <w:noWrap w:val="0"/>
            <w:vAlign w:val="center"/>
          </w:tcPr>
          <w:p w14:paraId="712B44E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541EACF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24F2E39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178B543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专职安全生产管理人员</w:t>
            </w:r>
          </w:p>
        </w:tc>
        <w:tc>
          <w:tcPr>
            <w:tcW w:w="5714" w:type="dxa"/>
            <w:noWrap w:val="0"/>
            <w:vAlign w:val="center"/>
          </w:tcPr>
          <w:p w14:paraId="4387A622">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宋体"/>
                <w:color w:val="auto"/>
                <w:highlight w:val="none"/>
                <w:shd w:val="clear" w:color="auto" w:fill="auto"/>
              </w:rPr>
              <w:t>1.4.1</w:t>
            </w:r>
            <w:r>
              <w:rPr>
                <w:rFonts w:hint="eastAsia" w:ascii="Calibri" w:hAnsi="Calibri" w:eastAsia="宋体" w:cs="宋体"/>
                <w:color w:val="auto"/>
                <w:highlight w:val="none"/>
                <w:shd w:val="clear" w:color="auto" w:fill="auto"/>
              </w:rPr>
              <w:t>项规定，且和开标时身份证验证的专职安全生产管理人员一致</w:t>
            </w:r>
          </w:p>
        </w:tc>
      </w:tr>
      <w:tr w14:paraId="47E9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300099A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4980AAF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3BF39DC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570290E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联合体投标人</w:t>
            </w:r>
            <w:r>
              <w:rPr>
                <w:rFonts w:hint="eastAsia" w:ascii="楷体_GB2312" w:hAnsi="Calibri" w:eastAsia="楷体_GB2312" w:cs="楷体_GB2312"/>
                <w:color w:val="auto"/>
                <w:highlight w:val="none"/>
                <w:shd w:val="clear" w:color="auto" w:fill="auto"/>
              </w:rPr>
              <w:t>（如有）</w:t>
            </w:r>
          </w:p>
        </w:tc>
        <w:tc>
          <w:tcPr>
            <w:tcW w:w="5714" w:type="dxa"/>
            <w:noWrap w:val="0"/>
            <w:vAlign w:val="center"/>
          </w:tcPr>
          <w:p w14:paraId="5AFC9FD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1.4.2</w:t>
            </w:r>
            <w:r>
              <w:rPr>
                <w:rFonts w:hint="eastAsia" w:ascii="Calibri" w:hAnsi="Calibri" w:eastAsia="宋体" w:cs="宋体"/>
                <w:color w:val="auto"/>
                <w:highlight w:val="none"/>
                <w:shd w:val="clear" w:color="auto" w:fill="auto"/>
              </w:rPr>
              <w:t>项规定</w:t>
            </w:r>
          </w:p>
        </w:tc>
      </w:tr>
      <w:tr w14:paraId="0717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0" w:type="dxa"/>
            <w:gridSpan w:val="2"/>
            <w:vMerge w:val="continue"/>
            <w:noWrap w:val="0"/>
            <w:vAlign w:val="center"/>
          </w:tcPr>
          <w:p w14:paraId="56CC9E6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515C3F8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6799983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444B3FA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投标保证金</w:t>
            </w:r>
          </w:p>
        </w:tc>
        <w:tc>
          <w:tcPr>
            <w:tcW w:w="5714" w:type="dxa"/>
            <w:noWrap w:val="0"/>
            <w:vAlign w:val="center"/>
          </w:tcPr>
          <w:p w14:paraId="09205DD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3.4.1</w:t>
            </w:r>
            <w:r>
              <w:rPr>
                <w:rFonts w:hint="eastAsia" w:ascii="Calibri" w:hAnsi="Calibri" w:eastAsia="宋体" w:cs="宋体"/>
                <w:color w:val="auto"/>
                <w:highlight w:val="none"/>
                <w:shd w:val="clear" w:color="auto" w:fill="auto"/>
              </w:rPr>
              <w:t>项规定</w:t>
            </w:r>
          </w:p>
        </w:tc>
      </w:tr>
      <w:tr w14:paraId="7BB4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80" w:type="dxa"/>
            <w:gridSpan w:val="2"/>
            <w:vMerge w:val="continue"/>
            <w:noWrap w:val="0"/>
            <w:vAlign w:val="center"/>
          </w:tcPr>
          <w:p w14:paraId="49189AD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4554F44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05848FB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36458FD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其他要求</w:t>
            </w:r>
            <w:r>
              <w:rPr>
                <w:rFonts w:hint="eastAsia" w:ascii="Calibri" w:hAnsi="Calibri" w:eastAsia="楷体_GB2312" w:cs="楷体_GB2312"/>
                <w:color w:val="auto"/>
                <w:highlight w:val="none"/>
                <w:shd w:val="clear" w:color="auto" w:fill="auto"/>
              </w:rPr>
              <w:t>【</w:t>
            </w:r>
            <w:r>
              <w:rPr>
                <w:rFonts w:hint="eastAsia" w:ascii="楷体_GB2312" w:hAnsi="Calibri" w:eastAsia="楷体_GB2312" w:cs="楷体_GB2312"/>
                <w:color w:val="auto"/>
                <w:highlight w:val="none"/>
                <w:shd w:val="clear" w:color="auto" w:fill="auto"/>
              </w:rPr>
              <w:t>备注：招标人可根据招标项目情况自主调整</w:t>
            </w:r>
            <w:r>
              <w:rPr>
                <w:rFonts w:hint="eastAsia" w:ascii="Calibri" w:hAnsi="Calibri" w:eastAsia="楷体_GB2312" w:cs="楷体_GB2312"/>
                <w:color w:val="auto"/>
                <w:highlight w:val="none"/>
                <w:shd w:val="clear" w:color="auto" w:fill="auto"/>
              </w:rPr>
              <w:t>】</w:t>
            </w:r>
          </w:p>
        </w:tc>
        <w:tc>
          <w:tcPr>
            <w:tcW w:w="5714" w:type="dxa"/>
            <w:noWrap w:val="0"/>
            <w:vAlign w:val="center"/>
          </w:tcPr>
          <w:p w14:paraId="7C322EE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1.4.1</w:t>
            </w:r>
            <w:r>
              <w:rPr>
                <w:rFonts w:hint="eastAsia" w:ascii="Calibri" w:hAnsi="Calibri" w:eastAsia="宋体" w:cs="宋体"/>
                <w:color w:val="auto"/>
                <w:highlight w:val="none"/>
                <w:shd w:val="clear" w:color="auto" w:fill="auto"/>
              </w:rPr>
              <w:t>项规定且按规定提交了第二章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投标人须知前附表</w:t>
            </w:r>
            <w:r>
              <w:rPr>
                <w:rFonts w:hint="default" w:ascii="Calibri" w:hAnsi="Calibri" w:eastAsia="宋体" w:cs="Times New Roman"/>
                <w:color w:val="auto"/>
                <w:highlight w:val="none"/>
                <w:shd w:val="clear" w:color="auto" w:fill="auto"/>
              </w:rPr>
              <w:t>”3.1.1</w:t>
            </w:r>
            <w:r>
              <w:rPr>
                <w:rFonts w:hint="eastAsia" w:ascii="Calibri" w:hAnsi="Calibri" w:eastAsia="宋体" w:cs="宋体"/>
                <w:color w:val="auto"/>
                <w:highlight w:val="none"/>
                <w:shd w:val="clear" w:color="auto" w:fill="auto"/>
              </w:rPr>
              <w:t>项资格审查部分（</w:t>
            </w:r>
            <w:r>
              <w:rPr>
                <w:rFonts w:hint="default" w:ascii="Calibri" w:hAnsi="Calibri" w:eastAsia="宋体" w:cs="Times New Roman"/>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）项内容的。</w:t>
            </w:r>
          </w:p>
          <w:p w14:paraId="23E54FC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楷体_GB2312" w:cs="楷体_GB2312"/>
                <w:color w:val="auto"/>
                <w:highlight w:val="none"/>
                <w:shd w:val="clear" w:color="auto" w:fill="auto"/>
              </w:rPr>
              <w:t>【</w:t>
            </w:r>
            <w:r>
              <w:rPr>
                <w:rFonts w:hint="eastAsia" w:ascii="Calibri" w:hAnsi="Calibri" w:eastAsia="楷体_GB2312" w:cs="楷体_GB2312"/>
                <w:color w:val="auto"/>
                <w:highlight w:val="yellow"/>
                <w:shd w:val="clear" w:color="auto" w:fill="auto"/>
              </w:rPr>
              <w:t>如：项目经理</w:t>
            </w:r>
            <w:r>
              <w:rPr>
                <w:rFonts w:hint="default" w:ascii="Calibri" w:hAnsi="Calibri" w:eastAsia="楷体_GB2312"/>
                <w:color w:val="auto"/>
                <w:highlight w:val="yellow"/>
                <w:shd w:val="clear" w:color="auto" w:fill="auto"/>
              </w:rPr>
              <w:t>/</w:t>
            </w:r>
            <w:r>
              <w:rPr>
                <w:rFonts w:hint="eastAsia" w:ascii="Calibri" w:hAnsi="Calibri" w:eastAsia="楷体_GB2312" w:cs="楷体_GB2312"/>
                <w:color w:val="auto"/>
                <w:highlight w:val="yellow"/>
                <w:shd w:val="clear" w:color="auto" w:fill="auto"/>
              </w:rPr>
              <w:t>专职投标员</w:t>
            </w:r>
            <w:r>
              <w:rPr>
                <w:rFonts w:hint="default" w:ascii="Calibri" w:hAnsi="Calibri" w:eastAsia="楷体_GB2312"/>
                <w:color w:val="auto"/>
                <w:highlight w:val="yellow"/>
                <w:shd w:val="clear" w:color="auto" w:fill="auto"/>
              </w:rPr>
              <w:t>/</w:t>
            </w:r>
            <w:r>
              <w:rPr>
                <w:rFonts w:hint="eastAsia" w:ascii="Calibri" w:hAnsi="Calibri" w:eastAsia="楷体_GB2312" w:cs="楷体_GB2312"/>
                <w:color w:val="auto"/>
                <w:highlight w:val="yellow"/>
                <w:shd w:val="clear" w:color="auto" w:fill="auto"/>
              </w:rPr>
              <w:t>技术负责人</w:t>
            </w:r>
            <w:r>
              <w:rPr>
                <w:rFonts w:hint="default" w:ascii="Calibri" w:hAnsi="Calibri" w:eastAsia="楷体_GB2312"/>
                <w:color w:val="auto"/>
                <w:highlight w:val="yellow"/>
                <w:shd w:val="clear" w:color="auto" w:fill="auto"/>
              </w:rPr>
              <w:t>/</w:t>
            </w:r>
            <w:r>
              <w:rPr>
                <w:rFonts w:hint="eastAsia" w:ascii="Calibri" w:hAnsi="Calibri" w:eastAsia="楷体_GB2312" w:cs="楷体_GB2312"/>
                <w:color w:val="auto"/>
                <w:highlight w:val="yellow"/>
                <w:shd w:val="clear" w:color="auto" w:fill="auto"/>
              </w:rPr>
              <w:t>专职安全生产管理人员</w:t>
            </w:r>
            <w:r>
              <w:rPr>
                <w:rFonts w:hint="default" w:ascii="Calibri" w:hAnsi="Calibri" w:eastAsia="楷体_GB2312"/>
                <w:color w:val="auto"/>
                <w:highlight w:val="yellow"/>
                <w:shd w:val="clear" w:color="auto" w:fill="auto"/>
              </w:rPr>
              <w:t>/</w:t>
            </w:r>
            <w:r>
              <w:rPr>
                <w:rFonts w:hint="eastAsia" w:ascii="Calibri" w:hAnsi="Calibri" w:eastAsia="楷体_GB2312" w:cs="楷体_GB2312"/>
                <w:color w:val="auto"/>
                <w:highlight w:val="yellow"/>
                <w:shd w:val="clear" w:color="auto" w:fill="auto"/>
              </w:rPr>
              <w:t>其它管理人员在现任职单位的近</w:t>
            </w:r>
            <w:r>
              <w:rPr>
                <w:rFonts w:hint="eastAsia" w:ascii="Calibri" w:hAnsi="Calibri" w:eastAsia="楷体_GB2312"/>
                <w:color w:val="auto"/>
                <w:highlight w:val="yellow"/>
                <w:shd w:val="clear" w:color="auto" w:fill="auto"/>
              </w:rPr>
              <w:t>1个月（</w:t>
            </w:r>
            <w:r>
              <w:rPr>
                <w:rFonts w:hint="eastAsia" w:ascii="Calibri" w:hAnsi="Calibri" w:eastAsia="楷体_GB2312"/>
                <w:color w:val="auto"/>
                <w:highlight w:val="yellow"/>
                <w:u w:val="single"/>
                <w:shd w:val="clear" w:color="auto" w:fill="auto"/>
              </w:rPr>
              <w:t xml:space="preserve">  </w:t>
            </w:r>
            <w:r>
              <w:rPr>
                <w:rFonts w:hint="eastAsia" w:ascii="Calibri" w:hAnsi="Calibri" w:eastAsia="楷体_GB2312"/>
                <w:color w:val="auto"/>
                <w:highlight w:val="yellow"/>
                <w:shd w:val="clear" w:color="auto" w:fill="auto"/>
              </w:rPr>
              <w:t>年</w:t>
            </w:r>
            <w:r>
              <w:rPr>
                <w:rFonts w:hint="eastAsia" w:ascii="Calibri" w:hAnsi="Calibri" w:eastAsia="楷体_GB2312"/>
                <w:color w:val="auto"/>
                <w:highlight w:val="yellow"/>
                <w:u w:val="single"/>
                <w:shd w:val="clear" w:color="auto" w:fill="auto"/>
              </w:rPr>
              <w:t xml:space="preserve">  </w:t>
            </w:r>
            <w:r>
              <w:rPr>
                <w:rFonts w:hint="eastAsia" w:ascii="Calibri" w:hAnsi="Calibri" w:eastAsia="楷体_GB2312"/>
                <w:color w:val="auto"/>
                <w:highlight w:val="yellow"/>
                <w:shd w:val="clear" w:color="auto" w:fill="auto"/>
              </w:rPr>
              <w:t>月</w:t>
            </w:r>
            <w:r>
              <w:rPr>
                <w:rFonts w:hint="eastAsia" w:ascii="Calibri" w:hAnsi="Calibri"/>
                <w:color w:val="auto"/>
                <w:highlight w:val="yellow"/>
                <w:lang w:val="en-US" w:eastAsia="zh-CN"/>
              </w:rPr>
              <w:t>至投标截止时间止任意一个月社保</w:t>
            </w:r>
            <w:r>
              <w:rPr>
                <w:rFonts w:hint="eastAsia" w:ascii="Calibri" w:hAnsi="Calibri" w:eastAsia="楷体_GB2312"/>
                <w:color w:val="auto"/>
                <w:highlight w:val="yellow"/>
                <w:shd w:val="clear" w:color="auto" w:fill="auto"/>
              </w:rPr>
              <w:t>）</w:t>
            </w:r>
            <w:r>
              <w:rPr>
                <w:rFonts w:hint="eastAsia" w:ascii="Calibri" w:hAnsi="Calibri" w:eastAsia="楷体_GB2312" w:cs="楷体_GB2312"/>
                <w:color w:val="auto"/>
                <w:highlight w:val="yellow"/>
                <w:shd w:val="clear" w:color="auto" w:fill="auto"/>
              </w:rPr>
              <w:t>的社会保险缴纳情况（已</w:t>
            </w:r>
            <w:r>
              <w:rPr>
                <w:rFonts w:hint="default" w:ascii="Calibri" w:hAnsi="Calibri" w:eastAsia="楷体_GB2312" w:cs="楷体_GB2312"/>
                <w:color w:val="auto"/>
                <w:highlight w:val="yellow"/>
                <w:shd w:val="clear" w:color="auto" w:fill="auto"/>
              </w:rPr>
              <w:t>退休未满</w:t>
            </w:r>
            <w:r>
              <w:rPr>
                <w:rFonts w:hint="eastAsia" w:ascii="Calibri" w:hAnsi="Calibri" w:eastAsia="楷体_GB2312" w:cs="楷体_GB2312"/>
                <w:color w:val="auto"/>
                <w:highlight w:val="yellow"/>
                <w:shd w:val="clear" w:color="auto" w:fill="auto"/>
              </w:rPr>
              <w:t>65岁的项目经理不</w:t>
            </w:r>
            <w:r>
              <w:rPr>
                <w:rFonts w:hint="default" w:ascii="Calibri" w:hAnsi="Calibri" w:eastAsia="楷体_GB2312" w:cs="楷体_GB2312"/>
                <w:color w:val="auto"/>
                <w:highlight w:val="yellow"/>
                <w:shd w:val="clear" w:color="auto" w:fill="auto"/>
              </w:rPr>
              <w:t>用提供社保</w:t>
            </w:r>
            <w:r>
              <w:rPr>
                <w:rFonts w:hint="eastAsia" w:ascii="Calibri" w:hAnsi="Calibri" w:eastAsia="楷体_GB2312" w:cs="楷体_GB2312"/>
                <w:color w:val="auto"/>
                <w:highlight w:val="yellow"/>
                <w:shd w:val="clear" w:color="auto" w:fill="auto"/>
              </w:rPr>
              <w:t>，但应附退休证明文件的扫描件，且建造</w:t>
            </w:r>
            <w:r>
              <w:rPr>
                <w:rFonts w:hint="default" w:ascii="Calibri" w:hAnsi="Calibri" w:eastAsia="楷体_GB2312" w:cs="楷体_GB2312"/>
                <w:color w:val="auto"/>
                <w:highlight w:val="yellow"/>
                <w:shd w:val="clear" w:color="auto" w:fill="auto"/>
              </w:rPr>
              <w:t>师注册单位与投标单位一致</w:t>
            </w:r>
            <w:r>
              <w:rPr>
                <w:rFonts w:hint="eastAsia" w:ascii="Calibri" w:hAnsi="Calibri" w:eastAsia="楷体_GB2312" w:cs="楷体_GB2312"/>
                <w:color w:val="auto"/>
                <w:highlight w:val="yellow"/>
                <w:shd w:val="clear" w:color="auto" w:fill="auto"/>
              </w:rPr>
              <w:t>）、建设工程项目管理承诺（同“投标人须知前附表”</w:t>
            </w:r>
            <w:r>
              <w:rPr>
                <w:rFonts w:hint="default" w:ascii="Calibri" w:hAnsi="Calibri" w:eastAsia="楷体_GB2312"/>
                <w:color w:val="auto"/>
                <w:highlight w:val="yellow"/>
                <w:shd w:val="clear" w:color="auto" w:fill="auto"/>
              </w:rPr>
              <w:t>3.1.1</w:t>
            </w:r>
            <w:r>
              <w:rPr>
                <w:rFonts w:hint="eastAsia" w:ascii="Calibri" w:hAnsi="Calibri" w:eastAsia="楷体_GB2312" w:cs="楷体_GB2312"/>
                <w:color w:val="auto"/>
                <w:highlight w:val="yellow"/>
                <w:shd w:val="clear" w:color="auto" w:fill="auto"/>
              </w:rPr>
              <w:t>要求）</w:t>
            </w:r>
            <w:r>
              <w:rPr>
                <w:rFonts w:hint="default" w:ascii="Calibri" w:hAnsi="Calibri" w:eastAsia="楷体_GB2312"/>
                <w:color w:val="auto"/>
                <w:highlight w:val="yellow"/>
                <w:shd w:val="clear" w:color="auto" w:fill="auto"/>
              </w:rPr>
              <w:t>......</w:t>
            </w:r>
            <w:r>
              <w:rPr>
                <w:rFonts w:hint="eastAsia" w:ascii="Calibri" w:hAnsi="Calibri" w:eastAsia="宋体" w:cs="宋体"/>
                <w:color w:val="auto"/>
                <w:highlight w:val="none"/>
                <w:shd w:val="clear" w:color="auto" w:fill="auto"/>
              </w:rPr>
              <w:t>】</w:t>
            </w:r>
          </w:p>
        </w:tc>
      </w:tr>
      <w:tr w14:paraId="3360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80" w:type="dxa"/>
            <w:gridSpan w:val="2"/>
            <w:vMerge w:val="continue"/>
            <w:noWrap w:val="0"/>
            <w:vAlign w:val="center"/>
          </w:tcPr>
          <w:p w14:paraId="5702142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170B32C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restart"/>
            <w:noWrap w:val="0"/>
            <w:vAlign w:val="center"/>
          </w:tcPr>
          <w:p w14:paraId="365AD42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□有限数量制</w:t>
            </w:r>
          </w:p>
        </w:tc>
        <w:tc>
          <w:tcPr>
            <w:tcW w:w="7969" w:type="dxa"/>
            <w:gridSpan w:val="4"/>
            <w:noWrap w:val="0"/>
            <w:vAlign w:val="center"/>
          </w:tcPr>
          <w:p w14:paraId="3C60544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1</w:t>
            </w:r>
            <w:r>
              <w:rPr>
                <w:rFonts w:hint="eastAsia" w:ascii="Calibri" w:hAnsi="Calibri" w:eastAsia="宋体" w:cs="宋体"/>
                <w:color w:val="auto"/>
                <w:highlight w:val="none"/>
                <w:shd w:val="clear" w:color="auto" w:fill="auto"/>
              </w:rPr>
              <w:t>、投标人符合第二章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第</w:t>
            </w:r>
            <w:r>
              <w:rPr>
                <w:rFonts w:hint="default" w:ascii="Calibri" w:hAnsi="Calibri" w:eastAsia="宋体" w:cs="Times New Roman"/>
                <w:color w:val="auto"/>
                <w:highlight w:val="none"/>
                <w:shd w:val="clear" w:color="auto" w:fill="auto"/>
              </w:rPr>
              <w:t>1.4</w:t>
            </w:r>
            <w:r>
              <w:rPr>
                <w:rFonts w:hint="eastAsia" w:ascii="Calibri" w:hAnsi="Calibri" w:eastAsia="宋体" w:cs="宋体"/>
                <w:color w:val="auto"/>
                <w:highlight w:val="none"/>
                <w:shd w:val="clear" w:color="auto" w:fill="auto"/>
              </w:rPr>
              <w:t>项规定的，且按规定提交了第二章</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投标人须知前附表</w:t>
            </w:r>
            <w:r>
              <w:rPr>
                <w:rFonts w:hint="default" w:ascii="Calibri" w:hAnsi="Calibri" w:eastAsia="宋体" w:cs="Times New Roman"/>
                <w:color w:val="auto"/>
                <w:highlight w:val="none"/>
                <w:shd w:val="clear" w:color="auto" w:fill="auto"/>
              </w:rPr>
              <w:t>”3.1.1</w:t>
            </w:r>
            <w:r>
              <w:rPr>
                <w:rFonts w:hint="eastAsia" w:ascii="Calibri" w:hAnsi="Calibri" w:eastAsia="宋体" w:cs="宋体"/>
                <w:color w:val="auto"/>
                <w:highlight w:val="none"/>
                <w:shd w:val="clear" w:color="auto" w:fill="auto"/>
              </w:rPr>
              <w:t>项资格审查部分（</w:t>
            </w:r>
            <w:r>
              <w:rPr>
                <w:rFonts w:hint="default" w:ascii="Calibri" w:hAnsi="Calibri" w:eastAsia="宋体" w:cs="Times New Roman"/>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）项内容的，方可进行资格审查评分。</w:t>
            </w:r>
          </w:p>
          <w:p w14:paraId="450331C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2</w:t>
            </w:r>
            <w:r>
              <w:rPr>
                <w:rFonts w:hint="eastAsia" w:ascii="Calibri" w:hAnsi="Calibri" w:eastAsia="宋体" w:cs="宋体"/>
                <w:color w:val="auto"/>
                <w:highlight w:val="none"/>
                <w:shd w:val="clear" w:color="auto" w:fill="auto"/>
              </w:rPr>
              <w:t>、资格后审总分满分为</w:t>
            </w:r>
            <w:r>
              <w:rPr>
                <w:rFonts w:hint="default" w:ascii="Calibri" w:hAnsi="Calibri" w:eastAsia="宋体" w:cs="Times New Roman"/>
                <w:color w:val="auto"/>
                <w:highlight w:val="none"/>
                <w:shd w:val="clear" w:color="auto" w:fill="auto"/>
              </w:rPr>
              <w:t>100</w:t>
            </w:r>
            <w:r>
              <w:rPr>
                <w:rFonts w:hint="eastAsia" w:ascii="Calibri" w:hAnsi="Calibri" w:eastAsia="宋体" w:cs="宋体"/>
                <w:color w:val="auto"/>
                <w:highlight w:val="none"/>
                <w:shd w:val="clear" w:color="auto" w:fill="auto"/>
              </w:rPr>
              <w:t>分，总分</w:t>
            </w:r>
            <w:r>
              <w:rPr>
                <w:rFonts w:hint="default" w:ascii="Calibri" w:hAnsi="Calibri" w:eastAsia="宋体" w:cs="Times New Roman"/>
                <w:color w:val="auto"/>
                <w:highlight w:val="none"/>
                <w:shd w:val="clear" w:color="auto" w:fill="auto"/>
              </w:rPr>
              <w:t>60</w:t>
            </w:r>
            <w:r>
              <w:rPr>
                <w:rFonts w:hint="eastAsia" w:ascii="Calibri" w:hAnsi="Calibri" w:eastAsia="宋体" w:cs="宋体"/>
                <w:color w:val="auto"/>
                <w:highlight w:val="none"/>
                <w:shd w:val="clear" w:color="auto" w:fill="auto"/>
              </w:rPr>
              <w:t>分及以上为合格，按得分由高到低的顺序选择</w:t>
            </w:r>
            <w:r>
              <w:rPr>
                <w:rFonts w:hint="eastAsia" w:ascii="Calibri" w:hAnsi="Calibri" w:eastAsia="宋体" w:cs="宋体"/>
                <w:color w:val="auto"/>
                <w:highlight w:val="none"/>
                <w:u w:val="single"/>
                <w:shd w:val="clear" w:color="auto" w:fill="auto"/>
              </w:rPr>
              <w:t>（</w:t>
            </w:r>
            <w:r>
              <w:rPr>
                <w:rFonts w:hint="eastAsia" w:ascii="Calibri" w:hAnsi="Calibri" w:eastAsia="宋体" w:cs="Times New Roman"/>
                <w:color w:val="auto"/>
                <w:highlight w:val="none"/>
                <w:u w:val="single"/>
                <w:shd w:val="clear" w:color="auto" w:fill="auto"/>
                <w:lang w:eastAsia="zh-CN"/>
              </w:rPr>
              <w:t>7</w:t>
            </w:r>
            <w:r>
              <w:rPr>
                <w:rFonts w:hint="default" w:ascii="Calibri" w:hAnsi="Calibri" w:eastAsia="宋体" w:cs="Times New Roman"/>
                <w:color w:val="auto"/>
                <w:highlight w:val="none"/>
                <w:u w:val="single"/>
                <w:shd w:val="clear" w:color="auto" w:fill="auto"/>
              </w:rPr>
              <w:t>-15</w:t>
            </w:r>
            <w:r>
              <w:rPr>
                <w:rFonts w:hint="eastAsia" w:ascii="Calibri" w:hAnsi="Calibri" w:eastAsia="宋体" w:cs="宋体"/>
                <w:color w:val="auto"/>
                <w:highlight w:val="none"/>
                <w:u w:val="single"/>
                <w:shd w:val="clear" w:color="auto" w:fill="auto"/>
              </w:rPr>
              <w:t>）</w:t>
            </w:r>
            <w:r>
              <w:rPr>
                <w:rFonts w:hint="eastAsia" w:ascii="Calibri" w:hAnsi="Calibri" w:eastAsia="宋体" w:cs="宋体"/>
                <w:color w:val="auto"/>
                <w:highlight w:val="none"/>
                <w:shd w:val="clear" w:color="auto" w:fill="auto"/>
              </w:rPr>
              <w:t>家投标单位作为合格投标人进入本工程的下一阶段评审，如前第</w:t>
            </w:r>
            <w:r>
              <w:rPr>
                <w:rFonts w:hint="default" w:ascii="Calibri" w:hAnsi="Calibri" w:eastAsia="宋体" w:cs="Times New Roman"/>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名有得分相同的，则一并进入下一阶段评审，如参加投标的单位不足</w:t>
            </w:r>
            <w:r>
              <w:rPr>
                <w:rFonts w:hint="default" w:ascii="Calibri" w:hAnsi="Calibri" w:eastAsia="宋体" w:cs="Times New Roman"/>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名（含</w:t>
            </w:r>
            <w:r>
              <w:rPr>
                <w:rFonts w:hint="default" w:ascii="Calibri" w:hAnsi="Calibri" w:eastAsia="宋体" w:cs="Times New Roman"/>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名），则全部达到合格分数线的投标人进入下一阶段评审。</w:t>
            </w:r>
          </w:p>
          <w:p w14:paraId="2BE7F76C">
            <w:pPr>
              <w:keepNext w:val="0"/>
              <w:keepLines w:val="0"/>
              <w:suppressLineNumbers w:val="0"/>
              <w:spacing w:before="0" w:beforeAutospacing="0" w:after="0" w:afterAutospacing="0" w:line="360" w:lineRule="auto"/>
              <w:ind w:left="0" w:right="0"/>
              <w:rPr>
                <w:rFonts w:hint="eastAsia" w:ascii="Calibri" w:hAnsi="Calibri" w:eastAsia="楷体_GB2312" w:cs="楷体_GB2312"/>
                <w:color w:val="auto"/>
                <w:highlight w:val="none"/>
                <w:shd w:val="clear" w:color="auto" w:fill="auto"/>
              </w:rPr>
            </w:pPr>
            <w:r>
              <w:rPr>
                <w:rFonts w:hint="eastAsia" w:ascii="Times New Roman" w:hAnsi="Times New Roman" w:eastAsia="宋体" w:cs="Times New Roman"/>
                <w:b/>
                <w:bCs/>
                <w:color w:val="auto"/>
                <w:highlight w:val="none"/>
                <w:lang w:val="en-US" w:eastAsia="zh-CN"/>
              </w:rPr>
              <w:t>3、</w:t>
            </w:r>
            <w:r>
              <w:rPr>
                <w:rFonts w:hint="eastAsia" w:ascii="Times New Roman" w:hAnsi="Times New Roman" w:eastAsia="宋体" w:cs="Times New Roman"/>
                <w:b/>
                <w:bCs/>
                <w:color w:val="auto"/>
                <w:highlight w:val="none"/>
                <w:lang w:eastAsia="zh-CN"/>
              </w:rPr>
              <w:t>后续详细评审中出现否决投标情形的，将不再递补投标人。</w:t>
            </w:r>
          </w:p>
          <w:p w14:paraId="517E65B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楷体_GB2312" w:cs="楷体_GB2312"/>
                <w:color w:val="auto"/>
                <w:highlight w:val="none"/>
                <w:shd w:val="clear" w:color="auto" w:fill="auto"/>
              </w:rPr>
              <w:t>【备注：参照建市〔</w:t>
            </w:r>
            <w:r>
              <w:rPr>
                <w:rFonts w:hint="default" w:ascii="Calibri" w:hAnsi="Calibri" w:eastAsia="楷体_GB2312" w:cs="Times New Roman"/>
                <w:color w:val="auto"/>
                <w:highlight w:val="none"/>
                <w:shd w:val="clear" w:color="auto" w:fill="auto"/>
              </w:rPr>
              <w:t>2005</w:t>
            </w:r>
            <w:r>
              <w:rPr>
                <w:rFonts w:hint="eastAsia" w:ascii="Calibri" w:hAnsi="Calibri" w:eastAsia="楷体_GB2312" w:cs="楷体_GB2312"/>
                <w:color w:val="auto"/>
                <w:highlight w:val="none"/>
                <w:shd w:val="clear" w:color="auto" w:fill="auto"/>
              </w:rPr>
              <w:t>〕</w:t>
            </w:r>
            <w:r>
              <w:rPr>
                <w:rFonts w:hint="default" w:ascii="Calibri" w:hAnsi="Calibri" w:eastAsia="楷体_GB2312" w:cs="Times New Roman"/>
                <w:color w:val="auto"/>
                <w:highlight w:val="none"/>
                <w:shd w:val="clear" w:color="auto" w:fill="auto"/>
              </w:rPr>
              <w:t>208</w:t>
            </w:r>
            <w:r>
              <w:rPr>
                <w:rFonts w:hint="eastAsia" w:ascii="Calibri" w:hAnsi="Calibri" w:eastAsia="楷体_GB2312" w:cs="楷体_GB2312"/>
                <w:color w:val="auto"/>
                <w:highlight w:val="none"/>
                <w:shd w:val="clear" w:color="auto" w:fill="auto"/>
              </w:rPr>
              <w:t>号文，原则上工程投资额</w:t>
            </w:r>
            <w:r>
              <w:rPr>
                <w:rFonts w:hint="default" w:ascii="Calibri" w:hAnsi="Calibri" w:eastAsia="楷体_GB2312" w:cs="Times New Roman"/>
                <w:color w:val="auto"/>
                <w:highlight w:val="none"/>
                <w:shd w:val="clear" w:color="auto" w:fill="auto"/>
              </w:rPr>
              <w:t>1000</w:t>
            </w:r>
            <w:r>
              <w:rPr>
                <w:rFonts w:hint="eastAsia" w:ascii="Calibri" w:hAnsi="Calibri" w:eastAsia="楷体_GB2312" w:cs="楷体_GB2312"/>
                <w:color w:val="auto"/>
                <w:highlight w:val="none"/>
                <w:shd w:val="clear" w:color="auto" w:fill="auto"/>
              </w:rPr>
              <w:t>万元以上的工程项目，合格投标人家数应当不少于</w:t>
            </w:r>
            <w:r>
              <w:rPr>
                <w:rFonts w:hint="eastAsia" w:ascii="Calibri" w:hAnsi="Calibri" w:eastAsia="楷体_GB2312" w:cs="Times New Roman"/>
                <w:color w:val="auto"/>
                <w:highlight w:val="none"/>
                <w:shd w:val="clear" w:color="auto" w:fill="auto"/>
                <w:lang w:eastAsia="zh-CN"/>
              </w:rPr>
              <w:t>9</w:t>
            </w:r>
            <w:r>
              <w:rPr>
                <w:rFonts w:hint="eastAsia" w:ascii="Calibri" w:hAnsi="Calibri" w:eastAsia="楷体_GB2312" w:cs="楷体_GB2312"/>
                <w:color w:val="auto"/>
                <w:highlight w:val="none"/>
                <w:shd w:val="clear" w:color="auto" w:fill="auto"/>
              </w:rPr>
              <w:t>个】</w:t>
            </w:r>
          </w:p>
        </w:tc>
      </w:tr>
      <w:tr w14:paraId="3580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1EF72CA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5390D28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7770774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4994E9D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（一）企业基本情况</w:t>
            </w:r>
          </w:p>
          <w:p w14:paraId="5530FD6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（满分</w:t>
            </w:r>
            <w:r>
              <w:rPr>
                <w:rFonts w:hint="default" w:ascii="Calibri" w:hAnsi="Calibri" w:eastAsia="宋体" w:cs="Times New Roman"/>
                <w:color w:val="auto"/>
                <w:highlight w:val="none"/>
                <w:u w:val="single"/>
                <w:shd w:val="clear" w:color="auto" w:fill="auto"/>
              </w:rPr>
              <w:t xml:space="preserve"> 20~25</w:t>
            </w:r>
            <w:r>
              <w:rPr>
                <w:rFonts w:hint="eastAsia" w:ascii="Calibri" w:hAnsi="Calibri" w:eastAsia="宋体" w:cs="宋体"/>
                <w:color w:val="auto"/>
                <w:highlight w:val="none"/>
                <w:shd w:val="clear" w:color="auto" w:fill="auto"/>
              </w:rPr>
              <w:t>分）</w:t>
            </w:r>
          </w:p>
        </w:tc>
        <w:tc>
          <w:tcPr>
            <w:tcW w:w="5714" w:type="dxa"/>
            <w:noWrap w:val="0"/>
            <w:vAlign w:val="center"/>
          </w:tcPr>
          <w:p w14:paraId="72F0CA2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1</w:t>
            </w:r>
            <w:r>
              <w:rPr>
                <w:rFonts w:hint="eastAsia" w:ascii="Calibri" w:hAnsi="Calibri" w:eastAsia="宋体" w:cs="宋体"/>
                <w:color w:val="auto"/>
                <w:highlight w:val="none"/>
                <w:shd w:val="clear" w:color="auto" w:fill="auto"/>
              </w:rPr>
              <w:t>）资质条件：</w:t>
            </w:r>
            <w:r>
              <w:rPr>
                <w:rFonts w:hint="eastAsia" w:ascii="Calibri" w:hAnsi="Calibri" w:eastAsia="宋体" w:cs="Times New Roman"/>
                <w:color w:val="auto"/>
                <w:highlight w:val="none"/>
                <w:shd w:val="clear" w:color="auto" w:fill="auto"/>
              </w:rPr>
              <w:t>满足或优于前附表要求的投标人资格（备注</w:t>
            </w:r>
            <w:r>
              <w:rPr>
                <w:rFonts w:hint="default" w:ascii="Calibri" w:hAnsi="Calibri" w:eastAsia="宋体" w:cs="Times New Roman"/>
                <w:color w:val="auto"/>
                <w:highlight w:val="none"/>
                <w:shd w:val="clear" w:color="auto" w:fill="auto"/>
              </w:rPr>
              <w:t>：</w:t>
            </w:r>
            <w:r>
              <w:rPr>
                <w:rFonts w:hint="eastAsia" w:ascii="Calibri" w:hAnsi="Calibri" w:eastAsia="宋体" w:cs="Times New Roman"/>
                <w:color w:val="auto"/>
                <w:highlight w:val="none"/>
                <w:shd w:val="clear" w:color="auto" w:fill="auto"/>
              </w:rPr>
              <w:t>1、使用</w:t>
            </w:r>
            <w:r>
              <w:rPr>
                <w:rFonts w:hint="default" w:ascii="Calibri" w:hAnsi="Calibri" w:eastAsia="宋体" w:cs="Times New Roman"/>
                <w:color w:val="auto"/>
                <w:highlight w:val="none"/>
                <w:shd w:val="clear" w:color="auto" w:fill="auto"/>
              </w:rPr>
              <w:t>最低资质的</w:t>
            </w:r>
            <w:r>
              <w:rPr>
                <w:rFonts w:hint="eastAsia" w:ascii="Calibri" w:hAnsi="Calibri" w:eastAsia="宋体" w:cs="Times New Roman"/>
                <w:color w:val="auto"/>
                <w:highlight w:val="none"/>
                <w:shd w:val="clear" w:color="auto" w:fill="auto"/>
              </w:rPr>
              <w:t>项目不对优于资格要求的资质另外加分。</w:t>
            </w:r>
            <w:r>
              <w:rPr>
                <w:rFonts w:hint="eastAsia" w:ascii="Calibri" w:hAnsi="Calibri" w:eastAsia="宋体" w:cs="宋体"/>
                <w:color w:val="auto"/>
                <w:highlight w:val="none"/>
                <w:shd w:val="clear" w:color="auto" w:fill="auto"/>
              </w:rPr>
              <w:t>2、</w:t>
            </w:r>
            <w:r>
              <w:rPr>
                <w:rFonts w:hint="eastAsia" w:ascii="Calibri" w:hAnsi="Calibri" w:eastAsia="宋体" w:cs="宋体"/>
                <w:color w:val="auto"/>
                <w:highlight w:val="none"/>
                <w:u w:val="single"/>
                <w:shd w:val="clear" w:color="auto" w:fill="auto"/>
                <w:lang w:val="en-US" w:eastAsia="zh-CN"/>
              </w:rPr>
              <w:t xml:space="preserve">                        </w:t>
            </w:r>
            <w:r>
              <w:rPr>
                <w:rFonts w:hint="default" w:ascii="Calibri" w:hAnsi="Calibri" w:eastAsia="宋体" w:cs="Times New Roman"/>
                <w:color w:val="auto"/>
                <w:highlight w:val="none"/>
                <w:shd w:val="clear" w:color="auto" w:fill="auto"/>
              </w:rPr>
              <w:t>）</w:t>
            </w:r>
          </w:p>
          <w:p w14:paraId="2387A0EE">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auto"/>
                <w:highlight w:val="none"/>
                <w:shd w:val="clear" w:color="auto" w:fill="auto"/>
                <w:lang w:bidi="ar-SA"/>
              </w:rPr>
            </w:pPr>
            <w:r>
              <w:rPr>
                <w:rFonts w:hint="eastAsia" w:ascii="Times New Roman" w:hAnsi="Times New Roman" w:eastAsia="宋体" w:cs="宋体"/>
                <w:color w:val="auto"/>
                <w:highlight w:val="none"/>
                <w:shd w:val="clear" w:color="auto" w:fill="auto"/>
                <w:lang w:bidi="ar-SA"/>
              </w:rPr>
              <w:t>（2）考核期内完成过类似工程项目：（注：</w:t>
            </w:r>
            <w:r>
              <w:rPr>
                <w:rFonts w:hint="eastAsia" w:ascii="Times New Roman" w:hAnsi="Times New Roman" w:eastAsia="宋体" w:cs="宋体"/>
                <w:color w:val="auto"/>
                <w:highlight w:val="none"/>
                <w:shd w:val="clear" w:color="auto" w:fill="auto"/>
                <w:lang w:val="en-US" w:eastAsia="zh-CN" w:bidi="ar-SA"/>
              </w:rPr>
              <w:t>1、</w:t>
            </w:r>
            <w:r>
              <w:rPr>
                <w:rFonts w:hint="eastAsia" w:ascii="Times New Roman" w:hAnsi="Times New Roman" w:eastAsia="宋体" w:cs="宋体"/>
                <w:color w:val="auto"/>
                <w:highlight w:val="none"/>
                <w:shd w:val="clear" w:color="auto" w:fill="auto"/>
                <w:lang w:bidi="ar-SA"/>
              </w:rPr>
              <w:t>采用装配式建造方式建设的项目，在进行设计、施工、监理招标时，应将装配式建筑项目业绩列为评分项，优先选择有装配式建筑项目业绩的企业</w:t>
            </w:r>
            <w:r>
              <w:rPr>
                <w:rFonts w:hint="eastAsia" w:ascii="Times New Roman" w:hAnsi="Times New Roman" w:eastAsia="宋体" w:cs="宋体"/>
                <w:color w:val="auto"/>
                <w:highlight w:val="none"/>
                <w:shd w:val="clear" w:color="auto" w:fill="auto"/>
                <w:lang w:eastAsia="zh-CN" w:bidi="ar-SA"/>
              </w:rPr>
              <w:t>；</w:t>
            </w:r>
            <w:r>
              <w:rPr>
                <w:rFonts w:hint="eastAsia" w:ascii="Times New Roman" w:hAnsi="Times New Roman" w:eastAsia="宋体" w:cs="宋体"/>
                <w:color w:val="auto"/>
                <w:highlight w:val="none"/>
                <w:shd w:val="clear" w:color="auto" w:fill="auto"/>
                <w:lang w:val="en-US" w:eastAsia="zh-CN" w:bidi="ar-SA"/>
              </w:rPr>
              <w:t>2、</w:t>
            </w:r>
            <w:r>
              <w:rPr>
                <w:rFonts w:hint="eastAsia" w:ascii="Times New Roman" w:hAnsi="Times New Roman" w:eastAsia="宋体" w:cs="宋体"/>
                <w:color w:val="auto"/>
                <w:highlight w:val="none"/>
                <w:u w:val="single"/>
                <w:shd w:val="clear" w:color="auto" w:fill="auto"/>
              </w:rPr>
              <w:t xml:space="preserve">              </w:t>
            </w:r>
            <w:r>
              <w:rPr>
                <w:rFonts w:hint="eastAsia" w:ascii="Times New Roman" w:hAnsi="Times New Roman" w:eastAsia="宋体" w:cs="宋体"/>
                <w:color w:val="auto"/>
                <w:highlight w:val="none"/>
                <w:shd w:val="clear" w:color="auto" w:fill="auto"/>
                <w:lang w:bidi="ar-SA"/>
              </w:rPr>
              <w:t>。）</w:t>
            </w:r>
          </w:p>
          <w:p w14:paraId="7D5018A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Times New Roman" w:hAnsi="Times New Roman" w:eastAsia="宋体" w:cs="宋体"/>
                <w:color w:val="auto"/>
                <w:highlight w:val="none"/>
                <w:shd w:val="clear" w:color="auto" w:fill="auto"/>
              </w:rPr>
              <w:t>（3）考核期内承接过类似工程项目（招标人定是</w:t>
            </w:r>
            <w:r>
              <w:rPr>
                <w:rFonts w:hint="default" w:ascii="Calibri" w:hAnsi="Calibri" w:eastAsia="宋体" w:cs="Times New Roman"/>
                <w:color w:val="auto"/>
                <w:highlight w:val="none"/>
                <w:shd w:val="clear" w:color="auto" w:fill="auto"/>
              </w:rPr>
              <w:t>否考核）</w:t>
            </w:r>
            <w:r>
              <w:rPr>
                <w:rFonts w:hint="eastAsia" w:ascii="Calibri" w:hAnsi="Calibri" w:eastAsia="宋体" w:cs="Times New Roman"/>
                <w:color w:val="auto"/>
                <w:highlight w:val="none"/>
                <w:shd w:val="clear" w:color="auto" w:fill="auto"/>
              </w:rPr>
              <w:t>：</w:t>
            </w:r>
          </w:p>
        </w:tc>
      </w:tr>
      <w:tr w14:paraId="6B4B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054F459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7C07751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1BFD998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472C14E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（二）企业信誉实力分评分标准【满分分值权重（</w:t>
            </w:r>
            <w:r>
              <w:rPr>
                <w:rFonts w:hint="default" w:ascii="Calibri" w:hAnsi="Calibri" w:eastAsia="宋体" w:cs="宋体"/>
                <w:color w:val="auto"/>
                <w:highlight w:val="none"/>
                <w:shd w:val="clear" w:color="auto" w:fill="auto"/>
              </w:rPr>
              <w:t>20</w:t>
            </w:r>
            <w:r>
              <w:rPr>
                <w:rFonts w:hint="eastAsia" w:ascii="Calibri" w:hAnsi="Calibri" w:eastAsia="宋体" w:cs="宋体"/>
                <w:color w:val="auto"/>
                <w:highlight w:val="none"/>
                <w:shd w:val="clear" w:color="auto" w:fill="auto"/>
              </w:rPr>
              <w:t>%）【备注：招标项目如为国有投资（含国有投资占主导或控股地位）项目则须计入此分，其他工程由招标人自行决定是否参照执行。】</w:t>
            </w:r>
          </w:p>
        </w:tc>
        <w:tc>
          <w:tcPr>
            <w:tcW w:w="5714" w:type="dxa"/>
            <w:noWrap w:val="0"/>
            <w:vAlign w:val="center"/>
          </w:tcPr>
          <w:p w14:paraId="13EE8AA4">
            <w:pPr>
              <w:keepNext w:val="0"/>
              <w:keepLines w:val="0"/>
              <w:suppressLineNumbers w:val="0"/>
              <w:spacing w:before="0" w:beforeAutospacing="0" w:after="0" w:afterAutospacing="0" w:line="360" w:lineRule="auto"/>
              <w:ind w:left="0" w:right="0" w:firstLine="422" w:firstLineChars="200"/>
              <w:rPr>
                <w:rFonts w:hint="default" w:ascii="宋体" w:hAnsi="宋体" w:eastAsia="宋体" w:cs="宋体"/>
                <w:b/>
                <w:color w:val="auto"/>
                <w:highlight w:val="none"/>
                <w:shd w:val="clear" w:color="auto" w:fill="auto"/>
                <w:lang w:val="en-US" w:eastAsia="zh-CN"/>
              </w:rPr>
            </w:pPr>
            <w:r>
              <w:rPr>
                <w:rFonts w:hint="eastAsia" w:ascii="宋体" w:hAnsi="宋体" w:eastAsia="宋体" w:cs="宋体"/>
                <w:b/>
                <w:color w:val="auto"/>
                <w:highlight w:val="none"/>
                <w:shd w:val="clear" w:color="auto" w:fill="auto"/>
                <w:lang w:val="en-US" w:eastAsia="zh-CN"/>
              </w:rPr>
              <w:t>□招标人不应用信用评价结果，评标时各投标人“诚信综合评价分”分值均以满分分值计。</w:t>
            </w:r>
          </w:p>
          <w:p w14:paraId="7CFC89E6">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color w:val="auto"/>
                <w:highlight w:val="none"/>
                <w:shd w:val="clear" w:color="auto" w:fill="auto"/>
                <w:lang w:val="en-US" w:eastAsia="zh-CN"/>
              </w:rPr>
            </w:pPr>
            <w:r>
              <w:rPr>
                <w:rFonts w:hint="eastAsia" w:ascii="宋体" w:hAnsi="宋体" w:eastAsia="宋体" w:cs="宋体"/>
                <w:b/>
                <w:color w:val="auto"/>
                <w:highlight w:val="none"/>
                <w:shd w:val="clear" w:color="auto" w:fill="auto"/>
                <w:lang w:val="en-US" w:eastAsia="zh-CN"/>
              </w:rPr>
              <w:t>□招标人应用信用评价结果，具体如下：</w:t>
            </w:r>
          </w:p>
          <w:p w14:paraId="2B34E783">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企业信誉实力得分的确定（</w:t>
            </w:r>
            <w:r>
              <w:rPr>
                <w:rFonts w:hint="default" w:ascii="Times New Roman" w:hAnsi="Times New Roman" w:eastAsia="宋体" w:cs="Times New Roman"/>
                <w:b w:val="0"/>
                <w:bCs/>
                <w:color w:val="auto"/>
                <w:highlight w:val="none"/>
                <w:shd w:val="clear" w:color="auto" w:fill="auto"/>
                <w:lang w:eastAsia="zh-CN"/>
              </w:rPr>
              <w:t>备注：</w:t>
            </w:r>
            <w:r>
              <w:rPr>
                <w:rFonts w:hint="default" w:ascii="Times New Roman" w:hAnsi="Times New Roman" w:eastAsia="宋体" w:cs="Times New Roman"/>
                <w:b w:val="0"/>
                <w:bCs/>
                <w:color w:val="auto"/>
                <w:highlight w:val="none"/>
                <w:shd w:val="clear" w:color="auto" w:fill="auto"/>
              </w:rPr>
              <w:t>1、</w:t>
            </w:r>
            <w:r>
              <w:rPr>
                <w:rFonts w:hint="eastAsia" w:ascii="Times New Roman" w:hAnsi="Times New Roman" w:eastAsia="宋体" w:cs="宋体"/>
                <w:b w:val="0"/>
                <w:i w:val="0"/>
                <w:caps w:val="0"/>
                <w:color w:val="auto"/>
                <w:spacing w:val="0"/>
                <w:sz w:val="21"/>
                <w:szCs w:val="21"/>
                <w:highlight w:val="none"/>
                <w:shd w:val="clear" w:color="auto" w:fill="auto"/>
                <w:lang w:eastAsia="zh-CN"/>
              </w:rPr>
              <w:t>联合体的诚信综合评价分按联合体牵头人的企业诚信综合评价分认定；</w:t>
            </w:r>
            <w:r>
              <w:rPr>
                <w:rFonts w:hint="eastAsia" w:ascii="Times New Roman" w:hAnsi="Times New Roman" w:eastAsia="宋体" w:cs="宋体"/>
                <w:b w:val="0"/>
                <w:i w:val="0"/>
                <w:caps w:val="0"/>
                <w:color w:val="auto"/>
                <w:spacing w:val="0"/>
                <w:sz w:val="21"/>
                <w:szCs w:val="21"/>
                <w:highlight w:val="none"/>
                <w:shd w:val="clear" w:color="auto" w:fill="auto"/>
                <w:lang w:val="en-US" w:eastAsia="zh-CN"/>
              </w:rPr>
              <w:t>2、</w:t>
            </w:r>
            <w:r>
              <w:rPr>
                <w:rFonts w:hint="eastAsia" w:ascii="Calibri" w:hAnsi="Calibri" w:eastAsia="宋体" w:cs="宋体"/>
                <w:b/>
                <w:color w:val="auto"/>
                <w:highlight w:val="none"/>
                <w:u w:val="single"/>
                <w:shd w:val="clear" w:color="auto" w:fill="auto"/>
              </w:rPr>
              <w:t xml:space="preserve">         </w:t>
            </w:r>
            <w:r>
              <w:rPr>
                <w:rFonts w:hint="eastAsia" w:ascii="Calibri" w:hAnsi="Calibri" w:eastAsia="宋体" w:cs="宋体"/>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w:t>
            </w:r>
          </w:p>
          <w:p w14:paraId="3804CCB9">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施工企业信誉实力加权得分=根据实时公布的自治区级诚信综合评价分（百分制）×</w:t>
            </w:r>
            <w:r>
              <w:rPr>
                <w:rFonts w:hint="eastAsia" w:ascii="Calibri" w:hAnsi="Calibri" w:eastAsia="宋体" w:cs="宋体"/>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lang w:eastAsia="zh-CN"/>
              </w:rPr>
              <w:t>最高投标限价</w:t>
            </w:r>
            <w:r>
              <w:rPr>
                <w:rFonts w:hint="eastAsia" w:ascii="Calibri" w:hAnsi="Calibri" w:eastAsia="宋体" w:cs="宋体"/>
                <w:color w:val="auto"/>
                <w:highlight w:val="none"/>
                <w:shd w:val="clear" w:color="auto" w:fill="auto"/>
              </w:rPr>
              <w:t>1亿元以上取50%-100%，1亿元以下取</w:t>
            </w:r>
            <w:r>
              <w:rPr>
                <w:rFonts w:hint="default" w:ascii="Calibri" w:hAnsi="Calibri" w:eastAsia="宋体" w:cs="宋体"/>
                <w:color w:val="auto"/>
                <w:highlight w:val="none"/>
                <w:shd w:val="clear" w:color="auto" w:fill="auto"/>
              </w:rPr>
              <w:t>4</w:t>
            </w:r>
            <w:r>
              <w:rPr>
                <w:rFonts w:hint="eastAsia" w:ascii="Calibri" w:hAnsi="Calibri" w:eastAsia="宋体" w:cs="宋体"/>
                <w:color w:val="auto"/>
                <w:highlight w:val="none"/>
                <w:shd w:val="clear" w:color="auto" w:fill="auto"/>
              </w:rPr>
              <w:t>0%-100%）×企业信誉实力分分值权重（</w:t>
            </w:r>
            <w:r>
              <w:rPr>
                <w:rFonts w:hint="default" w:ascii="Calibri" w:hAnsi="Calibri" w:eastAsia="宋体" w:cs="宋体"/>
                <w:color w:val="auto"/>
                <w:highlight w:val="none"/>
                <w:shd w:val="clear" w:color="auto" w:fill="auto"/>
              </w:rPr>
              <w:t>2</w:t>
            </w:r>
            <w:r>
              <w:rPr>
                <w:rFonts w:hint="eastAsia" w:ascii="Calibri" w:hAnsi="Calibri" w:eastAsia="宋体" w:cs="宋体"/>
                <w:color w:val="auto"/>
                <w:highlight w:val="none"/>
                <w:shd w:val="clear" w:color="auto" w:fill="auto"/>
              </w:rPr>
              <w:t>0%）+根据实时公布的项目所在地设区市级诚信综合评价分（百分制）×</w:t>
            </w:r>
            <w:r>
              <w:rPr>
                <w:rFonts w:hint="eastAsia" w:ascii="Calibri" w:hAnsi="Calibri" w:eastAsia="宋体" w:cs="宋体"/>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lang w:eastAsia="zh-CN"/>
              </w:rPr>
              <w:t>最高投标限价</w:t>
            </w:r>
            <w:r>
              <w:rPr>
                <w:rFonts w:hint="eastAsia" w:ascii="Calibri" w:hAnsi="Calibri" w:eastAsia="宋体" w:cs="宋体"/>
                <w:color w:val="auto"/>
                <w:highlight w:val="none"/>
                <w:shd w:val="clear" w:color="auto" w:fill="auto"/>
              </w:rPr>
              <w:t>1亿元以上取50%-0%，1亿元以下60%-0%）×企业信誉实力分分值权重（</w:t>
            </w:r>
            <w:r>
              <w:rPr>
                <w:rFonts w:hint="default" w:ascii="Calibri" w:hAnsi="Calibri" w:eastAsia="宋体" w:cs="宋体"/>
                <w:color w:val="auto"/>
                <w:highlight w:val="none"/>
                <w:shd w:val="clear" w:color="auto" w:fill="auto"/>
              </w:rPr>
              <w:t>2</w:t>
            </w:r>
            <w:r>
              <w:rPr>
                <w:rFonts w:hint="eastAsia" w:ascii="Calibri" w:hAnsi="Calibri" w:eastAsia="宋体" w:cs="宋体"/>
                <w:color w:val="auto"/>
                <w:highlight w:val="none"/>
                <w:shd w:val="clear" w:color="auto" w:fill="auto"/>
              </w:rPr>
              <w:t>0%）【备注：自治区级诚信综合评价分占比与项目所在地设区市级诚信综合评价分占比之和为100%，具体权重由各设区市在比例范围内在发出招标文件前自行决定，把确定后的比例填入招标文件内】 注：自治区级诚信综合评价分由系统自动读取，评委在“桂建云”信息发布的诚信评分公示栏目中查询、核实。项目所在地设区市级诚信综合评价分由评委在</w:t>
            </w:r>
            <w:r>
              <w:rPr>
                <w:rFonts w:hint="eastAsia" w:ascii="Calibri" w:hAnsi="Calibri" w:eastAsia="宋体" w:cs="宋体"/>
                <w:color w:val="auto"/>
                <w:highlight w:val="none"/>
                <w:u w:val="single"/>
                <w:shd w:val="clear" w:color="auto" w:fill="auto"/>
              </w:rPr>
              <w:t xml:space="preserve">               </w:t>
            </w:r>
            <w:r>
              <w:rPr>
                <w:rFonts w:hint="eastAsia" w:ascii="Calibri" w:hAnsi="Calibri" w:eastAsia="宋体" w:cs="宋体"/>
                <w:color w:val="auto"/>
                <w:highlight w:val="none"/>
                <w:shd w:val="clear" w:color="auto" w:fill="auto"/>
              </w:rPr>
              <w:t>中查询。</w:t>
            </w:r>
          </w:p>
        </w:tc>
      </w:tr>
      <w:tr w14:paraId="198D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379A4C2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411CF33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7D92D5F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7D37886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（三）项目经理情况</w:t>
            </w:r>
          </w:p>
          <w:p w14:paraId="03B7DAA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（满分</w:t>
            </w:r>
            <w:r>
              <w:rPr>
                <w:rFonts w:hint="default" w:ascii="Calibri" w:hAnsi="Calibri" w:eastAsia="宋体" w:cs="Times New Roman"/>
                <w:color w:val="auto"/>
                <w:highlight w:val="none"/>
                <w:u w:val="single"/>
                <w:shd w:val="clear" w:color="auto" w:fill="auto"/>
              </w:rPr>
              <w:t xml:space="preserve"> 15~20 </w:t>
            </w:r>
            <w:r>
              <w:rPr>
                <w:rFonts w:hint="eastAsia" w:ascii="Calibri" w:hAnsi="Calibri" w:eastAsia="宋体" w:cs="宋体"/>
                <w:color w:val="auto"/>
                <w:highlight w:val="none"/>
                <w:shd w:val="clear" w:color="auto" w:fill="auto"/>
              </w:rPr>
              <w:t>分）</w:t>
            </w:r>
          </w:p>
        </w:tc>
        <w:tc>
          <w:tcPr>
            <w:tcW w:w="5714" w:type="dxa"/>
            <w:noWrap w:val="0"/>
            <w:vAlign w:val="center"/>
          </w:tcPr>
          <w:p w14:paraId="0DBAC07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1</w:t>
            </w:r>
            <w:r>
              <w:rPr>
                <w:rFonts w:hint="eastAsia" w:ascii="Calibri" w:hAnsi="Calibri" w:eastAsia="宋体" w:cs="宋体"/>
                <w:color w:val="auto"/>
                <w:highlight w:val="none"/>
                <w:shd w:val="clear" w:color="auto" w:fill="auto"/>
              </w:rPr>
              <w:t>）项目经理注册资格：</w:t>
            </w:r>
          </w:p>
          <w:p w14:paraId="03B50B3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2</w:t>
            </w:r>
            <w:r>
              <w:rPr>
                <w:rFonts w:hint="eastAsia" w:ascii="Calibri" w:hAnsi="Calibri" w:eastAsia="宋体" w:cs="宋体"/>
                <w:color w:val="auto"/>
                <w:highlight w:val="none"/>
                <w:shd w:val="clear" w:color="auto" w:fill="auto"/>
              </w:rPr>
              <w:t>）项目经理职称：</w:t>
            </w:r>
          </w:p>
          <w:p w14:paraId="4460D26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3</w:t>
            </w:r>
            <w:r>
              <w:rPr>
                <w:rFonts w:hint="eastAsia" w:ascii="Calibri" w:hAnsi="Calibri" w:eastAsia="宋体" w:cs="宋体"/>
                <w:color w:val="auto"/>
                <w:highlight w:val="none"/>
                <w:shd w:val="clear" w:color="auto" w:fill="auto"/>
              </w:rPr>
              <w:t>）项目经理业绩：</w:t>
            </w:r>
          </w:p>
          <w:p w14:paraId="4453B30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w:t>
            </w:r>
          </w:p>
        </w:tc>
      </w:tr>
      <w:tr w14:paraId="783F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5DD3E3F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029DC7E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48C01F9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1B1AC56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（四）技术负责人情况</w:t>
            </w:r>
          </w:p>
          <w:p w14:paraId="714FDF6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（满分</w:t>
            </w:r>
            <w:r>
              <w:rPr>
                <w:rFonts w:hint="default" w:ascii="Calibri" w:hAnsi="Calibri" w:eastAsia="宋体" w:cs="Times New Roman"/>
                <w:color w:val="auto"/>
                <w:highlight w:val="none"/>
                <w:u w:val="single"/>
                <w:shd w:val="clear" w:color="auto" w:fill="auto"/>
              </w:rPr>
              <w:t>10~15</w:t>
            </w:r>
            <w:r>
              <w:rPr>
                <w:rFonts w:hint="eastAsia" w:ascii="Calibri" w:hAnsi="Calibri" w:eastAsia="宋体" w:cs="宋体"/>
                <w:color w:val="auto"/>
                <w:highlight w:val="none"/>
                <w:shd w:val="clear" w:color="auto" w:fill="auto"/>
              </w:rPr>
              <w:t>分）</w:t>
            </w:r>
          </w:p>
        </w:tc>
        <w:tc>
          <w:tcPr>
            <w:tcW w:w="5714" w:type="dxa"/>
            <w:noWrap w:val="0"/>
            <w:vAlign w:val="center"/>
          </w:tcPr>
          <w:p w14:paraId="0C9F0F3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1</w:t>
            </w:r>
            <w:r>
              <w:rPr>
                <w:rFonts w:hint="eastAsia" w:ascii="Calibri" w:hAnsi="Calibri" w:eastAsia="宋体" w:cs="宋体"/>
                <w:color w:val="auto"/>
                <w:highlight w:val="none"/>
                <w:shd w:val="clear" w:color="auto" w:fill="auto"/>
              </w:rPr>
              <w:t>）技术负责人专业：</w:t>
            </w:r>
          </w:p>
          <w:p w14:paraId="77126B9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2</w:t>
            </w:r>
            <w:r>
              <w:rPr>
                <w:rFonts w:hint="eastAsia" w:ascii="Calibri" w:hAnsi="Calibri" w:eastAsia="宋体" w:cs="宋体"/>
                <w:color w:val="auto"/>
                <w:highlight w:val="none"/>
                <w:shd w:val="clear" w:color="auto" w:fill="auto"/>
              </w:rPr>
              <w:t>）技术负责人职称：</w:t>
            </w:r>
          </w:p>
          <w:p w14:paraId="2D3B225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3</w:t>
            </w:r>
            <w:r>
              <w:rPr>
                <w:rFonts w:hint="eastAsia" w:ascii="Calibri" w:hAnsi="Calibri" w:eastAsia="宋体" w:cs="宋体"/>
                <w:color w:val="auto"/>
                <w:highlight w:val="none"/>
                <w:shd w:val="clear" w:color="auto" w:fill="auto"/>
              </w:rPr>
              <w:t>）技术负责人业绩：</w:t>
            </w:r>
          </w:p>
          <w:p w14:paraId="690A857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w:t>
            </w:r>
          </w:p>
        </w:tc>
      </w:tr>
      <w:tr w14:paraId="09A3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04B9DD0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4A527C5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3C078D7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4D0974B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（五）拟投入本工程管理人员情况（满分</w:t>
            </w:r>
            <w:r>
              <w:rPr>
                <w:rFonts w:hint="default" w:ascii="Calibri" w:hAnsi="Calibri" w:eastAsia="宋体" w:cs="Times New Roman"/>
                <w:color w:val="auto"/>
                <w:highlight w:val="none"/>
                <w:u w:val="single"/>
                <w:shd w:val="clear" w:color="auto" w:fill="auto"/>
              </w:rPr>
              <w:t>10~15</w:t>
            </w:r>
            <w:r>
              <w:rPr>
                <w:rFonts w:hint="eastAsia" w:ascii="Calibri" w:hAnsi="Calibri" w:eastAsia="宋体" w:cs="宋体"/>
                <w:color w:val="auto"/>
                <w:highlight w:val="none"/>
                <w:shd w:val="clear" w:color="auto" w:fill="auto"/>
              </w:rPr>
              <w:t>分）</w:t>
            </w:r>
          </w:p>
        </w:tc>
        <w:tc>
          <w:tcPr>
            <w:tcW w:w="5714" w:type="dxa"/>
            <w:noWrap w:val="0"/>
            <w:vAlign w:val="center"/>
          </w:tcPr>
          <w:p w14:paraId="1AEDD56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，需列明量化评审标准）</w:t>
            </w:r>
          </w:p>
        </w:tc>
      </w:tr>
      <w:tr w14:paraId="7C46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80" w:type="dxa"/>
            <w:gridSpan w:val="2"/>
            <w:vMerge w:val="continue"/>
            <w:noWrap w:val="0"/>
            <w:vAlign w:val="center"/>
          </w:tcPr>
          <w:p w14:paraId="0635D89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5B0680A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0F9FAAB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41929A2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（六）拟投入施工机械设备情况（满分</w:t>
            </w:r>
            <w:r>
              <w:rPr>
                <w:rFonts w:hint="default" w:ascii="Calibri" w:hAnsi="Calibri" w:eastAsia="宋体" w:cs="Times New Roman"/>
                <w:color w:val="auto"/>
                <w:highlight w:val="none"/>
                <w:u w:val="single"/>
                <w:shd w:val="clear" w:color="auto" w:fill="auto"/>
              </w:rPr>
              <w:t xml:space="preserve"> 10~15</w:t>
            </w:r>
            <w:r>
              <w:rPr>
                <w:rFonts w:hint="eastAsia" w:ascii="Calibri" w:hAnsi="Calibri" w:eastAsia="宋体" w:cs="宋体"/>
                <w:color w:val="auto"/>
                <w:highlight w:val="none"/>
                <w:shd w:val="clear" w:color="auto" w:fill="auto"/>
              </w:rPr>
              <w:t>分）</w:t>
            </w:r>
          </w:p>
        </w:tc>
        <w:tc>
          <w:tcPr>
            <w:tcW w:w="5714" w:type="dxa"/>
            <w:noWrap w:val="0"/>
            <w:vAlign w:val="center"/>
          </w:tcPr>
          <w:p w14:paraId="3C5DC48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投入的施工机械、设备、机具有详细的组织计划且计划周密，设备数量、选型配置、进场时间安排合理，满足施工需要。（注:设优、良、中、一般、差，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，需列明量</w:t>
            </w:r>
            <w:r>
              <w:rPr>
                <w:rFonts w:hint="default" w:ascii="Calibri" w:hAnsi="Calibri" w:eastAsia="宋体" w:cs="宋体"/>
                <w:color w:val="auto"/>
                <w:kern w:val="0"/>
                <w:highlight w:val="none"/>
                <w:shd w:val="clear" w:color="auto" w:fill="auto"/>
              </w:rPr>
              <w:t>化</w:t>
            </w:r>
            <w:r>
              <w:rPr>
                <w:rFonts w:hint="eastAsia" w:ascii="Calibri" w:hAnsi="Calibri" w:eastAsia="宋体" w:cs="宋体"/>
                <w:color w:val="auto"/>
                <w:kern w:val="0"/>
                <w:highlight w:val="none"/>
                <w:shd w:val="clear" w:color="auto" w:fill="auto"/>
              </w:rPr>
              <w:t>评审标准）</w:t>
            </w:r>
          </w:p>
        </w:tc>
      </w:tr>
      <w:tr w14:paraId="0846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noWrap w:val="0"/>
            <w:vAlign w:val="center"/>
          </w:tcPr>
          <w:p w14:paraId="61C6688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05197D4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3D1C74E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41EDE84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（七）企业财务状况（满分</w:t>
            </w:r>
            <w:r>
              <w:rPr>
                <w:rFonts w:hint="eastAsia" w:ascii="Calibri" w:hAnsi="Calibri" w:eastAsia="宋体" w:cs="Times New Roman"/>
                <w:color w:val="auto"/>
                <w:highlight w:val="none"/>
                <w:u w:val="single"/>
                <w:shd w:val="clear" w:color="auto" w:fill="auto"/>
                <w:lang w:val="en-US" w:eastAsia="zh-CN"/>
              </w:rPr>
              <w:t>3</w:t>
            </w:r>
            <w:r>
              <w:rPr>
                <w:rFonts w:hint="default" w:ascii="Calibri" w:hAnsi="Calibri" w:eastAsia="宋体" w:cs="Times New Roman"/>
                <w:color w:val="auto"/>
                <w:highlight w:val="none"/>
                <w:u w:val="single"/>
                <w:shd w:val="clear" w:color="auto" w:fill="auto"/>
              </w:rPr>
              <w:t>~</w:t>
            </w:r>
            <w:r>
              <w:rPr>
                <w:rFonts w:hint="eastAsia" w:ascii="Calibri" w:hAnsi="Calibri" w:eastAsia="宋体" w:cs="Times New Roman"/>
                <w:color w:val="auto"/>
                <w:highlight w:val="none"/>
                <w:u w:val="single"/>
                <w:shd w:val="clear" w:color="auto" w:fill="auto"/>
                <w:lang w:val="en-US" w:eastAsia="zh-CN"/>
              </w:rPr>
              <w:t>6</w:t>
            </w:r>
            <w:r>
              <w:rPr>
                <w:rFonts w:hint="eastAsia" w:ascii="Calibri" w:hAnsi="Calibri" w:eastAsia="宋体" w:cs="宋体"/>
                <w:color w:val="auto"/>
                <w:highlight w:val="none"/>
                <w:shd w:val="clear" w:color="auto" w:fill="auto"/>
              </w:rPr>
              <w:t>分）</w:t>
            </w:r>
          </w:p>
        </w:tc>
        <w:tc>
          <w:tcPr>
            <w:tcW w:w="5714" w:type="dxa"/>
            <w:noWrap w:val="0"/>
            <w:vAlign w:val="center"/>
          </w:tcPr>
          <w:p w14:paraId="554A100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Times New Roman" w:hAnsi="Times New Roman" w:eastAsia="宋体" w:cs="Times New Roman"/>
                <w:color w:val="auto"/>
                <w:kern w:val="2"/>
                <w:sz w:val="21"/>
                <w:szCs w:val="24"/>
                <w:highlight w:val="none"/>
                <w:vertAlign w:val="baseline"/>
                <w:lang w:val="en-US" w:eastAsia="zh-CN" w:bidi="ar-SA"/>
              </w:rPr>
              <w:t>提供</w:t>
            </w:r>
            <w:r>
              <w:rPr>
                <w:rFonts w:hint="default" w:ascii="Times New Roman" w:hAnsi="Times New Roman" w:eastAsia="宋体" w:cs="Times New Roman"/>
                <w:color w:val="auto"/>
                <w:kern w:val="2"/>
                <w:sz w:val="21"/>
                <w:szCs w:val="24"/>
                <w:highlight w:val="none"/>
                <w:u w:val="single"/>
                <w:vertAlign w:val="baseline"/>
                <w:lang w:val="en-US" w:eastAsia="zh-CN" w:bidi="ar-SA"/>
              </w:rPr>
              <w:t xml:space="preserve">  </w:t>
            </w:r>
            <w:r>
              <w:rPr>
                <w:rFonts w:hint="eastAsia" w:ascii="Times New Roman" w:hAnsi="Times New Roman" w:eastAsia="宋体" w:cs="Times New Roman"/>
                <w:color w:val="auto"/>
                <w:kern w:val="2"/>
                <w:sz w:val="21"/>
                <w:szCs w:val="24"/>
                <w:highlight w:val="none"/>
                <w:u w:val="single"/>
                <w:vertAlign w:val="baseline"/>
                <w:lang w:val="en-US" w:eastAsia="zh-CN" w:bidi="ar-SA"/>
              </w:rPr>
              <w:t xml:space="preserve"> </w:t>
            </w:r>
            <w:r>
              <w:rPr>
                <w:rFonts w:hint="default" w:ascii="Times New Roman" w:hAnsi="Times New Roman" w:eastAsia="宋体" w:cs="Times New Roman"/>
                <w:color w:val="auto"/>
                <w:kern w:val="2"/>
                <w:sz w:val="21"/>
                <w:szCs w:val="24"/>
                <w:highlight w:val="none"/>
                <w:u w:val="single"/>
                <w:vertAlign w:val="baseline"/>
                <w:lang w:val="en-US" w:eastAsia="zh-CN" w:bidi="ar-SA"/>
              </w:rPr>
              <w:t xml:space="preserve"> </w:t>
            </w:r>
            <w:r>
              <w:rPr>
                <w:rFonts w:hint="default" w:ascii="Times New Roman" w:hAnsi="Times New Roman" w:eastAsia="宋体" w:cs="Times New Roman"/>
                <w:color w:val="auto"/>
                <w:kern w:val="2"/>
                <w:sz w:val="21"/>
                <w:szCs w:val="24"/>
                <w:highlight w:val="none"/>
                <w:vertAlign w:val="baseline"/>
                <w:lang w:val="en-US" w:eastAsia="zh-CN" w:bidi="ar-SA"/>
              </w:rPr>
              <w:t>年至</w:t>
            </w:r>
            <w:r>
              <w:rPr>
                <w:rFonts w:hint="default" w:ascii="Times New Roman" w:hAnsi="Times New Roman" w:eastAsia="宋体" w:cs="Times New Roman"/>
                <w:color w:val="auto"/>
                <w:kern w:val="2"/>
                <w:sz w:val="21"/>
                <w:szCs w:val="24"/>
                <w:highlight w:val="none"/>
                <w:u w:val="single"/>
                <w:vertAlign w:val="baseline"/>
                <w:lang w:val="en-US" w:eastAsia="zh-CN" w:bidi="ar-SA"/>
              </w:rPr>
              <w:t xml:space="preserve"> </w:t>
            </w:r>
            <w:r>
              <w:rPr>
                <w:rFonts w:hint="eastAsia" w:ascii="Times New Roman" w:hAnsi="Times New Roman" w:eastAsia="宋体" w:cs="Times New Roman"/>
                <w:color w:val="auto"/>
                <w:kern w:val="2"/>
                <w:sz w:val="21"/>
                <w:szCs w:val="24"/>
                <w:highlight w:val="none"/>
                <w:u w:val="single"/>
                <w:vertAlign w:val="baseline"/>
                <w:lang w:val="en-US" w:eastAsia="zh-CN" w:bidi="ar-SA"/>
              </w:rPr>
              <w:t xml:space="preserve"> </w:t>
            </w:r>
            <w:r>
              <w:rPr>
                <w:rFonts w:hint="default" w:ascii="Times New Roman" w:hAnsi="Times New Roman" w:eastAsia="宋体" w:cs="Times New Roman"/>
                <w:color w:val="auto"/>
                <w:kern w:val="2"/>
                <w:sz w:val="21"/>
                <w:szCs w:val="24"/>
                <w:highlight w:val="none"/>
                <w:u w:val="single"/>
                <w:vertAlign w:val="baseline"/>
                <w:lang w:val="en-US" w:eastAsia="zh-CN" w:bidi="ar-SA"/>
              </w:rPr>
              <w:t xml:space="preserve">  </w:t>
            </w:r>
            <w:r>
              <w:rPr>
                <w:rFonts w:hint="default" w:ascii="Times New Roman" w:hAnsi="Times New Roman" w:eastAsia="宋体" w:cs="Times New Roman"/>
                <w:color w:val="auto"/>
                <w:kern w:val="2"/>
                <w:sz w:val="21"/>
                <w:szCs w:val="24"/>
                <w:highlight w:val="none"/>
                <w:vertAlign w:val="baseline"/>
                <w:lang w:val="en-US" w:eastAsia="zh-CN" w:bidi="ar-SA"/>
              </w:rPr>
              <w:t>年（同</w:t>
            </w:r>
            <w:r>
              <w:rPr>
                <w:rFonts w:hint="eastAsia" w:ascii="Times New Roman" w:hAnsi="Times New Roman" w:eastAsia="宋体" w:cs="Times New Roman"/>
                <w:color w:val="auto"/>
                <w:kern w:val="2"/>
                <w:sz w:val="21"/>
                <w:szCs w:val="24"/>
                <w:highlight w:val="none"/>
                <w:vertAlign w:val="baseline"/>
                <w:lang w:val="en-US" w:eastAsia="zh-CN" w:bidi="ar-SA"/>
              </w:rPr>
              <w:t>投标人须知前附表</w:t>
            </w:r>
            <w:r>
              <w:rPr>
                <w:rFonts w:hint="default" w:ascii="Times New Roman" w:hAnsi="Times New Roman" w:eastAsia="宋体" w:cs="Times New Roman"/>
                <w:color w:val="auto"/>
                <w:kern w:val="2"/>
                <w:sz w:val="21"/>
                <w:szCs w:val="24"/>
                <w:highlight w:val="none"/>
                <w:vertAlign w:val="baseline"/>
                <w:lang w:val="en-US" w:eastAsia="zh-CN" w:bidi="ar-SA"/>
              </w:rPr>
              <w:t>3.1.1、3.1.</w:t>
            </w:r>
            <w:r>
              <w:rPr>
                <w:rFonts w:hint="eastAsia" w:ascii="Times New Roman" w:hAnsi="Times New Roman" w:eastAsia="宋体" w:cs="Times New Roman"/>
                <w:color w:val="auto"/>
                <w:kern w:val="2"/>
                <w:sz w:val="21"/>
                <w:szCs w:val="24"/>
                <w:highlight w:val="none"/>
                <w:vertAlign w:val="baseline"/>
                <w:lang w:val="en-US" w:eastAsia="zh-CN" w:bidi="ar-SA"/>
              </w:rPr>
              <w:t>4</w:t>
            </w:r>
            <w:r>
              <w:rPr>
                <w:rFonts w:hint="default" w:ascii="Times New Roman" w:hAnsi="Times New Roman" w:eastAsia="宋体" w:cs="Times New Roman"/>
                <w:color w:val="auto"/>
                <w:kern w:val="2"/>
                <w:sz w:val="21"/>
                <w:szCs w:val="24"/>
                <w:highlight w:val="none"/>
                <w:vertAlign w:val="baseline"/>
                <w:lang w:val="en-US" w:eastAsia="zh-CN" w:bidi="ar-SA"/>
              </w:rPr>
              <w:t>要求</w:t>
            </w:r>
            <w:r>
              <w:rPr>
                <w:rFonts w:hint="eastAsia" w:ascii="Times New Roman" w:hAnsi="Times New Roman" w:eastAsia="宋体" w:cs="Times New Roman"/>
                <w:color w:val="auto"/>
                <w:kern w:val="2"/>
                <w:sz w:val="21"/>
                <w:szCs w:val="24"/>
                <w:highlight w:val="none"/>
                <w:vertAlign w:val="baseline"/>
                <w:lang w:val="en-US" w:eastAsia="zh-CN" w:bidi="ar-SA"/>
              </w:rPr>
              <w:t>）</w:t>
            </w:r>
            <w:r>
              <w:rPr>
                <w:rFonts w:hint="default" w:ascii="Times New Roman" w:hAnsi="Times New Roman" w:eastAsia="宋体" w:cs="Times New Roman"/>
                <w:color w:val="auto"/>
                <w:kern w:val="2"/>
                <w:sz w:val="21"/>
                <w:szCs w:val="24"/>
                <w:highlight w:val="none"/>
                <w:vertAlign w:val="baseline"/>
                <w:lang w:val="en-US" w:eastAsia="zh-CN" w:bidi="ar-SA"/>
              </w:rPr>
              <w:t>经会计</w:t>
            </w:r>
            <w:r>
              <w:rPr>
                <w:rFonts w:hint="eastAsia" w:ascii="Times New Roman" w:hAnsi="Times New Roman" w:eastAsia="宋体" w:cs="Times New Roman"/>
                <w:color w:val="auto"/>
                <w:kern w:val="2"/>
                <w:sz w:val="21"/>
                <w:szCs w:val="24"/>
                <w:highlight w:val="none"/>
                <w:vertAlign w:val="baseline"/>
                <w:lang w:val="en-US" w:eastAsia="zh-CN" w:bidi="ar-SA"/>
              </w:rPr>
              <w:t>师事务所</w:t>
            </w:r>
            <w:r>
              <w:rPr>
                <w:rFonts w:hint="default" w:ascii="Times New Roman" w:hAnsi="Times New Roman" w:eastAsia="宋体" w:cs="Times New Roman"/>
                <w:color w:val="auto"/>
                <w:kern w:val="2"/>
                <w:sz w:val="21"/>
                <w:szCs w:val="24"/>
                <w:highlight w:val="none"/>
                <w:vertAlign w:val="baseline"/>
                <w:lang w:val="en-US" w:eastAsia="zh-CN" w:bidi="ar-SA"/>
              </w:rPr>
              <w:t>审计的财务报表（</w:t>
            </w:r>
            <w:r>
              <w:rPr>
                <w:rFonts w:hint="eastAsia" w:ascii="Times New Roman" w:hAnsi="Times New Roman" w:eastAsia="宋体" w:cs="Times New Roman"/>
                <w:color w:val="auto"/>
                <w:kern w:val="2"/>
                <w:sz w:val="21"/>
                <w:szCs w:val="24"/>
                <w:highlight w:val="none"/>
                <w:vertAlign w:val="baseline"/>
                <w:lang w:val="en-US" w:eastAsia="zh-CN" w:bidi="ar-SA"/>
              </w:rPr>
              <w:t>含审计报告），</w:t>
            </w:r>
            <w:r>
              <w:rPr>
                <w:rFonts w:hint="default" w:ascii="Times New Roman" w:hAnsi="Times New Roman" w:eastAsia="宋体" w:cs="Times New Roman"/>
                <w:color w:val="auto"/>
                <w:kern w:val="2"/>
                <w:sz w:val="21"/>
                <w:szCs w:val="24"/>
                <w:highlight w:val="none"/>
                <w:vertAlign w:val="baseline"/>
                <w:lang w:val="en-US" w:eastAsia="zh-CN" w:bidi="ar-SA"/>
              </w:rPr>
              <w:t>每</w:t>
            </w:r>
            <w:r>
              <w:rPr>
                <w:rFonts w:hint="eastAsia" w:ascii="Times New Roman" w:hAnsi="Times New Roman" w:eastAsia="宋体" w:cs="Times New Roman"/>
                <w:color w:val="auto"/>
                <w:kern w:val="2"/>
                <w:sz w:val="21"/>
                <w:szCs w:val="24"/>
                <w:highlight w:val="none"/>
                <w:vertAlign w:val="baseline"/>
                <w:lang w:val="en-US" w:eastAsia="zh-CN" w:bidi="ar-SA"/>
              </w:rPr>
              <w:t>一年得</w:t>
            </w:r>
            <w:r>
              <w:rPr>
                <w:rFonts w:hint="default" w:ascii="Times New Roman" w:hAnsi="Times New Roman" w:eastAsia="宋体" w:cs="Times New Roman"/>
                <w:color w:val="auto"/>
                <w:kern w:val="2"/>
                <w:sz w:val="21"/>
                <w:szCs w:val="24"/>
                <w:highlight w:val="none"/>
                <w:u w:val="single"/>
                <w:vertAlign w:val="baseline"/>
                <w:lang w:val="en-US" w:eastAsia="zh-CN" w:bidi="ar-SA"/>
              </w:rPr>
              <w:t xml:space="preserve"> </w:t>
            </w:r>
            <w:r>
              <w:rPr>
                <w:rFonts w:hint="eastAsia" w:ascii="Times New Roman" w:hAnsi="Times New Roman" w:eastAsia="宋体" w:cs="Times New Roman"/>
                <w:color w:val="auto"/>
                <w:kern w:val="2"/>
                <w:sz w:val="21"/>
                <w:szCs w:val="24"/>
                <w:highlight w:val="none"/>
                <w:u w:val="single"/>
                <w:vertAlign w:val="baseline"/>
                <w:lang w:val="en-US" w:eastAsia="zh-CN" w:bidi="ar-SA"/>
              </w:rPr>
              <w:t xml:space="preserve">  </w:t>
            </w:r>
            <w:r>
              <w:rPr>
                <w:rFonts w:hint="default" w:ascii="Times New Roman" w:hAnsi="Times New Roman" w:eastAsia="宋体" w:cs="Times New Roman"/>
                <w:color w:val="auto"/>
                <w:kern w:val="2"/>
                <w:sz w:val="21"/>
                <w:szCs w:val="24"/>
                <w:highlight w:val="none"/>
                <w:vertAlign w:val="baseline"/>
                <w:lang w:val="en-US" w:eastAsia="zh-CN" w:bidi="ar-SA"/>
              </w:rPr>
              <w:t>分</w:t>
            </w:r>
            <w:r>
              <w:rPr>
                <w:rFonts w:hint="eastAsia" w:ascii="Times New Roman" w:hAnsi="Times New Roman" w:eastAsia="宋体" w:cs="Times New Roman"/>
                <w:color w:val="auto"/>
                <w:kern w:val="2"/>
                <w:sz w:val="21"/>
                <w:szCs w:val="24"/>
                <w:highlight w:val="none"/>
                <w:vertAlign w:val="baseline"/>
                <w:lang w:val="en-US" w:eastAsia="zh-CN" w:bidi="ar-SA"/>
              </w:rPr>
              <w:t>，</w:t>
            </w:r>
            <w:r>
              <w:rPr>
                <w:rFonts w:hint="default" w:ascii="Times New Roman" w:hAnsi="Times New Roman" w:eastAsia="宋体" w:cs="Times New Roman"/>
                <w:color w:val="auto"/>
                <w:kern w:val="2"/>
                <w:sz w:val="21"/>
                <w:szCs w:val="24"/>
                <w:highlight w:val="none"/>
                <w:vertAlign w:val="baseline"/>
                <w:lang w:val="en-US" w:eastAsia="zh-CN" w:bidi="ar-SA"/>
              </w:rPr>
              <w:t>全部</w:t>
            </w:r>
            <w:r>
              <w:rPr>
                <w:rFonts w:hint="eastAsia" w:ascii="Times New Roman" w:hAnsi="Times New Roman" w:eastAsia="宋体" w:cs="Times New Roman"/>
                <w:color w:val="auto"/>
                <w:kern w:val="2"/>
                <w:sz w:val="21"/>
                <w:szCs w:val="24"/>
                <w:highlight w:val="none"/>
                <w:vertAlign w:val="baseline"/>
                <w:lang w:val="en-US" w:eastAsia="zh-CN" w:bidi="ar-SA"/>
              </w:rPr>
              <w:t>提供的得</w:t>
            </w:r>
            <w:r>
              <w:rPr>
                <w:rFonts w:hint="default" w:ascii="Times New Roman" w:hAnsi="Times New Roman" w:eastAsia="宋体" w:cs="Times New Roman"/>
                <w:color w:val="auto"/>
                <w:kern w:val="2"/>
                <w:sz w:val="21"/>
                <w:szCs w:val="24"/>
                <w:highlight w:val="none"/>
                <w:u w:val="single"/>
                <w:vertAlign w:val="baseline"/>
                <w:lang w:val="en-US" w:eastAsia="zh-CN" w:bidi="ar-SA"/>
              </w:rPr>
              <w:t xml:space="preserve">   </w:t>
            </w:r>
            <w:r>
              <w:rPr>
                <w:rFonts w:hint="eastAsia" w:ascii="Times New Roman" w:hAnsi="Times New Roman" w:eastAsia="宋体" w:cs="Times New Roman"/>
                <w:color w:val="auto"/>
                <w:kern w:val="2"/>
                <w:sz w:val="21"/>
                <w:szCs w:val="24"/>
                <w:highlight w:val="none"/>
                <w:vertAlign w:val="baseline"/>
                <w:lang w:val="en-US" w:eastAsia="zh-CN" w:bidi="ar-SA"/>
              </w:rPr>
              <w:t>分。</w:t>
            </w:r>
            <w:r>
              <w:rPr>
                <w:rFonts w:hint="default" w:ascii="Times New Roman" w:hAnsi="Times New Roman" w:eastAsia="宋体" w:cs="Times New Roman"/>
                <w:color w:val="auto"/>
                <w:kern w:val="2"/>
                <w:sz w:val="21"/>
                <w:szCs w:val="24"/>
                <w:highlight w:val="none"/>
                <w:vertAlign w:val="baseline"/>
                <w:lang w:val="en-US" w:eastAsia="zh-CN" w:bidi="ar-SA"/>
              </w:rPr>
              <w:t>（联合体投标时，联合体各方均需要提供，施工企业以生成投标文件时的“桂建云”为准）【备注：对于从取得营业执照时间起到投标截止时间为止不足要求年数的企业，只需提交企业取得营业执照年份至所要求最近年份经审计的财务报表即视为全部提供】。</w:t>
            </w:r>
          </w:p>
        </w:tc>
      </w:tr>
      <w:tr w14:paraId="446A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gridSpan w:val="2"/>
            <w:vMerge w:val="continue"/>
            <w:noWrap w:val="0"/>
            <w:vAlign w:val="center"/>
          </w:tcPr>
          <w:p w14:paraId="6A08211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384" w:type="dxa"/>
            <w:vMerge w:val="continue"/>
            <w:noWrap w:val="0"/>
            <w:vAlign w:val="center"/>
          </w:tcPr>
          <w:p w14:paraId="2DB37B5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998" w:type="dxa"/>
            <w:vMerge w:val="continue"/>
            <w:noWrap w:val="0"/>
            <w:vAlign w:val="center"/>
          </w:tcPr>
          <w:p w14:paraId="4F365EC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2255" w:type="dxa"/>
            <w:gridSpan w:val="3"/>
            <w:noWrap w:val="0"/>
            <w:vAlign w:val="center"/>
          </w:tcPr>
          <w:p w14:paraId="6E7ADF0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w:t>
            </w:r>
          </w:p>
        </w:tc>
        <w:tc>
          <w:tcPr>
            <w:tcW w:w="5714" w:type="dxa"/>
            <w:noWrap w:val="0"/>
            <w:vAlign w:val="center"/>
          </w:tcPr>
          <w:p w14:paraId="7DEC320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w:t>
            </w:r>
          </w:p>
        </w:tc>
      </w:tr>
      <w:tr w14:paraId="69B6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noWrap w:val="0"/>
            <w:vAlign w:val="center"/>
          </w:tcPr>
          <w:p w14:paraId="3BC8304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2.2</w:t>
            </w:r>
          </w:p>
        </w:tc>
        <w:tc>
          <w:tcPr>
            <w:tcW w:w="1382" w:type="dxa"/>
            <w:gridSpan w:val="2"/>
            <w:noWrap w:val="0"/>
            <w:vAlign w:val="center"/>
          </w:tcPr>
          <w:p w14:paraId="22413AA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详细评审</w:t>
            </w:r>
          </w:p>
        </w:tc>
        <w:tc>
          <w:tcPr>
            <w:tcW w:w="7969" w:type="dxa"/>
            <w:gridSpan w:val="4"/>
            <w:noWrap w:val="0"/>
            <w:vAlign w:val="center"/>
          </w:tcPr>
          <w:p w14:paraId="3FEA0556">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rPr>
              <w:t>投标人通过</w:t>
            </w:r>
            <w:r>
              <w:rPr>
                <w:rFonts w:hint="eastAsia" w:ascii="Calibri" w:hAnsi="Calibri" w:eastAsia="宋体" w:cs="宋体"/>
                <w:color w:val="auto"/>
                <w:highlight w:val="none"/>
                <w:lang w:eastAsia="zh-CN"/>
              </w:rPr>
              <w:t>了</w:t>
            </w:r>
            <w:r>
              <w:rPr>
                <w:rFonts w:hint="eastAsia" w:ascii="Calibri" w:hAnsi="Calibri" w:eastAsia="宋体" w:cs="宋体"/>
                <w:color w:val="auto"/>
                <w:highlight w:val="none"/>
              </w:rPr>
              <w:t>形式评审和响应性评审</w:t>
            </w:r>
            <w:r>
              <w:rPr>
                <w:rFonts w:hint="eastAsia" w:ascii="Calibri" w:hAnsi="Calibri" w:eastAsia="宋体" w:cs="宋体"/>
                <w:color w:val="auto"/>
                <w:highlight w:val="none"/>
                <w:lang w:eastAsia="zh-CN"/>
              </w:rPr>
              <w:t>后</w:t>
            </w:r>
            <w:r>
              <w:rPr>
                <w:rFonts w:hint="eastAsia" w:ascii="Calibri" w:hAnsi="Calibri" w:eastAsia="宋体" w:cs="宋体"/>
                <w:color w:val="auto"/>
                <w:highlight w:val="none"/>
              </w:rPr>
              <w:t>，资格审查合格的，</w:t>
            </w:r>
            <w:r>
              <w:rPr>
                <w:rFonts w:hint="eastAsia" w:ascii="Calibri" w:hAnsi="Calibri" w:eastAsia="宋体" w:cs="宋体"/>
                <w:color w:val="auto"/>
                <w:highlight w:val="none"/>
                <w:shd w:val="clear" w:color="auto" w:fill="auto"/>
              </w:rPr>
              <w:t>才能进入详细评审程序。</w:t>
            </w:r>
          </w:p>
        </w:tc>
      </w:tr>
      <w:tr w14:paraId="2DD3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noWrap w:val="0"/>
            <w:vAlign w:val="center"/>
          </w:tcPr>
          <w:p w14:paraId="1E9C750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2.2.1</w:t>
            </w:r>
          </w:p>
        </w:tc>
        <w:tc>
          <w:tcPr>
            <w:tcW w:w="1382" w:type="dxa"/>
            <w:gridSpan w:val="2"/>
            <w:noWrap w:val="0"/>
            <w:vAlign w:val="center"/>
          </w:tcPr>
          <w:p w14:paraId="666AA5A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分值构成</w:t>
            </w:r>
          </w:p>
        </w:tc>
        <w:tc>
          <w:tcPr>
            <w:tcW w:w="2255" w:type="dxa"/>
            <w:gridSpan w:val="3"/>
            <w:noWrap w:val="0"/>
            <w:vAlign w:val="center"/>
          </w:tcPr>
          <w:p w14:paraId="3FF2B741">
            <w:pPr>
              <w:keepNext w:val="0"/>
              <w:keepLines w:val="0"/>
              <w:suppressLineNumbers w:val="0"/>
              <w:spacing w:before="0" w:beforeAutospacing="0" w:after="0" w:afterAutospacing="0" w:line="360" w:lineRule="auto"/>
              <w:ind w:left="0" w:right="0" w:firstLine="630" w:firstLineChars="30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分值权重构成</w:t>
            </w:r>
          </w:p>
          <w:p w14:paraId="5937A93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（100%）</w:t>
            </w:r>
          </w:p>
        </w:tc>
        <w:tc>
          <w:tcPr>
            <w:tcW w:w="5714" w:type="dxa"/>
            <w:noWrap w:val="0"/>
            <w:vAlign w:val="center"/>
          </w:tcPr>
          <w:p w14:paraId="5F857C1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 xml:space="preserve">（1）技术标分值权重： </w:t>
            </w:r>
            <w:r>
              <w:rPr>
                <w:rFonts w:hint="eastAsia" w:ascii="Calibri" w:hAnsi="Calibri" w:eastAsia="宋体" w:cs="宋体"/>
                <w:color w:val="auto"/>
                <w:highlight w:val="none"/>
                <w:u w:val="single"/>
                <w:shd w:val="clear" w:color="auto" w:fill="auto"/>
              </w:rPr>
              <w:t>10%或</w:t>
            </w:r>
            <w:r>
              <w:rPr>
                <w:rFonts w:hint="default" w:ascii="Calibri" w:hAnsi="Calibri" w:eastAsia="宋体" w:cs="Times New Roman"/>
                <w:color w:val="auto"/>
                <w:highlight w:val="none"/>
                <w:u w:val="single"/>
                <w:shd w:val="clear" w:color="auto" w:fill="auto"/>
              </w:rPr>
              <w:t>20</w:t>
            </w:r>
            <w:r>
              <w:rPr>
                <w:rFonts w:hint="eastAsia" w:ascii="Calibri" w:hAnsi="Calibri" w:eastAsia="宋体" w:cs="宋体"/>
                <w:color w:val="auto"/>
                <w:highlight w:val="none"/>
                <w:u w:val="single"/>
                <w:shd w:val="clear" w:color="auto" w:fill="auto"/>
              </w:rPr>
              <w:t>%或</w:t>
            </w:r>
            <w:r>
              <w:rPr>
                <w:rFonts w:hint="default" w:ascii="Calibri" w:hAnsi="Calibri" w:eastAsia="宋体" w:cs="Times New Roman"/>
                <w:color w:val="auto"/>
                <w:highlight w:val="none"/>
                <w:u w:val="single"/>
                <w:shd w:val="clear" w:color="auto" w:fill="auto"/>
              </w:rPr>
              <w:t>25</w:t>
            </w:r>
            <w:r>
              <w:rPr>
                <w:rFonts w:hint="eastAsia" w:ascii="Calibri" w:hAnsi="Calibri" w:eastAsia="宋体" w:cs="宋体"/>
                <w:color w:val="auto"/>
                <w:highlight w:val="none"/>
                <w:u w:val="single"/>
                <w:shd w:val="clear" w:color="auto" w:fill="auto"/>
              </w:rPr>
              <w:t>%或</w:t>
            </w:r>
            <w:r>
              <w:rPr>
                <w:rFonts w:hint="default" w:ascii="Calibri" w:hAnsi="Calibri" w:eastAsia="宋体" w:cs="Times New Roman"/>
                <w:color w:val="auto"/>
                <w:highlight w:val="none"/>
                <w:u w:val="single"/>
                <w:shd w:val="clear" w:color="auto" w:fill="auto"/>
              </w:rPr>
              <w:t xml:space="preserve">30 </w:t>
            </w:r>
            <w:r>
              <w:rPr>
                <w:rFonts w:hint="eastAsia" w:ascii="Calibri" w:hAnsi="Calibri" w:eastAsia="宋体" w:cs="宋体"/>
                <w:color w:val="auto"/>
                <w:highlight w:val="none"/>
                <w:u w:val="single"/>
                <w:shd w:val="clear" w:color="auto" w:fill="auto"/>
              </w:rPr>
              <w:t>%或</w:t>
            </w:r>
            <w:r>
              <w:rPr>
                <w:rFonts w:hint="default" w:ascii="Calibri" w:hAnsi="Calibri" w:eastAsia="宋体" w:cs="Times New Roman"/>
                <w:color w:val="auto"/>
                <w:highlight w:val="none"/>
                <w:u w:val="single"/>
                <w:shd w:val="clear" w:color="auto" w:fill="auto"/>
              </w:rPr>
              <w:t>35</w:t>
            </w:r>
            <w:r>
              <w:rPr>
                <w:rFonts w:hint="eastAsia" w:ascii="Calibri" w:hAnsi="Calibri" w:eastAsia="宋体" w:cs="宋体"/>
                <w:color w:val="auto"/>
                <w:highlight w:val="none"/>
                <w:u w:val="single"/>
                <w:shd w:val="clear" w:color="auto" w:fill="auto"/>
              </w:rPr>
              <w:t>%</w:t>
            </w:r>
          </w:p>
          <w:p w14:paraId="795E1D3C">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u w:val="single"/>
                <w:shd w:val="clear" w:color="auto" w:fill="auto"/>
              </w:rPr>
            </w:pPr>
            <w:r>
              <w:rPr>
                <w:rFonts w:hint="eastAsia" w:ascii="Calibri" w:hAnsi="Calibri" w:eastAsia="宋体" w:cs="宋体"/>
                <w:color w:val="auto"/>
                <w:highlight w:val="none"/>
                <w:shd w:val="clear" w:color="auto" w:fill="auto"/>
              </w:rPr>
              <w:t>（2）</w:t>
            </w:r>
            <w:r>
              <w:rPr>
                <w:rFonts w:hint="eastAsia" w:ascii="宋体" w:hAnsi="宋体" w:eastAsia="宋体" w:cs="宋体"/>
                <w:color w:val="auto"/>
                <w:highlight w:val="none"/>
                <w:shd w:val="clear" w:color="auto" w:fill="auto"/>
              </w:rPr>
              <w:t xml:space="preserve">商务标分值权重： </w:t>
            </w:r>
            <w:r>
              <w:rPr>
                <w:rFonts w:hint="eastAsia" w:ascii="Times New Roman" w:hAnsi="Times New Roman" w:eastAsia="宋体" w:cs="Times New Roman"/>
                <w:color w:val="auto"/>
                <w:highlight w:val="none"/>
                <w:u w:val="single"/>
                <w:shd w:val="clear" w:color="auto" w:fill="auto"/>
              </w:rPr>
              <w:t>90%</w:t>
            </w:r>
            <w:r>
              <w:rPr>
                <w:rFonts w:hint="eastAsia" w:ascii="宋体" w:hAnsi="宋体" w:eastAsia="宋体" w:cs="宋体"/>
                <w:color w:val="auto"/>
                <w:highlight w:val="none"/>
                <w:u w:val="single"/>
                <w:shd w:val="clear" w:color="auto" w:fill="auto"/>
              </w:rPr>
              <w:t>或</w:t>
            </w:r>
            <w:r>
              <w:rPr>
                <w:rFonts w:hint="eastAsia" w:ascii="Calibri" w:hAnsi="Calibri" w:eastAsia="宋体" w:cs="Times New Roman"/>
                <w:color w:val="auto"/>
                <w:highlight w:val="none"/>
                <w:u w:val="single"/>
                <w:shd w:val="clear" w:color="auto" w:fill="auto"/>
              </w:rPr>
              <w:t>80%或75%或70%或65%</w:t>
            </w:r>
          </w:p>
          <w:p w14:paraId="6DFDD9E9">
            <w:pPr>
              <w:keepNext w:val="0"/>
              <w:keepLines w:val="0"/>
              <w:suppressLineNumbers w:val="0"/>
              <w:spacing w:before="0" w:beforeAutospacing="0" w:after="0" w:afterAutospacing="0" w:line="360" w:lineRule="auto"/>
              <w:ind w:left="34" w:right="0" w:firstLine="424" w:firstLineChars="202"/>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商务标分值权重 = 企业信誉实力分分值权重（</w:t>
            </w:r>
            <w:r>
              <w:rPr>
                <w:rFonts w:hint="default" w:ascii="宋体" w:hAnsi="宋体" w:eastAsia="宋体" w:cs="宋体"/>
                <w:color w:val="auto"/>
                <w:highlight w:val="none"/>
                <w:shd w:val="clear" w:color="auto" w:fill="auto"/>
              </w:rPr>
              <w:t>20%</w:t>
            </w:r>
            <w:r>
              <w:rPr>
                <w:rFonts w:hint="eastAsia" w:ascii="宋体" w:hAnsi="宋体" w:eastAsia="宋体" w:cs="宋体"/>
                <w:color w:val="auto"/>
                <w:highlight w:val="none"/>
                <w:shd w:val="clear" w:color="auto" w:fill="auto"/>
              </w:rPr>
              <w:t>）+ 报价分分值权重</w:t>
            </w:r>
          </w:p>
          <w:p w14:paraId="607E95DE">
            <w:pPr>
              <w:keepNext w:val="0"/>
              <w:keepLines w:val="0"/>
              <w:suppressLineNumbers w:val="0"/>
              <w:spacing w:before="0" w:beforeAutospacing="0" w:after="0" w:afterAutospacing="0" w:line="360" w:lineRule="auto"/>
              <w:ind w:left="34" w:right="0" w:firstLine="424" w:firstLineChars="202"/>
              <w:rPr>
                <w:rFonts w:hint="default" w:ascii="Calibri" w:hAnsi="Calibri" w:eastAsia="宋体" w:cs="Times New Roman"/>
                <w:color w:val="auto"/>
                <w:highlight w:val="none"/>
                <w:shd w:val="clear" w:color="auto" w:fill="auto"/>
              </w:rPr>
            </w:pPr>
            <w:r>
              <w:rPr>
                <w:rFonts w:hint="eastAsia" w:ascii="宋体" w:hAnsi="宋体" w:eastAsia="宋体" w:cs="宋体"/>
                <w:color w:val="auto"/>
                <w:highlight w:val="none"/>
                <w:shd w:val="clear" w:color="auto" w:fill="auto"/>
              </w:rPr>
              <w:t>企业信誉实力加权得分=根据实时公布的自治区级诚信综合评价分（百分制）×占比×企业信誉实力分分值权重（</w:t>
            </w:r>
            <w:r>
              <w:rPr>
                <w:rFonts w:hint="default" w:ascii="Calibri" w:hAnsi="Calibri" w:eastAsia="宋体" w:cs="宋体"/>
                <w:color w:val="auto"/>
                <w:highlight w:val="none"/>
                <w:shd w:val="clear" w:color="auto" w:fill="auto"/>
              </w:rPr>
              <w:t>2</w:t>
            </w:r>
            <w:r>
              <w:rPr>
                <w:rFonts w:hint="eastAsia" w:ascii="Calibri" w:hAnsi="Calibri" w:eastAsia="宋体" w:cs="宋体"/>
                <w:color w:val="auto"/>
                <w:highlight w:val="none"/>
                <w:shd w:val="clear" w:color="auto" w:fill="auto"/>
              </w:rPr>
              <w:t>0%）</w:t>
            </w:r>
            <w:r>
              <w:rPr>
                <w:rFonts w:hint="eastAsia" w:ascii="宋体" w:hAnsi="宋体" w:eastAsia="宋体" w:cs="宋体"/>
                <w:color w:val="auto"/>
                <w:highlight w:val="none"/>
                <w:shd w:val="clear" w:color="auto" w:fill="auto"/>
              </w:rPr>
              <w:t>+根据实时公布的</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市级诚信综合评价分（百分制）×占比×企业信誉实力分分值权重（</w:t>
            </w:r>
            <w:r>
              <w:rPr>
                <w:rFonts w:hint="default" w:ascii="Calibri" w:hAnsi="Calibri" w:eastAsia="宋体" w:cs="宋体"/>
                <w:color w:val="auto"/>
                <w:highlight w:val="none"/>
                <w:shd w:val="clear" w:color="auto" w:fill="auto"/>
              </w:rPr>
              <w:t>2</w:t>
            </w:r>
            <w:r>
              <w:rPr>
                <w:rFonts w:hint="eastAsia" w:ascii="Calibri" w:hAnsi="Calibri" w:eastAsia="宋体" w:cs="宋体"/>
                <w:color w:val="auto"/>
                <w:highlight w:val="none"/>
                <w:shd w:val="clear" w:color="auto" w:fill="auto"/>
              </w:rPr>
              <w:t>0%）</w:t>
            </w:r>
            <w:r>
              <w:rPr>
                <w:rFonts w:hint="eastAsia" w:ascii="宋体" w:hAnsi="宋体" w:eastAsia="宋体" w:cs="宋体"/>
                <w:color w:val="auto"/>
                <w:highlight w:val="none"/>
                <w:shd w:val="clear" w:color="auto" w:fill="auto"/>
              </w:rPr>
              <w:t>。</w:t>
            </w:r>
          </w:p>
        </w:tc>
      </w:tr>
      <w:tr w14:paraId="41EE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0" w:type="dxa"/>
            <w:gridSpan w:val="2"/>
            <w:vMerge w:val="restart"/>
            <w:noWrap w:val="0"/>
            <w:vAlign w:val="center"/>
          </w:tcPr>
          <w:p w14:paraId="1A28DF6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2.2.2</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1</w:t>
            </w:r>
            <w:r>
              <w:rPr>
                <w:rFonts w:hint="eastAsia" w:ascii="Calibri" w:hAnsi="Calibri" w:eastAsia="宋体" w:cs="宋体"/>
                <w:color w:val="auto"/>
                <w:highlight w:val="none"/>
                <w:shd w:val="clear" w:color="auto" w:fill="auto"/>
              </w:rPr>
              <w:t>）</w:t>
            </w:r>
          </w:p>
        </w:tc>
        <w:tc>
          <w:tcPr>
            <w:tcW w:w="1382" w:type="dxa"/>
            <w:gridSpan w:val="2"/>
            <w:vMerge w:val="restart"/>
            <w:noWrap w:val="0"/>
            <w:vAlign w:val="center"/>
          </w:tcPr>
          <w:p w14:paraId="150AE38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技术标</w:t>
            </w:r>
          </w:p>
          <w:p w14:paraId="2AF3E34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评分标准</w:t>
            </w:r>
          </w:p>
          <w:p w14:paraId="2DB0250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（满分分值权重□</w:t>
            </w:r>
            <w:r>
              <w:rPr>
                <w:rFonts w:hint="eastAsia" w:ascii="Calibri" w:hAnsi="Calibri" w:eastAsia="宋体" w:cs="Times New Roman"/>
                <w:color w:val="auto"/>
                <w:highlight w:val="none"/>
                <w:shd w:val="clear" w:color="auto" w:fill="auto"/>
              </w:rPr>
              <w:t>1</w:t>
            </w:r>
            <w:r>
              <w:rPr>
                <w:rFonts w:hint="default" w:ascii="Calibri" w:hAnsi="Calibri" w:eastAsia="宋体" w:cs="Times New Roman"/>
                <w:color w:val="auto"/>
                <w:highlight w:val="none"/>
                <w:shd w:val="clear" w:color="auto" w:fill="auto"/>
              </w:rPr>
              <w:t>0</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20</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25</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30</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35</w:t>
            </w:r>
            <w:r>
              <w:rPr>
                <w:rFonts w:hint="eastAsia" w:ascii="Calibri" w:hAnsi="Calibri" w:eastAsia="宋体" w:cs="宋体"/>
                <w:color w:val="auto"/>
                <w:highlight w:val="none"/>
                <w:shd w:val="clear" w:color="auto" w:fill="auto"/>
              </w:rPr>
              <w:t>%）</w:t>
            </w:r>
          </w:p>
        </w:tc>
        <w:tc>
          <w:tcPr>
            <w:tcW w:w="7969" w:type="dxa"/>
            <w:gridSpan w:val="4"/>
            <w:noWrap w:val="0"/>
            <w:vAlign w:val="center"/>
          </w:tcPr>
          <w:p w14:paraId="563529A1">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合格标准：</w:t>
            </w:r>
          </w:p>
          <w:p w14:paraId="59FE2BEE">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技术标加权得分</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（项目管理机构得分</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施工组织设计得分）</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技术标分值权重</w:t>
            </w:r>
          </w:p>
          <w:p w14:paraId="1886E8D9">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技术标得分低于</w:t>
            </w:r>
            <w:r>
              <w:rPr>
                <w:rFonts w:hint="eastAsia" w:ascii="Calibri" w:hAnsi="Calibri" w:eastAsia="宋体" w:cs="Times New Roman"/>
                <w:color w:val="auto"/>
                <w:highlight w:val="none"/>
                <w:shd w:val="clear" w:color="auto" w:fill="auto"/>
              </w:rPr>
              <w:t>技术标满分的60%的</w:t>
            </w:r>
            <w:r>
              <w:rPr>
                <w:rFonts w:hint="eastAsia" w:ascii="Calibri" w:hAnsi="Calibri" w:eastAsia="宋体" w:cs="宋体"/>
                <w:color w:val="auto"/>
                <w:highlight w:val="none"/>
                <w:shd w:val="clear" w:color="auto" w:fill="auto"/>
              </w:rPr>
              <w:t>，技术标评审不合格。</w:t>
            </w:r>
          </w:p>
        </w:tc>
      </w:tr>
      <w:tr w14:paraId="448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80" w:type="dxa"/>
            <w:gridSpan w:val="2"/>
            <w:vMerge w:val="continue"/>
            <w:noWrap w:val="0"/>
            <w:vAlign w:val="center"/>
          </w:tcPr>
          <w:p w14:paraId="4D3D131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4D1678A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restart"/>
            <w:noWrap w:val="0"/>
            <w:vAlign w:val="center"/>
          </w:tcPr>
          <w:p w14:paraId="2B45706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项目管理机构(明</w:t>
            </w:r>
            <w:r>
              <w:rPr>
                <w:rFonts w:hint="default" w:ascii="Calibri" w:hAnsi="Calibri" w:eastAsia="宋体" w:cs="宋体"/>
                <w:color w:val="auto"/>
                <w:highlight w:val="none"/>
                <w:shd w:val="clear" w:color="auto" w:fill="auto"/>
              </w:rPr>
              <w:t>标</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20</w:t>
            </w:r>
            <w:r>
              <w:rPr>
                <w:rFonts w:hint="eastAsia" w:ascii="Calibri" w:hAnsi="Calibri" w:eastAsia="宋体" w:cs="宋体"/>
                <w:color w:val="auto"/>
                <w:highlight w:val="none"/>
                <w:shd w:val="clear" w:color="auto" w:fill="auto"/>
              </w:rPr>
              <w:t>分）</w:t>
            </w:r>
          </w:p>
        </w:tc>
        <w:tc>
          <w:tcPr>
            <w:tcW w:w="1694" w:type="dxa"/>
            <w:noWrap w:val="0"/>
            <w:vAlign w:val="center"/>
          </w:tcPr>
          <w:p w14:paraId="2728F6CA">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shd w:val="clear" w:color="auto" w:fill="auto"/>
              </w:rPr>
            </w:pPr>
            <w:r>
              <w:rPr>
                <w:rFonts w:hint="eastAsia" w:ascii="Calibri" w:hAnsi="Calibri" w:eastAsia="宋体" w:cs="宋体"/>
                <w:color w:val="auto"/>
                <w:kern w:val="0"/>
                <w:highlight w:val="none"/>
                <w:shd w:val="clear" w:color="auto" w:fill="auto"/>
              </w:rPr>
              <w:t>项目经理任职资格与业绩、工作经历等（</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0DD3E890">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kern w:val="0"/>
                <w:highlight w:val="none"/>
                <w:shd w:val="clear" w:color="auto" w:fill="auto"/>
              </w:rPr>
            </w:pPr>
            <w:r>
              <w:rPr>
                <w:rFonts w:hint="eastAsia" w:ascii="Calibri" w:hAnsi="Calibri" w:eastAsia="宋体" w:cs="宋体"/>
                <w:color w:val="auto"/>
                <w:kern w:val="0"/>
                <w:highlight w:val="none"/>
                <w:shd w:val="clear" w:color="auto" w:fill="auto"/>
              </w:rPr>
              <w:t>拟派任项目经理（或注册建造师）必须与资格审查合格通过的项目经理（或注册建造师）在名称、专业、资格等级等方面一致。</w:t>
            </w:r>
          </w:p>
          <w:p w14:paraId="28DCD7B3">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w:t>
            </w:r>
          </w:p>
        </w:tc>
      </w:tr>
      <w:tr w14:paraId="7E76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gridSpan w:val="2"/>
            <w:vMerge w:val="continue"/>
            <w:noWrap w:val="0"/>
            <w:vAlign w:val="center"/>
          </w:tcPr>
          <w:p w14:paraId="243D133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33865DF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6CDAD7C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shd w:val="clear" w:color="auto" w:fill="auto"/>
              </w:rPr>
            </w:pPr>
          </w:p>
        </w:tc>
        <w:tc>
          <w:tcPr>
            <w:tcW w:w="1694" w:type="dxa"/>
            <w:noWrap w:val="0"/>
            <w:vAlign w:val="center"/>
          </w:tcPr>
          <w:p w14:paraId="127D38C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其他主要人员（</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30D2454F">
            <w:pPr>
              <w:keepNext w:val="0"/>
              <w:keepLines w:val="0"/>
              <w:widowControl/>
              <w:suppressLineNumbers w:val="0"/>
              <w:spacing w:before="0" w:beforeAutospacing="0" w:after="0" w:afterAutospacing="0" w:line="360" w:lineRule="auto"/>
              <w:ind w:left="0" w:right="0"/>
              <w:rPr>
                <w:rFonts w:hint="eastAsia" w:ascii="Calibri" w:hAnsi="Calibri" w:eastAsia="宋体" w:cs="Times New Roman"/>
                <w:color w:val="auto"/>
                <w:kern w:val="0"/>
                <w:highlight w:val="none"/>
                <w:shd w:val="clear" w:color="auto" w:fill="auto"/>
              </w:rPr>
            </w:pPr>
            <w:r>
              <w:rPr>
                <w:rFonts w:hint="eastAsia" w:ascii="Calibri" w:hAnsi="Calibri" w:eastAsia="宋体" w:cs="宋体"/>
                <w:color w:val="auto"/>
                <w:kern w:val="0"/>
                <w:highlight w:val="none"/>
                <w:shd w:val="clear" w:color="auto" w:fill="auto"/>
              </w:rPr>
              <w:t>基本要求：人员齐备、专业配套应与资格审查提供的人员配备相一致，且具备相关施工现场专业人员职业培训合格证书（拟派驻本项目的技术负责人应具有中级及以上职称证件，施工员、质量员、材料员应具有</w:t>
            </w:r>
            <w:r>
              <w:rPr>
                <w:rFonts w:hint="default" w:ascii="Times New Roman" w:hAnsi="Times New Roman" w:eastAsia="宋体" w:cs="Times New Roman"/>
                <w:b w:val="0"/>
                <w:i w:val="0"/>
                <w:caps w:val="0"/>
                <w:color w:val="auto"/>
                <w:spacing w:val="0"/>
                <w:sz w:val="21"/>
                <w:szCs w:val="21"/>
                <w:highlight w:val="none"/>
                <w:shd w:val="clear" w:color="auto" w:fill="auto"/>
                <w:lang w:bidi="ar-SA"/>
              </w:rPr>
              <w:t>有效</w:t>
            </w:r>
            <w:r>
              <w:rPr>
                <w:rFonts w:hint="eastAsia" w:ascii="Times New Roman" w:hAnsi="Times New Roman" w:eastAsia="宋体" w:cs="Times New Roman"/>
                <w:b w:val="0"/>
                <w:i w:val="0"/>
                <w:caps w:val="0"/>
                <w:color w:val="auto"/>
                <w:spacing w:val="0"/>
                <w:sz w:val="21"/>
                <w:szCs w:val="21"/>
                <w:highlight w:val="none"/>
                <w:shd w:val="clear" w:color="auto" w:fill="auto"/>
                <w:lang w:eastAsia="zh-CN" w:bidi="ar-SA"/>
              </w:rPr>
              <w:t>的</w:t>
            </w:r>
            <w:r>
              <w:rPr>
                <w:rFonts w:hint="eastAsia" w:ascii="Calibri" w:hAnsi="Calibri" w:eastAsia="宋体" w:cs="宋体"/>
                <w:color w:val="auto"/>
                <w:kern w:val="0"/>
                <w:highlight w:val="none"/>
                <w:shd w:val="clear" w:color="auto" w:fill="auto"/>
              </w:rPr>
              <w:t>相应施工现场专业人员职业培训合格证书，专职安全生产管理人员需有</w:t>
            </w:r>
            <w:r>
              <w:rPr>
                <w:rFonts w:hint="default" w:ascii="Times New Roman" w:hAnsi="Times New Roman" w:eastAsia="宋体" w:cs="Times New Roman"/>
                <w:b w:val="0"/>
                <w:i w:val="0"/>
                <w:caps w:val="0"/>
                <w:color w:val="auto"/>
                <w:spacing w:val="0"/>
                <w:sz w:val="21"/>
                <w:szCs w:val="21"/>
                <w:highlight w:val="none"/>
                <w:shd w:val="clear" w:color="auto" w:fill="auto"/>
                <w:lang w:bidi="ar-SA"/>
              </w:rPr>
              <w:t>有效</w:t>
            </w:r>
            <w:r>
              <w:rPr>
                <w:rFonts w:hint="eastAsia" w:ascii="Calibri" w:hAnsi="Calibri" w:eastAsia="宋体" w:cs="宋体"/>
                <w:color w:val="auto"/>
                <w:kern w:val="0"/>
                <w:highlight w:val="none"/>
                <w:shd w:val="clear" w:color="auto" w:fill="auto"/>
              </w:rPr>
              <w:t>建筑施工企业三类人员C证，且拟投入的项目管理人员符合国家及广西壮族自治区的规定）</w:t>
            </w:r>
            <w:r>
              <w:rPr>
                <w:rFonts w:hint="eastAsia" w:ascii="Calibri" w:hAnsi="Calibri" w:eastAsia="宋体" w:cs="Times New Roman"/>
                <w:color w:val="auto"/>
                <w:kern w:val="0"/>
                <w:highlight w:val="none"/>
                <w:shd w:val="clear" w:color="auto" w:fill="auto"/>
              </w:rPr>
              <w:t>（注： 1、该项基本要求不满足，则技术标评审不合格；2、设优、良、中、一般、差，并对各评分等级设置一个具体分值，不设评分区间））</w:t>
            </w:r>
          </w:p>
          <w:p w14:paraId="7BEB20E3">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kern w:val="0"/>
                <w:highlight w:val="none"/>
                <w:shd w:val="clear" w:color="auto" w:fill="auto"/>
              </w:rPr>
            </w:pPr>
            <w:r>
              <w:rPr>
                <w:rFonts w:hint="eastAsia" w:ascii="Calibri" w:hAnsi="Calibri" w:eastAsia="宋体" w:cs="宋体"/>
                <w:color w:val="auto"/>
                <w:kern w:val="0"/>
                <w:highlight w:val="none"/>
                <w:shd w:val="clear" w:color="auto" w:fill="auto"/>
              </w:rPr>
              <w:t>评分内容：</w:t>
            </w:r>
            <w:r>
              <w:rPr>
                <w:rFonts w:hint="eastAsia" w:ascii="Calibri" w:hAnsi="Calibri" w:eastAsia="宋体" w:cs="宋体"/>
                <w:b/>
                <w:color w:val="auto"/>
                <w:kern w:val="0"/>
                <w:highlight w:val="none"/>
                <w:shd w:val="clear" w:color="auto" w:fill="auto"/>
              </w:rPr>
              <w:t>需要量化</w:t>
            </w:r>
            <w:r>
              <w:rPr>
                <w:rFonts w:hint="eastAsia" w:ascii="Calibri" w:hAnsi="Calibri" w:eastAsia="宋体" w:cs="宋体"/>
                <w:color w:val="auto"/>
                <w:kern w:val="0"/>
                <w:highlight w:val="none"/>
                <w:shd w:val="clear" w:color="auto" w:fill="auto"/>
              </w:rPr>
              <w:t>人员配备情况、人员经验情况、特殊项目其他专业技术人员设置要求等，由招标人根据项目需求调整。</w:t>
            </w:r>
          </w:p>
          <w:p w14:paraId="5CE31A92">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w:t>
            </w:r>
          </w:p>
        </w:tc>
      </w:tr>
      <w:tr w14:paraId="3346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gridSpan w:val="2"/>
            <w:vMerge w:val="continue"/>
            <w:noWrap w:val="0"/>
            <w:vAlign w:val="center"/>
          </w:tcPr>
          <w:p w14:paraId="160937A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667E669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restart"/>
            <w:noWrap w:val="0"/>
            <w:vAlign w:val="center"/>
          </w:tcPr>
          <w:p w14:paraId="3492C99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施工组织设计（</w:t>
            </w:r>
            <w:r>
              <w:rPr>
                <w:rFonts w:hint="default" w:ascii="Calibri" w:hAnsi="Calibri" w:eastAsia="宋体" w:cs="宋体"/>
                <w:color w:val="auto"/>
                <w:highlight w:val="none"/>
                <w:shd w:val="clear" w:color="auto" w:fill="auto"/>
              </w:rPr>
              <w:t>暗标）</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80</w:t>
            </w:r>
            <w:r>
              <w:rPr>
                <w:rFonts w:hint="eastAsia" w:ascii="Calibri" w:hAnsi="Calibri" w:eastAsia="宋体" w:cs="宋体"/>
                <w:color w:val="auto"/>
                <w:highlight w:val="none"/>
                <w:shd w:val="clear" w:color="auto" w:fill="auto"/>
              </w:rPr>
              <w:t>分）</w:t>
            </w:r>
          </w:p>
        </w:tc>
        <w:tc>
          <w:tcPr>
            <w:tcW w:w="1694" w:type="dxa"/>
            <w:noWrap w:val="0"/>
            <w:vAlign w:val="center"/>
          </w:tcPr>
          <w:p w14:paraId="4D2E265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kern w:val="0"/>
                <w:highlight w:val="none"/>
                <w:shd w:val="clear" w:color="auto" w:fill="auto"/>
              </w:rPr>
            </w:pPr>
            <w:r>
              <w:rPr>
                <w:rFonts w:hint="eastAsia" w:ascii="Calibri" w:hAnsi="Calibri" w:eastAsia="宋体" w:cs="宋体"/>
                <w:color w:val="auto"/>
                <w:kern w:val="0"/>
                <w:highlight w:val="none"/>
                <w:shd w:val="clear" w:color="auto" w:fill="auto"/>
              </w:rPr>
              <w:t>主要施工方法</w:t>
            </w:r>
          </w:p>
          <w:p w14:paraId="2B68F4A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3D7D5016">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各主要分部施工方法符合项目实际，须有详尽的施工技术方案，工艺先进、方法科学合理、可行，能指导具体施工并确保安全。（注:设优、良、中、一般、差，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tc>
      </w:tr>
      <w:tr w14:paraId="6CE1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vMerge w:val="continue"/>
            <w:noWrap w:val="0"/>
            <w:vAlign w:val="center"/>
          </w:tcPr>
          <w:p w14:paraId="66108DF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5823E76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36D1BCD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694" w:type="dxa"/>
            <w:noWrap w:val="0"/>
            <w:vAlign w:val="center"/>
          </w:tcPr>
          <w:p w14:paraId="68C483DC">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拟投入的主要物资计划（</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14195EBE">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投入的施工材料有详细的组织计划且计划周密，数量、选型配置、进场时间安排合理，满足施工需要。（注:设优、良、中、一般、差，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tc>
      </w:tr>
      <w:tr w14:paraId="188A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vMerge w:val="continue"/>
            <w:noWrap w:val="0"/>
            <w:vAlign w:val="center"/>
          </w:tcPr>
          <w:p w14:paraId="6634A21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5F083E7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6EBF519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694" w:type="dxa"/>
            <w:noWrap w:val="0"/>
            <w:vAlign w:val="center"/>
          </w:tcPr>
          <w:p w14:paraId="4418996E">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劳动力安排计划（</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57FFBE56">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各主要施工工序应有详细周密的劳动力安排计划，有各工种劳动力安排计划，劳动力投入合理，满足施工需要。（注:设优、良、中、一般、差，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tc>
      </w:tr>
      <w:tr w14:paraId="765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noWrap w:val="0"/>
            <w:vAlign w:val="center"/>
          </w:tcPr>
          <w:p w14:paraId="611DCBA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7B432D4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1E6E10B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694" w:type="dxa"/>
            <w:noWrap w:val="0"/>
            <w:vAlign w:val="center"/>
          </w:tcPr>
          <w:p w14:paraId="18BD2D34">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kern w:val="0"/>
                <w:highlight w:val="none"/>
                <w:shd w:val="clear" w:color="auto" w:fill="auto"/>
              </w:rPr>
            </w:pPr>
            <w:r>
              <w:rPr>
                <w:rFonts w:hint="eastAsia" w:ascii="Calibri" w:hAnsi="Calibri" w:eastAsia="宋体" w:cs="宋体"/>
                <w:color w:val="auto"/>
                <w:kern w:val="0"/>
                <w:highlight w:val="none"/>
                <w:shd w:val="clear" w:color="auto" w:fill="auto"/>
              </w:rPr>
              <w:t>确保工程质量的技术组织措施</w:t>
            </w:r>
          </w:p>
          <w:p w14:paraId="515829F5">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221E25EA">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应有专门的质量技术管理班子和制度，且人员配备合理，制度健全。主要工序应有质量技术保证措施和手段，自控体系完整，能有效保证技术质量，达到承诺的质量标准。（注:设优、良、中、一般、差，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tc>
      </w:tr>
      <w:tr w14:paraId="22D5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vMerge w:val="continue"/>
            <w:noWrap w:val="0"/>
            <w:vAlign w:val="center"/>
          </w:tcPr>
          <w:p w14:paraId="0E9EDCF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11D1409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5C9D44F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694" w:type="dxa"/>
            <w:noWrap w:val="0"/>
            <w:vAlign w:val="center"/>
          </w:tcPr>
          <w:p w14:paraId="153261C9">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kern w:val="0"/>
                <w:highlight w:val="none"/>
                <w:shd w:val="clear" w:color="auto" w:fill="auto"/>
              </w:rPr>
            </w:pPr>
            <w:r>
              <w:rPr>
                <w:rFonts w:hint="eastAsia" w:ascii="Calibri" w:hAnsi="Calibri" w:eastAsia="宋体" w:cs="宋体"/>
                <w:color w:val="auto"/>
                <w:kern w:val="0"/>
                <w:highlight w:val="none"/>
                <w:shd w:val="clear" w:color="auto" w:fill="auto"/>
              </w:rPr>
              <w:t>确保安全生产的技术组织措施</w:t>
            </w:r>
          </w:p>
          <w:p w14:paraId="24E74534">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39639C0E">
            <w:pPr>
              <w:keepNext w:val="0"/>
              <w:keepLines w:val="0"/>
              <w:widowControl/>
              <w:suppressLineNumbers w:val="0"/>
              <w:spacing w:before="0" w:beforeAutospacing="0" w:after="0" w:afterAutospacing="0" w:line="360" w:lineRule="auto"/>
              <w:ind w:left="0" w:right="0"/>
              <w:rPr>
                <w:rFonts w:hint="eastAsia" w:ascii="Calibri" w:hAnsi="Calibri" w:eastAsia="宋体" w:cs="宋体"/>
                <w:color w:val="auto"/>
                <w:kern w:val="0"/>
                <w:highlight w:val="none"/>
                <w:shd w:val="clear" w:color="auto" w:fill="auto"/>
              </w:rPr>
            </w:pPr>
            <w:r>
              <w:rPr>
                <w:rFonts w:hint="eastAsia" w:ascii="Calibri" w:hAnsi="Calibri" w:eastAsia="宋体" w:cs="宋体"/>
                <w:color w:val="auto"/>
                <w:kern w:val="0"/>
                <w:highlight w:val="none"/>
                <w:shd w:val="clear" w:color="auto" w:fill="auto"/>
              </w:rPr>
              <w:t>应有专门的安全管理人员和制度，且人员配备合理，制度健全，各道工序安全技术措施针对性强，符合实际且满足有关安全技术标准要求。现场防火、应急救援、社会治安安全措施得力。（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p w14:paraId="11F3C322">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Times New Roman"/>
                <w:color w:val="auto"/>
                <w:kern w:val="0"/>
                <w:highlight w:val="none"/>
                <w:shd w:val="clear" w:color="auto" w:fill="auto"/>
              </w:rPr>
              <w:t>危险性较大的分部分项工程清单补充完善并明确相应的安全管理措施。（如有）</w:t>
            </w:r>
          </w:p>
        </w:tc>
      </w:tr>
      <w:tr w14:paraId="32D0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vMerge w:val="continue"/>
            <w:noWrap w:val="0"/>
            <w:vAlign w:val="center"/>
          </w:tcPr>
          <w:p w14:paraId="137926A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73274F6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6E77496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694" w:type="dxa"/>
            <w:noWrap w:val="0"/>
            <w:vAlign w:val="center"/>
          </w:tcPr>
          <w:p w14:paraId="0C02DB03">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确保工期的技术组织措施（</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051B0888">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tc>
      </w:tr>
      <w:tr w14:paraId="7CEA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noWrap w:val="0"/>
            <w:vAlign w:val="center"/>
          </w:tcPr>
          <w:p w14:paraId="1B681D5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031C7BB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60F263A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694" w:type="dxa"/>
            <w:noWrap w:val="0"/>
            <w:vAlign w:val="center"/>
          </w:tcPr>
          <w:p w14:paraId="7B431234">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确保文明施工的技术组织措施（</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2AFA5A66">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针对本工程项目特点，应有现场文明施工、环境保护措施，且措施内容应达到《建筑施工安全生产检查标准》（</w:t>
            </w:r>
            <w:r>
              <w:rPr>
                <w:rFonts w:hint="default" w:ascii="Calibri" w:hAnsi="Calibri" w:eastAsia="宋体" w:cs="Times New Roman"/>
                <w:color w:val="auto"/>
                <w:kern w:val="0"/>
                <w:highlight w:val="none"/>
                <w:shd w:val="clear" w:color="auto" w:fill="auto"/>
              </w:rPr>
              <w:t>JGJ59-2011</w:t>
            </w:r>
            <w:r>
              <w:rPr>
                <w:rFonts w:hint="eastAsia" w:ascii="Calibri" w:hAnsi="Calibri" w:eastAsia="宋体" w:cs="宋体"/>
                <w:color w:val="auto"/>
                <w:kern w:val="0"/>
                <w:highlight w:val="none"/>
                <w:shd w:val="clear" w:color="auto" w:fill="auto"/>
              </w:rPr>
              <w:t>）合格标准并符合《广西壮族自治区建筑工程文明施工导则》要求。各项措施周全、具体、有效。有具体实现现场文明施工目标的承诺。（注:设优、良、中、一般、差，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tc>
      </w:tr>
      <w:tr w14:paraId="76DC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noWrap w:val="0"/>
            <w:vAlign w:val="center"/>
          </w:tcPr>
          <w:p w14:paraId="1B28C17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46A2895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5712196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694" w:type="dxa"/>
            <w:noWrap w:val="0"/>
            <w:vAlign w:val="center"/>
          </w:tcPr>
          <w:p w14:paraId="54A0BB91">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工程施工的重点和难点及保证措施（</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0458D32C">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针对本工程的特点，阐述本工程的重点和难点，解决重点和难点问题的方法是否合理。（注:设优、良、中、一般、差，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tc>
      </w:tr>
      <w:tr w14:paraId="6E1B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noWrap w:val="0"/>
            <w:vAlign w:val="center"/>
          </w:tcPr>
          <w:p w14:paraId="5FC58A2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185B93A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06C1581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694" w:type="dxa"/>
            <w:noWrap w:val="0"/>
            <w:vAlign w:val="center"/>
          </w:tcPr>
          <w:p w14:paraId="44591093">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施工总平面布置图（</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7A5379A9">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应有施工总平面布置图，安排科学合理，符合本项目施工实际要求。（注:设优、良、中、一般、差，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tc>
      </w:tr>
      <w:tr w14:paraId="6ED8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noWrap w:val="0"/>
            <w:vAlign w:val="center"/>
          </w:tcPr>
          <w:p w14:paraId="7D22075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382" w:type="dxa"/>
            <w:gridSpan w:val="2"/>
            <w:vMerge w:val="continue"/>
            <w:noWrap w:val="0"/>
            <w:vAlign w:val="center"/>
          </w:tcPr>
          <w:p w14:paraId="08A2967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561" w:type="dxa"/>
            <w:gridSpan w:val="2"/>
            <w:vMerge w:val="continue"/>
            <w:noWrap w:val="0"/>
            <w:vAlign w:val="center"/>
          </w:tcPr>
          <w:p w14:paraId="5D27033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p>
        </w:tc>
        <w:tc>
          <w:tcPr>
            <w:tcW w:w="1694" w:type="dxa"/>
            <w:noWrap w:val="0"/>
            <w:vAlign w:val="center"/>
          </w:tcPr>
          <w:p w14:paraId="4BCCB46D">
            <w:pPr>
              <w:keepNext w:val="0"/>
              <w:keepLines w:val="0"/>
              <w:widowControl/>
              <w:suppressLineNumbers w:val="0"/>
              <w:spacing w:before="0" w:beforeAutospacing="0" w:after="0" w:afterAutospacing="0" w:line="360" w:lineRule="auto"/>
              <w:ind w:left="0" w:right="0"/>
              <w:rPr>
                <w:rFonts w:hint="eastAsia" w:ascii="Calibri" w:hAnsi="Calibri" w:eastAsia="宋体" w:cs="Times New Roman"/>
                <w:color w:val="auto"/>
                <w:kern w:val="0"/>
                <w:highlight w:val="none"/>
                <w:shd w:val="clear" w:color="auto" w:fill="auto"/>
              </w:rPr>
            </w:pPr>
            <w:r>
              <w:rPr>
                <w:rFonts w:hint="eastAsia" w:ascii="Calibri" w:hAnsi="Calibri" w:eastAsia="宋体" w:cs="宋体"/>
                <w:color w:val="auto"/>
                <w:kern w:val="0"/>
                <w:highlight w:val="none"/>
                <w:shd w:val="clear" w:color="auto" w:fill="auto"/>
              </w:rPr>
              <w:t>其他（</w:t>
            </w:r>
            <w:r>
              <w:rPr>
                <w:rFonts w:hint="default" w:ascii="Calibri" w:hAnsi="Calibri" w:eastAsia="宋体" w:cs="宋体"/>
                <w:color w:val="auto"/>
                <w:kern w:val="0"/>
                <w:highlight w:val="none"/>
                <w:shd w:val="clear" w:color="auto" w:fill="auto"/>
              </w:rPr>
              <w:t>如</w:t>
            </w:r>
            <w:r>
              <w:rPr>
                <w:rFonts w:hint="eastAsia" w:ascii="Calibri" w:hAnsi="Calibri" w:eastAsia="宋体" w:cs="宋体"/>
                <w:color w:val="auto"/>
                <w:kern w:val="0"/>
                <w:highlight w:val="none"/>
                <w:shd w:val="clear" w:color="auto" w:fill="auto"/>
              </w:rPr>
              <w:t>有</w:t>
            </w:r>
            <w:r>
              <w:rPr>
                <w:rFonts w:hint="default" w:ascii="Calibri" w:hAnsi="Calibri" w:eastAsia="宋体" w:cs="宋体"/>
                <w:color w:val="auto"/>
                <w:kern w:val="0"/>
                <w:highlight w:val="none"/>
                <w:shd w:val="clear" w:color="auto" w:fill="auto"/>
              </w:rPr>
              <w:t>）</w:t>
            </w:r>
          </w:p>
          <w:p w14:paraId="357AD716">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kern w:val="0"/>
                <w:highlight w:val="none"/>
                <w:shd w:val="clear" w:color="auto" w:fill="auto"/>
              </w:rPr>
              <w:t>（</w:t>
            </w:r>
            <w:r>
              <w:rPr>
                <w:rFonts w:hint="default" w:ascii="Calibri" w:hAnsi="Calibri" w:eastAsia="宋体" w:cs="Times New Roman"/>
                <w:color w:val="auto"/>
                <w:kern w:val="0"/>
                <w:highlight w:val="none"/>
                <w:shd w:val="clear" w:color="auto" w:fill="auto"/>
              </w:rPr>
              <w:t>5</w:t>
            </w:r>
            <w:r>
              <w:rPr>
                <w:rFonts w:hint="eastAsia" w:ascii="Calibri" w:hAnsi="Calibri" w:eastAsia="宋体" w:cs="宋体"/>
                <w:color w:val="auto"/>
                <w:kern w:val="0"/>
                <w:highlight w:val="none"/>
                <w:shd w:val="clear" w:color="auto" w:fill="auto"/>
              </w:rPr>
              <w:t>分</w:t>
            </w:r>
            <w:r>
              <w:rPr>
                <w:rFonts w:hint="default" w:ascii="Calibri" w:hAnsi="Calibri" w:eastAsia="宋体" w:cs="Times New Roman"/>
                <w:color w:val="auto"/>
                <w:kern w:val="0"/>
                <w:highlight w:val="none"/>
                <w:shd w:val="clear" w:color="auto" w:fill="auto"/>
              </w:rPr>
              <w:t>~10</w:t>
            </w:r>
            <w:r>
              <w:rPr>
                <w:rFonts w:hint="eastAsia" w:ascii="Calibri" w:hAnsi="Calibri" w:eastAsia="宋体" w:cs="宋体"/>
                <w:color w:val="auto"/>
                <w:kern w:val="0"/>
                <w:highlight w:val="none"/>
                <w:shd w:val="clear" w:color="auto" w:fill="auto"/>
              </w:rPr>
              <w:t>分）</w:t>
            </w:r>
          </w:p>
        </w:tc>
        <w:tc>
          <w:tcPr>
            <w:tcW w:w="5714" w:type="dxa"/>
            <w:noWrap w:val="0"/>
            <w:vAlign w:val="center"/>
          </w:tcPr>
          <w:p w14:paraId="498DF33B">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kern w:val="0"/>
                <w:highlight w:val="none"/>
                <w:shd w:val="clear" w:color="auto" w:fill="auto"/>
              </w:rPr>
              <w:t>（注:设优、良、中、一般、差，</w:t>
            </w:r>
            <w:r>
              <w:rPr>
                <w:rFonts w:hint="default" w:ascii="Calibri" w:hAnsi="Calibri" w:eastAsia="宋体" w:cs="宋体"/>
                <w:color w:val="auto"/>
                <w:kern w:val="0"/>
                <w:highlight w:val="none"/>
                <w:shd w:val="clear" w:color="auto" w:fill="auto"/>
              </w:rPr>
              <w:t>并对</w:t>
            </w:r>
            <w:r>
              <w:rPr>
                <w:rFonts w:hint="eastAsia" w:ascii="Calibri" w:hAnsi="Calibri" w:eastAsia="宋体" w:cs="宋体"/>
                <w:color w:val="auto"/>
                <w:kern w:val="0"/>
                <w:highlight w:val="none"/>
                <w:shd w:val="clear" w:color="auto" w:fill="auto"/>
              </w:rPr>
              <w:t>各评分等级设置一个具体分值，</w:t>
            </w:r>
            <w:r>
              <w:rPr>
                <w:rFonts w:hint="default" w:ascii="Calibri" w:hAnsi="Calibri" w:eastAsia="宋体" w:cs="宋体"/>
                <w:color w:val="auto"/>
                <w:kern w:val="0"/>
                <w:highlight w:val="none"/>
                <w:shd w:val="clear" w:color="auto" w:fill="auto"/>
              </w:rPr>
              <w:t>不设评分区间</w:t>
            </w:r>
            <w:r>
              <w:rPr>
                <w:rFonts w:hint="eastAsia" w:ascii="Calibri" w:hAnsi="Calibri" w:eastAsia="宋体" w:cs="宋体"/>
                <w:color w:val="auto"/>
                <w:kern w:val="0"/>
                <w:highlight w:val="none"/>
                <w:shd w:val="clear" w:color="auto" w:fill="auto"/>
              </w:rPr>
              <w:t>）</w:t>
            </w:r>
          </w:p>
        </w:tc>
      </w:tr>
      <w:tr w14:paraId="616E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noWrap w:val="0"/>
            <w:vAlign w:val="center"/>
          </w:tcPr>
          <w:p w14:paraId="2430991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2.2.2.</w:t>
            </w:r>
          </w:p>
          <w:p w14:paraId="6CFEC60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(2)</w:t>
            </w:r>
          </w:p>
        </w:tc>
        <w:tc>
          <w:tcPr>
            <w:tcW w:w="1382" w:type="dxa"/>
            <w:gridSpan w:val="2"/>
            <w:noWrap w:val="0"/>
            <w:vAlign w:val="center"/>
          </w:tcPr>
          <w:p w14:paraId="2D28166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评标基准价计算</w:t>
            </w:r>
          </w:p>
        </w:tc>
        <w:tc>
          <w:tcPr>
            <w:tcW w:w="7969" w:type="dxa"/>
            <w:gridSpan w:val="4"/>
            <w:noWrap w:val="0"/>
            <w:vAlign w:val="center"/>
          </w:tcPr>
          <w:p w14:paraId="3839BE41">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150" w:right="150" w:firstLine="422" w:firstLineChars="200"/>
              <w:jc w:val="left"/>
              <w:rPr>
                <w:rFonts w:hint="default" w:ascii="Calibri" w:hAnsi="Calibri" w:eastAsia="宋体" w:cs="Times New Roman"/>
                <w:b/>
                <w:bCs/>
                <w:color w:val="auto"/>
                <w:highlight w:val="none"/>
                <w:shd w:val="clear" w:color="auto" w:fill="auto"/>
              </w:rPr>
            </w:pPr>
            <w:r>
              <w:rPr>
                <w:rFonts w:hint="eastAsia" w:ascii="Calibri" w:hAnsi="Calibri" w:eastAsia="宋体" w:cs="宋体"/>
                <w:b/>
                <w:bCs/>
                <w:color w:val="auto"/>
                <w:highlight w:val="none"/>
                <w:shd w:val="clear" w:color="auto" w:fill="auto"/>
              </w:rPr>
              <w:t>评标基准价的确定方法</w:t>
            </w:r>
          </w:p>
          <w:p w14:paraId="1201E936">
            <w:pPr>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eastAsia="宋体" w:cs="宋体"/>
                <w:color w:val="auto"/>
                <w:highlight w:val="none"/>
                <w:shd w:val="clear" w:color="auto" w:fill="auto"/>
              </w:rPr>
            </w:pPr>
            <w:r>
              <w:rPr>
                <w:rFonts w:hint="default" w:ascii="Times New Roman" w:hAnsi="Times New Roman" w:eastAsia="宋体" w:cs="宋体"/>
                <w:color w:val="auto"/>
                <w:highlight w:val="none"/>
                <w:shd w:val="clear" w:color="auto" w:fill="auto"/>
              </w:rPr>
              <w:t>（1）有效报价范围：为通过形式评审、响应性评审、资格评审、技术标评审合格、投标总价低于或等于</w:t>
            </w:r>
            <w:r>
              <w:rPr>
                <w:rFonts w:hint="eastAsia" w:ascii="Times New Roman" w:hAnsi="Times New Roman" w:eastAsia="宋体" w:cs="宋体"/>
                <w:color w:val="auto"/>
                <w:highlight w:val="none"/>
                <w:shd w:val="clear" w:color="auto" w:fill="auto"/>
                <w:lang w:eastAsia="zh-CN"/>
              </w:rPr>
              <w:t>最高投标限价</w:t>
            </w:r>
            <w:r>
              <w:rPr>
                <w:rFonts w:hint="default" w:ascii="Times New Roman" w:hAnsi="Times New Roman" w:eastAsia="宋体" w:cs="宋体"/>
                <w:color w:val="auto"/>
                <w:highlight w:val="none"/>
                <w:shd w:val="clear" w:color="auto" w:fill="auto"/>
              </w:rPr>
              <w:t>的报价，若总报价有算术错误，取经算术错误改正后的总报价（下同）。</w:t>
            </w:r>
          </w:p>
          <w:p w14:paraId="28790C58">
            <w:pPr>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eastAsia="宋体" w:cs="宋体"/>
                <w:color w:val="auto"/>
                <w:sz w:val="21"/>
                <w:szCs w:val="21"/>
                <w:highlight w:val="none"/>
                <w:shd w:val="clear" w:color="auto" w:fill="auto"/>
              </w:rPr>
            </w:pPr>
            <w:r>
              <w:rPr>
                <w:rFonts w:hint="default" w:ascii="Times New Roman" w:hAnsi="Times New Roman" w:eastAsia="宋体" w:cs="宋体"/>
                <w:color w:val="auto"/>
                <w:highlight w:val="none"/>
                <w:shd w:val="clear" w:color="auto" w:fill="auto"/>
              </w:rPr>
              <w:t>（2）确定评标基准价P</w:t>
            </w:r>
            <w:r>
              <w:rPr>
                <w:rFonts w:hint="default" w:ascii="Times New Roman" w:hAnsi="Times New Roman" w:eastAsia="宋体" w:cs="宋体"/>
                <w:color w:val="auto"/>
                <w:sz w:val="21"/>
                <w:szCs w:val="21"/>
                <w:highlight w:val="none"/>
                <w:shd w:val="clear" w:color="auto" w:fill="auto"/>
              </w:rPr>
              <w:t>。</w:t>
            </w:r>
          </w:p>
          <w:p w14:paraId="34A1CE00">
            <w:pPr>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w:t>
            </w:r>
            <w:r>
              <w:rPr>
                <w:rFonts w:hint="eastAsia" w:ascii="Times New Roman" w:hAnsi="Times New Roman" w:eastAsia="宋体" w:cs="宋体"/>
                <w:color w:val="auto"/>
                <w:sz w:val="21"/>
                <w:szCs w:val="21"/>
                <w:highlight w:val="none"/>
                <w:shd w:val="clear" w:color="auto" w:fill="auto"/>
              </w:rPr>
              <w:t>房</w:t>
            </w:r>
            <w:r>
              <w:rPr>
                <w:rFonts w:hint="default" w:ascii="Times New Roman" w:hAnsi="Times New Roman" w:eastAsia="宋体" w:cs="宋体"/>
                <w:color w:val="auto"/>
                <w:highlight w:val="none"/>
                <w:shd w:val="clear" w:color="auto" w:fill="auto"/>
              </w:rPr>
              <w:t>屋建筑</w:t>
            </w:r>
            <w:r>
              <w:rPr>
                <w:rFonts w:hint="eastAsia" w:ascii="Times New Roman" w:hAnsi="Times New Roman" w:eastAsia="宋体" w:cs="宋体"/>
                <w:color w:val="auto"/>
                <w:sz w:val="21"/>
                <w:szCs w:val="21"/>
                <w:highlight w:val="none"/>
                <w:shd w:val="clear" w:color="auto" w:fill="auto"/>
              </w:rPr>
              <w:t>项目，</w:t>
            </w:r>
            <w:r>
              <w:rPr>
                <w:rFonts w:hint="eastAsia" w:ascii="Times New Roman" w:hAnsi="Times New Roman" w:eastAsia="宋体" w:cs="宋体"/>
                <w:color w:val="auto"/>
                <w:highlight w:val="none"/>
                <w:shd w:val="clear" w:color="auto" w:fill="auto"/>
              </w:rPr>
              <w:t>取大于</w:t>
            </w:r>
            <w:r>
              <w:rPr>
                <w:rFonts w:hint="eastAsia" w:ascii="Times New Roman" w:hAnsi="Times New Roman" w:eastAsia="宋体" w:cs="宋体"/>
                <w:color w:val="auto"/>
                <w:highlight w:val="none"/>
                <w:shd w:val="clear" w:color="auto" w:fill="auto"/>
                <w:lang w:eastAsia="zh-CN"/>
              </w:rPr>
              <w:t>最高投标限价</w:t>
            </w:r>
            <w:r>
              <w:rPr>
                <w:rFonts w:hint="eastAsia" w:ascii="Times New Roman" w:hAnsi="Times New Roman" w:eastAsia="宋体" w:cs="宋体"/>
                <w:color w:val="auto"/>
                <w:highlight w:val="none"/>
                <w:shd w:val="clear" w:color="auto" w:fill="auto"/>
              </w:rPr>
              <w:t>的85%的有效报价参与评标基准价计算</w:t>
            </w:r>
            <w:r>
              <w:rPr>
                <w:rFonts w:hint="default" w:ascii="Times New Roman" w:hAnsi="Times New Roman" w:eastAsia="宋体" w:cs="宋体"/>
                <w:color w:val="auto"/>
                <w:highlight w:val="none"/>
                <w:shd w:val="clear" w:color="auto" w:fill="auto"/>
              </w:rPr>
              <w:t>。</w:t>
            </w:r>
          </w:p>
          <w:p w14:paraId="3F260C2E">
            <w:pPr>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eastAsia="宋体" w:cs="宋体"/>
                <w:color w:val="auto"/>
                <w:highlight w:val="none"/>
                <w:shd w:val="clear" w:color="auto" w:fill="auto"/>
              </w:rPr>
            </w:pPr>
            <w:r>
              <w:rPr>
                <w:rFonts w:hint="default" w:ascii="Times New Roman" w:hAnsi="Times New Roman" w:eastAsia="宋体" w:cs="宋体"/>
                <w:color w:val="auto"/>
                <w:highlight w:val="none"/>
                <w:shd w:val="clear" w:color="auto" w:fill="auto"/>
              </w:rPr>
              <w:t>当参与计算的有效报价数</w:t>
            </w:r>
            <w:r>
              <w:rPr>
                <w:rFonts w:hint="default" w:ascii="Times New Roman" w:hAnsi="Times New Roman" w:eastAsia="宋体" w:cs="宋体"/>
                <w:color w:val="auto"/>
                <w:highlight w:val="none"/>
                <w:shd w:val="clear" w:color="auto" w:fill="auto"/>
                <w:lang w:eastAsia="zh-CN"/>
              </w:rPr>
              <w:t>量</w:t>
            </w:r>
            <w:r>
              <w:rPr>
                <w:rFonts w:hint="default" w:ascii="Times New Roman" w:hAnsi="Times New Roman" w:eastAsia="宋体" w:cs="宋体"/>
                <w:color w:val="auto"/>
                <w:highlight w:val="none"/>
                <w:shd w:val="clear" w:color="auto" w:fill="auto"/>
              </w:rPr>
              <w:t>大于4时，</w:t>
            </w:r>
            <w:r>
              <w:rPr>
                <w:rFonts w:hint="default" w:ascii="Times New Roman" w:hAnsi="Times New Roman" w:eastAsia="宋体" w:cs="宋体"/>
                <w:b w:val="0"/>
                <w:bCs w:val="0"/>
                <w:color w:val="auto"/>
                <w:sz w:val="21"/>
                <w:szCs w:val="21"/>
                <w:highlight w:val="none"/>
                <w:shd w:val="clear" w:color="auto" w:fill="auto"/>
                <w:lang w:val="en-US" w:eastAsia="zh-CN"/>
              </w:rPr>
              <w:t>参与计算的有效报价</w:t>
            </w:r>
            <w:r>
              <w:rPr>
                <w:rFonts w:hint="eastAsia" w:ascii="Times New Roman" w:hAnsi="Times New Roman" w:eastAsia="宋体" w:cs="宋体"/>
                <w:color w:val="auto"/>
                <w:highlight w:val="none"/>
                <w:shd w:val="clear" w:color="auto" w:fill="auto"/>
              </w:rPr>
              <w:t>由高到低排序后去掉一个最高</w:t>
            </w:r>
            <w:r>
              <w:rPr>
                <w:rFonts w:hint="default" w:ascii="Times New Roman" w:hAnsi="Times New Roman" w:eastAsia="宋体" w:cs="宋体"/>
                <w:color w:val="auto"/>
                <w:highlight w:val="none"/>
                <w:shd w:val="clear" w:color="auto" w:fill="auto"/>
              </w:rPr>
              <w:t>报价</w:t>
            </w:r>
            <w:r>
              <w:rPr>
                <w:rFonts w:hint="eastAsia" w:ascii="Times New Roman" w:hAnsi="Times New Roman" w:eastAsia="宋体" w:cs="宋体"/>
                <w:color w:val="auto"/>
                <w:highlight w:val="none"/>
                <w:shd w:val="clear" w:color="auto" w:fill="auto"/>
              </w:rPr>
              <w:t>和一个最低报价，其余报价的算术平均值为评标基准价P。</w:t>
            </w:r>
          </w:p>
          <w:p w14:paraId="197C5506">
            <w:pPr>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eastAsia="宋体" w:cs="宋体"/>
                <w:color w:val="auto"/>
                <w:highlight w:val="none"/>
                <w:shd w:val="clear" w:color="auto" w:fill="auto"/>
              </w:rPr>
            </w:pPr>
            <w:r>
              <w:rPr>
                <w:rFonts w:hint="default" w:ascii="Times New Roman" w:hAnsi="Times New Roman" w:eastAsia="宋体" w:cs="宋体"/>
                <w:color w:val="auto"/>
                <w:highlight w:val="none"/>
                <w:shd w:val="clear" w:color="auto" w:fill="auto"/>
              </w:rPr>
              <w:t>当参与计算的有效报价数</w:t>
            </w:r>
            <w:r>
              <w:rPr>
                <w:rFonts w:hint="default" w:ascii="Times New Roman" w:hAnsi="Times New Roman" w:eastAsia="宋体" w:cs="宋体"/>
                <w:color w:val="auto"/>
                <w:highlight w:val="none"/>
                <w:shd w:val="clear" w:color="auto" w:fill="auto"/>
                <w:lang w:eastAsia="zh-CN"/>
              </w:rPr>
              <w:t>量</w:t>
            </w:r>
            <w:r>
              <w:rPr>
                <w:rFonts w:hint="default" w:ascii="Times New Roman" w:hAnsi="Times New Roman" w:eastAsia="宋体" w:cs="宋体"/>
                <w:color w:val="auto"/>
                <w:highlight w:val="none"/>
                <w:shd w:val="clear" w:color="auto" w:fill="auto"/>
              </w:rPr>
              <w:t>小于等于4时，</w:t>
            </w:r>
            <w:r>
              <w:rPr>
                <w:rFonts w:hint="default" w:ascii="Times New Roman" w:hAnsi="Times New Roman" w:eastAsia="宋体" w:cs="宋体"/>
                <w:color w:val="auto"/>
                <w:highlight w:val="none"/>
                <w:shd w:val="clear" w:color="auto" w:fill="auto"/>
                <w:lang w:eastAsia="zh-CN"/>
              </w:rPr>
              <w:t>取</w:t>
            </w:r>
            <w:r>
              <w:rPr>
                <w:rFonts w:hint="default" w:ascii="Times New Roman" w:hAnsi="Times New Roman" w:eastAsia="宋体" w:cs="宋体"/>
                <w:color w:val="auto"/>
                <w:highlight w:val="none"/>
                <w:shd w:val="clear" w:color="auto" w:fill="auto"/>
              </w:rPr>
              <w:t>所有报价的算术平均值为评标基准价P。</w:t>
            </w:r>
          </w:p>
          <w:p w14:paraId="74D7960E">
            <w:pPr>
              <w:keepNext w:val="0"/>
              <w:keepLines w:val="0"/>
              <w:suppressLineNumbers w:val="0"/>
              <w:spacing w:before="0" w:beforeAutospacing="0" w:after="0" w:afterAutospacing="0" w:line="360" w:lineRule="auto"/>
              <w:ind w:left="0" w:right="0" w:firstLine="420" w:firstLineChars="200"/>
              <w:jc w:val="left"/>
              <w:rPr>
                <w:rFonts w:hint="default" w:ascii="Times New Roman" w:hAnsi="Times New Roman" w:eastAsia="宋体" w:cs="宋体"/>
                <w:color w:val="auto"/>
                <w:highlight w:val="none"/>
                <w:shd w:val="clear" w:color="auto" w:fill="auto"/>
              </w:rPr>
            </w:pPr>
            <w:r>
              <w:rPr>
                <w:rFonts w:hint="default" w:ascii="Times New Roman" w:hAnsi="Times New Roman" w:eastAsia="宋体" w:cs="宋体"/>
                <w:color w:val="auto"/>
                <w:highlight w:val="none"/>
                <w:shd w:val="clear" w:color="auto" w:fill="auto"/>
              </w:rPr>
              <w:t>□市政基础设施项目，取大于</w:t>
            </w:r>
            <w:r>
              <w:rPr>
                <w:rFonts w:hint="eastAsia" w:ascii="Times New Roman" w:hAnsi="Times New Roman" w:eastAsia="宋体" w:cs="宋体"/>
                <w:color w:val="auto"/>
                <w:highlight w:val="none"/>
                <w:shd w:val="clear" w:color="auto" w:fill="auto"/>
                <w:lang w:eastAsia="zh-CN"/>
              </w:rPr>
              <w:t>最高投标限价</w:t>
            </w:r>
            <w:r>
              <w:rPr>
                <w:rFonts w:hint="default" w:ascii="Times New Roman" w:hAnsi="Times New Roman" w:eastAsia="宋体" w:cs="宋体"/>
                <w:color w:val="auto"/>
                <w:highlight w:val="none"/>
                <w:shd w:val="clear" w:color="auto" w:fill="auto"/>
              </w:rPr>
              <w:t>的80%</w:t>
            </w:r>
            <w:r>
              <w:rPr>
                <w:rFonts w:hint="eastAsia" w:ascii="宋体" w:hAnsi="宋体" w:eastAsia="宋体" w:cs="宋体"/>
                <w:color w:val="auto"/>
                <w:highlight w:val="none"/>
                <w:shd w:val="clear" w:color="auto" w:fill="auto"/>
              </w:rPr>
              <w:t>的</w:t>
            </w:r>
            <w:r>
              <w:rPr>
                <w:rFonts w:hint="default" w:ascii="Times New Roman" w:hAnsi="Times New Roman" w:eastAsia="宋体" w:cs="宋体"/>
                <w:color w:val="auto"/>
                <w:highlight w:val="none"/>
                <w:shd w:val="clear" w:color="auto" w:fill="auto"/>
              </w:rPr>
              <w:t>有效报价参与评标基准价计算。</w:t>
            </w:r>
          </w:p>
          <w:p w14:paraId="698DC035">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420" w:firstLineChars="200"/>
              <w:jc w:val="left"/>
              <w:rPr>
                <w:rFonts w:hint="default" w:ascii="Times New Roman" w:hAnsi="Times New Roman" w:eastAsia="宋体" w:cs="宋体"/>
                <w:color w:val="auto"/>
                <w:highlight w:val="none"/>
                <w:shd w:val="clear" w:color="auto" w:fill="auto"/>
              </w:rPr>
            </w:pPr>
            <w:bookmarkStart w:id="684" w:name="_Hlk101852293"/>
            <w:r>
              <w:rPr>
                <w:rFonts w:hint="default" w:ascii="Times New Roman" w:hAnsi="Times New Roman" w:eastAsia="宋体" w:cs="宋体"/>
                <w:color w:val="auto"/>
                <w:highlight w:val="none"/>
                <w:shd w:val="clear" w:color="auto" w:fill="auto"/>
              </w:rPr>
              <w:t>当参与计算的有效报价数</w:t>
            </w:r>
            <w:r>
              <w:rPr>
                <w:rFonts w:hint="default" w:ascii="Times New Roman" w:hAnsi="Times New Roman" w:eastAsia="宋体" w:cs="宋体"/>
                <w:color w:val="auto"/>
                <w:highlight w:val="none"/>
                <w:shd w:val="clear" w:color="auto" w:fill="auto"/>
                <w:lang w:eastAsia="zh-CN"/>
              </w:rPr>
              <w:t>量</w:t>
            </w:r>
            <w:r>
              <w:rPr>
                <w:rFonts w:hint="default" w:ascii="Times New Roman" w:hAnsi="Times New Roman" w:eastAsia="宋体" w:cs="宋体"/>
                <w:color w:val="auto"/>
                <w:highlight w:val="none"/>
                <w:shd w:val="clear" w:color="auto" w:fill="auto"/>
              </w:rPr>
              <w:t>大于4时，</w:t>
            </w:r>
            <w:bookmarkEnd w:id="684"/>
            <w:r>
              <w:rPr>
                <w:rFonts w:hint="default" w:ascii="Times New Roman" w:hAnsi="Times New Roman" w:eastAsia="宋体" w:cs="宋体"/>
                <w:b w:val="0"/>
                <w:bCs w:val="0"/>
                <w:color w:val="auto"/>
                <w:sz w:val="21"/>
                <w:szCs w:val="21"/>
                <w:highlight w:val="none"/>
                <w:shd w:val="clear" w:color="auto" w:fill="auto"/>
                <w:lang w:val="en-US" w:eastAsia="zh-CN"/>
              </w:rPr>
              <w:t>参与计算的有效报价</w:t>
            </w:r>
            <w:r>
              <w:rPr>
                <w:rFonts w:hint="default" w:ascii="Times New Roman" w:hAnsi="Times New Roman" w:eastAsia="宋体" w:cs="宋体"/>
                <w:color w:val="auto"/>
                <w:highlight w:val="none"/>
                <w:shd w:val="clear" w:color="auto" w:fill="auto"/>
              </w:rPr>
              <w:t>由高到低排序后去掉一个最高和一个最低报价，其余报价的算术平均值为评标基准价P。</w:t>
            </w:r>
          </w:p>
          <w:p w14:paraId="1C6DC7AE">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420" w:firstLineChars="200"/>
              <w:jc w:val="left"/>
              <w:rPr>
                <w:rFonts w:hint="default" w:ascii="Times New Roman" w:hAnsi="Times New Roman" w:eastAsia="宋体" w:cs="宋体"/>
                <w:color w:val="auto"/>
                <w:highlight w:val="none"/>
                <w:shd w:val="clear" w:color="auto" w:fill="auto"/>
              </w:rPr>
            </w:pPr>
            <w:bookmarkStart w:id="685" w:name="_Hlk101852321"/>
            <w:r>
              <w:rPr>
                <w:rFonts w:hint="default" w:ascii="Times New Roman" w:hAnsi="Times New Roman" w:eastAsia="宋体" w:cs="宋体"/>
                <w:color w:val="auto"/>
                <w:highlight w:val="none"/>
                <w:shd w:val="clear" w:color="auto" w:fill="auto"/>
              </w:rPr>
              <w:t>当参与计算的有效报价数</w:t>
            </w:r>
            <w:r>
              <w:rPr>
                <w:rFonts w:hint="default" w:ascii="Times New Roman" w:hAnsi="Times New Roman" w:eastAsia="宋体" w:cs="宋体"/>
                <w:color w:val="auto"/>
                <w:highlight w:val="none"/>
                <w:shd w:val="clear" w:color="auto" w:fill="auto"/>
                <w:lang w:eastAsia="zh-CN"/>
              </w:rPr>
              <w:t>量</w:t>
            </w:r>
            <w:r>
              <w:rPr>
                <w:rFonts w:hint="default" w:ascii="Times New Roman" w:hAnsi="Times New Roman" w:eastAsia="宋体" w:cs="宋体"/>
                <w:color w:val="auto"/>
                <w:highlight w:val="none"/>
                <w:shd w:val="clear" w:color="auto" w:fill="auto"/>
              </w:rPr>
              <w:t>小于等于4时，所有报价的算术平均值为评标基准价P。</w:t>
            </w:r>
          </w:p>
          <w:bookmarkEnd w:id="685"/>
          <w:p w14:paraId="14E22917">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150" w:right="150" w:firstLine="420" w:firstLineChars="200"/>
              <w:jc w:val="left"/>
              <w:rPr>
                <w:rFonts w:hint="eastAsia" w:ascii="Calibri" w:hAnsi="Calibri" w:eastAsia="宋体" w:cs="Times New Roman"/>
                <w:color w:val="auto"/>
                <w:highlight w:val="none"/>
                <w:shd w:val="clear" w:color="auto" w:fill="auto"/>
              </w:rPr>
            </w:pPr>
          </w:p>
        </w:tc>
      </w:tr>
      <w:tr w14:paraId="148D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gridSpan w:val="2"/>
            <w:noWrap w:val="0"/>
            <w:vAlign w:val="center"/>
          </w:tcPr>
          <w:p w14:paraId="26A7494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2.2.2</w:t>
            </w:r>
            <w:r>
              <w:rPr>
                <w:rFonts w:hint="eastAsia" w:ascii="Calibri" w:hAnsi="Calibri" w:eastAsia="宋体" w:cs="宋体"/>
                <w:color w:val="auto"/>
                <w:highlight w:val="none"/>
                <w:shd w:val="clear" w:color="auto" w:fill="auto"/>
              </w:rPr>
              <w:t>（</w:t>
            </w:r>
            <w:r>
              <w:rPr>
                <w:rFonts w:hint="default" w:ascii="Calibri" w:hAnsi="Calibri" w:eastAsia="宋体" w:cs="Times New Roman"/>
                <w:color w:val="auto"/>
                <w:highlight w:val="none"/>
                <w:shd w:val="clear" w:color="auto" w:fill="auto"/>
              </w:rPr>
              <w:t>3</w:t>
            </w:r>
            <w:r>
              <w:rPr>
                <w:rFonts w:hint="eastAsia" w:ascii="Calibri" w:hAnsi="Calibri" w:eastAsia="宋体" w:cs="宋体"/>
                <w:color w:val="auto"/>
                <w:highlight w:val="none"/>
                <w:shd w:val="clear" w:color="auto" w:fill="auto"/>
              </w:rPr>
              <w:t>）</w:t>
            </w:r>
          </w:p>
        </w:tc>
        <w:tc>
          <w:tcPr>
            <w:tcW w:w="1382" w:type="dxa"/>
            <w:gridSpan w:val="2"/>
            <w:noWrap w:val="0"/>
            <w:vAlign w:val="center"/>
          </w:tcPr>
          <w:p w14:paraId="3F2D4C9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报价分</w:t>
            </w:r>
          </w:p>
          <w:p w14:paraId="45BD2D0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评分标准</w:t>
            </w:r>
          </w:p>
          <w:p w14:paraId="0C9ACE7A">
            <w:pPr>
              <w:keepNext w:val="0"/>
              <w:keepLines w:val="0"/>
              <w:suppressLineNumbers w:val="0"/>
              <w:spacing w:before="0" w:beforeAutospacing="0" w:after="0" w:afterAutospacing="0" w:line="360" w:lineRule="auto"/>
              <w:ind w:left="0" w:right="0"/>
              <w:rPr>
                <w:rFonts w:hint="eastAsia" w:ascii="Times New Roman" w:hAnsi="Times New Roman" w:eastAsia="宋体" w:cs="宋体"/>
                <w:color w:val="auto"/>
                <w:highlight w:val="none"/>
                <w:shd w:val="clear" w:color="auto" w:fill="auto"/>
              </w:rPr>
            </w:pPr>
            <w:r>
              <w:rPr>
                <w:rFonts w:hint="eastAsia" w:ascii="Calibri" w:hAnsi="Calibri" w:eastAsia="宋体" w:cs="宋体"/>
                <w:color w:val="auto"/>
                <w:highlight w:val="none"/>
                <w:shd w:val="clear" w:color="auto" w:fill="auto"/>
              </w:rPr>
              <w:t>（</w:t>
            </w:r>
            <w:r>
              <w:rPr>
                <w:rFonts w:hint="eastAsia" w:ascii="宋体" w:hAnsi="宋体" w:eastAsia="宋体" w:cs="宋体"/>
                <w:color w:val="auto"/>
                <w:highlight w:val="none"/>
                <w:shd w:val="clear" w:color="auto" w:fill="auto"/>
              </w:rPr>
              <w:t>满分分值权重</w:t>
            </w:r>
            <w:r>
              <w:rPr>
                <w:rFonts w:hint="eastAsia" w:ascii="Times New Roman" w:hAnsi="Times New Roman" w:eastAsia="宋体" w:cs="宋体"/>
                <w:color w:val="auto"/>
                <w:highlight w:val="none"/>
                <w:shd w:val="clear" w:color="auto" w:fill="auto"/>
              </w:rPr>
              <w:t>□70%□60%□55%□50%□45%）</w:t>
            </w:r>
          </w:p>
          <w:p w14:paraId="7301B2C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楷体_GB2312" w:cs="楷体_GB2312"/>
                <w:color w:val="auto"/>
                <w:highlight w:val="none"/>
                <w:shd w:val="clear" w:color="auto" w:fill="auto"/>
              </w:rPr>
              <w:t>【备注：右侧评分标准不得修改】</w:t>
            </w:r>
          </w:p>
        </w:tc>
        <w:tc>
          <w:tcPr>
            <w:tcW w:w="7969" w:type="dxa"/>
            <w:gridSpan w:val="4"/>
            <w:noWrap w:val="0"/>
            <w:vAlign w:val="top"/>
          </w:tcPr>
          <w:p w14:paraId="31D7A999">
            <w:pPr>
              <w:keepNext w:val="0"/>
              <w:keepLines w:val="0"/>
              <w:suppressLineNumbers w:val="0"/>
              <w:spacing w:before="0" w:beforeAutospacing="0" w:after="0" w:afterAutospacing="0" w:line="360" w:lineRule="auto"/>
              <w:ind w:left="0" w:right="0" w:firstLine="0" w:firstLineChars="0"/>
              <w:jc w:val="left"/>
              <w:rPr>
                <w:rFonts w:hint="default" w:ascii="Calibri" w:hAnsi="Calibri" w:eastAsia="楷体_GB2312" w:cs="Times New Roman"/>
                <w:color w:val="auto"/>
                <w:highlight w:val="none"/>
                <w:shd w:val="clear" w:color="auto" w:fill="auto"/>
              </w:rPr>
            </w:pPr>
            <w:r>
              <w:rPr>
                <w:rFonts w:hint="eastAsia" w:ascii="Calibri" w:hAnsi="Calibri" w:eastAsia="宋体" w:cs="宋体"/>
                <w:b/>
                <w:bCs/>
                <w:color w:val="auto"/>
                <w:highlight w:val="none"/>
                <w:shd w:val="clear" w:color="auto" w:fill="auto"/>
                <w:lang w:eastAsia="zh-CN"/>
              </w:rPr>
              <w:t>一、</w:t>
            </w:r>
            <w:r>
              <w:rPr>
                <w:rFonts w:hint="eastAsia" w:ascii="Calibri" w:hAnsi="Calibri" w:eastAsia="宋体" w:cs="宋体"/>
                <w:b/>
                <w:bCs/>
                <w:color w:val="auto"/>
                <w:highlight w:val="none"/>
                <w:shd w:val="clear" w:color="auto" w:fill="auto"/>
              </w:rPr>
              <w:t>报价分评分标准</w:t>
            </w:r>
            <w:r>
              <w:rPr>
                <w:rFonts w:hint="eastAsia" w:ascii="Times New Roman" w:hAnsi="Times New Roman" w:eastAsia="宋体" w:cs="宋体"/>
                <w:b/>
                <w:bCs/>
                <w:color w:val="auto"/>
                <w:sz w:val="21"/>
                <w:highlight w:val="none"/>
                <w:shd w:val="clear" w:color="auto" w:fill="auto"/>
              </w:rPr>
              <w:t>（满分100分）</w:t>
            </w:r>
          </w:p>
          <w:p w14:paraId="2D100406">
            <w:pPr>
              <w:keepNext w:val="0"/>
              <w:keepLines w:val="0"/>
              <w:widowControl/>
              <w:suppressLineNumbers w:val="0"/>
              <w:spacing w:before="0" w:beforeAutospacing="0" w:after="0" w:afterAutospacing="0" w:line="360" w:lineRule="auto"/>
              <w:ind w:left="0" w:right="0" w:firstLine="420" w:firstLineChars="200"/>
              <w:jc w:val="left"/>
              <w:rPr>
                <w:rFonts w:hint="eastAsia" w:ascii="Calibri" w:hAnsi="Calibri" w:eastAsia="宋体" w:cs="宋体"/>
                <w:color w:val="auto"/>
                <w:highlight w:val="none"/>
                <w:shd w:val="clear" w:color="auto" w:fill="auto"/>
              </w:rPr>
            </w:pPr>
            <w:r>
              <w:rPr>
                <w:rFonts w:hint="default" w:ascii="Calibri" w:hAnsi="Calibri" w:eastAsia="宋体" w:cs="宋体"/>
                <w:color w:val="auto"/>
                <w:highlight w:val="none"/>
                <w:shd w:val="clear" w:color="auto" w:fill="auto"/>
                <w:lang w:val="en"/>
              </w:rPr>
              <w:t>1、</w:t>
            </w:r>
            <w:r>
              <w:rPr>
                <w:rFonts w:hint="eastAsia" w:ascii="Calibri" w:hAnsi="Calibri" w:eastAsia="宋体" w:cs="宋体"/>
                <w:color w:val="auto"/>
                <w:highlight w:val="none"/>
                <w:shd w:val="clear" w:color="auto" w:fill="auto"/>
              </w:rPr>
              <w:t>总报价分计算</w:t>
            </w:r>
            <w:r>
              <w:rPr>
                <w:rFonts w:hint="eastAsia" w:ascii="Times New Roman" w:hAnsi="Times New Roman" w:eastAsia="宋体" w:cs="宋体"/>
                <w:b w:val="0"/>
                <w:color w:val="auto"/>
                <w:sz w:val="21"/>
                <w:highlight w:val="none"/>
                <w:shd w:val="clear" w:color="auto" w:fill="auto"/>
              </w:rPr>
              <w:t>（满分</w:t>
            </w:r>
            <w:r>
              <w:rPr>
                <w:rFonts w:hint="eastAsia" w:ascii="Calibri" w:hAnsi="Calibri" w:eastAsia="宋体" w:cs="宋体"/>
                <w:color w:val="auto"/>
                <w:highlight w:val="none"/>
                <w:shd w:val="clear" w:color="auto" w:fill="auto"/>
              </w:rPr>
              <w:t>85</w:t>
            </w:r>
            <w:r>
              <w:rPr>
                <w:rFonts w:hint="eastAsia" w:ascii="Times New Roman" w:hAnsi="Times New Roman" w:eastAsia="宋体" w:cs="宋体"/>
                <w:b w:val="0"/>
                <w:color w:val="auto"/>
                <w:sz w:val="21"/>
                <w:highlight w:val="none"/>
                <w:shd w:val="clear" w:color="auto" w:fill="auto"/>
              </w:rPr>
              <w:t>分）</w:t>
            </w:r>
          </w:p>
          <w:p w14:paraId="2FAE66D1">
            <w:pPr>
              <w:keepNext w:val="0"/>
              <w:keepLines w:val="0"/>
              <w:widowControl/>
              <w:suppressLineNumbers w:val="0"/>
              <w:spacing w:before="0" w:beforeAutospacing="0" w:after="0" w:afterAutospacing="0" w:line="360" w:lineRule="auto"/>
              <w:ind w:left="0" w:right="0" w:firstLine="420" w:firstLineChars="200"/>
              <w:jc w:val="left"/>
              <w:rPr>
                <w:rFonts w:hint="default" w:ascii="Calibri" w:hAnsi="Calibri" w:eastAsia="宋体" w:cs="宋体"/>
                <w:color w:val="auto"/>
                <w:highlight w:val="none"/>
                <w:shd w:val="clear" w:color="auto" w:fill="auto"/>
              </w:rPr>
            </w:pPr>
            <w:r>
              <w:rPr>
                <w:rFonts w:hint="default" w:ascii="Calibri" w:hAnsi="Calibri" w:eastAsia="宋体" w:cs="宋体"/>
                <w:color w:val="auto"/>
                <w:highlight w:val="none"/>
                <w:shd w:val="clear" w:color="auto" w:fill="auto"/>
              </w:rPr>
              <w:t>总报价得分以85分为基数</w:t>
            </w:r>
            <w:r>
              <w:rPr>
                <w:rFonts w:hint="eastAsia" w:ascii="Calibri" w:hAnsi="Calibri" w:eastAsia="宋体" w:cs="宋体"/>
                <w:color w:val="auto"/>
                <w:highlight w:val="none"/>
                <w:shd w:val="clear" w:color="auto" w:fill="auto"/>
              </w:rPr>
              <w:t>扣</w:t>
            </w:r>
            <w:r>
              <w:rPr>
                <w:rFonts w:hint="default" w:ascii="Calibri" w:hAnsi="Calibri" w:eastAsia="宋体" w:cs="宋体"/>
                <w:color w:val="auto"/>
                <w:highlight w:val="none"/>
                <w:shd w:val="clear" w:color="auto" w:fill="auto"/>
              </w:rPr>
              <w:t>减：</w:t>
            </w:r>
          </w:p>
          <w:p w14:paraId="4D164C66">
            <w:pPr>
              <w:keepNext w:val="0"/>
              <w:keepLines w:val="0"/>
              <w:widowControl/>
              <w:suppressLineNumbers w:val="0"/>
              <w:spacing w:before="0" w:beforeAutospacing="0" w:after="0" w:afterAutospacing="0" w:line="360" w:lineRule="auto"/>
              <w:ind w:left="0" w:right="0" w:firstLine="420" w:firstLineChars="200"/>
              <w:jc w:val="left"/>
              <w:rPr>
                <w:rFonts w:hint="default" w:ascii="Calibri" w:hAnsi="Calibri" w:eastAsia="宋体" w:cs="宋体"/>
                <w:color w:val="auto"/>
                <w:highlight w:val="none"/>
                <w:shd w:val="clear" w:color="auto" w:fill="auto"/>
              </w:rPr>
            </w:pPr>
            <w:r>
              <w:rPr>
                <w:rFonts w:hint="default" w:ascii="Calibri" w:hAnsi="Calibri" w:eastAsia="宋体" w:cs="宋体"/>
                <w:color w:val="auto"/>
                <w:highlight w:val="none"/>
                <w:shd w:val="clear" w:color="auto" w:fill="auto"/>
              </w:rPr>
              <w:t>（1）总报价在9</w:t>
            </w:r>
            <w:r>
              <w:rPr>
                <w:rFonts w:hint="eastAsia" w:ascii="Calibri" w:hAnsi="Calibri" w:eastAsia="宋体" w:cs="宋体"/>
                <w:color w:val="auto"/>
                <w:highlight w:val="none"/>
                <w:shd w:val="clear" w:color="auto" w:fill="auto"/>
                <w:lang w:val="en-US" w:eastAsia="zh-CN"/>
              </w:rPr>
              <w:t>7</w:t>
            </w:r>
            <w:r>
              <w:rPr>
                <w:rFonts w:hint="default" w:ascii="Calibri" w:hAnsi="Calibri" w:eastAsia="宋体" w:cs="宋体"/>
                <w:color w:val="auto"/>
                <w:highlight w:val="none"/>
                <w:shd w:val="clear" w:color="auto" w:fill="auto"/>
              </w:rPr>
              <w:t>%P(含9</w:t>
            </w:r>
            <w:r>
              <w:rPr>
                <w:rFonts w:hint="eastAsia" w:ascii="Calibri" w:hAnsi="Calibri" w:eastAsia="宋体" w:cs="宋体"/>
                <w:color w:val="auto"/>
                <w:highlight w:val="none"/>
                <w:shd w:val="clear" w:color="auto" w:fill="auto"/>
                <w:lang w:val="en-US" w:eastAsia="zh-CN"/>
              </w:rPr>
              <w:t>7</w:t>
            </w:r>
            <w:r>
              <w:rPr>
                <w:rFonts w:hint="default" w:ascii="Calibri" w:hAnsi="Calibri" w:eastAsia="宋体" w:cs="宋体"/>
                <w:color w:val="auto"/>
                <w:highlight w:val="none"/>
                <w:shd w:val="clear" w:color="auto" w:fill="auto"/>
              </w:rPr>
              <w:t>%P)的, 总报价得基本分85分。</w:t>
            </w:r>
          </w:p>
          <w:p w14:paraId="593722F4">
            <w:pPr>
              <w:keepNext w:val="0"/>
              <w:keepLines w:val="0"/>
              <w:widowControl/>
              <w:suppressLineNumbers w:val="0"/>
              <w:spacing w:before="0" w:beforeAutospacing="0" w:after="0" w:afterAutospacing="0" w:line="360" w:lineRule="auto"/>
              <w:ind w:left="0" w:right="0" w:firstLine="420" w:firstLineChars="200"/>
              <w:jc w:val="left"/>
              <w:rPr>
                <w:rFonts w:hint="eastAsia" w:ascii="Calibri" w:hAnsi="Calibri" w:eastAsia="宋体" w:cs="宋体"/>
                <w:color w:val="auto"/>
                <w:highlight w:val="none"/>
                <w:shd w:val="clear" w:color="auto" w:fill="auto"/>
              </w:rPr>
            </w:pPr>
            <w:r>
              <w:rPr>
                <w:rFonts w:hint="default" w:ascii="Calibri" w:hAnsi="Calibri" w:eastAsia="宋体" w:cs="宋体"/>
                <w:color w:val="auto"/>
                <w:highlight w:val="none"/>
                <w:shd w:val="clear" w:color="auto" w:fill="auto"/>
              </w:rPr>
              <w:t>（2）总报价</w:t>
            </w:r>
            <w:r>
              <w:rPr>
                <w:rFonts w:hint="eastAsia" w:ascii="Calibri" w:hAnsi="Calibri" w:eastAsia="宋体" w:cs="宋体"/>
                <w:color w:val="auto"/>
                <w:highlight w:val="none"/>
                <w:shd w:val="clear" w:color="auto" w:fill="auto"/>
              </w:rPr>
              <w:t>高于</w:t>
            </w:r>
            <w:r>
              <w:rPr>
                <w:rFonts w:hint="default" w:ascii="Calibri" w:hAnsi="Calibri" w:eastAsia="宋体" w:cs="宋体"/>
                <w:color w:val="auto"/>
                <w:highlight w:val="none"/>
                <w:shd w:val="clear" w:color="auto" w:fill="auto"/>
              </w:rPr>
              <w:t>9</w:t>
            </w:r>
            <w:r>
              <w:rPr>
                <w:rFonts w:hint="eastAsia" w:ascii="Calibri" w:hAnsi="Calibri" w:eastAsia="宋体" w:cs="宋体"/>
                <w:color w:val="auto"/>
                <w:highlight w:val="none"/>
                <w:shd w:val="clear" w:color="auto" w:fill="auto"/>
                <w:lang w:val="en-US" w:eastAsia="zh-CN"/>
              </w:rPr>
              <w:t>7</w:t>
            </w:r>
            <w:r>
              <w:rPr>
                <w:rFonts w:hint="default" w:ascii="Calibri" w:hAnsi="Calibri" w:eastAsia="宋体" w:cs="宋体"/>
                <w:color w:val="auto"/>
                <w:highlight w:val="none"/>
                <w:shd w:val="clear" w:color="auto" w:fill="auto"/>
              </w:rPr>
              <w:t>%P(</w:t>
            </w:r>
            <w:r>
              <w:rPr>
                <w:rFonts w:hint="eastAsia" w:ascii="Calibri" w:hAnsi="Calibri" w:eastAsia="宋体" w:cs="宋体"/>
                <w:color w:val="auto"/>
                <w:highlight w:val="none"/>
                <w:shd w:val="clear" w:color="auto" w:fill="auto"/>
              </w:rPr>
              <w:t>不</w:t>
            </w:r>
            <w:r>
              <w:rPr>
                <w:rFonts w:hint="default" w:ascii="Calibri" w:hAnsi="Calibri" w:eastAsia="宋体" w:cs="宋体"/>
                <w:color w:val="auto"/>
                <w:highlight w:val="none"/>
                <w:shd w:val="clear" w:color="auto" w:fill="auto"/>
              </w:rPr>
              <w:t>含9</w:t>
            </w:r>
            <w:r>
              <w:rPr>
                <w:rFonts w:hint="eastAsia" w:ascii="Calibri" w:hAnsi="Calibri" w:eastAsia="宋体" w:cs="宋体"/>
                <w:color w:val="auto"/>
                <w:highlight w:val="none"/>
                <w:shd w:val="clear" w:color="auto" w:fill="auto"/>
                <w:lang w:val="en-US" w:eastAsia="zh-CN"/>
              </w:rPr>
              <w:t>7</w:t>
            </w:r>
            <w:r>
              <w:rPr>
                <w:rFonts w:hint="default" w:ascii="Calibri" w:hAnsi="Calibri" w:eastAsia="宋体" w:cs="宋体"/>
                <w:color w:val="auto"/>
                <w:highlight w:val="none"/>
                <w:shd w:val="clear" w:color="auto" w:fill="auto"/>
              </w:rPr>
              <w:t>%P) 的</w:t>
            </w:r>
            <w:r>
              <w:rPr>
                <w:rFonts w:hint="eastAsia" w:ascii="Calibri" w:hAnsi="Calibri" w:eastAsia="宋体" w:cs="宋体"/>
                <w:color w:val="auto"/>
                <w:highlight w:val="none"/>
                <w:shd w:val="clear" w:color="auto" w:fill="auto"/>
              </w:rPr>
              <w:t>，以</w:t>
            </w:r>
            <w:r>
              <w:rPr>
                <w:rFonts w:hint="default" w:ascii="Calibri" w:hAnsi="Calibri" w:eastAsia="宋体" w:cs="宋体"/>
                <w:color w:val="auto"/>
                <w:highlight w:val="none"/>
                <w:shd w:val="clear" w:color="auto" w:fill="auto"/>
              </w:rPr>
              <w:t>85分为基</w:t>
            </w:r>
            <w:r>
              <w:rPr>
                <w:rFonts w:hint="eastAsia" w:ascii="Calibri" w:hAnsi="Calibri" w:eastAsia="宋体" w:cs="宋体"/>
                <w:color w:val="auto"/>
                <w:highlight w:val="none"/>
                <w:shd w:val="clear" w:color="auto" w:fill="auto"/>
              </w:rPr>
              <w:t>数，</w:t>
            </w:r>
            <w:r>
              <w:rPr>
                <w:rFonts w:hint="eastAsia" w:ascii="宋体" w:hAnsi="宋体" w:eastAsia="宋体" w:cs="宋体"/>
                <w:color w:val="auto"/>
                <w:sz w:val="21"/>
                <w:szCs w:val="21"/>
                <w:highlight w:val="none"/>
                <w:shd w:val="clear" w:color="auto" w:fill="auto"/>
                <w:lang w:eastAsia="zh-CN"/>
              </w:rPr>
              <w:t>每</w:t>
            </w:r>
            <w:r>
              <w:rPr>
                <w:rFonts w:hint="eastAsia" w:ascii="Times New Roman" w:hAnsi="Times New Roman" w:eastAsia="宋体" w:cs="宋体"/>
                <w:color w:val="auto"/>
                <w:sz w:val="21"/>
                <w:szCs w:val="21"/>
                <w:highlight w:val="none"/>
                <w:shd w:val="clear" w:color="auto" w:fill="auto"/>
                <w:lang w:eastAsia="zh-CN"/>
              </w:rPr>
              <w:t>高于9</w:t>
            </w:r>
            <w:r>
              <w:rPr>
                <w:rFonts w:hint="eastAsia" w:ascii="Times New Roman" w:hAnsi="Times New Roman" w:eastAsia="宋体" w:cs="宋体"/>
                <w:color w:val="auto"/>
                <w:sz w:val="21"/>
                <w:szCs w:val="21"/>
                <w:highlight w:val="none"/>
                <w:shd w:val="clear" w:color="auto" w:fill="auto"/>
                <w:lang w:val="en-US" w:eastAsia="zh-CN"/>
              </w:rPr>
              <w:t>7</w:t>
            </w:r>
            <w:r>
              <w:rPr>
                <w:rFonts w:hint="eastAsia" w:ascii="Times New Roman" w:hAnsi="Times New Roman" w:eastAsia="宋体" w:cs="宋体"/>
                <w:color w:val="auto"/>
                <w:sz w:val="21"/>
                <w:szCs w:val="21"/>
                <w:highlight w:val="none"/>
                <w:shd w:val="clear" w:color="auto" w:fill="auto"/>
                <w:lang w:eastAsia="zh-CN"/>
              </w:rPr>
              <w:t>%P一个百</w:t>
            </w:r>
            <w:r>
              <w:rPr>
                <w:rFonts w:hint="eastAsia" w:ascii="宋体" w:hAnsi="宋体" w:eastAsia="宋体" w:cs="宋体"/>
                <w:color w:val="auto"/>
                <w:sz w:val="21"/>
                <w:szCs w:val="21"/>
                <w:highlight w:val="none"/>
                <w:shd w:val="clear" w:color="auto" w:fill="auto"/>
                <w:lang w:eastAsia="zh-CN"/>
              </w:rPr>
              <w:t>分点扣1分</w:t>
            </w:r>
            <w:r>
              <w:rPr>
                <w:rFonts w:hint="default" w:ascii="Times New Roman" w:hAnsi="Times New Roman" w:eastAsia="宋体" w:cs="宋体"/>
                <w:color w:val="auto"/>
                <w:highlight w:val="none"/>
                <w:shd w:val="clear" w:color="auto" w:fill="auto"/>
                <w:lang w:eastAsia="zh-CN"/>
              </w:rPr>
              <w:t>，</w:t>
            </w:r>
            <w:r>
              <w:rPr>
                <w:rFonts w:hint="default" w:ascii="Times New Roman" w:hAnsi="Times New Roman" w:eastAsia="宋体" w:cs="宋体"/>
                <w:color w:val="auto"/>
                <w:sz w:val="21"/>
                <w:szCs w:val="21"/>
                <w:highlight w:val="none"/>
                <w:shd w:val="clear" w:color="auto" w:fill="auto"/>
              </w:rPr>
              <w:t>不足一个百分点</w:t>
            </w:r>
            <w:r>
              <w:rPr>
                <w:rFonts w:hint="default" w:ascii="Times New Roman" w:hAnsi="Times New Roman" w:eastAsia="宋体" w:cs="宋体"/>
                <w:color w:val="auto"/>
                <w:sz w:val="21"/>
                <w:szCs w:val="21"/>
                <w:highlight w:val="none"/>
                <w:shd w:val="clear" w:color="auto" w:fill="auto"/>
                <w:lang w:eastAsia="zh-CN"/>
              </w:rPr>
              <w:t>时，</w:t>
            </w:r>
            <w:r>
              <w:rPr>
                <w:rFonts w:hint="default" w:ascii="Times New Roman" w:hAnsi="Times New Roman" w:eastAsia="宋体" w:cs="宋体"/>
                <w:color w:val="auto"/>
                <w:sz w:val="21"/>
                <w:szCs w:val="21"/>
                <w:highlight w:val="none"/>
                <w:shd w:val="clear" w:color="auto" w:fill="auto"/>
              </w:rPr>
              <w:t>用内插法计算</w:t>
            </w:r>
            <w:r>
              <w:rPr>
                <w:rFonts w:hint="default" w:ascii="Times New Roman" w:hAnsi="Times New Roman" w:eastAsia="宋体" w:cs="宋体"/>
                <w:color w:val="auto"/>
                <w:highlight w:val="none"/>
                <w:shd w:val="clear" w:color="auto" w:fill="auto"/>
              </w:rPr>
              <w:t>，最多</w:t>
            </w:r>
            <w:r>
              <w:rPr>
                <w:rFonts w:hint="eastAsia" w:ascii="Calibri" w:hAnsi="Calibri" w:eastAsia="宋体" w:cs="宋体"/>
                <w:color w:val="auto"/>
                <w:highlight w:val="none"/>
                <w:shd w:val="clear" w:color="auto" w:fill="auto"/>
              </w:rPr>
              <w:t>扣</w:t>
            </w:r>
            <w:r>
              <w:rPr>
                <w:rFonts w:hint="default" w:ascii="Calibri" w:hAnsi="Calibri" w:eastAsia="宋体" w:cs="宋体"/>
                <w:color w:val="auto"/>
                <w:highlight w:val="none"/>
                <w:shd w:val="clear" w:color="auto" w:fill="auto"/>
              </w:rPr>
              <w:t>85分。</w:t>
            </w:r>
          </w:p>
          <w:p w14:paraId="1A58348B">
            <w:pPr>
              <w:keepNext w:val="0"/>
              <w:keepLines w:val="0"/>
              <w:widowControl/>
              <w:suppressLineNumbers w:val="0"/>
              <w:spacing w:before="0" w:beforeAutospacing="0" w:after="0" w:afterAutospacing="0" w:line="360" w:lineRule="auto"/>
              <w:ind w:left="0" w:right="0" w:firstLine="420" w:firstLineChars="200"/>
              <w:jc w:val="left"/>
              <w:rPr>
                <w:rFonts w:hint="default" w:ascii="Calibri" w:hAnsi="Calibri" w:eastAsia="宋体" w:cs="宋体"/>
                <w:color w:val="auto"/>
                <w:highlight w:val="none"/>
                <w:shd w:val="clear" w:color="auto" w:fill="auto"/>
              </w:rPr>
            </w:pPr>
            <w:r>
              <w:rPr>
                <w:rFonts w:hint="default" w:ascii="Calibri" w:hAnsi="Calibri" w:eastAsia="宋体" w:cs="宋体"/>
                <w:color w:val="auto"/>
                <w:highlight w:val="none"/>
                <w:shd w:val="clear" w:color="auto" w:fill="auto"/>
              </w:rPr>
              <w:t>（3）</w:t>
            </w:r>
            <w:r>
              <w:rPr>
                <w:rFonts w:hint="eastAsia" w:ascii="Calibri" w:hAnsi="Calibri" w:eastAsia="宋体" w:cs="宋体"/>
                <w:color w:val="auto"/>
                <w:highlight w:val="none"/>
                <w:shd w:val="clear" w:color="auto" w:fill="auto"/>
              </w:rPr>
              <w:t>总报价低于9</w:t>
            </w:r>
            <w:r>
              <w:rPr>
                <w:rFonts w:hint="eastAsia" w:ascii="Calibri" w:hAnsi="Calibri" w:eastAsia="宋体" w:cs="宋体"/>
                <w:color w:val="auto"/>
                <w:highlight w:val="none"/>
                <w:shd w:val="clear" w:color="auto" w:fill="auto"/>
                <w:lang w:val="en-US" w:eastAsia="zh-CN"/>
              </w:rPr>
              <w:t>7</w:t>
            </w:r>
            <w:r>
              <w:rPr>
                <w:rFonts w:hint="eastAsia" w:ascii="Calibri" w:hAnsi="Calibri" w:eastAsia="宋体" w:cs="宋体"/>
                <w:color w:val="auto"/>
                <w:highlight w:val="none"/>
                <w:shd w:val="clear" w:color="auto" w:fill="auto"/>
              </w:rPr>
              <w:t>%P(不含9</w:t>
            </w:r>
            <w:r>
              <w:rPr>
                <w:rFonts w:hint="eastAsia" w:ascii="Calibri" w:hAnsi="Calibri" w:eastAsia="宋体" w:cs="宋体"/>
                <w:color w:val="auto"/>
                <w:highlight w:val="none"/>
                <w:shd w:val="clear" w:color="auto" w:fill="auto"/>
                <w:lang w:val="en-US" w:eastAsia="zh-CN"/>
              </w:rPr>
              <w:t>7</w:t>
            </w:r>
            <w:r>
              <w:rPr>
                <w:rFonts w:hint="eastAsia" w:ascii="Calibri" w:hAnsi="Calibri" w:eastAsia="宋体" w:cs="宋体"/>
                <w:color w:val="auto"/>
                <w:highlight w:val="none"/>
                <w:shd w:val="clear" w:color="auto" w:fill="auto"/>
              </w:rPr>
              <w:t>%P) 的，以85分为</w:t>
            </w:r>
            <w:r>
              <w:rPr>
                <w:rFonts w:hint="default" w:ascii="Calibri" w:hAnsi="Calibri" w:eastAsia="宋体" w:cs="宋体"/>
                <w:color w:val="auto"/>
                <w:highlight w:val="none"/>
                <w:shd w:val="clear" w:color="auto" w:fill="auto"/>
              </w:rPr>
              <w:t>基</w:t>
            </w:r>
            <w:r>
              <w:rPr>
                <w:rFonts w:hint="eastAsia" w:ascii="Calibri" w:hAnsi="Calibri" w:eastAsia="宋体" w:cs="宋体"/>
                <w:color w:val="auto"/>
                <w:highlight w:val="none"/>
                <w:shd w:val="clear" w:color="auto" w:fill="auto"/>
              </w:rPr>
              <w:t>数，</w:t>
            </w:r>
            <w:r>
              <w:rPr>
                <w:rFonts w:hint="eastAsia" w:ascii="Times New Roman" w:hAnsi="Times New Roman" w:eastAsia="宋体" w:cs="宋体"/>
                <w:color w:val="auto"/>
                <w:sz w:val="21"/>
                <w:szCs w:val="21"/>
                <w:highlight w:val="none"/>
                <w:shd w:val="clear" w:color="auto" w:fill="auto"/>
                <w:lang w:eastAsia="zh-CN"/>
              </w:rPr>
              <w:t>每低于9</w:t>
            </w:r>
            <w:r>
              <w:rPr>
                <w:rFonts w:hint="eastAsia" w:ascii="Times New Roman" w:hAnsi="Times New Roman" w:eastAsia="宋体" w:cs="宋体"/>
                <w:color w:val="auto"/>
                <w:sz w:val="21"/>
                <w:szCs w:val="21"/>
                <w:highlight w:val="none"/>
                <w:shd w:val="clear" w:color="auto" w:fill="auto"/>
                <w:lang w:val="en-US" w:eastAsia="zh-CN"/>
              </w:rPr>
              <w:t>7</w:t>
            </w:r>
            <w:r>
              <w:rPr>
                <w:rFonts w:hint="eastAsia" w:ascii="Times New Roman" w:hAnsi="Times New Roman" w:eastAsia="宋体" w:cs="宋体"/>
                <w:color w:val="auto"/>
                <w:sz w:val="21"/>
                <w:szCs w:val="21"/>
                <w:highlight w:val="none"/>
                <w:shd w:val="clear" w:color="auto" w:fill="auto"/>
                <w:lang w:eastAsia="zh-CN"/>
              </w:rPr>
              <w:t>%P一个</w:t>
            </w:r>
            <w:r>
              <w:rPr>
                <w:rFonts w:hint="eastAsia" w:ascii="宋体" w:hAnsi="宋体" w:eastAsia="宋体" w:cs="宋体"/>
                <w:color w:val="auto"/>
                <w:sz w:val="21"/>
                <w:szCs w:val="21"/>
                <w:highlight w:val="none"/>
                <w:shd w:val="clear" w:color="auto" w:fill="auto"/>
                <w:lang w:eastAsia="zh-CN"/>
              </w:rPr>
              <w:t>百分点</w:t>
            </w:r>
            <w:r>
              <w:rPr>
                <w:rFonts w:hint="eastAsia" w:ascii="Times New Roman" w:hAnsi="Times New Roman" w:eastAsia="宋体" w:cs="宋体"/>
                <w:color w:val="auto"/>
                <w:sz w:val="21"/>
                <w:szCs w:val="21"/>
                <w:highlight w:val="none"/>
                <w:shd w:val="clear" w:color="auto" w:fill="auto"/>
                <w:lang w:eastAsia="zh-CN"/>
              </w:rPr>
              <w:t>扣0.5分</w:t>
            </w:r>
            <w:r>
              <w:rPr>
                <w:rFonts w:hint="eastAsia" w:ascii="Times New Roman" w:hAnsi="Times New Roman" w:eastAsia="宋体" w:cs="宋体"/>
                <w:color w:val="auto"/>
                <w:highlight w:val="none"/>
                <w:shd w:val="clear" w:color="auto" w:fill="auto"/>
                <w:lang w:eastAsia="zh-CN"/>
              </w:rPr>
              <w:t>，</w:t>
            </w:r>
            <w:r>
              <w:rPr>
                <w:rFonts w:hint="eastAsia" w:ascii="Times New Roman" w:hAnsi="Times New Roman" w:eastAsia="宋体" w:cs="宋体"/>
                <w:color w:val="auto"/>
                <w:sz w:val="21"/>
                <w:szCs w:val="21"/>
                <w:highlight w:val="none"/>
                <w:shd w:val="clear" w:color="auto" w:fill="auto"/>
              </w:rPr>
              <w:t>不足一个百分点</w:t>
            </w:r>
            <w:r>
              <w:rPr>
                <w:rFonts w:hint="default" w:ascii="Times New Roman" w:hAnsi="Times New Roman" w:eastAsia="宋体" w:cs="宋体"/>
                <w:color w:val="auto"/>
                <w:sz w:val="21"/>
                <w:szCs w:val="21"/>
                <w:highlight w:val="none"/>
                <w:shd w:val="clear" w:color="auto" w:fill="auto"/>
                <w:lang w:eastAsia="zh-CN"/>
              </w:rPr>
              <w:t>时，</w:t>
            </w:r>
            <w:r>
              <w:rPr>
                <w:rFonts w:hint="eastAsia" w:ascii="Times New Roman" w:hAnsi="Times New Roman" w:eastAsia="宋体" w:cs="宋体"/>
                <w:color w:val="auto"/>
                <w:sz w:val="21"/>
                <w:szCs w:val="21"/>
                <w:highlight w:val="none"/>
                <w:shd w:val="clear" w:color="auto" w:fill="auto"/>
              </w:rPr>
              <w:t>用内插法计算</w:t>
            </w:r>
            <w:r>
              <w:rPr>
                <w:rFonts w:hint="eastAsia" w:ascii="Calibri" w:hAnsi="Calibri" w:eastAsia="宋体" w:cs="宋体"/>
                <w:color w:val="auto"/>
                <w:highlight w:val="none"/>
                <w:shd w:val="clear" w:color="auto" w:fill="auto"/>
              </w:rPr>
              <w:t>，最多扣85分。</w:t>
            </w:r>
          </w:p>
          <w:p w14:paraId="4143D465">
            <w:pPr>
              <w:keepNext w:val="0"/>
              <w:keepLines w:val="0"/>
              <w:widowControl/>
              <w:suppressLineNumbers w:val="0"/>
              <w:spacing w:before="0" w:beforeAutospacing="0" w:after="0" w:afterAutospacing="0" w:line="360" w:lineRule="auto"/>
              <w:ind w:left="0" w:right="0" w:firstLine="420" w:firstLineChars="20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lang w:eastAsia="zh-CN"/>
              </w:rPr>
              <w:t>（</w:t>
            </w:r>
            <w:r>
              <w:rPr>
                <w:rFonts w:hint="eastAsia" w:ascii="Calibri" w:hAnsi="Calibri" w:eastAsia="宋体" w:cs="宋体"/>
                <w:color w:val="auto"/>
                <w:highlight w:val="none"/>
                <w:shd w:val="clear" w:color="auto" w:fill="auto"/>
                <w:lang w:val="en-US" w:eastAsia="zh-CN"/>
              </w:rPr>
              <w:t>4）</w:t>
            </w:r>
            <w:r>
              <w:rPr>
                <w:rFonts w:hint="eastAsia" w:ascii="Calibri" w:hAnsi="Calibri" w:eastAsia="宋体" w:cs="宋体"/>
                <w:color w:val="auto"/>
                <w:highlight w:val="none"/>
                <w:shd w:val="clear" w:color="auto" w:fill="auto"/>
              </w:rPr>
              <w:t>按上述办法计算得总报价分后，若《</w:t>
            </w:r>
            <w:r>
              <w:rPr>
                <w:rFonts w:hint="eastAsia" w:ascii="Calibri" w:hAnsi="Calibri" w:eastAsia="宋体" w:cs="宋体"/>
                <w:color w:val="auto"/>
                <w:highlight w:val="none"/>
                <w:lang w:eastAsia="zh-CN"/>
              </w:rPr>
              <w:t>建筑安装工程费</w:t>
            </w:r>
            <w:r>
              <w:rPr>
                <w:rFonts w:hint="eastAsia" w:ascii="Calibri" w:hAnsi="Calibri" w:eastAsia="宋体" w:cs="宋体"/>
                <w:color w:val="auto"/>
                <w:highlight w:val="none"/>
              </w:rPr>
              <w:t>汇总表</w:t>
            </w:r>
            <w:r>
              <w:rPr>
                <w:rFonts w:hint="eastAsia" w:ascii="Calibri" w:hAnsi="Calibri" w:eastAsia="宋体" w:cs="宋体"/>
                <w:color w:val="auto"/>
                <w:highlight w:val="none"/>
                <w:shd w:val="clear" w:color="auto" w:fill="auto"/>
              </w:rPr>
              <w:t>》《工程量清单报价表》《</w:t>
            </w:r>
            <w:r>
              <w:rPr>
                <w:rFonts w:hint="eastAsia" w:ascii="Calibri" w:hAnsi="Calibri" w:eastAsia="宋体" w:cs="宋体"/>
                <w:color w:val="auto"/>
                <w:highlight w:val="none"/>
                <w:lang w:eastAsia="zh-CN"/>
              </w:rPr>
              <w:t>措施项目清单报价表</w:t>
            </w:r>
            <w:r>
              <w:rPr>
                <w:rFonts w:hint="eastAsia" w:ascii="Calibri" w:hAnsi="Calibri" w:eastAsia="宋体" w:cs="宋体"/>
                <w:color w:val="auto"/>
                <w:highlight w:val="none"/>
                <w:shd w:val="clear" w:color="auto" w:fill="auto"/>
              </w:rPr>
              <w:t>》《</w:t>
            </w:r>
            <w:r>
              <w:rPr>
                <w:rFonts w:hint="eastAsia" w:ascii="Calibri" w:hAnsi="Calibri" w:eastAsia="宋体" w:cs="宋体"/>
                <w:color w:val="auto"/>
                <w:highlight w:val="none"/>
                <w:lang w:eastAsia="zh-CN"/>
              </w:rPr>
              <w:t>其他项目清单报价表</w:t>
            </w:r>
            <w:r>
              <w:rPr>
                <w:rFonts w:hint="eastAsia" w:ascii="Calibri" w:hAnsi="Calibri" w:eastAsia="宋体" w:cs="宋体"/>
                <w:color w:val="auto"/>
                <w:highlight w:val="none"/>
                <w:shd w:val="clear" w:color="auto" w:fill="auto"/>
              </w:rPr>
              <w:t>》等有算术错误的，以投标报价汇总表标明的总额为基数，经算术错误改正后的投标报价汇总表总额每偏离一个百分点扣2分，</w:t>
            </w:r>
            <w:r>
              <w:rPr>
                <w:rFonts w:hint="eastAsia" w:ascii="Times New Roman" w:hAnsi="Times New Roman" w:eastAsia="宋体" w:cs="宋体"/>
                <w:color w:val="auto"/>
                <w:sz w:val="21"/>
                <w:szCs w:val="21"/>
                <w:highlight w:val="none"/>
                <w:shd w:val="clear" w:color="auto" w:fill="auto"/>
              </w:rPr>
              <w:t>不足一个百分点</w:t>
            </w:r>
            <w:r>
              <w:rPr>
                <w:rFonts w:hint="default" w:ascii="Times New Roman" w:hAnsi="Times New Roman" w:eastAsia="宋体" w:cs="宋体"/>
                <w:color w:val="auto"/>
                <w:sz w:val="21"/>
                <w:szCs w:val="21"/>
                <w:highlight w:val="none"/>
                <w:shd w:val="clear" w:color="auto" w:fill="auto"/>
                <w:lang w:eastAsia="zh-CN"/>
              </w:rPr>
              <w:t>时，</w:t>
            </w:r>
            <w:r>
              <w:rPr>
                <w:rFonts w:hint="eastAsia" w:ascii="Times New Roman" w:hAnsi="Times New Roman" w:eastAsia="宋体" w:cs="宋体"/>
                <w:color w:val="auto"/>
                <w:sz w:val="21"/>
                <w:szCs w:val="21"/>
                <w:highlight w:val="none"/>
                <w:shd w:val="clear" w:color="auto" w:fill="auto"/>
              </w:rPr>
              <w:t>用内插法计算</w:t>
            </w:r>
            <w:r>
              <w:rPr>
                <w:rFonts w:hint="eastAsia" w:ascii="Calibri" w:hAnsi="Calibri" w:eastAsia="宋体" w:cs="宋体"/>
                <w:color w:val="auto"/>
                <w:highlight w:val="none"/>
                <w:shd w:val="clear" w:color="auto" w:fill="auto"/>
              </w:rPr>
              <w:t>，直至总报价分被扣至0分为止。</w:t>
            </w:r>
          </w:p>
          <w:p w14:paraId="575EDB08">
            <w:pPr>
              <w:keepNext w:val="0"/>
              <w:keepLines w:val="0"/>
              <w:widowControl/>
              <w:suppressLineNumbers w:val="0"/>
              <w:spacing w:before="0" w:beforeAutospacing="0" w:after="0" w:afterAutospacing="0" w:line="360" w:lineRule="auto"/>
              <w:ind w:left="0" w:right="0" w:firstLine="420" w:firstLineChars="20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2</w:t>
            </w: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单价部分（满分15分）</w:t>
            </w:r>
          </w:p>
          <w:p w14:paraId="40548B15">
            <w:pPr>
              <w:keepNext w:val="0"/>
              <w:keepLines w:val="0"/>
              <w:widowControl/>
              <w:suppressLineNumbers w:val="0"/>
              <w:spacing w:before="0" w:beforeAutospacing="0" w:after="0" w:afterAutospacing="0" w:line="360" w:lineRule="auto"/>
              <w:ind w:left="0" w:right="0" w:firstLine="420" w:firstLineChars="200"/>
              <w:jc w:val="left"/>
              <w:rPr>
                <w:rFonts w:hint="default"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单</w:t>
            </w:r>
            <w:r>
              <w:rPr>
                <w:rFonts w:hint="default" w:ascii="Calibri" w:hAnsi="Calibri" w:eastAsia="宋体" w:cs="宋体"/>
                <w:color w:val="auto"/>
                <w:highlight w:val="none"/>
                <w:shd w:val="clear" w:color="auto" w:fill="auto"/>
              </w:rPr>
              <w:t>价得分以</w:t>
            </w:r>
            <w:r>
              <w:rPr>
                <w:rFonts w:hint="eastAsia" w:ascii="Calibri" w:hAnsi="Calibri" w:eastAsia="宋体" w:cs="宋体"/>
                <w:color w:val="auto"/>
                <w:highlight w:val="none"/>
                <w:shd w:val="clear" w:color="auto" w:fill="auto"/>
              </w:rPr>
              <w:t>1</w:t>
            </w:r>
            <w:r>
              <w:rPr>
                <w:rFonts w:hint="default" w:ascii="Calibri" w:hAnsi="Calibri" w:eastAsia="宋体" w:cs="宋体"/>
                <w:color w:val="auto"/>
                <w:highlight w:val="none"/>
                <w:shd w:val="clear" w:color="auto" w:fill="auto"/>
              </w:rPr>
              <w:t>5分为基数</w:t>
            </w:r>
            <w:r>
              <w:rPr>
                <w:rFonts w:hint="eastAsia" w:ascii="Calibri" w:hAnsi="Calibri" w:eastAsia="宋体" w:cs="宋体"/>
                <w:color w:val="auto"/>
                <w:highlight w:val="none"/>
                <w:shd w:val="clear" w:color="auto" w:fill="auto"/>
              </w:rPr>
              <w:t>扣</w:t>
            </w:r>
            <w:r>
              <w:rPr>
                <w:rFonts w:hint="default" w:ascii="Calibri" w:hAnsi="Calibri" w:eastAsia="宋体" w:cs="宋体"/>
                <w:color w:val="auto"/>
                <w:highlight w:val="none"/>
                <w:shd w:val="clear" w:color="auto" w:fill="auto"/>
              </w:rPr>
              <w:t>减：</w:t>
            </w:r>
          </w:p>
          <w:p w14:paraId="7CFABBD6">
            <w:pPr>
              <w:keepNext w:val="0"/>
              <w:keepLines w:val="0"/>
              <w:widowControl/>
              <w:suppressLineNumbers w:val="0"/>
              <w:spacing w:before="0" w:beforeAutospacing="0" w:after="0" w:afterAutospacing="0" w:line="360" w:lineRule="auto"/>
              <w:ind w:left="0" w:right="0" w:firstLine="420" w:firstLineChars="200"/>
              <w:jc w:val="left"/>
              <w:rPr>
                <w:rFonts w:hint="default" w:ascii="Calibri" w:hAnsi="Calibri" w:eastAsia="宋体" w:cs="宋体"/>
                <w:color w:val="auto"/>
                <w:highlight w:val="none"/>
                <w:shd w:val="clear" w:color="auto" w:fill="auto"/>
              </w:rPr>
            </w:pP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1</w:t>
            </w: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工程量清单中主要项目（工程量清单中带*号项目）投标报价在该项目投标平均单价80%（含80%）至105%（含105%）之内的不扣分，之外的每项扣0.5分。</w:t>
            </w:r>
          </w:p>
          <w:p w14:paraId="66DAD0CD">
            <w:pPr>
              <w:keepNext w:val="0"/>
              <w:keepLines w:val="0"/>
              <w:widowControl/>
              <w:suppressLineNumbers w:val="0"/>
              <w:spacing w:before="0" w:beforeAutospacing="0" w:after="0" w:afterAutospacing="0" w:line="360" w:lineRule="auto"/>
              <w:ind w:left="0" w:right="0" w:firstLine="420" w:firstLineChars="200"/>
              <w:jc w:val="left"/>
              <w:rPr>
                <w:rFonts w:hint="default" w:ascii="Calibri" w:hAnsi="Calibri" w:eastAsia="宋体" w:cs="宋体"/>
                <w:color w:val="auto"/>
                <w:highlight w:val="none"/>
                <w:shd w:val="clear" w:color="auto" w:fill="auto"/>
              </w:rPr>
            </w:pP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2</w:t>
            </w: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投标项目单价超过公布控制单价的，每项扣2分。</w:t>
            </w:r>
            <w:r>
              <w:rPr>
                <w:rFonts w:hint="eastAsia" w:ascii="Calibri" w:hAnsi="Calibri" w:eastAsia="宋体" w:cs="宋体"/>
                <w:color w:val="auto"/>
                <w:highlight w:val="none"/>
                <w:shd w:val="clear" w:color="auto" w:fill="auto"/>
              </w:rPr>
              <w:tab/>
            </w:r>
          </w:p>
          <w:p w14:paraId="263A9EF9">
            <w:pPr>
              <w:keepNext w:val="0"/>
              <w:keepLines w:val="0"/>
              <w:widowControl/>
              <w:suppressLineNumbers w:val="0"/>
              <w:spacing w:before="0" w:beforeAutospacing="0" w:after="0" w:afterAutospacing="0" w:line="360" w:lineRule="auto"/>
              <w:ind w:left="0" w:right="0" w:firstLine="420" w:firstLineChars="200"/>
              <w:jc w:val="left"/>
              <w:rPr>
                <w:rFonts w:hint="eastAsia" w:ascii="Calibri" w:hAnsi="Calibri" w:eastAsia="宋体" w:cs="宋体"/>
                <w:color w:val="auto"/>
                <w:highlight w:val="none"/>
                <w:shd w:val="clear" w:color="auto" w:fill="auto"/>
              </w:rPr>
            </w:pP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3</w:t>
            </w:r>
            <w:r>
              <w:rPr>
                <w:rFonts w:hint="default" w:ascii="Calibri" w:hAnsi="Calibri" w:eastAsia="宋体" w:cs="宋体"/>
                <w:color w:val="auto"/>
                <w:highlight w:val="none"/>
                <w:shd w:val="clear" w:color="auto" w:fill="auto"/>
              </w:rPr>
              <w:t>）</w:t>
            </w:r>
            <w:r>
              <w:rPr>
                <w:rFonts w:hint="eastAsia" w:ascii="Calibri" w:hAnsi="Calibri" w:eastAsia="宋体" w:cs="宋体"/>
                <w:color w:val="auto"/>
                <w:highlight w:val="none"/>
                <w:shd w:val="clear" w:color="auto" w:fill="auto"/>
              </w:rPr>
              <w:t>已标价的《工程量清单报价表》中引用的单价与单价分析表不符的，每发现一处扣0.5分。单项报价以算术修正后的《工程量清单报价表》为准。</w:t>
            </w:r>
          </w:p>
          <w:p w14:paraId="54FC0684">
            <w:pPr>
              <w:keepNext w:val="0"/>
              <w:keepLines w:val="0"/>
              <w:widowControl/>
              <w:suppressLineNumbers w:val="0"/>
              <w:spacing w:before="0" w:beforeAutospacing="0" w:after="0" w:afterAutospacing="0" w:line="360" w:lineRule="auto"/>
              <w:ind w:left="0" w:right="0" w:firstLine="420" w:firstLineChars="200"/>
              <w:jc w:val="left"/>
              <w:rPr>
                <w:rFonts w:hint="default"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以上</w:t>
            </w:r>
            <w:r>
              <w:rPr>
                <w:rFonts w:hint="eastAsia" w:ascii="Calibri" w:hAnsi="Calibri" w:eastAsia="宋体" w:cs="宋体"/>
                <w:color w:val="auto"/>
                <w:highlight w:val="none"/>
                <w:shd w:val="clear" w:color="auto" w:fill="auto"/>
                <w:lang w:val="en-US" w:eastAsia="zh-CN"/>
              </w:rPr>
              <w:t>3</w:t>
            </w:r>
            <w:r>
              <w:rPr>
                <w:rFonts w:hint="eastAsia" w:ascii="Calibri" w:hAnsi="Calibri" w:eastAsia="宋体" w:cs="宋体"/>
                <w:color w:val="auto"/>
                <w:highlight w:val="none"/>
                <w:shd w:val="clear" w:color="auto" w:fill="auto"/>
              </w:rPr>
              <w:t>项</w:t>
            </w:r>
            <w:r>
              <w:rPr>
                <w:rFonts w:hint="eastAsia" w:ascii="Calibri" w:hAnsi="Calibri" w:eastAsia="宋体" w:cs="宋体"/>
                <w:color w:val="auto"/>
                <w:highlight w:val="none"/>
                <w:shd w:val="clear" w:color="auto" w:fill="auto"/>
                <w:lang w:eastAsia="zh-CN"/>
              </w:rPr>
              <w:t>一共</w:t>
            </w:r>
            <w:r>
              <w:rPr>
                <w:rFonts w:hint="eastAsia" w:ascii="Calibri" w:hAnsi="Calibri" w:eastAsia="宋体" w:cs="宋体"/>
                <w:color w:val="auto"/>
                <w:highlight w:val="none"/>
                <w:shd w:val="clear" w:color="auto" w:fill="auto"/>
              </w:rPr>
              <w:t>最多扣15分。</w:t>
            </w:r>
          </w:p>
          <w:p w14:paraId="51F56CBA">
            <w:pPr>
              <w:keepNext w:val="0"/>
              <w:keepLines w:val="0"/>
              <w:suppressLineNumbers w:val="0"/>
              <w:spacing w:before="0" w:beforeAutospacing="0" w:after="0" w:afterAutospacing="0" w:line="360" w:lineRule="auto"/>
              <w:ind w:left="0" w:right="0" w:firstLine="420" w:firstLineChars="20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（注：①</w:t>
            </w:r>
            <w:bookmarkStart w:id="686" w:name="_Hlk101852584"/>
            <w:r>
              <w:rPr>
                <w:rFonts w:hint="eastAsia" w:ascii="Calibri" w:hAnsi="Calibri" w:eastAsia="宋体" w:cs="宋体"/>
                <w:color w:val="auto"/>
                <w:highlight w:val="none"/>
                <w:shd w:val="clear" w:color="auto" w:fill="auto"/>
              </w:rPr>
              <w:t>当有效报价数大于4家时，</w:t>
            </w:r>
            <w:bookmarkEnd w:id="686"/>
            <w:r>
              <w:rPr>
                <w:rFonts w:hint="eastAsia" w:ascii="Calibri" w:hAnsi="Calibri" w:eastAsia="宋体" w:cs="宋体"/>
                <w:color w:val="auto"/>
                <w:highlight w:val="none"/>
                <w:shd w:val="clear" w:color="auto" w:fill="auto"/>
              </w:rPr>
              <w:t>投标平均单价=所有相应项目单价除去一个最高值和一个最低值后的平均数；②</w:t>
            </w:r>
            <w:bookmarkStart w:id="687" w:name="_Hlk101852632"/>
            <w:r>
              <w:rPr>
                <w:rFonts w:hint="eastAsia" w:ascii="Calibri" w:hAnsi="Calibri" w:eastAsia="宋体" w:cs="宋体"/>
                <w:color w:val="auto"/>
                <w:highlight w:val="none"/>
                <w:shd w:val="clear" w:color="auto" w:fill="auto"/>
              </w:rPr>
              <w:t>当有效报价数小于等于4时，投标平均单价=所有相应项目单价的平均数</w:t>
            </w:r>
            <w:bookmarkEnd w:id="687"/>
            <w:r>
              <w:rPr>
                <w:rFonts w:hint="eastAsia" w:ascii="Calibri" w:hAnsi="Calibri" w:eastAsia="宋体" w:cs="宋体"/>
                <w:color w:val="auto"/>
                <w:highlight w:val="none"/>
                <w:shd w:val="clear" w:color="auto" w:fill="auto"/>
              </w:rPr>
              <w:t>。③工程量清单中主要项目由招标人按项目工程量清单所有单项数量的5%～15%比例选定）。</w:t>
            </w:r>
          </w:p>
          <w:p w14:paraId="64EA1AE0">
            <w:pPr>
              <w:keepNext w:val="0"/>
              <w:keepLines w:val="0"/>
              <w:suppressLineNumbers w:val="0"/>
              <w:spacing w:before="0" w:beforeAutospacing="0" w:after="0" w:afterAutospacing="0" w:line="360" w:lineRule="auto"/>
              <w:ind w:left="0" w:right="0" w:firstLine="420" w:firstLineChars="200"/>
              <w:jc w:val="left"/>
              <w:rPr>
                <w:rFonts w:hint="default"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3、分项计算，分项计分，保留至小数点后四位。</w:t>
            </w:r>
          </w:p>
          <w:p w14:paraId="3734A01D">
            <w:pPr>
              <w:keepNext w:val="0"/>
              <w:keepLines w:val="0"/>
              <w:suppressLineNumbers w:val="0"/>
              <w:spacing w:before="0" w:beforeAutospacing="0" w:after="0" w:afterAutospacing="0" w:line="360" w:lineRule="auto"/>
              <w:ind w:left="0" w:right="0" w:firstLine="420" w:firstLineChars="200"/>
              <w:jc w:val="left"/>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lang w:val="en-US" w:eastAsia="zh-CN"/>
              </w:rPr>
              <w:t>4</w:t>
            </w:r>
            <w:r>
              <w:rPr>
                <w:rFonts w:hint="eastAsia" w:ascii="Calibri" w:hAnsi="Calibri" w:eastAsia="宋体" w:cs="宋体"/>
                <w:color w:val="auto"/>
                <w:highlight w:val="none"/>
                <w:shd w:val="clear" w:color="auto" w:fill="auto"/>
              </w:rPr>
              <w:t>、</w:t>
            </w:r>
            <w:r>
              <w:rPr>
                <w:rFonts w:hint="eastAsia" w:ascii="Calibri" w:hAnsi="Calibri" w:eastAsia="宋体" w:cs="宋体"/>
                <w:b w:val="0"/>
                <w:bCs w:val="0"/>
                <w:color w:val="auto"/>
                <w:highlight w:val="none"/>
                <w:shd w:val="clear" w:color="auto" w:fill="auto"/>
              </w:rPr>
              <w:t>价格得分</w:t>
            </w:r>
            <w:r>
              <w:rPr>
                <w:rFonts w:hint="eastAsia" w:ascii="Times New Roman" w:hAnsi="Times New Roman" w:eastAsia="宋体" w:cs="宋体"/>
                <w:color w:val="auto"/>
                <w:sz w:val="21"/>
                <w:szCs w:val="21"/>
                <w:highlight w:val="none"/>
                <w:shd w:val="clear" w:color="auto" w:fill="auto"/>
              </w:rPr>
              <w:t>（满分</w:t>
            </w:r>
            <w:r>
              <w:rPr>
                <w:rFonts w:hint="eastAsia" w:ascii="Calibri" w:hAnsi="Calibri" w:eastAsia="宋体" w:cs="宋体"/>
                <w:color w:val="auto"/>
                <w:sz w:val="21"/>
                <w:szCs w:val="21"/>
                <w:highlight w:val="none"/>
                <w:shd w:val="clear" w:color="auto" w:fill="auto"/>
              </w:rPr>
              <w:t>100</w:t>
            </w:r>
            <w:r>
              <w:rPr>
                <w:rFonts w:hint="eastAsia" w:ascii="Times New Roman" w:hAnsi="Times New Roman" w:eastAsia="宋体" w:cs="宋体"/>
                <w:color w:val="auto"/>
                <w:sz w:val="21"/>
                <w:szCs w:val="21"/>
                <w:highlight w:val="none"/>
                <w:shd w:val="clear" w:color="auto" w:fill="auto"/>
              </w:rPr>
              <w:t>分）</w:t>
            </w:r>
            <w:r>
              <w:rPr>
                <w:rFonts w:hint="eastAsia" w:ascii="Calibri" w:hAnsi="Calibri" w:eastAsia="宋体" w:cs="宋体"/>
                <w:b w:val="0"/>
                <w:bCs w:val="0"/>
                <w:color w:val="auto"/>
                <w:highlight w:val="none"/>
                <w:shd w:val="clear" w:color="auto" w:fill="auto"/>
              </w:rPr>
              <w:t>=</w:t>
            </w:r>
            <w:r>
              <w:rPr>
                <w:rFonts w:hint="eastAsia" w:ascii="Calibri" w:hAnsi="Calibri" w:eastAsia="宋体" w:cs="宋体"/>
                <w:color w:val="auto"/>
                <w:highlight w:val="none"/>
                <w:shd w:val="clear" w:color="auto" w:fill="auto"/>
              </w:rPr>
              <w:t>总报价得分+单价部分得分</w:t>
            </w:r>
          </w:p>
          <w:p w14:paraId="42ACC160">
            <w:pPr>
              <w:keepNext w:val="0"/>
              <w:keepLines w:val="0"/>
              <w:suppressLineNumbers w:val="0"/>
              <w:spacing w:before="0" w:beforeAutospacing="0" w:after="0" w:afterAutospacing="0" w:line="360" w:lineRule="auto"/>
              <w:ind w:left="0" w:right="0"/>
              <w:rPr>
                <w:rFonts w:hint="default" w:ascii="Calibri" w:hAnsi="Calibri" w:eastAsia="宋体" w:cs="宋体"/>
                <w:b/>
                <w:bCs/>
                <w:color w:val="auto"/>
                <w:highlight w:val="none"/>
              </w:rPr>
            </w:pPr>
            <w:r>
              <w:rPr>
                <w:rFonts w:hint="eastAsia" w:ascii="Calibri" w:hAnsi="Calibri" w:eastAsia="宋体" w:cs="宋体"/>
                <w:b/>
                <w:color w:val="auto"/>
                <w:highlight w:val="none"/>
              </w:rPr>
              <w:t>二</w:t>
            </w:r>
            <w:r>
              <w:rPr>
                <w:rFonts w:hint="default" w:ascii="Calibri" w:hAnsi="Calibri" w:eastAsia="宋体" w:cs="宋体"/>
                <w:b/>
                <w:color w:val="auto"/>
                <w:highlight w:val="none"/>
              </w:rPr>
              <w:t>、</w:t>
            </w:r>
            <w:r>
              <w:rPr>
                <w:rFonts w:hint="eastAsia" w:ascii="Calibri" w:hAnsi="Calibri" w:eastAsia="宋体" w:cs="宋体"/>
                <w:b/>
                <w:color w:val="auto"/>
                <w:highlight w:val="none"/>
              </w:rPr>
              <w:t>非专门面向中小企业采购、接受联合体或允许分包的政府采购工程项目</w:t>
            </w:r>
            <w:r>
              <w:rPr>
                <w:rFonts w:hint="eastAsia" w:ascii="Calibri" w:hAnsi="Calibri" w:eastAsia="宋体" w:cs="宋体"/>
                <w:b/>
                <w:bCs/>
                <w:color w:val="auto"/>
                <w:highlight w:val="none"/>
              </w:rPr>
              <w:t>报价分加分</w:t>
            </w:r>
          </w:p>
          <w:p w14:paraId="3C236A20">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按上述方法计算出价格分加权分后，</w:t>
            </w:r>
          </w:p>
          <w:p w14:paraId="006E2A13">
            <w:pPr>
              <w:keepNext w:val="0"/>
              <w:keepLines w:val="0"/>
              <w:suppressLineNumbers w:val="0"/>
              <w:spacing w:before="0" w:beforeAutospacing="0" w:after="0" w:afterAutospacing="0" w:line="360" w:lineRule="auto"/>
              <w:ind w:left="0" w:right="0" w:firstLine="420" w:firstLineChars="200"/>
              <w:rPr>
                <w:rFonts w:hint="eastAsia" w:ascii="Calibri" w:hAnsi="Calibri" w:eastAsia="宋体" w:cs="宋体"/>
                <w:color w:val="auto"/>
                <w:highlight w:val="none"/>
              </w:rPr>
            </w:pPr>
            <w:r>
              <w:rPr>
                <w:rFonts w:hint="eastAsia" w:ascii="Calibri" w:hAnsi="Calibri" w:eastAsia="宋体" w:cs="宋体"/>
                <w:color w:val="auto"/>
                <w:highlight w:val="none"/>
              </w:rPr>
              <w:t>如本项目为招标公告中规定的未预留份额专门面向中小企业采购的采购项目，评标委员会应当对满足第二章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投标人须知前附表</w:t>
            </w:r>
            <w:r>
              <w:rPr>
                <w:rFonts w:hint="default" w:ascii="Calibri" w:hAnsi="Calibri" w:eastAsia="宋体" w:cs="Times New Roman"/>
                <w:color w:val="auto"/>
                <w:highlight w:val="none"/>
              </w:rPr>
              <w:t>”</w:t>
            </w:r>
            <w:r>
              <w:rPr>
                <w:rFonts w:hint="eastAsia" w:ascii="Calibri" w:hAnsi="Calibri" w:eastAsia="宋体" w:cs="Times New Roman"/>
                <w:color w:val="auto"/>
                <w:highlight w:val="none"/>
              </w:rPr>
              <w:t>规定的</w:t>
            </w:r>
            <w:r>
              <w:rPr>
                <w:rFonts w:hint="eastAsia" w:ascii="Calibri" w:hAnsi="Calibri" w:eastAsia="宋体" w:cs="宋体"/>
                <w:color w:val="auto"/>
                <w:highlight w:val="none"/>
              </w:rPr>
              <w:t>小微企业价格分加权分给予3%的加分，用加分后的价格分加权分计算汇总得分。</w:t>
            </w:r>
          </w:p>
          <w:p w14:paraId="5021F93E">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宋体"/>
                <w:color w:val="auto"/>
                <w:highlight w:val="none"/>
              </w:rPr>
            </w:pPr>
            <w:r>
              <w:rPr>
                <w:rFonts w:hint="eastAsia" w:ascii="Calibri" w:hAnsi="Calibri" w:eastAsia="宋体" w:cs="宋体"/>
                <w:color w:val="auto"/>
                <w:highlight w:val="none"/>
              </w:rPr>
              <w:t xml:space="preserve">如接受联合体投标时投标人为大中型企业与小微企业组成联合体，且投标文件所附联合协议约定小微企业的合同份额占到合同总金额 </w:t>
            </w:r>
            <w:r>
              <w:rPr>
                <w:rFonts w:hint="eastAsia" w:ascii="Calibri" w:hAnsi="Calibri" w:eastAsia="宋体" w:cs="宋体"/>
                <w:color w:val="auto"/>
                <w:highlight w:val="none"/>
                <w:lang w:eastAsia="zh-CN"/>
              </w:rPr>
              <w:t>4</w:t>
            </w:r>
            <w:r>
              <w:rPr>
                <w:rFonts w:hint="eastAsia" w:ascii="Calibri" w:hAnsi="Calibri" w:eastAsia="宋体" w:cs="宋体"/>
                <w:color w:val="auto"/>
                <w:highlight w:val="none"/>
              </w:rPr>
              <w:t>0%以上的；或者第二章</w:t>
            </w:r>
            <w:r>
              <w:rPr>
                <w:rFonts w:hint="default" w:ascii="Calibri" w:hAnsi="Calibri" w:eastAsia="宋体" w:cs="Times New Roman"/>
                <w:color w:val="auto"/>
                <w:highlight w:val="none"/>
              </w:rPr>
              <w:t>“</w:t>
            </w:r>
            <w:r>
              <w:rPr>
                <w:rFonts w:hint="eastAsia" w:ascii="Calibri" w:hAnsi="Calibri" w:eastAsia="宋体" w:cs="宋体"/>
                <w:color w:val="auto"/>
                <w:highlight w:val="none"/>
              </w:rPr>
              <w:t>投标人须知前附表</w:t>
            </w:r>
            <w:r>
              <w:rPr>
                <w:rFonts w:hint="default" w:ascii="Calibri" w:hAnsi="Calibri" w:eastAsia="宋体" w:cs="Times New Roman"/>
                <w:color w:val="auto"/>
                <w:highlight w:val="none"/>
              </w:rPr>
              <w:t>”</w:t>
            </w:r>
            <w:r>
              <w:rPr>
                <w:rFonts w:hint="eastAsia" w:ascii="Calibri" w:hAnsi="Calibri" w:eastAsia="宋体" w:cs="宋体"/>
                <w:color w:val="auto"/>
                <w:highlight w:val="none"/>
              </w:rPr>
              <w:t xml:space="preserve">允许分包时投标人为大中型企业并在投标文件中明确向一家或者多家小微企业分包，且投标文件所附分包意向协议约定小微企业的合同份额占到合同总金额 </w:t>
            </w:r>
            <w:r>
              <w:rPr>
                <w:rFonts w:hint="eastAsia" w:ascii="Calibri" w:hAnsi="Calibri" w:eastAsia="宋体" w:cs="宋体"/>
                <w:color w:val="auto"/>
                <w:highlight w:val="none"/>
                <w:lang w:eastAsia="zh-CN"/>
              </w:rPr>
              <w:t>4</w:t>
            </w:r>
            <w:r>
              <w:rPr>
                <w:rFonts w:hint="eastAsia" w:ascii="Calibri" w:hAnsi="Calibri" w:eastAsia="宋体" w:cs="宋体"/>
                <w:color w:val="auto"/>
                <w:highlight w:val="none"/>
              </w:rPr>
              <w:t xml:space="preserve">0%以上的；评标委员会应当对联合体或者大中型企业的价格分加权分给予 </w:t>
            </w:r>
            <w:r>
              <w:rPr>
                <w:rFonts w:hint="default" w:ascii="Calibri" w:hAnsi="Calibri" w:eastAsia="宋体" w:cs="宋体"/>
                <w:color w:val="auto"/>
                <w:highlight w:val="none"/>
              </w:rPr>
              <w:t>1</w:t>
            </w:r>
            <w:r>
              <w:rPr>
                <w:rFonts w:hint="eastAsia" w:ascii="Calibri" w:hAnsi="Calibri" w:eastAsia="宋体" w:cs="宋体"/>
                <w:color w:val="auto"/>
                <w:highlight w:val="none"/>
              </w:rPr>
              <w:t>%的加分，用加分后的价格分加权分计算汇总得分。</w:t>
            </w:r>
            <w:r>
              <w:rPr>
                <w:rFonts w:hint="eastAsia" w:ascii="宋体" w:hAnsi="宋体" w:eastAsia="宋体" w:cs="宋体"/>
                <w:color w:val="auto"/>
                <w:highlight w:val="none"/>
              </w:rPr>
              <w:t>组成联合体或者接受分包的小微企业与联合体内其他企业、分包企业之间存在直接控股、管理关系的，不享受以上价格优惠政策。</w:t>
            </w:r>
          </w:p>
          <w:p w14:paraId="2F29144A">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auto"/>
                <w:highlight w:val="none"/>
              </w:rPr>
            </w:pPr>
            <w:r>
              <w:rPr>
                <w:rFonts w:hint="eastAsia" w:ascii="宋体" w:hAnsi="宋体" w:eastAsia="宋体" w:cs="宋体"/>
                <w:color w:val="auto"/>
                <w:highlight w:val="none"/>
              </w:rPr>
              <w:t>注：如某投标人价格分加权分已是满分，符合上述规定时仍给予加分。</w:t>
            </w:r>
          </w:p>
          <w:p w14:paraId="132BFE61">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例：某项目计算价格分</w:t>
            </w:r>
            <w:r>
              <w:rPr>
                <w:rFonts w:hint="eastAsia" w:ascii="宋体" w:hAnsi="宋体" w:eastAsia="宋体" w:cs="宋体"/>
                <w:color w:val="auto"/>
                <w:highlight w:val="none"/>
                <w:lang w:eastAsia="zh-CN"/>
              </w:rPr>
              <w:t>时</w:t>
            </w:r>
            <w:r>
              <w:rPr>
                <w:rFonts w:hint="eastAsia" w:ascii="宋体" w:hAnsi="宋体" w:eastAsia="宋体" w:cs="宋体"/>
                <w:color w:val="auto"/>
                <w:highlight w:val="none"/>
              </w:rPr>
              <w:t>，价格分权重为7</w:t>
            </w:r>
            <w:r>
              <w:rPr>
                <w:rFonts w:hint="default" w:ascii="宋体" w:hAnsi="宋体" w:eastAsia="宋体" w:cs="宋体"/>
                <w:color w:val="auto"/>
                <w:highlight w:val="none"/>
              </w:rPr>
              <w:t>0</w:t>
            </w:r>
            <w:r>
              <w:rPr>
                <w:rFonts w:hint="eastAsia" w:ascii="宋体" w:hAnsi="宋体" w:eastAsia="宋体" w:cs="宋体"/>
                <w:color w:val="auto"/>
                <w:highlight w:val="none"/>
              </w:rPr>
              <w:t>%，某投标人为小微企业，价格分为1</w:t>
            </w:r>
            <w:r>
              <w:rPr>
                <w:rFonts w:hint="default" w:ascii="宋体" w:hAnsi="宋体" w:eastAsia="宋体" w:cs="宋体"/>
                <w:color w:val="auto"/>
                <w:highlight w:val="none"/>
              </w:rPr>
              <w:t>00</w:t>
            </w:r>
            <w:r>
              <w:rPr>
                <w:rFonts w:hint="eastAsia" w:ascii="宋体" w:hAnsi="宋体" w:eastAsia="宋体" w:cs="宋体"/>
                <w:color w:val="auto"/>
                <w:highlight w:val="none"/>
              </w:rPr>
              <w:t>分，加权后为7</w:t>
            </w:r>
            <w:r>
              <w:rPr>
                <w:rFonts w:hint="default" w:ascii="宋体" w:hAnsi="宋体" w:eastAsia="宋体" w:cs="宋体"/>
                <w:color w:val="auto"/>
                <w:highlight w:val="none"/>
              </w:rPr>
              <w:t>0</w:t>
            </w:r>
            <w:r>
              <w:rPr>
                <w:rFonts w:hint="eastAsia" w:ascii="宋体" w:hAnsi="宋体" w:eastAsia="宋体" w:cs="宋体"/>
                <w:color w:val="auto"/>
                <w:highlight w:val="none"/>
              </w:rPr>
              <w:t>分，则其计入汇总得分的价格分应为7</w:t>
            </w:r>
            <w:r>
              <w:rPr>
                <w:rFonts w:hint="default" w:ascii="宋体" w:hAnsi="宋体" w:eastAsia="宋体" w:cs="宋体"/>
                <w:color w:val="auto"/>
                <w:highlight w:val="none"/>
              </w:rPr>
              <w:t>0*</w:t>
            </w:r>
            <w:r>
              <w:rPr>
                <w:rFonts w:hint="eastAsia" w:ascii="宋体" w:hAnsi="宋体" w:eastAsia="宋体" w:cs="宋体"/>
                <w:color w:val="auto"/>
                <w:highlight w:val="none"/>
              </w:rPr>
              <w:t>（1</w:t>
            </w:r>
            <w:r>
              <w:rPr>
                <w:rFonts w:hint="default" w:ascii="宋体" w:hAnsi="宋体" w:eastAsia="宋体" w:cs="宋体"/>
                <w:color w:val="auto"/>
                <w:highlight w:val="none"/>
              </w:rPr>
              <w:t>+3</w:t>
            </w:r>
            <w:r>
              <w:rPr>
                <w:rFonts w:hint="eastAsia" w:ascii="宋体" w:hAnsi="宋体" w:eastAsia="宋体" w:cs="宋体"/>
                <w:color w:val="auto"/>
                <w:highlight w:val="none"/>
              </w:rPr>
              <w:t>%）=</w:t>
            </w:r>
            <w:r>
              <w:rPr>
                <w:rFonts w:hint="default" w:ascii="宋体" w:hAnsi="宋体" w:eastAsia="宋体" w:cs="宋体"/>
                <w:color w:val="auto"/>
                <w:highlight w:val="none"/>
              </w:rPr>
              <w:t>72.1</w:t>
            </w:r>
            <w:r>
              <w:rPr>
                <w:rFonts w:hint="eastAsia" w:ascii="宋体" w:hAnsi="宋体" w:eastAsia="宋体" w:cs="宋体"/>
                <w:color w:val="auto"/>
                <w:highlight w:val="none"/>
              </w:rPr>
              <w:t>分。</w:t>
            </w:r>
          </w:p>
          <w:p w14:paraId="28C6DB92">
            <w:pPr>
              <w:keepNext w:val="0"/>
              <w:keepLines w:val="0"/>
              <w:suppressLineNumbers w:val="0"/>
              <w:spacing w:before="0" w:beforeAutospacing="0" w:after="0" w:afterAutospacing="0" w:line="360" w:lineRule="auto"/>
              <w:ind w:left="0" w:right="0" w:firstLine="0" w:firstLineChars="0"/>
              <w:rPr>
                <w:rFonts w:hint="default" w:ascii="Times New Roman" w:hAnsi="Times New Roman" w:eastAsia="宋体" w:cs="宋体"/>
                <w:b/>
                <w:bCs/>
                <w:color w:val="auto"/>
                <w:highlight w:val="none"/>
              </w:rPr>
            </w:pPr>
            <w:r>
              <w:rPr>
                <w:rFonts w:hint="eastAsia" w:ascii="宋体" w:hAnsi="宋体" w:eastAsia="宋体" w:cs="宋体"/>
                <w:b/>
                <w:bCs/>
                <w:color w:val="auto"/>
                <w:highlight w:val="none"/>
                <w:lang w:val="en-US" w:eastAsia="zh-CN"/>
              </w:rPr>
              <w:t>三、</w:t>
            </w:r>
            <w:r>
              <w:rPr>
                <w:rFonts w:hint="eastAsia" w:ascii="Times New Roman" w:hAnsi="Times New Roman" w:eastAsia="宋体" w:cs="宋体"/>
                <w:b/>
                <w:bCs/>
                <w:color w:val="auto"/>
                <w:highlight w:val="none"/>
              </w:rPr>
              <w:t>异常低价的甄别处置</w:t>
            </w:r>
          </w:p>
          <w:p w14:paraId="1BF33BF7">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投标人投标报价低于</w:t>
            </w:r>
            <w:r>
              <w:rPr>
                <w:rFonts w:hint="eastAsia" w:ascii="Times New Roman" w:hAnsi="Times New Roman" w:eastAsia="宋体" w:cs="宋体"/>
                <w:color w:val="auto"/>
                <w:highlight w:val="none"/>
                <w:lang w:eastAsia="zh-CN"/>
              </w:rPr>
              <w:t>最高投标限价</w:t>
            </w:r>
            <w:r>
              <w:rPr>
                <w:rFonts w:hint="eastAsia" w:ascii="Times New Roman" w:hAnsi="Times New Roman" w:eastAsia="宋体" w:cs="宋体"/>
                <w:color w:val="auto"/>
                <w:highlight w:val="none"/>
              </w:rPr>
              <w:t>的       （K1min取0.85-0.9）且低于所有投标人（指投标文件全部内容经过评审未被否决的投标人）投标报价算术平均值的95%时，评标委员会应当启动成本分析。</w:t>
            </w:r>
          </w:p>
          <w:p w14:paraId="05989C83">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如果投标人投标报价低于</w:t>
            </w:r>
            <w:r>
              <w:rPr>
                <w:rFonts w:hint="eastAsia" w:ascii="Times New Roman" w:hAnsi="Times New Roman" w:eastAsia="宋体" w:cs="宋体"/>
                <w:color w:val="auto"/>
                <w:highlight w:val="none"/>
                <w:lang w:eastAsia="zh-CN"/>
              </w:rPr>
              <w:t>最高投标限价</w:t>
            </w:r>
            <w:r>
              <w:rPr>
                <w:rFonts w:hint="eastAsia" w:ascii="Times New Roman" w:hAnsi="Times New Roman" w:eastAsia="宋体" w:cs="宋体"/>
                <w:color w:val="auto"/>
                <w:highlight w:val="none"/>
              </w:rPr>
              <w:t>的    （K1min取0.85-0.9），而又未在其投标文件中对其低报价进行说明，阐明理由和依据，并附上相关证明材料的，</w:t>
            </w:r>
            <w:r>
              <w:rPr>
                <w:rFonts w:hint="eastAsia" w:ascii="Times New Roman" w:hAnsi="Times New Roman" w:eastAsia="宋体" w:cs="宋体"/>
                <w:color w:val="auto"/>
                <w:highlight w:val="none"/>
                <w:lang w:val="en-US" w:eastAsia="zh-CN"/>
              </w:rPr>
              <w:t>评标委员会可以</w:t>
            </w:r>
            <w:r>
              <w:rPr>
                <w:rFonts w:hint="eastAsia" w:ascii="Times New Roman" w:hAnsi="Times New Roman" w:eastAsia="宋体" w:cs="宋体"/>
                <w:color w:val="auto"/>
                <w:highlight w:val="none"/>
              </w:rPr>
              <w:t>视为其投标报价低于成本；如果投标人在其投标文件中对其低报价进行了说明，但对其阐明的理由和依据仍存疑问的，可根据分析情况和评审需要向书面向投标人提出询问，投标人对询问的答复、澄清、解释均采用书面形式，并应由投标人的法定代表人或其授权代理人签字。</w:t>
            </w:r>
          </w:p>
          <w:p w14:paraId="3AB5BBBF">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如果评标委员会集体认为其投标报价不可行的，</w:t>
            </w:r>
            <w:r>
              <w:rPr>
                <w:rFonts w:hint="eastAsia" w:ascii="Times New Roman" w:hAnsi="Times New Roman" w:eastAsia="宋体" w:cs="宋体"/>
                <w:color w:val="auto"/>
                <w:highlight w:val="none"/>
                <w:lang w:val="en-US" w:eastAsia="zh-CN"/>
              </w:rPr>
              <w:t>可以</w:t>
            </w:r>
            <w:r>
              <w:rPr>
                <w:rFonts w:hint="eastAsia" w:ascii="Times New Roman" w:hAnsi="Times New Roman" w:eastAsia="宋体" w:cs="宋体"/>
                <w:color w:val="auto"/>
                <w:highlight w:val="none"/>
              </w:rPr>
              <w:t>认定该投标人以低于成本报价竞标；认为其投标报价可行的，</w:t>
            </w:r>
            <w:r>
              <w:rPr>
                <w:rFonts w:hint="eastAsia" w:ascii="Times New Roman" w:hAnsi="Times New Roman" w:eastAsia="宋体" w:cs="宋体"/>
                <w:color w:val="auto"/>
                <w:highlight w:val="none"/>
                <w:lang w:val="en-US" w:eastAsia="zh-CN"/>
              </w:rPr>
              <w:t>可以</w:t>
            </w:r>
            <w:r>
              <w:rPr>
                <w:rFonts w:hint="eastAsia" w:ascii="Times New Roman" w:hAnsi="Times New Roman" w:eastAsia="宋体" w:cs="宋体"/>
                <w:color w:val="auto"/>
                <w:highlight w:val="none"/>
              </w:rPr>
              <w:t>认定该投标人报价不低于成本，并应在评标报告中对判定理由进行说明。</w:t>
            </w:r>
          </w:p>
          <w:p w14:paraId="46D4E99E">
            <w:pPr>
              <w:pStyle w:val="2"/>
              <w:keepNext w:val="0"/>
              <w:keepLines w:val="0"/>
              <w:suppressLineNumbers w:val="0"/>
              <w:spacing w:before="0" w:beforeAutospacing="0" w:after="0" w:afterAutospacing="0"/>
              <w:ind w:left="0" w:right="0"/>
              <w:rPr>
                <w:rFonts w:hint="eastAsia" w:ascii="Calibri" w:hAnsi="Calibri" w:eastAsia="宋体" w:cs="Times New Roman"/>
                <w:color w:val="auto"/>
              </w:rPr>
            </w:pPr>
          </w:p>
        </w:tc>
      </w:tr>
      <w:tr w14:paraId="0AE2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80" w:type="dxa"/>
            <w:gridSpan w:val="2"/>
            <w:noWrap w:val="0"/>
            <w:vAlign w:val="center"/>
          </w:tcPr>
          <w:p w14:paraId="4409C99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2.2.2</w:t>
            </w:r>
            <w:r>
              <w:rPr>
                <w:rFonts w:hint="eastAsia" w:ascii="Calibri" w:hAnsi="Calibri" w:eastAsia="宋体" w:cs="宋体"/>
                <w:color w:val="auto"/>
                <w:highlight w:val="none"/>
                <w:shd w:val="clear" w:color="auto" w:fill="auto"/>
              </w:rPr>
              <w:t>（</w:t>
            </w:r>
            <w:r>
              <w:rPr>
                <w:rFonts w:hint="eastAsia" w:ascii="Calibri" w:hAnsi="Calibri" w:eastAsia="宋体" w:cs="Times New Roman"/>
                <w:color w:val="auto"/>
                <w:highlight w:val="none"/>
                <w:shd w:val="clear" w:color="auto" w:fill="auto"/>
              </w:rPr>
              <w:t>4</w:t>
            </w:r>
            <w:r>
              <w:rPr>
                <w:rFonts w:hint="eastAsia" w:ascii="Calibri" w:hAnsi="Calibri" w:eastAsia="宋体" w:cs="宋体"/>
                <w:color w:val="auto"/>
                <w:highlight w:val="none"/>
                <w:shd w:val="clear" w:color="auto" w:fill="auto"/>
              </w:rPr>
              <w:t>）</w:t>
            </w:r>
          </w:p>
        </w:tc>
        <w:tc>
          <w:tcPr>
            <w:tcW w:w="1382" w:type="dxa"/>
            <w:gridSpan w:val="2"/>
            <w:noWrap w:val="0"/>
            <w:vAlign w:val="center"/>
          </w:tcPr>
          <w:p w14:paraId="79599211">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企业信誉实力分评分标准【满分分值权重（</w:t>
            </w:r>
            <w:r>
              <w:rPr>
                <w:rFonts w:hint="default" w:ascii="Calibri" w:hAnsi="Calibri" w:eastAsia="宋体" w:cs="宋体"/>
                <w:color w:val="auto"/>
                <w:highlight w:val="none"/>
                <w:shd w:val="clear" w:color="auto" w:fill="auto"/>
              </w:rPr>
              <w:t>2</w:t>
            </w:r>
            <w:r>
              <w:rPr>
                <w:rFonts w:hint="eastAsia" w:ascii="Calibri" w:hAnsi="Calibri" w:eastAsia="宋体" w:cs="宋体"/>
                <w:color w:val="auto"/>
                <w:highlight w:val="none"/>
                <w:shd w:val="clear" w:color="auto" w:fill="auto"/>
              </w:rPr>
              <w:t>0%）】</w:t>
            </w:r>
          </w:p>
          <w:p w14:paraId="2D3E0427">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shd w:val="clear" w:color="auto" w:fill="auto"/>
              </w:rPr>
            </w:pPr>
            <w:r>
              <w:rPr>
                <w:rFonts w:hint="eastAsia" w:ascii="Calibri" w:hAnsi="Calibri" w:eastAsia="楷体_GB2312" w:cs="楷体_GB2312"/>
                <w:color w:val="auto"/>
                <w:highlight w:val="none"/>
                <w:shd w:val="clear" w:color="auto" w:fill="auto"/>
              </w:rPr>
              <w:t>【备注：招标项目如为国有投资（含国有投资占主导或控股地位）项目则须计入此分，其他工程由招标人自行决定是否参照执行。】</w:t>
            </w:r>
          </w:p>
        </w:tc>
        <w:tc>
          <w:tcPr>
            <w:tcW w:w="7969" w:type="dxa"/>
            <w:gridSpan w:val="4"/>
            <w:noWrap w:val="0"/>
            <w:vAlign w:val="center"/>
          </w:tcPr>
          <w:p w14:paraId="5F870F71">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shd w:val="clear" w:color="auto" w:fill="auto"/>
              </w:rPr>
            </w:pPr>
          </w:p>
          <w:p w14:paraId="0969B777">
            <w:pPr>
              <w:keepNext w:val="0"/>
              <w:keepLines w:val="0"/>
              <w:suppressLineNumbers w:val="0"/>
              <w:spacing w:before="0" w:beforeAutospacing="0" w:after="0" w:afterAutospacing="0" w:line="360" w:lineRule="auto"/>
              <w:ind w:left="0" w:right="0" w:firstLine="422" w:firstLineChars="200"/>
              <w:rPr>
                <w:rFonts w:hint="default" w:ascii="宋体" w:hAnsi="宋体" w:eastAsia="宋体" w:cs="宋体"/>
                <w:b/>
                <w:color w:val="auto"/>
                <w:highlight w:val="none"/>
                <w:shd w:val="clear" w:color="auto" w:fill="auto"/>
                <w:lang w:val="en-US" w:eastAsia="zh-CN"/>
              </w:rPr>
            </w:pPr>
            <w:r>
              <w:rPr>
                <w:rFonts w:hint="eastAsia" w:ascii="宋体" w:hAnsi="宋体" w:eastAsia="宋体" w:cs="宋体"/>
                <w:b/>
                <w:color w:val="auto"/>
                <w:highlight w:val="none"/>
                <w:shd w:val="clear" w:color="auto" w:fill="auto"/>
                <w:lang w:val="en-US" w:eastAsia="zh-CN"/>
              </w:rPr>
              <w:t>□招标人不应用信用评价结果，评标时各投标人“诚信综合评价分”分值均以满分分值计。</w:t>
            </w:r>
          </w:p>
          <w:p w14:paraId="68C73667">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color w:val="auto"/>
                <w:highlight w:val="none"/>
                <w:shd w:val="clear" w:color="auto" w:fill="auto"/>
                <w:lang w:val="en-US" w:eastAsia="zh-CN"/>
              </w:rPr>
            </w:pPr>
            <w:r>
              <w:rPr>
                <w:rFonts w:hint="eastAsia" w:ascii="宋体" w:hAnsi="宋体" w:eastAsia="宋体" w:cs="宋体"/>
                <w:b/>
                <w:color w:val="auto"/>
                <w:highlight w:val="none"/>
                <w:shd w:val="clear" w:color="auto" w:fill="auto"/>
                <w:lang w:val="en-US" w:eastAsia="zh-CN"/>
              </w:rPr>
              <w:t>□招标人应用信用评价结果，具体如下：</w:t>
            </w:r>
          </w:p>
          <w:p w14:paraId="32F3B803">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企业信誉实力得分的确定</w:t>
            </w:r>
            <w:r>
              <w:rPr>
                <w:rFonts w:hint="eastAsia" w:ascii="宋体" w:hAnsi="宋体" w:eastAsia="宋体" w:cs="宋体"/>
                <w:b w:val="0"/>
                <w:bCs/>
                <w:color w:val="auto"/>
                <w:highlight w:val="none"/>
                <w:shd w:val="clear" w:color="auto" w:fill="auto"/>
              </w:rPr>
              <w:t>（</w:t>
            </w:r>
            <w:r>
              <w:rPr>
                <w:rFonts w:hint="eastAsia" w:ascii="宋体" w:hAnsi="宋体" w:eastAsia="宋体" w:cs="宋体"/>
                <w:b w:val="0"/>
                <w:bCs/>
                <w:color w:val="auto"/>
                <w:highlight w:val="none"/>
                <w:shd w:val="clear" w:color="auto" w:fill="auto"/>
                <w:lang w:eastAsia="zh-CN"/>
              </w:rPr>
              <w:t>备注：</w:t>
            </w:r>
            <w:r>
              <w:rPr>
                <w:rFonts w:hint="eastAsia" w:ascii="宋体" w:hAnsi="宋体" w:eastAsia="宋体" w:cs="宋体"/>
                <w:b w:val="0"/>
                <w:bCs/>
                <w:color w:val="auto"/>
                <w:highlight w:val="none"/>
                <w:shd w:val="clear" w:color="auto" w:fill="auto"/>
                <w:lang w:val="en-US" w:eastAsia="zh-CN"/>
              </w:rPr>
              <w:t>1</w:t>
            </w:r>
            <w:r>
              <w:rPr>
                <w:rFonts w:hint="eastAsia" w:ascii="宋体" w:hAnsi="宋体" w:eastAsia="宋体" w:cs="宋体"/>
                <w:b w:val="0"/>
                <w:bCs/>
                <w:color w:val="auto"/>
                <w:highlight w:val="none"/>
                <w:shd w:val="clear" w:color="auto" w:fill="auto"/>
                <w:lang w:eastAsia="zh-CN"/>
              </w:rPr>
              <w:t>、</w:t>
            </w:r>
            <w:r>
              <w:rPr>
                <w:rFonts w:hint="eastAsia" w:ascii="Times New Roman" w:hAnsi="Times New Roman" w:eastAsia="宋体" w:cs="宋体"/>
                <w:b w:val="0"/>
                <w:i w:val="0"/>
                <w:caps w:val="0"/>
                <w:color w:val="auto"/>
                <w:spacing w:val="0"/>
                <w:sz w:val="21"/>
                <w:szCs w:val="21"/>
                <w:highlight w:val="none"/>
                <w:shd w:val="clear" w:color="auto" w:fill="auto"/>
                <w:lang w:eastAsia="zh-CN"/>
              </w:rPr>
              <w:t>联合体的诚信综合评价分按联合体牵头人的企业诚信综合评价分认定；</w:t>
            </w:r>
            <w:r>
              <w:rPr>
                <w:rFonts w:hint="eastAsia" w:ascii="Times New Roman" w:hAnsi="Times New Roman" w:eastAsia="宋体" w:cs="宋体"/>
                <w:b w:val="0"/>
                <w:i w:val="0"/>
                <w:caps w:val="0"/>
                <w:color w:val="auto"/>
                <w:spacing w:val="0"/>
                <w:sz w:val="21"/>
                <w:szCs w:val="21"/>
                <w:highlight w:val="none"/>
                <w:shd w:val="clear" w:color="auto" w:fill="auto"/>
                <w:lang w:val="en-US" w:eastAsia="zh-CN"/>
              </w:rPr>
              <w:t>2、</w:t>
            </w:r>
            <w:r>
              <w:rPr>
                <w:rFonts w:hint="eastAsia" w:ascii="Calibri" w:hAnsi="Calibri" w:eastAsia="宋体" w:cs="宋体"/>
                <w:b/>
                <w:color w:val="auto"/>
                <w:highlight w:val="none"/>
                <w:u w:val="single"/>
                <w:shd w:val="clear" w:color="auto" w:fill="auto"/>
              </w:rPr>
              <w:t xml:space="preserve">         </w:t>
            </w:r>
            <w:r>
              <w:rPr>
                <w:rFonts w:hint="eastAsia" w:ascii="宋体" w:hAnsi="宋体" w:eastAsia="宋体" w:cs="宋体"/>
                <w:b/>
                <w:color w:val="auto"/>
                <w:highlight w:val="none"/>
                <w:shd w:val="clear" w:color="auto" w:fill="auto"/>
              </w:rPr>
              <w:t>）：</w:t>
            </w:r>
          </w:p>
          <w:p w14:paraId="7126CB78">
            <w:pPr>
              <w:keepNext w:val="0"/>
              <w:keepLines w:val="0"/>
              <w:suppressLineNumbers w:val="0"/>
              <w:spacing w:before="0" w:beforeAutospacing="0" w:after="0" w:afterAutospacing="0" w:line="360" w:lineRule="auto"/>
              <w:ind w:left="0" w:right="0"/>
              <w:rPr>
                <w:rFonts w:hint="eastAsia" w:ascii="Times New Roman" w:hAnsi="Times New Roman" w:eastAsia="宋体" w:cs="宋体"/>
                <w:b w:val="0"/>
                <w:color w:val="auto"/>
                <w:highlight w:val="none"/>
                <w:shd w:val="clear" w:color="auto" w:fill="auto"/>
              </w:rPr>
            </w:pPr>
          </w:p>
          <w:p w14:paraId="0DADD48E">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宋体"/>
                <w:b w:val="0"/>
                <w:color w:val="auto"/>
                <w:highlight w:val="none"/>
                <w:shd w:val="clear" w:color="auto" w:fill="auto"/>
              </w:rPr>
            </w:pPr>
            <w:r>
              <w:rPr>
                <w:rFonts w:hint="eastAsia" w:ascii="Times New Roman" w:hAnsi="Times New Roman" w:eastAsia="宋体" w:cs="宋体"/>
                <w:color w:val="auto"/>
                <w:highlight w:val="none"/>
                <w:shd w:val="clear" w:color="auto" w:fill="auto"/>
              </w:rPr>
              <w:t>企业信誉实力加权得分=根据实时公布的</w:t>
            </w:r>
            <w:r>
              <w:rPr>
                <w:rFonts w:hint="eastAsia" w:ascii="Times New Roman" w:hAnsi="Times New Roman" w:eastAsia="宋体" w:cs="宋体"/>
                <w:b w:val="0"/>
                <w:color w:val="auto"/>
                <w:highlight w:val="none"/>
                <w:shd w:val="clear" w:color="auto" w:fill="auto"/>
              </w:rPr>
              <w:t>自治区级</w:t>
            </w:r>
            <w:r>
              <w:rPr>
                <w:rFonts w:hint="eastAsia" w:ascii="Times New Roman" w:hAnsi="Times New Roman" w:eastAsia="宋体" w:cs="宋体"/>
                <w:color w:val="auto"/>
                <w:highlight w:val="none"/>
                <w:shd w:val="clear" w:color="auto" w:fill="auto"/>
              </w:rPr>
              <w:t>诚信综合评价分（百分制）×</w:t>
            </w:r>
            <w:r>
              <w:rPr>
                <w:rFonts w:hint="eastAsia" w:ascii="Times New Roman" w:hAnsi="Times New Roman" w:eastAsia="宋体" w:cs="宋体"/>
                <w:color w:val="auto"/>
                <w:highlight w:val="none"/>
                <w:u w:val="single"/>
                <w:shd w:val="clear" w:color="auto" w:fill="auto"/>
              </w:rPr>
              <w:t xml:space="preserve">    </w:t>
            </w:r>
            <w:r>
              <w:rPr>
                <w:rFonts w:hint="eastAsia" w:ascii="Times New Roman" w:hAnsi="Times New Roman" w:eastAsia="宋体" w:cs="宋体"/>
                <w:color w:val="auto"/>
                <w:highlight w:val="none"/>
                <w:u w:val="none"/>
                <w:shd w:val="clear" w:color="auto" w:fill="auto"/>
              </w:rPr>
              <w:t>%</w:t>
            </w:r>
            <w:r>
              <w:rPr>
                <w:rFonts w:hint="eastAsia" w:ascii="Times New Roman" w:hAnsi="Times New Roman" w:eastAsia="宋体" w:cs="宋体"/>
                <w:color w:val="auto"/>
                <w:highlight w:val="none"/>
                <w:shd w:val="clear" w:color="auto" w:fill="auto"/>
              </w:rPr>
              <w:t>（</w:t>
            </w:r>
            <w:r>
              <w:rPr>
                <w:rFonts w:hint="eastAsia" w:ascii="Times New Roman" w:hAnsi="Times New Roman" w:eastAsia="宋体" w:cs="宋体"/>
                <w:color w:val="auto"/>
                <w:highlight w:val="none"/>
                <w:shd w:val="clear" w:color="auto" w:fill="auto"/>
                <w:lang w:eastAsia="zh-CN"/>
              </w:rPr>
              <w:t>最高投标限价</w:t>
            </w:r>
            <w:r>
              <w:rPr>
                <w:rFonts w:hint="eastAsia" w:ascii="Times New Roman" w:hAnsi="Times New Roman" w:eastAsia="宋体" w:cs="宋体"/>
                <w:color w:val="auto"/>
                <w:highlight w:val="none"/>
                <w:shd w:val="clear" w:color="auto" w:fill="auto"/>
              </w:rPr>
              <w:t>1亿元以上取</w:t>
            </w:r>
            <w:r>
              <w:rPr>
                <w:rFonts w:hint="eastAsia" w:ascii="Times New Roman" w:hAnsi="Times New Roman" w:eastAsia="宋体" w:cs="宋体"/>
                <w:color w:val="auto"/>
                <w:highlight w:val="none"/>
                <w:u w:val="single"/>
                <w:shd w:val="clear" w:color="auto" w:fill="auto"/>
              </w:rPr>
              <w:t>50%-100%</w:t>
            </w:r>
            <w:r>
              <w:rPr>
                <w:rFonts w:hint="eastAsia" w:ascii="Times New Roman" w:hAnsi="Times New Roman" w:eastAsia="宋体" w:cs="宋体"/>
                <w:color w:val="auto"/>
                <w:highlight w:val="none"/>
                <w:shd w:val="clear" w:color="auto" w:fill="auto"/>
              </w:rPr>
              <w:t>，1亿元以下取</w:t>
            </w:r>
            <w:r>
              <w:rPr>
                <w:rFonts w:hint="eastAsia" w:ascii="Times New Roman" w:hAnsi="Times New Roman" w:eastAsia="宋体" w:cs="宋体"/>
                <w:color w:val="auto"/>
                <w:highlight w:val="none"/>
                <w:u w:val="single"/>
                <w:shd w:val="clear" w:color="auto" w:fill="auto"/>
              </w:rPr>
              <w:t>40%-100%</w:t>
            </w:r>
            <w:r>
              <w:rPr>
                <w:rFonts w:hint="eastAsia" w:ascii="Times New Roman" w:hAnsi="Times New Roman" w:eastAsia="宋体" w:cs="宋体"/>
                <w:color w:val="auto"/>
                <w:highlight w:val="none"/>
                <w:shd w:val="clear" w:color="auto" w:fill="auto"/>
              </w:rPr>
              <w:t>）×企业信誉实力分分值权重（20%）+根据实时公布的</w:t>
            </w:r>
            <w:r>
              <w:rPr>
                <w:rFonts w:hint="eastAsia" w:ascii="Times New Roman" w:hAnsi="Times New Roman" w:eastAsia="宋体" w:cs="宋体"/>
                <w:b w:val="0"/>
                <w:color w:val="auto"/>
                <w:highlight w:val="none"/>
                <w:shd w:val="clear" w:color="auto" w:fill="auto"/>
              </w:rPr>
              <w:t>设区市级</w:t>
            </w:r>
            <w:r>
              <w:rPr>
                <w:rFonts w:hint="eastAsia" w:ascii="Times New Roman" w:hAnsi="Times New Roman" w:eastAsia="宋体" w:cs="宋体"/>
                <w:color w:val="auto"/>
                <w:highlight w:val="none"/>
                <w:shd w:val="clear" w:color="auto" w:fill="auto"/>
              </w:rPr>
              <w:t>诚信综合评价分（百分制）×</w:t>
            </w:r>
            <w:r>
              <w:rPr>
                <w:rFonts w:hint="eastAsia" w:ascii="Times New Roman" w:hAnsi="Times New Roman" w:eastAsia="宋体" w:cs="宋体"/>
                <w:color w:val="auto"/>
                <w:highlight w:val="none"/>
                <w:u w:val="single"/>
                <w:shd w:val="clear" w:color="auto" w:fill="auto"/>
              </w:rPr>
              <w:t xml:space="preserve">    </w:t>
            </w:r>
            <w:r>
              <w:rPr>
                <w:rFonts w:hint="eastAsia" w:ascii="Times New Roman" w:hAnsi="Times New Roman" w:eastAsia="宋体" w:cs="宋体"/>
                <w:color w:val="auto"/>
                <w:highlight w:val="none"/>
                <w:u w:val="none"/>
                <w:shd w:val="clear" w:color="auto" w:fill="auto"/>
              </w:rPr>
              <w:t>%</w:t>
            </w:r>
            <w:r>
              <w:rPr>
                <w:rFonts w:hint="eastAsia" w:ascii="Times New Roman" w:hAnsi="Times New Roman" w:eastAsia="宋体" w:cs="宋体"/>
                <w:color w:val="auto"/>
                <w:highlight w:val="none"/>
                <w:shd w:val="clear" w:color="auto" w:fill="auto"/>
              </w:rPr>
              <w:t>（</w:t>
            </w:r>
            <w:r>
              <w:rPr>
                <w:rFonts w:hint="eastAsia" w:ascii="Times New Roman" w:hAnsi="Times New Roman" w:eastAsia="宋体" w:cs="宋体"/>
                <w:color w:val="auto"/>
                <w:highlight w:val="none"/>
                <w:shd w:val="clear" w:color="auto" w:fill="auto"/>
                <w:lang w:eastAsia="zh-CN"/>
              </w:rPr>
              <w:t>最高投标限价</w:t>
            </w:r>
            <w:r>
              <w:rPr>
                <w:rFonts w:hint="eastAsia" w:ascii="Times New Roman" w:hAnsi="Times New Roman" w:eastAsia="宋体" w:cs="宋体"/>
                <w:color w:val="auto"/>
                <w:highlight w:val="none"/>
                <w:shd w:val="clear" w:color="auto" w:fill="auto"/>
              </w:rPr>
              <w:t>1亿元以上取</w:t>
            </w:r>
            <w:r>
              <w:rPr>
                <w:rFonts w:hint="eastAsia" w:ascii="Times New Roman" w:hAnsi="Times New Roman" w:eastAsia="宋体" w:cs="宋体"/>
                <w:color w:val="auto"/>
                <w:highlight w:val="none"/>
                <w:u w:val="single"/>
                <w:shd w:val="clear" w:color="auto" w:fill="auto"/>
              </w:rPr>
              <w:t>50%-0%</w:t>
            </w:r>
            <w:r>
              <w:rPr>
                <w:rFonts w:hint="eastAsia" w:ascii="Times New Roman" w:hAnsi="Times New Roman" w:eastAsia="宋体" w:cs="宋体"/>
                <w:color w:val="auto"/>
                <w:highlight w:val="none"/>
                <w:shd w:val="clear" w:color="auto" w:fill="auto"/>
              </w:rPr>
              <w:t>，1亿元以下取</w:t>
            </w:r>
            <w:r>
              <w:rPr>
                <w:rFonts w:hint="eastAsia" w:ascii="Times New Roman" w:hAnsi="Times New Roman" w:eastAsia="宋体" w:cs="宋体"/>
                <w:color w:val="auto"/>
                <w:highlight w:val="none"/>
                <w:u w:val="single"/>
                <w:shd w:val="clear" w:color="auto" w:fill="auto"/>
              </w:rPr>
              <w:t>60%-0%</w:t>
            </w:r>
            <w:r>
              <w:rPr>
                <w:rFonts w:hint="eastAsia" w:ascii="Times New Roman" w:hAnsi="Times New Roman" w:eastAsia="宋体" w:cs="宋体"/>
                <w:color w:val="auto"/>
                <w:highlight w:val="none"/>
                <w:shd w:val="clear" w:color="auto" w:fill="auto"/>
              </w:rPr>
              <w:t>）×企业信誉实力分分值权重（20%）</w:t>
            </w:r>
          </w:p>
          <w:p w14:paraId="31FD6055">
            <w:pPr>
              <w:keepNext w:val="0"/>
              <w:keepLines w:val="0"/>
              <w:suppressLineNumbers w:val="0"/>
              <w:spacing w:before="0" w:beforeAutospacing="0" w:after="0" w:afterAutospacing="0" w:line="360" w:lineRule="auto"/>
              <w:ind w:left="0" w:right="0"/>
              <w:rPr>
                <w:rFonts w:hint="eastAsia" w:ascii="宋体" w:hAnsi="宋体" w:eastAsia="宋体" w:cs="宋体"/>
                <w:b/>
                <w:color w:val="auto"/>
                <w:highlight w:val="none"/>
                <w:shd w:val="clear" w:color="auto" w:fill="auto"/>
              </w:rPr>
            </w:pPr>
            <w:r>
              <w:rPr>
                <w:rFonts w:hint="eastAsia" w:ascii="Calibri" w:hAnsi="Calibri" w:eastAsia="宋体" w:cs="宋体"/>
                <w:color w:val="auto"/>
                <w:highlight w:val="none"/>
                <w:shd w:val="clear" w:color="auto" w:fill="auto"/>
              </w:rPr>
              <w:t>【备注：自治区级诚信综合评价分占比与设区市级诚信综合评价分占比之和为100%，</w:t>
            </w:r>
            <w:r>
              <w:rPr>
                <w:rFonts w:hint="eastAsia" w:ascii="宋体" w:hAnsi="宋体" w:eastAsia="宋体" w:cs="宋体"/>
                <w:color w:val="auto"/>
                <w:highlight w:val="none"/>
                <w:shd w:val="clear" w:color="auto" w:fill="auto"/>
              </w:rPr>
              <w:t>具体权重由各设区市在</w:t>
            </w:r>
            <w:r>
              <w:rPr>
                <w:rFonts w:hint="eastAsia" w:ascii="宋体" w:hAnsi="宋体" w:eastAsia="宋体" w:cs="宋体"/>
                <w:color w:val="auto"/>
                <w:highlight w:val="none"/>
                <w:shd w:val="clear" w:color="auto" w:fill="auto"/>
                <w:lang w:eastAsia="zh-CN"/>
              </w:rPr>
              <w:t>规定</w:t>
            </w:r>
            <w:r>
              <w:rPr>
                <w:rFonts w:hint="eastAsia" w:ascii="宋体" w:hAnsi="宋体" w:eastAsia="宋体" w:cs="宋体"/>
                <w:color w:val="auto"/>
                <w:highlight w:val="none"/>
                <w:shd w:val="clear" w:color="auto" w:fill="auto"/>
              </w:rPr>
              <w:t>比例范围内自行</w:t>
            </w:r>
            <w:r>
              <w:rPr>
                <w:rFonts w:hint="eastAsia" w:ascii="宋体" w:hAnsi="宋体" w:eastAsia="宋体" w:cs="宋体"/>
                <w:color w:val="auto"/>
                <w:highlight w:val="none"/>
                <w:shd w:val="clear" w:color="auto" w:fill="auto"/>
                <w:lang w:eastAsia="zh-CN"/>
              </w:rPr>
              <w:t>确</w:t>
            </w:r>
            <w:r>
              <w:rPr>
                <w:rFonts w:hint="eastAsia" w:ascii="宋体" w:hAnsi="宋体" w:eastAsia="宋体" w:cs="宋体"/>
                <w:color w:val="auto"/>
                <w:highlight w:val="none"/>
                <w:shd w:val="clear" w:color="auto" w:fill="auto"/>
              </w:rPr>
              <w:t>定，</w:t>
            </w:r>
            <w:r>
              <w:rPr>
                <w:rFonts w:hint="eastAsia" w:ascii="宋体" w:hAnsi="宋体" w:eastAsia="宋体" w:cs="宋体"/>
                <w:color w:val="auto"/>
                <w:highlight w:val="none"/>
                <w:shd w:val="clear" w:color="auto" w:fill="auto"/>
                <w:lang w:eastAsia="zh-CN"/>
              </w:rPr>
              <w:t>招标代理</w:t>
            </w:r>
            <w:r>
              <w:rPr>
                <w:rFonts w:hint="eastAsia" w:ascii="宋体" w:hAnsi="宋体" w:eastAsia="宋体" w:cs="宋体"/>
                <w:color w:val="auto"/>
                <w:highlight w:val="none"/>
                <w:shd w:val="clear" w:color="auto" w:fill="auto"/>
              </w:rPr>
              <w:t>在发出招标文件前把确定后的比例填入招标文件内</w:t>
            </w:r>
            <w:r>
              <w:rPr>
                <w:rFonts w:hint="eastAsia" w:ascii="Calibri" w:hAnsi="Calibri" w:eastAsia="宋体" w:cs="宋体"/>
                <w:color w:val="auto"/>
                <w:highlight w:val="none"/>
                <w:shd w:val="clear" w:color="auto" w:fill="auto"/>
              </w:rPr>
              <w:t>】</w:t>
            </w:r>
          </w:p>
          <w:p w14:paraId="7C605A2C">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shd w:val="clear" w:color="auto" w:fill="auto"/>
              </w:rPr>
            </w:pPr>
          </w:p>
          <w:p w14:paraId="52CF6979">
            <w:pPr>
              <w:keepNext w:val="0"/>
              <w:keepLines w:val="0"/>
              <w:suppressLineNumbers w:val="0"/>
              <w:spacing w:before="0" w:beforeAutospacing="0" w:after="0" w:afterAutospacing="0" w:line="360" w:lineRule="auto"/>
              <w:ind w:left="0" w:right="0"/>
              <w:rPr>
                <w:rFonts w:hint="eastAsia" w:ascii="宋体" w:hAnsi="宋体" w:eastAsia="宋体" w:cs="宋体"/>
                <w:b/>
                <w:color w:val="auto"/>
                <w:highlight w:val="none"/>
                <w:shd w:val="clear" w:color="auto" w:fill="auto"/>
              </w:rPr>
            </w:pPr>
            <w:r>
              <w:rPr>
                <w:rFonts w:hint="eastAsia" w:ascii="宋体" w:hAnsi="宋体" w:eastAsia="宋体" w:cs="宋体"/>
                <w:color w:val="auto"/>
                <w:highlight w:val="none"/>
                <w:shd w:val="clear" w:color="auto" w:fill="auto"/>
              </w:rPr>
              <w:t>注：</w:t>
            </w:r>
            <w:r>
              <w:rPr>
                <w:rFonts w:hint="eastAsia" w:ascii="宋体" w:hAnsi="宋体" w:eastAsia="宋体" w:cs="宋体"/>
                <w:b/>
                <w:color w:val="auto"/>
                <w:highlight w:val="none"/>
                <w:shd w:val="clear" w:color="auto" w:fill="auto"/>
              </w:rPr>
              <w:t>自治区级诚信综合评价分</w:t>
            </w:r>
            <w:r>
              <w:rPr>
                <w:rFonts w:hint="eastAsia" w:ascii="宋体" w:hAnsi="宋体" w:eastAsia="宋体" w:cs="宋体"/>
                <w:color w:val="auto"/>
                <w:highlight w:val="none"/>
                <w:shd w:val="clear" w:color="auto" w:fill="auto"/>
              </w:rPr>
              <w:t>由评委</w:t>
            </w:r>
            <w:r>
              <w:rPr>
                <w:rFonts w:hint="eastAsia" w:ascii="宋体" w:hAnsi="宋体" w:eastAsia="宋体" w:cs="宋体"/>
                <w:b/>
                <w:color w:val="auto"/>
                <w:highlight w:val="none"/>
                <w:shd w:val="clear" w:color="auto" w:fill="auto"/>
              </w:rPr>
              <w:t>在“</w:t>
            </w:r>
            <w:r>
              <w:rPr>
                <w:rFonts w:hint="default" w:ascii="宋体" w:hAnsi="宋体" w:eastAsia="宋体" w:cs="宋体"/>
                <w:b/>
                <w:color w:val="auto"/>
                <w:highlight w:val="none"/>
                <w:shd w:val="clear" w:color="auto" w:fill="auto"/>
              </w:rPr>
              <w:t>桂建云”</w:t>
            </w:r>
            <w:r>
              <w:rPr>
                <w:rFonts w:hint="eastAsia" w:ascii="宋体" w:hAnsi="宋体" w:eastAsia="宋体" w:cs="宋体"/>
                <w:b/>
                <w:color w:val="auto"/>
                <w:highlight w:val="none"/>
                <w:shd w:val="clear" w:color="auto" w:fill="auto"/>
              </w:rPr>
              <w:t>平台信息发布的诚信评分公示栏目中查询。</w:t>
            </w:r>
          </w:p>
          <w:p w14:paraId="3E70BDC1">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highlight w:val="none"/>
                <w:shd w:val="clear" w:color="auto" w:fill="auto"/>
              </w:rPr>
            </w:pPr>
            <w:r>
              <w:rPr>
                <w:rFonts w:hint="eastAsia" w:ascii="宋体" w:hAnsi="宋体" w:eastAsia="宋体" w:cs="宋体"/>
                <w:b/>
                <w:color w:val="auto"/>
                <w:highlight w:val="none"/>
                <w:shd w:val="clear" w:color="auto" w:fill="auto"/>
              </w:rPr>
              <w:t xml:space="preserve">    设区市级</w:t>
            </w:r>
            <w:r>
              <w:rPr>
                <w:rFonts w:hint="eastAsia" w:ascii="宋体" w:hAnsi="宋体" w:eastAsia="宋体" w:cs="宋体"/>
                <w:color w:val="auto"/>
                <w:highlight w:val="none"/>
                <w:shd w:val="clear" w:color="auto" w:fill="auto"/>
              </w:rPr>
              <w:t>诚信综合评价分</w:t>
            </w:r>
            <w:r>
              <w:rPr>
                <w:rFonts w:hint="eastAsia" w:ascii="宋体" w:hAnsi="宋体" w:eastAsia="宋体" w:cs="宋体"/>
                <w:color w:val="auto"/>
                <w:highlight w:val="none"/>
                <w:u w:val="single"/>
                <w:shd w:val="clear" w:color="auto" w:fill="auto"/>
              </w:rPr>
              <w:t xml:space="preserve">               </w:t>
            </w:r>
            <w:r>
              <w:rPr>
                <w:rFonts w:hint="eastAsia" w:ascii="Calibri" w:hAnsi="Calibri" w:eastAsia="宋体" w:cs="Times New Roman"/>
                <w:color w:val="auto"/>
                <w:highlight w:val="none"/>
                <w:shd w:val="clear" w:color="auto" w:fill="auto"/>
              </w:rPr>
              <w:t>。</w:t>
            </w:r>
          </w:p>
        </w:tc>
      </w:tr>
      <w:tr w14:paraId="5A9B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62" w:type="dxa"/>
            <w:gridSpan w:val="4"/>
            <w:noWrap w:val="0"/>
            <w:vAlign w:val="center"/>
          </w:tcPr>
          <w:p w14:paraId="7A0A6442">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投标人汇总得分</w:t>
            </w:r>
          </w:p>
          <w:p w14:paraId="6C6EA8F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（满分100分）</w:t>
            </w:r>
          </w:p>
        </w:tc>
        <w:tc>
          <w:tcPr>
            <w:tcW w:w="7969" w:type="dxa"/>
            <w:gridSpan w:val="4"/>
            <w:noWrap w:val="0"/>
            <w:vAlign w:val="center"/>
          </w:tcPr>
          <w:p w14:paraId="15BBCB10">
            <w:pPr>
              <w:keepNext w:val="0"/>
              <w:keepLines w:val="0"/>
              <w:suppressLineNumbers w:val="0"/>
              <w:spacing w:before="0" w:beforeAutospacing="0" w:after="0" w:afterAutospacing="0" w:line="360" w:lineRule="auto"/>
              <w:ind w:left="0" w:right="0"/>
              <w:rPr>
                <w:rFonts w:hint="default"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报价最后得分=报价分加权得分+小微企业或残疾人或监狱企业加分（如有）</w:t>
            </w:r>
          </w:p>
          <w:p w14:paraId="3C6D17EC">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shd w:val="clear" w:color="auto" w:fill="auto"/>
              </w:rPr>
            </w:pPr>
            <w:r>
              <w:rPr>
                <w:rFonts w:hint="eastAsia" w:ascii="Calibri" w:hAnsi="Calibri" w:eastAsia="宋体" w:cs="宋体"/>
                <w:color w:val="auto"/>
                <w:highlight w:val="none"/>
                <w:shd w:val="clear" w:color="auto" w:fill="auto"/>
              </w:rPr>
              <w:t>商务标得分= 报价分加权得分（有小微企业或残疾人或监狱企业加分时</w:t>
            </w:r>
            <w:r>
              <w:rPr>
                <w:rFonts w:hint="default" w:ascii="Calibri" w:hAnsi="Calibri" w:eastAsia="宋体" w:cs="宋体"/>
                <w:color w:val="auto"/>
                <w:highlight w:val="none"/>
                <w:shd w:val="clear" w:color="auto" w:fill="auto"/>
              </w:rPr>
              <w:t>为</w:t>
            </w:r>
            <w:r>
              <w:rPr>
                <w:rFonts w:hint="eastAsia" w:ascii="Calibri" w:hAnsi="Calibri" w:eastAsia="宋体" w:cs="宋体"/>
                <w:color w:val="auto"/>
                <w:highlight w:val="none"/>
                <w:shd w:val="clear" w:color="auto" w:fill="auto"/>
              </w:rPr>
              <w:t>报价最后得分 ）+ 企业信誉实力加权得分</w:t>
            </w:r>
          </w:p>
          <w:p w14:paraId="6249653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投标人汇总得分</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 xml:space="preserve"> 技术标加权得分 </w:t>
            </w:r>
            <w:r>
              <w:rPr>
                <w:rFonts w:hint="default" w:ascii="Calibri" w:hAnsi="Calibri" w:eastAsia="宋体" w:cs="Times New Roman"/>
                <w:color w:val="auto"/>
                <w:highlight w:val="none"/>
                <w:shd w:val="clear" w:color="auto" w:fill="auto"/>
              </w:rPr>
              <w:t>+</w:t>
            </w:r>
            <w:r>
              <w:rPr>
                <w:rFonts w:hint="eastAsia" w:ascii="Calibri" w:hAnsi="Calibri" w:eastAsia="宋体" w:cs="Times New Roman"/>
                <w:color w:val="auto"/>
                <w:highlight w:val="none"/>
                <w:shd w:val="clear" w:color="auto" w:fill="auto"/>
              </w:rPr>
              <w:t xml:space="preserve"> </w:t>
            </w:r>
            <w:r>
              <w:rPr>
                <w:rFonts w:hint="eastAsia" w:ascii="Calibri" w:hAnsi="Calibri" w:eastAsia="宋体" w:cs="宋体"/>
                <w:color w:val="auto"/>
                <w:highlight w:val="none"/>
                <w:shd w:val="clear" w:color="auto" w:fill="auto"/>
              </w:rPr>
              <w:t>商务标得分</w:t>
            </w:r>
          </w:p>
        </w:tc>
      </w:tr>
      <w:tr w14:paraId="0D76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71" w:type="dxa"/>
            <w:noWrap w:val="0"/>
            <w:vAlign w:val="center"/>
          </w:tcPr>
          <w:p w14:paraId="6857B49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3</w:t>
            </w:r>
          </w:p>
        </w:tc>
        <w:tc>
          <w:tcPr>
            <w:tcW w:w="1391" w:type="dxa"/>
            <w:gridSpan w:val="3"/>
            <w:noWrap w:val="0"/>
            <w:vAlign w:val="center"/>
          </w:tcPr>
          <w:p w14:paraId="48132A1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评标程序</w:t>
            </w:r>
          </w:p>
        </w:tc>
        <w:tc>
          <w:tcPr>
            <w:tcW w:w="7969" w:type="dxa"/>
            <w:gridSpan w:val="4"/>
            <w:noWrap w:val="0"/>
            <w:vAlign w:val="center"/>
          </w:tcPr>
          <w:p w14:paraId="4E7B07C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详见本章附件</w:t>
            </w:r>
            <w:r>
              <w:rPr>
                <w:rFonts w:hint="default" w:ascii="Calibri" w:hAnsi="Calibri" w:eastAsia="宋体" w:cs="Times New Roman"/>
                <w:color w:val="auto"/>
                <w:highlight w:val="none"/>
                <w:shd w:val="clear" w:color="auto" w:fill="auto"/>
              </w:rPr>
              <w:t>A</w:t>
            </w:r>
            <w:r>
              <w:rPr>
                <w:rFonts w:hint="eastAsia" w:ascii="Calibri" w:hAnsi="Calibri" w:eastAsia="宋体" w:cs="宋体"/>
                <w:color w:val="auto"/>
                <w:highlight w:val="none"/>
                <w:shd w:val="clear" w:color="auto" w:fill="auto"/>
              </w:rPr>
              <w:t>：评标详细程序</w:t>
            </w:r>
          </w:p>
        </w:tc>
      </w:tr>
      <w:tr w14:paraId="7448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71" w:type="dxa"/>
            <w:noWrap w:val="0"/>
            <w:vAlign w:val="center"/>
          </w:tcPr>
          <w:p w14:paraId="68C4628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default" w:ascii="Calibri" w:hAnsi="Calibri" w:eastAsia="宋体" w:cs="Times New Roman"/>
                <w:color w:val="auto"/>
                <w:highlight w:val="none"/>
                <w:shd w:val="clear" w:color="auto" w:fill="auto"/>
              </w:rPr>
              <w:t>3.1.2</w:t>
            </w:r>
          </w:p>
        </w:tc>
        <w:tc>
          <w:tcPr>
            <w:tcW w:w="1391" w:type="dxa"/>
            <w:gridSpan w:val="3"/>
            <w:noWrap w:val="0"/>
            <w:vAlign w:val="center"/>
          </w:tcPr>
          <w:p w14:paraId="6C7339B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否决投标条件</w:t>
            </w:r>
          </w:p>
        </w:tc>
        <w:tc>
          <w:tcPr>
            <w:tcW w:w="7969" w:type="dxa"/>
            <w:gridSpan w:val="4"/>
            <w:noWrap w:val="0"/>
            <w:vAlign w:val="center"/>
          </w:tcPr>
          <w:p w14:paraId="550F039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shd w:val="clear" w:color="auto" w:fill="auto"/>
              </w:rPr>
            </w:pPr>
            <w:r>
              <w:rPr>
                <w:rFonts w:hint="eastAsia" w:ascii="Calibri" w:hAnsi="Calibri" w:eastAsia="宋体" w:cs="宋体"/>
                <w:color w:val="auto"/>
                <w:highlight w:val="none"/>
                <w:shd w:val="clear" w:color="auto" w:fill="auto"/>
              </w:rPr>
              <w:t>详见本章附件</w:t>
            </w:r>
            <w:r>
              <w:rPr>
                <w:rFonts w:hint="default" w:ascii="Calibri" w:hAnsi="Calibri" w:eastAsia="宋体" w:cs="Times New Roman"/>
                <w:color w:val="auto"/>
                <w:highlight w:val="none"/>
                <w:shd w:val="clear" w:color="auto" w:fill="auto"/>
              </w:rPr>
              <w:t>B</w:t>
            </w:r>
            <w:r>
              <w:rPr>
                <w:rFonts w:hint="eastAsia" w:ascii="Calibri" w:hAnsi="Calibri" w:eastAsia="宋体" w:cs="宋体"/>
                <w:color w:val="auto"/>
                <w:highlight w:val="none"/>
                <w:shd w:val="clear" w:color="auto" w:fill="auto"/>
              </w:rPr>
              <w:t>：否决投标条件</w:t>
            </w:r>
          </w:p>
        </w:tc>
      </w:tr>
    </w:tbl>
    <w:p w14:paraId="1B39A104">
      <w:pPr>
        <w:spacing w:line="360" w:lineRule="auto"/>
        <w:rPr>
          <w:color w:val="auto"/>
          <w:highlight w:val="none"/>
        </w:rPr>
      </w:pPr>
      <w:r>
        <w:rPr>
          <w:rFonts w:hint="eastAsia" w:cs="宋体"/>
          <w:color w:val="auto"/>
          <w:highlight w:val="none"/>
        </w:rPr>
        <w:t>备注：</w:t>
      </w:r>
    </w:p>
    <w:p w14:paraId="204357A5">
      <w:pPr>
        <w:spacing w:line="360" w:lineRule="auto"/>
        <w:ind w:firstLine="437"/>
        <w:rPr>
          <w:color w:val="auto"/>
          <w:highlight w:val="none"/>
          <w:u w:val="single"/>
        </w:rPr>
      </w:pPr>
      <w:r>
        <w:rPr>
          <w:color w:val="auto"/>
          <w:highlight w:val="none"/>
        </w:rPr>
        <w:t xml:space="preserve">1. </w:t>
      </w:r>
      <w:r>
        <w:rPr>
          <w:rFonts w:hint="eastAsia" w:ascii="宋体" w:hAnsi="宋体" w:cs="宋体"/>
          <w:color w:val="auto"/>
        </w:rPr>
        <w:t>招标项目所需企业资质等级已是最低级别的，不应设置业绩要求。</w:t>
      </w:r>
      <w:r>
        <w:rPr>
          <w:rFonts w:hint="eastAsia" w:cs="宋体"/>
          <w:color w:val="auto"/>
          <w:highlight w:val="none"/>
        </w:rPr>
        <w:t>招标公告没有提出类似工程业绩要求的，资格评审时如果采用合格制，不得设置类似工程业绩要求；如果采用有限数量制，可以设置类似工程业绩要求。</w:t>
      </w:r>
    </w:p>
    <w:p w14:paraId="22C071F9">
      <w:pPr>
        <w:spacing w:line="360" w:lineRule="auto"/>
        <w:ind w:firstLine="437"/>
        <w:rPr>
          <w:color w:val="auto"/>
          <w:highlight w:val="none"/>
        </w:rPr>
      </w:pPr>
      <w:r>
        <w:rPr>
          <w:color w:val="auto"/>
          <w:highlight w:val="none"/>
        </w:rPr>
        <w:t xml:space="preserve">2. </w:t>
      </w:r>
      <w:r>
        <w:rPr>
          <w:rFonts w:hint="eastAsia" w:cs="宋体"/>
          <w:color w:val="auto"/>
          <w:highlight w:val="none"/>
        </w:rPr>
        <w:t>招标公告提出类似工程业绩要求的，资格评审时必须设置类似工程业绩要求，考核期同“投标人须知前附表”</w:t>
      </w:r>
      <w:r>
        <w:rPr>
          <w:color w:val="auto"/>
          <w:highlight w:val="none"/>
        </w:rPr>
        <w:t>3.1.</w:t>
      </w:r>
      <w:r>
        <w:rPr>
          <w:rFonts w:hint="eastAsia"/>
          <w:color w:val="auto"/>
          <w:highlight w:val="none"/>
        </w:rPr>
        <w:t>4</w:t>
      </w:r>
      <w:r>
        <w:rPr>
          <w:rFonts w:hint="eastAsia" w:cs="宋体"/>
          <w:color w:val="auto"/>
          <w:highlight w:val="none"/>
        </w:rPr>
        <w:t>条，类似工程同招标公告。</w:t>
      </w:r>
    </w:p>
    <w:p w14:paraId="125342AF">
      <w:pPr>
        <w:spacing w:line="360" w:lineRule="auto"/>
        <w:ind w:firstLine="437"/>
        <w:rPr>
          <w:rFonts w:cs="宋体"/>
          <w:color w:val="auto"/>
          <w:highlight w:val="none"/>
        </w:rPr>
      </w:pPr>
      <w:r>
        <w:rPr>
          <w:rFonts w:cs="宋体"/>
          <w:color w:val="auto"/>
          <w:highlight w:val="none"/>
        </w:rPr>
        <w:t xml:space="preserve">3. </w:t>
      </w:r>
      <w:r>
        <w:rPr>
          <w:rFonts w:hint="eastAsia" w:cs="宋体"/>
          <w:color w:val="auto"/>
          <w:highlight w:val="none"/>
        </w:rPr>
        <w:t>人员资格岗位、职称、业绩等</w:t>
      </w:r>
      <w:r>
        <w:rPr>
          <w:rFonts w:hint="eastAsia"/>
          <w:color w:val="auto"/>
          <w:highlight w:val="none"/>
        </w:rPr>
        <w:t>信息评分需以“桂</w:t>
      </w:r>
      <w:r>
        <w:rPr>
          <w:color w:val="auto"/>
          <w:highlight w:val="none"/>
        </w:rPr>
        <w:t>建云</w:t>
      </w:r>
      <w:r>
        <w:rPr>
          <w:rFonts w:hint="eastAsia"/>
          <w:color w:val="auto"/>
          <w:highlight w:val="none"/>
        </w:rPr>
        <w:t>”录</w:t>
      </w:r>
      <w:r>
        <w:rPr>
          <w:color w:val="auto"/>
          <w:highlight w:val="none"/>
        </w:rPr>
        <w:t>入的为准</w:t>
      </w:r>
      <w:r>
        <w:rPr>
          <w:rFonts w:hint="eastAsia"/>
          <w:color w:val="auto"/>
          <w:highlight w:val="none"/>
        </w:rPr>
        <w:t>，否</w:t>
      </w:r>
      <w:r>
        <w:rPr>
          <w:color w:val="auto"/>
          <w:highlight w:val="none"/>
        </w:rPr>
        <w:t>则</w:t>
      </w:r>
      <w:r>
        <w:rPr>
          <w:rFonts w:hint="eastAsia" w:cs="宋体"/>
          <w:color w:val="auto"/>
          <w:highlight w:val="none"/>
        </w:rPr>
        <w:t>在评审时不予承认</w:t>
      </w:r>
      <w:r>
        <w:rPr>
          <w:rFonts w:cs="宋体"/>
          <w:color w:val="auto"/>
          <w:highlight w:val="none"/>
        </w:rPr>
        <w:t>。</w:t>
      </w:r>
    </w:p>
    <w:p w14:paraId="7A5D447B">
      <w:pPr>
        <w:spacing w:line="360" w:lineRule="auto"/>
        <w:ind w:firstLine="420" w:firstLineChars="200"/>
        <w:rPr>
          <w:rFonts w:cs="宋体"/>
          <w:color w:val="auto"/>
          <w:highlight w:val="none"/>
        </w:rPr>
      </w:pPr>
      <w:r>
        <w:rPr>
          <w:rFonts w:hint="eastAsia"/>
          <w:color w:val="auto"/>
          <w:highlight w:val="none"/>
        </w:rPr>
        <w:t>4.</w:t>
      </w:r>
      <w:r>
        <w:rPr>
          <w:color w:val="auto"/>
          <w:highlight w:val="none"/>
        </w:rPr>
        <w:t xml:space="preserve"> </w:t>
      </w:r>
      <w:r>
        <w:rPr>
          <w:rFonts w:hint="eastAsia"/>
          <w:color w:val="auto"/>
          <w:highlight w:val="none"/>
          <w:lang w:eastAsia="zh-CN"/>
        </w:rPr>
        <w:t>自治区级</w:t>
      </w:r>
      <w:r>
        <w:rPr>
          <w:rFonts w:hint="eastAsia" w:cs="宋体"/>
          <w:color w:val="auto"/>
          <w:highlight w:val="none"/>
        </w:rPr>
        <w:t>企业信誉实力</w:t>
      </w:r>
      <w:r>
        <w:rPr>
          <w:rFonts w:hint="eastAsia" w:cs="宋体"/>
          <w:color w:val="auto"/>
          <w:highlight w:val="none"/>
          <w:lang w:eastAsia="zh-CN"/>
        </w:rPr>
        <w:t>诚信综合评价分</w:t>
      </w:r>
      <w:r>
        <w:rPr>
          <w:rFonts w:hint="eastAsia"/>
          <w:color w:val="auto"/>
          <w:highlight w:val="none"/>
        </w:rPr>
        <w:t>从“桂建云”系统计取</w:t>
      </w:r>
      <w:r>
        <w:rPr>
          <w:rFonts w:hint="eastAsia"/>
          <w:color w:val="auto"/>
          <w:highlight w:val="none"/>
          <w:lang w:eastAsia="zh-CN"/>
        </w:rPr>
        <w:t>，各设区市企业信誉实力分从各市平台查询</w:t>
      </w:r>
      <w:r>
        <w:rPr>
          <w:rFonts w:hint="eastAsia" w:cs="宋体"/>
          <w:color w:val="auto"/>
          <w:highlight w:val="none"/>
        </w:rPr>
        <w:t>。【备注：1、各设区市房屋建筑及市政基础设施工程招标时，企业信誉实力分由自治区级、市级两部分组成，其中</w:t>
      </w:r>
      <w:r>
        <w:rPr>
          <w:rFonts w:hint="eastAsia" w:cs="宋体"/>
          <w:color w:val="auto"/>
          <w:highlight w:val="none"/>
          <w:lang w:eastAsia="zh-CN"/>
        </w:rPr>
        <w:t>自治</w:t>
      </w:r>
      <w:r>
        <w:rPr>
          <w:rFonts w:hint="eastAsia" w:cs="宋体"/>
          <w:color w:val="auto"/>
          <w:highlight w:val="none"/>
        </w:rPr>
        <w:t>区级的诚信综合评价分占比</w:t>
      </w:r>
      <w:r>
        <w:rPr>
          <w:rFonts w:hint="eastAsia" w:cs="宋体"/>
          <w:color w:val="auto"/>
          <w:highlight w:val="none"/>
          <w:lang w:eastAsia="zh-CN"/>
        </w:rPr>
        <w:t>最高投标限价</w:t>
      </w:r>
      <w:r>
        <w:rPr>
          <w:rFonts w:hint="eastAsia" w:cs="宋体"/>
          <w:color w:val="auto"/>
          <w:highlight w:val="none"/>
        </w:rPr>
        <w:t>1亿元以上取50%-100%，1亿</w:t>
      </w:r>
      <w:r>
        <w:rPr>
          <w:rFonts w:hint="eastAsia" w:ascii="宋体" w:hAnsi="宋体" w:cs="宋体"/>
          <w:color w:val="auto"/>
          <w:highlight w:val="none"/>
        </w:rPr>
        <w:t>元</w:t>
      </w:r>
      <w:r>
        <w:rPr>
          <w:rFonts w:hint="eastAsia" w:cs="宋体"/>
          <w:color w:val="auto"/>
          <w:highlight w:val="none"/>
        </w:rPr>
        <w:t>以下取</w:t>
      </w:r>
      <w:r>
        <w:rPr>
          <w:rFonts w:cs="宋体"/>
          <w:color w:val="auto"/>
          <w:highlight w:val="none"/>
        </w:rPr>
        <w:t>4</w:t>
      </w:r>
      <w:r>
        <w:rPr>
          <w:rFonts w:hint="eastAsia" w:cs="宋体"/>
          <w:color w:val="auto"/>
          <w:highlight w:val="none"/>
        </w:rPr>
        <w:t>0%-100%，设区市级诚信综合评价分占比</w:t>
      </w:r>
      <w:r>
        <w:rPr>
          <w:rFonts w:hint="eastAsia" w:cs="宋体"/>
          <w:color w:val="auto"/>
          <w:highlight w:val="none"/>
          <w:lang w:eastAsia="zh-CN"/>
        </w:rPr>
        <w:t>最高投标限价</w:t>
      </w:r>
      <w:r>
        <w:rPr>
          <w:rFonts w:hint="eastAsia" w:ascii="宋体" w:hAnsi="宋体" w:cs="宋体"/>
          <w:color w:val="auto"/>
          <w:highlight w:val="none"/>
        </w:rPr>
        <w:t>1亿元以上</w:t>
      </w:r>
      <w:r>
        <w:rPr>
          <w:rFonts w:hint="eastAsia" w:cs="宋体"/>
          <w:color w:val="auto"/>
          <w:highlight w:val="none"/>
        </w:rPr>
        <w:t>取50%-0%，</w:t>
      </w:r>
      <w:r>
        <w:rPr>
          <w:rFonts w:hint="eastAsia" w:ascii="宋体" w:hAnsi="宋体" w:cs="宋体"/>
          <w:color w:val="auto"/>
          <w:highlight w:val="none"/>
        </w:rPr>
        <w:t>1亿元以下</w:t>
      </w:r>
      <w:r>
        <w:rPr>
          <w:rFonts w:hint="eastAsia" w:cs="宋体"/>
          <w:color w:val="auto"/>
          <w:highlight w:val="none"/>
        </w:rPr>
        <w:t>取</w:t>
      </w:r>
      <w:r>
        <w:rPr>
          <w:rFonts w:cs="宋体"/>
          <w:color w:val="auto"/>
          <w:highlight w:val="none"/>
        </w:rPr>
        <w:t>6</w:t>
      </w:r>
      <w:r>
        <w:rPr>
          <w:rFonts w:hint="eastAsia" w:cs="宋体"/>
          <w:color w:val="auto"/>
          <w:highlight w:val="none"/>
        </w:rPr>
        <w:t>0%-0%（具体权重由各设区市在</w:t>
      </w:r>
      <w:r>
        <w:rPr>
          <w:rFonts w:hint="eastAsia" w:cs="宋体"/>
          <w:color w:val="auto"/>
          <w:highlight w:val="none"/>
          <w:lang w:eastAsia="zh-CN"/>
        </w:rPr>
        <w:t>规定</w:t>
      </w:r>
      <w:r>
        <w:rPr>
          <w:rFonts w:hint="eastAsia" w:cs="宋体"/>
          <w:color w:val="auto"/>
          <w:highlight w:val="none"/>
        </w:rPr>
        <w:t>比例范围内自行</w:t>
      </w:r>
      <w:r>
        <w:rPr>
          <w:rFonts w:hint="eastAsia" w:cs="宋体"/>
          <w:color w:val="auto"/>
          <w:highlight w:val="none"/>
          <w:lang w:eastAsia="zh-CN"/>
        </w:rPr>
        <w:t>确</w:t>
      </w:r>
      <w:r>
        <w:rPr>
          <w:rFonts w:hint="eastAsia" w:cs="宋体"/>
          <w:color w:val="auto"/>
          <w:highlight w:val="none"/>
        </w:rPr>
        <w:t>定）；2</w:t>
      </w:r>
      <w:r>
        <w:rPr>
          <w:rFonts w:hint="eastAsia" w:cs="宋体"/>
          <w:b w:val="0"/>
          <w:bCs w:val="0"/>
          <w:color w:val="auto"/>
          <w:highlight w:val="none"/>
        </w:rPr>
        <w:t>、</w:t>
      </w:r>
      <w:r>
        <w:rPr>
          <w:rFonts w:hint="eastAsia" w:ascii="Times New Roman" w:hAnsi="Times New Roman" w:eastAsia="宋体" w:cs="宋体"/>
          <w:b w:val="0"/>
          <w:bCs w:val="0"/>
          <w:i w:val="0"/>
          <w:caps w:val="0"/>
          <w:color w:val="auto"/>
          <w:spacing w:val="0"/>
          <w:sz w:val="21"/>
          <w:szCs w:val="21"/>
          <w:highlight w:val="none"/>
          <w:shd w:val="clear" w:color="auto" w:fill="auto"/>
          <w:lang w:eastAsia="zh-CN"/>
        </w:rPr>
        <w:t>联合体的诚信综合评价分按联合体牵头人的企业诚信综合评价分认定；</w:t>
      </w:r>
      <w:r>
        <w:rPr>
          <w:rFonts w:hint="eastAsia" w:ascii="Times New Roman" w:hAnsi="Times New Roman" w:eastAsia="宋体" w:cs="宋体"/>
          <w:b w:val="0"/>
          <w:bCs w:val="0"/>
          <w:i w:val="0"/>
          <w:caps w:val="0"/>
          <w:color w:val="auto"/>
          <w:spacing w:val="0"/>
          <w:sz w:val="21"/>
          <w:szCs w:val="21"/>
          <w:highlight w:val="none"/>
          <w:shd w:val="clear" w:color="auto" w:fill="auto"/>
          <w:lang w:val="en-US" w:eastAsia="zh-CN"/>
        </w:rPr>
        <w:t>3、</w:t>
      </w:r>
      <w:r>
        <w:rPr>
          <w:rFonts w:hint="eastAsia" w:cs="宋体"/>
          <w:b w:val="0"/>
          <w:bCs w:val="0"/>
          <w:color w:val="auto"/>
          <w:highlight w:val="none"/>
          <w:u w:val="single"/>
          <w:shd w:val="clear" w:color="auto" w:fill="auto"/>
        </w:rPr>
        <w:t xml:space="preserve">        </w:t>
      </w:r>
      <w:r>
        <w:rPr>
          <w:rFonts w:hint="eastAsia" w:cs="宋体"/>
          <w:color w:val="auto"/>
          <w:highlight w:val="none"/>
        </w:rPr>
        <w:t>】</w:t>
      </w:r>
    </w:p>
    <w:p w14:paraId="5CB3EE5D">
      <w:pPr>
        <w:spacing w:line="360" w:lineRule="auto"/>
        <w:ind w:firstLine="420" w:firstLineChars="200"/>
        <w:rPr>
          <w:rFonts w:hint="eastAsia" w:cs="宋体"/>
          <w:color w:val="auto"/>
          <w:highlight w:val="none"/>
        </w:rPr>
      </w:pPr>
      <w:r>
        <w:rPr>
          <w:rFonts w:cs="宋体"/>
          <w:color w:val="auto"/>
          <w:highlight w:val="none"/>
        </w:rPr>
        <w:t>5</w:t>
      </w:r>
      <w:r>
        <w:rPr>
          <w:rFonts w:hint="eastAsia"/>
          <w:color w:val="auto"/>
          <w:highlight w:val="none"/>
        </w:rPr>
        <w:t>.</w:t>
      </w:r>
      <w:r>
        <w:rPr>
          <w:color w:val="auto"/>
          <w:highlight w:val="none"/>
        </w:rPr>
        <w:t xml:space="preserve"> </w:t>
      </w:r>
      <w:r>
        <w:rPr>
          <w:rFonts w:hint="eastAsia" w:cs="宋体"/>
          <w:color w:val="auto"/>
          <w:highlight w:val="none"/>
        </w:rPr>
        <w:t>表2.2.</w:t>
      </w:r>
      <w:r>
        <w:rPr>
          <w:rFonts w:cs="宋体"/>
          <w:color w:val="auto"/>
          <w:highlight w:val="none"/>
        </w:rPr>
        <w:t>2</w:t>
      </w:r>
      <w:r>
        <w:rPr>
          <w:rFonts w:hint="eastAsia" w:cs="宋体"/>
          <w:color w:val="auto"/>
          <w:highlight w:val="none"/>
        </w:rPr>
        <w:t>（1）中施工组织设计为暗标。</w:t>
      </w:r>
    </w:p>
    <w:p w14:paraId="520CA7C4">
      <w:pPr>
        <w:spacing w:line="360" w:lineRule="auto"/>
        <w:ind w:firstLine="437"/>
        <w:rPr>
          <w:rFonts w:ascii="仿宋_GB2312" w:hAnsi="宋体"/>
          <w:color w:val="auto"/>
          <w:highlight w:val="none"/>
        </w:rPr>
      </w:pPr>
      <w:r>
        <w:rPr>
          <w:rFonts w:cs="宋体"/>
          <w:color w:val="auto"/>
          <w:highlight w:val="none"/>
        </w:rPr>
        <w:t>6</w:t>
      </w:r>
      <w:r>
        <w:rPr>
          <w:rFonts w:hint="eastAsia"/>
          <w:color w:val="auto"/>
          <w:highlight w:val="none"/>
        </w:rPr>
        <w:t>.</w:t>
      </w:r>
      <w:r>
        <w:rPr>
          <w:color w:val="auto"/>
          <w:highlight w:val="none"/>
        </w:rPr>
        <w:t xml:space="preserve"> </w:t>
      </w:r>
      <w:r>
        <w:rPr>
          <w:rFonts w:hint="eastAsia" w:ascii="宋体" w:hAnsi="宋体" w:cs="宋体"/>
          <w:color w:val="auto"/>
          <w:highlight w:val="none"/>
        </w:rPr>
        <w:t>综合评估法</w:t>
      </w:r>
      <w:r>
        <w:rPr>
          <w:rFonts w:hint="eastAsia" w:ascii="宋体" w:hAnsi="宋体" w:cs="宋体"/>
          <w:color w:val="auto"/>
          <w:highlight w:val="none"/>
          <w:lang w:eastAsia="zh-CN"/>
        </w:rPr>
        <w:t>建议</w:t>
      </w:r>
      <w:r>
        <w:rPr>
          <w:rFonts w:hint="eastAsia" w:ascii="宋体" w:hAnsi="宋体" w:cs="宋体"/>
          <w:color w:val="auto"/>
          <w:highlight w:val="none"/>
        </w:rPr>
        <w:t>用</w:t>
      </w:r>
      <w:r>
        <w:rPr>
          <w:rFonts w:ascii="宋体" w:hAnsi="宋体" w:cs="宋体"/>
          <w:color w:val="auto"/>
          <w:highlight w:val="none"/>
        </w:rPr>
        <w:t>于</w:t>
      </w:r>
      <w:r>
        <w:rPr>
          <w:rFonts w:hint="eastAsia" w:ascii="宋体" w:hAnsi="宋体" w:cs="宋体"/>
          <w:color w:val="auto"/>
          <w:highlight w:val="none"/>
        </w:rPr>
        <w:t>1000万元以上项目</w:t>
      </w:r>
      <w:r>
        <w:rPr>
          <w:rFonts w:hint="eastAsia" w:ascii="仿宋_GB2312" w:hAnsi="宋体"/>
          <w:color w:val="auto"/>
          <w:highlight w:val="none"/>
        </w:rPr>
        <w:t>。</w:t>
      </w:r>
    </w:p>
    <w:p w14:paraId="0E59039E">
      <w:pPr>
        <w:spacing w:line="360" w:lineRule="auto"/>
        <w:rPr>
          <w:color w:val="auto"/>
          <w:highlight w:val="none"/>
        </w:rPr>
        <w:sectPr>
          <w:pgSz w:w="11906" w:h="16838"/>
          <w:pgMar w:top="1440" w:right="1440" w:bottom="1440" w:left="1797" w:header="851" w:footer="851" w:gutter="0"/>
          <w:cols w:space="720" w:num="1"/>
          <w:docGrid w:linePitch="312" w:charSpace="0"/>
        </w:sectPr>
      </w:pPr>
    </w:p>
    <w:p w14:paraId="39CA45E1">
      <w:pPr>
        <w:rPr>
          <w:color w:val="auto"/>
          <w:highlight w:val="none"/>
        </w:rPr>
      </w:pPr>
    </w:p>
    <w:p w14:paraId="747EA3D1">
      <w:pPr>
        <w:pStyle w:val="3"/>
        <w:jc w:val="center"/>
        <w:rPr>
          <w:color w:val="auto"/>
          <w:highlight w:val="none"/>
        </w:rPr>
      </w:pPr>
      <w:bookmarkStart w:id="688" w:name="_Toc851624155"/>
      <w:bookmarkStart w:id="689" w:name="_Toc1370327807"/>
      <w:bookmarkStart w:id="690" w:name="_Toc407135170"/>
      <w:bookmarkStart w:id="691" w:name="_Toc389065240"/>
      <w:bookmarkStart w:id="692" w:name="_Toc78449735"/>
      <w:r>
        <w:rPr>
          <w:rFonts w:hint="eastAsia" w:cs="黑体"/>
          <w:color w:val="auto"/>
          <w:highlight w:val="none"/>
        </w:rPr>
        <w:t>评标办法（综合评估法）正文部分</w:t>
      </w:r>
      <w:bookmarkEnd w:id="688"/>
      <w:bookmarkEnd w:id="689"/>
      <w:bookmarkEnd w:id="690"/>
      <w:bookmarkEnd w:id="691"/>
      <w:bookmarkEnd w:id="692"/>
    </w:p>
    <w:p w14:paraId="30C08F17">
      <w:pPr>
        <w:rPr>
          <w:color w:val="auto"/>
          <w:highlight w:val="none"/>
        </w:rPr>
      </w:pPr>
    </w:p>
    <w:p w14:paraId="2BA89D78">
      <w:pPr>
        <w:pStyle w:val="4"/>
        <w:rPr>
          <w:color w:val="auto"/>
          <w:highlight w:val="none"/>
        </w:rPr>
      </w:pPr>
      <w:bookmarkStart w:id="693" w:name="_Toc1730128541"/>
      <w:bookmarkStart w:id="694" w:name="_Toc407135171"/>
      <w:bookmarkStart w:id="695" w:name="_Toc78449736"/>
      <w:bookmarkStart w:id="696" w:name="_Toc316613770"/>
      <w:bookmarkStart w:id="697" w:name="_Toc184635093"/>
      <w:bookmarkStart w:id="698" w:name="_Toc389065241"/>
      <w:r>
        <w:rPr>
          <w:color w:val="auto"/>
          <w:highlight w:val="none"/>
        </w:rPr>
        <w:t xml:space="preserve">1 </w:t>
      </w:r>
      <w:r>
        <w:rPr>
          <w:rFonts w:hint="eastAsia" w:cs="黑体"/>
          <w:color w:val="auto"/>
          <w:highlight w:val="none"/>
        </w:rPr>
        <w:t>评标方法</w:t>
      </w:r>
      <w:bookmarkEnd w:id="693"/>
      <w:bookmarkEnd w:id="694"/>
      <w:bookmarkEnd w:id="695"/>
      <w:bookmarkEnd w:id="696"/>
      <w:bookmarkEnd w:id="697"/>
      <w:bookmarkEnd w:id="698"/>
    </w:p>
    <w:p w14:paraId="60E2F5DD">
      <w:pPr>
        <w:spacing w:line="360" w:lineRule="auto"/>
        <w:ind w:firstLine="420" w:firstLineChars="200"/>
        <w:rPr>
          <w:color w:val="auto"/>
          <w:highlight w:val="none"/>
        </w:rPr>
      </w:pPr>
      <w:r>
        <w:rPr>
          <w:rFonts w:hint="eastAsia" w:cs="宋体"/>
          <w:color w:val="auto"/>
          <w:highlight w:val="none"/>
        </w:rPr>
        <w:t>本次评标采用综合评估法。评标委员会对满足招标文件实质性要求的投标文件，按照本章</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第</w:t>
      </w:r>
      <w:r>
        <w:rPr>
          <w:color w:val="auto"/>
          <w:highlight w:val="none"/>
        </w:rPr>
        <w:t>2.1</w:t>
      </w:r>
      <w:r>
        <w:rPr>
          <w:rFonts w:hint="eastAsia" w:cs="宋体"/>
          <w:color w:val="auto"/>
          <w:highlight w:val="none"/>
        </w:rPr>
        <w:t>、</w:t>
      </w:r>
      <w:r>
        <w:rPr>
          <w:color w:val="auto"/>
          <w:highlight w:val="none"/>
        </w:rPr>
        <w:t>2.2</w:t>
      </w:r>
      <w:r>
        <w:rPr>
          <w:rFonts w:hint="eastAsia" w:cs="宋体"/>
          <w:color w:val="auto"/>
          <w:highlight w:val="none"/>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14:paraId="1577C25F">
      <w:pPr>
        <w:pStyle w:val="4"/>
        <w:rPr>
          <w:color w:val="auto"/>
          <w:highlight w:val="none"/>
        </w:rPr>
      </w:pPr>
      <w:bookmarkStart w:id="699" w:name="_Toc389065242"/>
      <w:bookmarkStart w:id="700" w:name="_Toc78449737"/>
      <w:bookmarkStart w:id="701" w:name="_Toc1983522588"/>
      <w:bookmarkStart w:id="702" w:name="_Toc52269809"/>
      <w:bookmarkStart w:id="703" w:name="_Toc407135172"/>
      <w:bookmarkStart w:id="704" w:name="_Toc184635094"/>
      <w:r>
        <w:rPr>
          <w:color w:val="auto"/>
          <w:highlight w:val="none"/>
        </w:rPr>
        <w:t xml:space="preserve">2 </w:t>
      </w:r>
      <w:r>
        <w:rPr>
          <w:rFonts w:hint="eastAsia" w:cs="黑体"/>
          <w:color w:val="auto"/>
          <w:highlight w:val="none"/>
        </w:rPr>
        <w:t>评审标准</w:t>
      </w:r>
      <w:bookmarkEnd w:id="699"/>
      <w:bookmarkEnd w:id="700"/>
      <w:bookmarkEnd w:id="701"/>
      <w:bookmarkEnd w:id="702"/>
      <w:bookmarkEnd w:id="703"/>
      <w:bookmarkEnd w:id="704"/>
    </w:p>
    <w:p w14:paraId="2301B4F2">
      <w:pPr>
        <w:pStyle w:val="5"/>
        <w:ind w:firstLine="420"/>
        <w:rPr>
          <w:color w:val="auto"/>
          <w:highlight w:val="none"/>
        </w:rPr>
      </w:pPr>
      <w:bookmarkStart w:id="705" w:name="_Toc407135173"/>
      <w:bookmarkStart w:id="706" w:name="_Toc78449738"/>
      <w:bookmarkStart w:id="707" w:name="_Toc30258851"/>
      <w:bookmarkStart w:id="708" w:name="_Toc389065243"/>
      <w:bookmarkStart w:id="709" w:name="_Toc848411497"/>
      <w:r>
        <w:rPr>
          <w:color w:val="auto"/>
          <w:highlight w:val="none"/>
        </w:rPr>
        <w:t xml:space="preserve">2.1 </w:t>
      </w:r>
      <w:r>
        <w:rPr>
          <w:rFonts w:hint="eastAsia" w:cs="黑体"/>
          <w:color w:val="auto"/>
          <w:highlight w:val="none"/>
        </w:rPr>
        <w:t>初步评审标准</w:t>
      </w:r>
      <w:bookmarkEnd w:id="705"/>
      <w:bookmarkEnd w:id="706"/>
      <w:bookmarkEnd w:id="707"/>
      <w:bookmarkEnd w:id="708"/>
      <w:bookmarkEnd w:id="709"/>
    </w:p>
    <w:p w14:paraId="7A3D2489">
      <w:pPr>
        <w:spacing w:line="360" w:lineRule="auto"/>
        <w:ind w:firstLine="420" w:firstLineChars="200"/>
        <w:rPr>
          <w:color w:val="auto"/>
          <w:highlight w:val="none"/>
        </w:rPr>
      </w:pPr>
      <w:r>
        <w:rPr>
          <w:color w:val="auto"/>
          <w:highlight w:val="none"/>
        </w:rPr>
        <w:t>2.1.1</w:t>
      </w:r>
      <w:r>
        <w:rPr>
          <w:rFonts w:hint="eastAsia" w:cs="宋体"/>
          <w:color w:val="auto"/>
          <w:highlight w:val="none"/>
        </w:rPr>
        <w:t>形式评审标准：见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4E3FFB32">
      <w:pPr>
        <w:spacing w:line="360" w:lineRule="auto"/>
        <w:ind w:firstLine="420" w:firstLineChars="200"/>
        <w:rPr>
          <w:color w:val="auto"/>
          <w:highlight w:val="none"/>
        </w:rPr>
      </w:pPr>
      <w:r>
        <w:rPr>
          <w:color w:val="auto"/>
          <w:highlight w:val="none"/>
        </w:rPr>
        <w:t>2.1.2</w:t>
      </w:r>
      <w:r>
        <w:rPr>
          <w:rFonts w:hint="eastAsia" w:cs="宋体"/>
          <w:color w:val="auto"/>
          <w:highlight w:val="none"/>
        </w:rPr>
        <w:t>响应性评审标准：见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337B21BA">
      <w:pPr>
        <w:spacing w:line="360" w:lineRule="auto"/>
        <w:ind w:firstLine="420" w:firstLineChars="200"/>
        <w:rPr>
          <w:color w:val="auto"/>
          <w:highlight w:val="none"/>
        </w:rPr>
      </w:pPr>
      <w:r>
        <w:rPr>
          <w:color w:val="auto"/>
          <w:highlight w:val="none"/>
        </w:rPr>
        <w:t>2.1.3</w:t>
      </w:r>
      <w:bookmarkStart w:id="710" w:name="_Toc389065244"/>
      <w:bookmarkStart w:id="711" w:name="_Toc389065245"/>
      <w:bookmarkStart w:id="712" w:name="_Toc184635095"/>
      <w:r>
        <w:rPr>
          <w:rFonts w:hint="eastAsia" w:cs="宋体"/>
          <w:color w:val="auto"/>
          <w:highlight w:val="none"/>
        </w:rPr>
        <w:t xml:space="preserve"> 资格评审标准：见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338020AE">
      <w:pPr>
        <w:pStyle w:val="5"/>
        <w:ind w:firstLine="420"/>
        <w:rPr>
          <w:color w:val="auto"/>
          <w:highlight w:val="none"/>
        </w:rPr>
      </w:pPr>
      <w:bookmarkStart w:id="713" w:name="_Toc292042466"/>
      <w:bookmarkStart w:id="714" w:name="_Toc1750164173"/>
      <w:bookmarkStart w:id="715" w:name="_Toc407135174"/>
      <w:bookmarkStart w:id="716" w:name="_Toc78449739"/>
      <w:r>
        <w:rPr>
          <w:color w:val="auto"/>
          <w:highlight w:val="none"/>
        </w:rPr>
        <w:t xml:space="preserve">2.2 </w:t>
      </w:r>
      <w:r>
        <w:rPr>
          <w:rFonts w:hint="eastAsia" w:cs="黑体"/>
          <w:color w:val="auto"/>
          <w:highlight w:val="none"/>
        </w:rPr>
        <w:t>详细评审标准</w:t>
      </w:r>
      <w:bookmarkEnd w:id="710"/>
      <w:bookmarkEnd w:id="713"/>
      <w:bookmarkEnd w:id="714"/>
      <w:bookmarkEnd w:id="715"/>
      <w:bookmarkEnd w:id="716"/>
    </w:p>
    <w:p w14:paraId="57B31C9D">
      <w:pPr>
        <w:spacing w:line="360" w:lineRule="auto"/>
        <w:ind w:firstLine="420" w:firstLineChars="200"/>
        <w:rPr>
          <w:color w:val="auto"/>
          <w:highlight w:val="none"/>
        </w:rPr>
      </w:pPr>
      <w:r>
        <w:rPr>
          <w:color w:val="auto"/>
          <w:highlight w:val="none"/>
        </w:rPr>
        <w:t xml:space="preserve">2.2.1 </w:t>
      </w:r>
      <w:r>
        <w:rPr>
          <w:rFonts w:hint="eastAsia" w:cs="宋体"/>
          <w:color w:val="auto"/>
          <w:highlight w:val="none"/>
        </w:rPr>
        <w:t>分值构成：见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7066285A">
      <w:pPr>
        <w:spacing w:line="360" w:lineRule="auto"/>
        <w:ind w:firstLine="420" w:firstLineChars="200"/>
        <w:rPr>
          <w:color w:val="auto"/>
          <w:highlight w:val="none"/>
        </w:rPr>
      </w:pPr>
      <w:r>
        <w:rPr>
          <w:color w:val="auto"/>
          <w:highlight w:val="none"/>
        </w:rPr>
        <w:t xml:space="preserve">2.2.2 </w:t>
      </w:r>
      <w:r>
        <w:rPr>
          <w:rFonts w:hint="eastAsia" w:cs="宋体"/>
          <w:color w:val="auto"/>
          <w:highlight w:val="none"/>
        </w:rPr>
        <w:t>评分标准</w:t>
      </w:r>
    </w:p>
    <w:p w14:paraId="743FE66E">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）技术标评分标准：见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3AE9E851">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）评标基准价计算方法：见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03BDCA8D">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）报价分评分标准：见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2F0873BC">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）企业信誉实力分评分标准：见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14:paraId="2EF121C4">
      <w:pPr>
        <w:pStyle w:val="4"/>
        <w:rPr>
          <w:rFonts w:cs="黑体"/>
          <w:color w:val="auto"/>
          <w:highlight w:val="none"/>
        </w:rPr>
      </w:pPr>
      <w:bookmarkStart w:id="717" w:name="_Toc883953962"/>
      <w:bookmarkStart w:id="718" w:name="_Toc78449740"/>
      <w:bookmarkStart w:id="719" w:name="_Toc407135175"/>
      <w:bookmarkStart w:id="720" w:name="_Toc1483272473"/>
      <w:r>
        <w:rPr>
          <w:color w:val="auto"/>
          <w:highlight w:val="none"/>
        </w:rPr>
        <w:t xml:space="preserve">3 </w:t>
      </w:r>
      <w:r>
        <w:rPr>
          <w:rFonts w:hint="eastAsia" w:cs="黑体"/>
          <w:color w:val="auto"/>
          <w:highlight w:val="none"/>
        </w:rPr>
        <w:t>评标程序</w:t>
      </w:r>
      <w:bookmarkEnd w:id="711"/>
      <w:bookmarkEnd w:id="712"/>
      <w:bookmarkEnd w:id="717"/>
      <w:bookmarkEnd w:id="718"/>
      <w:bookmarkEnd w:id="719"/>
      <w:bookmarkEnd w:id="720"/>
    </w:p>
    <w:p w14:paraId="21269796">
      <w:pPr>
        <w:pStyle w:val="5"/>
        <w:ind w:firstLine="420"/>
        <w:rPr>
          <w:color w:val="auto"/>
          <w:highlight w:val="none"/>
        </w:rPr>
      </w:pPr>
      <w:bookmarkStart w:id="721" w:name="_Toc389065246"/>
      <w:bookmarkStart w:id="722" w:name="_Toc588630431"/>
      <w:bookmarkStart w:id="723" w:name="_Toc78449741"/>
      <w:bookmarkStart w:id="724" w:name="_Toc407135176"/>
      <w:bookmarkStart w:id="725" w:name="_Toc2114357834"/>
      <w:r>
        <w:rPr>
          <w:color w:val="auto"/>
          <w:highlight w:val="none"/>
        </w:rPr>
        <w:t xml:space="preserve">3.1 </w:t>
      </w:r>
      <w:r>
        <w:rPr>
          <w:rFonts w:hint="eastAsia" w:cs="黑体"/>
          <w:color w:val="auto"/>
          <w:highlight w:val="none"/>
        </w:rPr>
        <w:t>初步评审</w:t>
      </w:r>
      <w:bookmarkEnd w:id="721"/>
      <w:bookmarkEnd w:id="722"/>
      <w:bookmarkEnd w:id="723"/>
      <w:bookmarkEnd w:id="724"/>
      <w:bookmarkEnd w:id="725"/>
    </w:p>
    <w:p w14:paraId="57370316">
      <w:pPr>
        <w:spacing w:line="360" w:lineRule="auto"/>
        <w:ind w:firstLine="420" w:firstLineChars="200"/>
        <w:rPr>
          <w:color w:val="auto"/>
          <w:highlight w:val="none"/>
        </w:rPr>
      </w:pPr>
      <w:r>
        <w:rPr>
          <w:color w:val="auto"/>
          <w:highlight w:val="none"/>
        </w:rPr>
        <w:t xml:space="preserve">3.1.1 </w:t>
      </w:r>
      <w:r>
        <w:rPr>
          <w:rFonts w:hint="eastAsia" w:cs="宋体"/>
          <w:color w:val="auto"/>
          <w:highlight w:val="none"/>
        </w:rPr>
        <w:t>评标委员会依据本章第</w:t>
      </w:r>
      <w:r>
        <w:rPr>
          <w:color w:val="auto"/>
          <w:highlight w:val="none"/>
        </w:rPr>
        <w:t>2.1</w:t>
      </w:r>
      <w:r>
        <w:rPr>
          <w:rFonts w:hint="eastAsia" w:cs="宋体"/>
          <w:color w:val="auto"/>
          <w:highlight w:val="none"/>
        </w:rPr>
        <w:t>款规定的标准对投标文件进行初步评审。有一项不符合评审标准的，作否决投标处理。</w:t>
      </w:r>
    </w:p>
    <w:p w14:paraId="02CBBD92">
      <w:pPr>
        <w:spacing w:line="360" w:lineRule="auto"/>
        <w:ind w:firstLine="420" w:firstLineChars="200"/>
        <w:rPr>
          <w:color w:val="auto"/>
          <w:highlight w:val="none"/>
        </w:rPr>
      </w:pPr>
      <w:r>
        <w:rPr>
          <w:color w:val="auto"/>
          <w:highlight w:val="none"/>
        </w:rPr>
        <w:t xml:space="preserve">3.1.2 </w:t>
      </w:r>
      <w:r>
        <w:rPr>
          <w:rFonts w:hint="eastAsia" w:cs="宋体"/>
          <w:color w:val="auto"/>
          <w:highlight w:val="none"/>
        </w:rPr>
        <w:t>投标人有以下情形之一的，其投标作否决投标处理：</w:t>
      </w:r>
    </w:p>
    <w:p w14:paraId="3DC1B48E">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 xml:space="preserve">1.4.3 </w:t>
      </w:r>
      <w:r>
        <w:rPr>
          <w:rFonts w:hint="eastAsia" w:cs="宋体"/>
          <w:color w:val="auto"/>
          <w:highlight w:val="none"/>
        </w:rPr>
        <w:t>项、第1.4.4项规定的任何一种情形的：</w:t>
      </w:r>
    </w:p>
    <w:p w14:paraId="2CED5A39">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）串通投标或弄虚作假或有其他违法行为的；</w:t>
      </w:r>
    </w:p>
    <w:p w14:paraId="53B27FF6">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）不按评标委员会要求澄清、说明或补正的。</w:t>
      </w:r>
    </w:p>
    <w:p w14:paraId="4D53CA90">
      <w:pPr>
        <w:pStyle w:val="5"/>
        <w:ind w:firstLine="420"/>
        <w:rPr>
          <w:color w:val="auto"/>
          <w:highlight w:val="none"/>
        </w:rPr>
      </w:pPr>
      <w:bookmarkStart w:id="726" w:name="_Toc1982125575"/>
      <w:bookmarkStart w:id="727" w:name="_Toc389065247"/>
      <w:bookmarkStart w:id="728" w:name="_Toc407135177"/>
      <w:bookmarkStart w:id="729" w:name="_Toc78449742"/>
      <w:bookmarkStart w:id="730" w:name="_Toc316724960"/>
      <w:r>
        <w:rPr>
          <w:color w:val="auto"/>
          <w:highlight w:val="none"/>
        </w:rPr>
        <w:t xml:space="preserve">3.2 </w:t>
      </w:r>
      <w:r>
        <w:rPr>
          <w:rFonts w:hint="eastAsia" w:cs="黑体"/>
          <w:color w:val="auto"/>
          <w:highlight w:val="none"/>
        </w:rPr>
        <w:t>详细评审</w:t>
      </w:r>
      <w:bookmarkEnd w:id="726"/>
      <w:bookmarkEnd w:id="727"/>
      <w:bookmarkEnd w:id="728"/>
      <w:bookmarkEnd w:id="729"/>
      <w:bookmarkEnd w:id="730"/>
    </w:p>
    <w:p w14:paraId="565AAF1F">
      <w:pPr>
        <w:spacing w:line="360" w:lineRule="auto"/>
        <w:ind w:firstLine="420" w:firstLineChars="200"/>
        <w:rPr>
          <w:color w:val="auto"/>
          <w:highlight w:val="none"/>
        </w:rPr>
      </w:pPr>
      <w:r>
        <w:rPr>
          <w:color w:val="auto"/>
          <w:highlight w:val="none"/>
        </w:rPr>
        <w:t xml:space="preserve">3.2.1 </w:t>
      </w:r>
      <w:r>
        <w:rPr>
          <w:rFonts w:hint="eastAsia" w:cs="宋体"/>
          <w:color w:val="auto"/>
          <w:highlight w:val="none"/>
        </w:rPr>
        <w:t>评标委员会按照本章</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第</w:t>
      </w:r>
      <w:r>
        <w:rPr>
          <w:color w:val="auto"/>
          <w:highlight w:val="none"/>
        </w:rPr>
        <w:t>2.2</w:t>
      </w:r>
      <w:r>
        <w:rPr>
          <w:rFonts w:hint="eastAsia" w:cs="宋体"/>
          <w:color w:val="auto"/>
          <w:highlight w:val="none"/>
        </w:rPr>
        <w:t>款规定的量化因素和分值进行打分，并计算出综合评估得分。</w:t>
      </w:r>
    </w:p>
    <w:p w14:paraId="09D6AE8D">
      <w:pPr>
        <w:spacing w:line="360" w:lineRule="auto"/>
        <w:ind w:firstLine="420" w:firstLineChars="200"/>
        <w:rPr>
          <w:color w:val="auto"/>
          <w:highlight w:val="none"/>
        </w:rPr>
      </w:pPr>
      <w:r>
        <w:rPr>
          <w:color w:val="auto"/>
          <w:highlight w:val="none"/>
        </w:rPr>
        <w:t xml:space="preserve">3.2.2 </w:t>
      </w:r>
      <w:r>
        <w:rPr>
          <w:rFonts w:hint="eastAsia"/>
          <w:color w:val="auto"/>
          <w:highlight w:val="none"/>
        </w:rPr>
        <w:t>所</w:t>
      </w:r>
      <w:r>
        <w:rPr>
          <w:color w:val="auto"/>
          <w:highlight w:val="none"/>
        </w:rPr>
        <w:t>有过程</w:t>
      </w:r>
      <w:r>
        <w:rPr>
          <w:rFonts w:hint="eastAsia" w:cs="宋体"/>
          <w:color w:val="auto"/>
          <w:highlight w:val="none"/>
        </w:rPr>
        <w:t>评分分值计算保留小数点后四位，投标人汇总得分保留小数点后两位，小数点后第三位</w:t>
      </w:r>
      <w:r>
        <w:rPr>
          <w:color w:val="auto"/>
          <w:highlight w:val="none"/>
        </w:rPr>
        <w:t>“</w:t>
      </w:r>
      <w:r>
        <w:rPr>
          <w:rFonts w:hint="eastAsia" w:cs="宋体"/>
          <w:color w:val="auto"/>
          <w:highlight w:val="none"/>
        </w:rPr>
        <w:t>四舍五入</w:t>
      </w:r>
      <w:r>
        <w:rPr>
          <w:color w:val="auto"/>
          <w:highlight w:val="none"/>
        </w:rPr>
        <w:t>”</w:t>
      </w:r>
      <w:r>
        <w:rPr>
          <w:rFonts w:hint="eastAsia" w:cs="宋体"/>
          <w:color w:val="auto"/>
          <w:highlight w:val="none"/>
        </w:rPr>
        <w:t>。</w:t>
      </w:r>
    </w:p>
    <w:p w14:paraId="4F358BBB">
      <w:pPr>
        <w:spacing w:line="360" w:lineRule="auto"/>
        <w:ind w:firstLine="420" w:firstLineChars="200"/>
        <w:rPr>
          <w:color w:val="auto"/>
          <w:highlight w:val="none"/>
        </w:rPr>
      </w:pPr>
      <w:r>
        <w:rPr>
          <w:color w:val="auto"/>
          <w:highlight w:val="none"/>
        </w:rPr>
        <w:t xml:space="preserve">3.2.3 </w:t>
      </w:r>
      <w:r>
        <w:rPr>
          <w:rFonts w:hint="eastAsia" w:cs="宋体"/>
          <w:color w:val="auto"/>
          <w:highlight w:val="none"/>
        </w:rPr>
        <w:t>投标人汇总得分（满分</w:t>
      </w:r>
      <w:r>
        <w:rPr>
          <w:color w:val="auto"/>
          <w:highlight w:val="none"/>
        </w:rPr>
        <w:t>100</w:t>
      </w:r>
      <w:r>
        <w:rPr>
          <w:rFonts w:hint="eastAsia" w:cs="宋体"/>
          <w:color w:val="auto"/>
          <w:highlight w:val="none"/>
        </w:rPr>
        <w:t>分）</w:t>
      </w:r>
      <w:r>
        <w:rPr>
          <w:color w:val="auto"/>
          <w:highlight w:val="none"/>
        </w:rPr>
        <w:t>=</w:t>
      </w:r>
      <w:r>
        <w:rPr>
          <w:rFonts w:hint="eastAsia" w:cs="宋体"/>
          <w:color w:val="auto"/>
          <w:highlight w:val="none"/>
        </w:rPr>
        <w:t>商务标得分</w:t>
      </w:r>
      <w:r>
        <w:rPr>
          <w:color w:val="auto"/>
          <w:highlight w:val="none"/>
        </w:rPr>
        <w:t>+</w:t>
      </w:r>
      <w:r>
        <w:rPr>
          <w:rFonts w:hint="eastAsia" w:cs="宋体"/>
          <w:color w:val="auto"/>
          <w:highlight w:val="none"/>
        </w:rPr>
        <w:t>技术标加权得分。</w:t>
      </w:r>
    </w:p>
    <w:p w14:paraId="3E69A66A">
      <w:pPr>
        <w:pStyle w:val="5"/>
        <w:ind w:firstLine="420"/>
        <w:rPr>
          <w:color w:val="auto"/>
          <w:highlight w:val="none"/>
        </w:rPr>
      </w:pPr>
      <w:bookmarkStart w:id="731" w:name="_Toc1893612524"/>
      <w:bookmarkStart w:id="732" w:name="_Toc407135178"/>
      <w:bookmarkStart w:id="733" w:name="_Toc946218912"/>
      <w:bookmarkStart w:id="734" w:name="_Toc389065248"/>
      <w:bookmarkStart w:id="735" w:name="_Toc78449743"/>
      <w:r>
        <w:rPr>
          <w:color w:val="auto"/>
          <w:highlight w:val="none"/>
        </w:rPr>
        <w:t xml:space="preserve">3.3 </w:t>
      </w:r>
      <w:r>
        <w:rPr>
          <w:rFonts w:hint="eastAsia" w:cs="黑体"/>
          <w:color w:val="auto"/>
          <w:highlight w:val="none"/>
        </w:rPr>
        <w:t>投标文件的澄清和补正</w:t>
      </w:r>
      <w:bookmarkEnd w:id="731"/>
      <w:bookmarkEnd w:id="732"/>
      <w:bookmarkEnd w:id="733"/>
      <w:bookmarkEnd w:id="734"/>
      <w:bookmarkEnd w:id="735"/>
    </w:p>
    <w:p w14:paraId="695EC609">
      <w:pPr>
        <w:spacing w:line="360" w:lineRule="auto"/>
        <w:ind w:firstLine="420" w:firstLineChars="200"/>
        <w:rPr>
          <w:color w:val="auto"/>
          <w:highlight w:val="none"/>
        </w:rPr>
      </w:pPr>
      <w:r>
        <w:rPr>
          <w:color w:val="auto"/>
          <w:highlight w:val="none"/>
        </w:rPr>
        <w:t xml:space="preserve">3.3.1 </w:t>
      </w:r>
      <w:r>
        <w:rPr>
          <w:rFonts w:hint="eastAsia" w:cs="宋体"/>
          <w:color w:val="auto"/>
          <w:highlight w:val="none"/>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14:paraId="045F620D">
      <w:pPr>
        <w:spacing w:line="360" w:lineRule="auto"/>
        <w:ind w:firstLine="420" w:firstLineChars="200"/>
        <w:rPr>
          <w:color w:val="auto"/>
          <w:highlight w:val="none"/>
        </w:rPr>
      </w:pPr>
      <w:r>
        <w:rPr>
          <w:color w:val="auto"/>
          <w:highlight w:val="none"/>
        </w:rPr>
        <w:t xml:space="preserve">3.3.2 </w:t>
      </w:r>
      <w:r>
        <w:rPr>
          <w:rFonts w:hint="eastAsia" w:cs="宋体"/>
          <w:color w:val="auto"/>
          <w:highlight w:val="none"/>
        </w:rPr>
        <w:t>澄清、说明和补正不得改变投标文件的实质性内容。投标人的书面澄清、说明和补正属于投标文件的组成部分。</w:t>
      </w:r>
    </w:p>
    <w:p w14:paraId="3416BB9E">
      <w:pPr>
        <w:spacing w:line="360" w:lineRule="auto"/>
        <w:ind w:firstLine="420" w:firstLineChars="200"/>
        <w:rPr>
          <w:color w:val="auto"/>
          <w:highlight w:val="none"/>
        </w:rPr>
      </w:pPr>
      <w:r>
        <w:rPr>
          <w:color w:val="auto"/>
          <w:highlight w:val="none"/>
        </w:rPr>
        <w:t xml:space="preserve">3.3.3 </w:t>
      </w:r>
      <w:r>
        <w:rPr>
          <w:rFonts w:hint="eastAsia" w:cs="宋体"/>
          <w:color w:val="auto"/>
          <w:highlight w:val="none"/>
        </w:rPr>
        <w:t>评标委员会对投标人提交的澄清、说明或补正有疑问的，可以要求投标人进一步澄清、说明或补正，直至满足评标委员会的要求。</w:t>
      </w:r>
    </w:p>
    <w:p w14:paraId="25413AFD">
      <w:pPr>
        <w:spacing w:line="360" w:lineRule="auto"/>
        <w:ind w:firstLine="420" w:firstLineChars="200"/>
        <w:rPr>
          <w:color w:val="auto"/>
          <w:highlight w:val="none"/>
        </w:rPr>
      </w:pPr>
      <w:r>
        <w:rPr>
          <w:color w:val="auto"/>
          <w:highlight w:val="none"/>
        </w:rPr>
        <w:t xml:space="preserve">3.3.4 </w:t>
      </w:r>
      <w:r>
        <w:rPr>
          <w:rFonts w:hint="eastAsia" w:cs="宋体"/>
          <w:color w:val="auto"/>
          <w:highlight w:val="none"/>
        </w:rPr>
        <w:t>对投标文件进行澄清、说明和补正时来往的书面材料传递，必须由交易中心的工作人员进行。</w:t>
      </w:r>
    </w:p>
    <w:p w14:paraId="6806332A">
      <w:pPr>
        <w:pStyle w:val="5"/>
        <w:ind w:firstLine="420"/>
        <w:rPr>
          <w:color w:val="auto"/>
          <w:highlight w:val="none"/>
        </w:rPr>
      </w:pPr>
      <w:bookmarkStart w:id="736" w:name="_Toc78449744"/>
      <w:bookmarkStart w:id="737" w:name="_Toc389065249"/>
      <w:bookmarkStart w:id="738" w:name="_Toc749698601"/>
      <w:bookmarkStart w:id="739" w:name="_Toc1144812966"/>
      <w:bookmarkStart w:id="740" w:name="_Toc407135179"/>
      <w:r>
        <w:rPr>
          <w:color w:val="auto"/>
          <w:highlight w:val="none"/>
        </w:rPr>
        <w:t xml:space="preserve">3.4 </w:t>
      </w:r>
      <w:r>
        <w:rPr>
          <w:rFonts w:hint="eastAsia" w:cs="黑体"/>
          <w:color w:val="auto"/>
          <w:highlight w:val="none"/>
        </w:rPr>
        <w:t>评标结果</w:t>
      </w:r>
      <w:bookmarkEnd w:id="736"/>
      <w:bookmarkEnd w:id="737"/>
      <w:bookmarkEnd w:id="738"/>
      <w:bookmarkEnd w:id="739"/>
      <w:bookmarkEnd w:id="740"/>
    </w:p>
    <w:p w14:paraId="28973C6A">
      <w:pPr>
        <w:spacing w:line="360" w:lineRule="auto"/>
        <w:ind w:firstLine="420" w:firstLineChars="200"/>
        <w:rPr>
          <w:color w:val="auto"/>
          <w:highlight w:val="none"/>
        </w:rPr>
      </w:pPr>
      <w:r>
        <w:rPr>
          <w:color w:val="auto"/>
          <w:highlight w:val="none"/>
        </w:rPr>
        <w:t xml:space="preserve">3.4.1 </w:t>
      </w:r>
      <w:r>
        <w:rPr>
          <w:rFonts w:hint="eastAsia" w:cs="宋体"/>
          <w:color w:val="auto"/>
          <w:highlight w:val="none"/>
        </w:rPr>
        <w:t>除第二章</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授权直接确定中标人外，评标委员会按照本章规定的顺序推荐中标候选人。</w:t>
      </w:r>
    </w:p>
    <w:p w14:paraId="1166FB37">
      <w:pPr>
        <w:spacing w:line="360" w:lineRule="auto"/>
        <w:ind w:firstLine="420" w:firstLineChars="200"/>
        <w:rPr>
          <w:color w:val="auto"/>
          <w:highlight w:val="none"/>
        </w:rPr>
      </w:pPr>
      <w:r>
        <w:rPr>
          <w:color w:val="auto"/>
          <w:highlight w:val="none"/>
        </w:rPr>
        <w:t xml:space="preserve">3.4.2 </w:t>
      </w:r>
      <w:r>
        <w:rPr>
          <w:rFonts w:hint="eastAsia" w:cs="宋体"/>
          <w:color w:val="auto"/>
          <w:highlight w:val="none"/>
        </w:rPr>
        <w:t>评标委员会完成评标后，由应当向招标人提交书面评标报告。</w:t>
      </w:r>
    </w:p>
    <w:p w14:paraId="4C512047">
      <w:pPr>
        <w:spacing w:line="360" w:lineRule="auto"/>
        <w:ind w:firstLine="424" w:firstLineChars="202"/>
        <w:rPr>
          <w:color w:val="auto"/>
          <w:highlight w:val="none"/>
        </w:rPr>
      </w:pPr>
      <w:r>
        <w:rPr>
          <w:color w:val="auto"/>
          <w:highlight w:val="none"/>
        </w:rPr>
        <w:t xml:space="preserve">3.4.3 </w:t>
      </w:r>
      <w:r>
        <w:rPr>
          <w:rFonts w:hint="eastAsia" w:cs="宋体"/>
          <w:color w:val="auto"/>
          <w:highlight w:val="none"/>
        </w:rPr>
        <w:t>评标委员会应将评标过程中使用的文件、表格以及其他材料即时归还招标人。招标人应当按照“投标人须知前附表”规定的封存方式封存评标资料。</w:t>
      </w:r>
    </w:p>
    <w:p w14:paraId="6286622E">
      <w:pPr>
        <w:spacing w:line="360" w:lineRule="auto"/>
        <w:rPr>
          <w:color w:val="auto"/>
          <w:highlight w:val="none"/>
        </w:rPr>
        <w:sectPr>
          <w:pgSz w:w="11907" w:h="16840"/>
          <w:pgMar w:top="1440" w:right="1440" w:bottom="1440" w:left="1797" w:header="851" w:footer="851" w:gutter="0"/>
          <w:cols w:space="720" w:num="1"/>
          <w:docGrid w:linePitch="312" w:charSpace="0"/>
        </w:sectPr>
      </w:pPr>
    </w:p>
    <w:p w14:paraId="0DAE0A56">
      <w:pPr>
        <w:pStyle w:val="3"/>
        <w:jc w:val="center"/>
        <w:rPr>
          <w:color w:val="auto"/>
          <w:highlight w:val="none"/>
        </w:rPr>
      </w:pPr>
      <w:bookmarkStart w:id="741" w:name="_Toc389065250"/>
      <w:bookmarkStart w:id="742" w:name="_Toc617804189"/>
      <w:bookmarkStart w:id="743" w:name="_Toc1919979775"/>
      <w:bookmarkStart w:id="744" w:name="_Toc407135180"/>
      <w:bookmarkStart w:id="745" w:name="_Toc78449745"/>
      <w:r>
        <w:rPr>
          <w:rFonts w:hint="eastAsia" w:cs="黑体"/>
          <w:color w:val="auto"/>
          <w:highlight w:val="none"/>
        </w:rPr>
        <w:t>附件</w:t>
      </w:r>
      <w:r>
        <w:rPr>
          <w:color w:val="auto"/>
          <w:highlight w:val="none"/>
        </w:rPr>
        <w:t>A</w:t>
      </w:r>
      <w:bookmarkEnd w:id="741"/>
      <w:r>
        <w:rPr>
          <w:color w:val="auto"/>
          <w:highlight w:val="none"/>
        </w:rPr>
        <w:t xml:space="preserve">  </w:t>
      </w:r>
      <w:r>
        <w:rPr>
          <w:rFonts w:hint="eastAsia" w:cs="黑体"/>
          <w:color w:val="auto"/>
          <w:highlight w:val="none"/>
        </w:rPr>
        <w:t>评标详细程序</w:t>
      </w:r>
      <w:bookmarkEnd w:id="742"/>
      <w:bookmarkEnd w:id="743"/>
      <w:bookmarkEnd w:id="744"/>
      <w:bookmarkEnd w:id="745"/>
      <w:bookmarkStart w:id="746" w:name="_Toc389065251"/>
    </w:p>
    <w:p w14:paraId="573B388B">
      <w:pPr>
        <w:pStyle w:val="4"/>
        <w:rPr>
          <w:color w:val="auto"/>
          <w:highlight w:val="none"/>
        </w:rPr>
      </w:pPr>
      <w:bookmarkStart w:id="747" w:name="_Toc407135181"/>
      <w:bookmarkStart w:id="748" w:name="_Toc78449746"/>
      <w:bookmarkStart w:id="749" w:name="_Toc2104676258"/>
      <w:bookmarkStart w:id="750" w:name="_Toc900842433"/>
      <w:r>
        <w:rPr>
          <w:color w:val="auto"/>
          <w:highlight w:val="none"/>
        </w:rPr>
        <w:t xml:space="preserve">A0 </w:t>
      </w:r>
      <w:r>
        <w:rPr>
          <w:rFonts w:hint="eastAsia" w:cs="黑体"/>
          <w:color w:val="auto"/>
          <w:highlight w:val="none"/>
        </w:rPr>
        <w:t>总</w:t>
      </w:r>
      <w:r>
        <w:rPr>
          <w:color w:val="auto"/>
          <w:highlight w:val="none"/>
        </w:rPr>
        <w:t xml:space="preserve">  </w:t>
      </w:r>
      <w:r>
        <w:rPr>
          <w:rFonts w:hint="eastAsia" w:cs="黑体"/>
          <w:color w:val="auto"/>
          <w:highlight w:val="none"/>
        </w:rPr>
        <w:t>则</w:t>
      </w:r>
      <w:bookmarkEnd w:id="746"/>
      <w:bookmarkEnd w:id="747"/>
      <w:bookmarkEnd w:id="748"/>
      <w:bookmarkEnd w:id="749"/>
      <w:bookmarkEnd w:id="750"/>
    </w:p>
    <w:p w14:paraId="64EBD475">
      <w:pPr>
        <w:spacing w:line="360" w:lineRule="auto"/>
        <w:ind w:firstLine="420" w:firstLineChars="200"/>
        <w:outlineLvl w:val="0"/>
        <w:rPr>
          <w:b/>
          <w:bCs/>
          <w:color w:val="auto"/>
          <w:highlight w:val="none"/>
        </w:rPr>
      </w:pPr>
      <w:bookmarkStart w:id="751" w:name="_Toc389065252"/>
      <w:r>
        <w:rPr>
          <w:rFonts w:hint="eastAsia" w:cs="宋体"/>
          <w:color w:val="auto"/>
          <w:highlight w:val="none"/>
        </w:rPr>
        <w:t>本附件是本章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的组成部分，是对本章第</w:t>
      </w:r>
      <w:r>
        <w:rPr>
          <w:color w:val="auto"/>
          <w:highlight w:val="none"/>
        </w:rPr>
        <w:t>3</w:t>
      </w:r>
      <w:r>
        <w:rPr>
          <w:rFonts w:hint="eastAsia" w:cs="宋体"/>
          <w:color w:val="auto"/>
          <w:highlight w:val="none"/>
        </w:rPr>
        <w:t>条所规定的评标程序的进一步细化，评标委员会应当按照本附件所规定的详细程序开展并完成评标工作。</w:t>
      </w:r>
      <w:bookmarkEnd w:id="751"/>
    </w:p>
    <w:p w14:paraId="1918E61E">
      <w:pPr>
        <w:pStyle w:val="4"/>
        <w:rPr>
          <w:color w:val="auto"/>
          <w:highlight w:val="none"/>
        </w:rPr>
      </w:pPr>
      <w:bookmarkStart w:id="752" w:name="_Toc78449747"/>
      <w:bookmarkStart w:id="753" w:name="_Toc389065253"/>
      <w:bookmarkStart w:id="754" w:name="_Toc531907959"/>
      <w:bookmarkStart w:id="755" w:name="_Toc407135182"/>
      <w:bookmarkStart w:id="756" w:name="_Toc307409263"/>
      <w:r>
        <w:rPr>
          <w:color w:val="auto"/>
          <w:highlight w:val="none"/>
        </w:rPr>
        <w:t xml:space="preserve">A1 </w:t>
      </w:r>
      <w:r>
        <w:rPr>
          <w:rFonts w:hint="eastAsia" w:cs="黑体"/>
          <w:color w:val="auto"/>
          <w:highlight w:val="none"/>
        </w:rPr>
        <w:t>基本程序</w:t>
      </w:r>
      <w:bookmarkEnd w:id="752"/>
      <w:bookmarkEnd w:id="753"/>
      <w:bookmarkEnd w:id="754"/>
      <w:bookmarkEnd w:id="755"/>
      <w:bookmarkEnd w:id="756"/>
    </w:p>
    <w:p w14:paraId="3E3B84D2">
      <w:pPr>
        <w:spacing w:line="360" w:lineRule="auto"/>
        <w:ind w:firstLine="420" w:firstLineChars="200"/>
        <w:rPr>
          <w:color w:val="auto"/>
          <w:highlight w:val="none"/>
        </w:rPr>
      </w:pPr>
      <w:r>
        <w:rPr>
          <w:rFonts w:hint="eastAsia" w:cs="宋体"/>
          <w:color w:val="auto"/>
          <w:highlight w:val="none"/>
        </w:rPr>
        <w:t>评标活动将按以下五个步骤进行：</w:t>
      </w:r>
    </w:p>
    <w:p w14:paraId="34E481E7">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）评标准备；</w:t>
      </w:r>
    </w:p>
    <w:p w14:paraId="40273E79">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）初步评审；</w:t>
      </w:r>
    </w:p>
    <w:p w14:paraId="2EC5741E">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）详细评审；</w:t>
      </w:r>
    </w:p>
    <w:p w14:paraId="1C599383">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）澄清、说明或补正；</w:t>
      </w:r>
    </w:p>
    <w:p w14:paraId="06E2DCE6">
      <w:pPr>
        <w:spacing w:line="360" w:lineRule="auto"/>
        <w:ind w:firstLine="420" w:firstLineChars="200"/>
        <w:rPr>
          <w:b/>
          <w:bCs/>
          <w:color w:val="auto"/>
          <w:highlight w:val="none"/>
        </w:rPr>
      </w:pPr>
      <w:r>
        <w:rPr>
          <w:rFonts w:hint="eastAsia" w:cs="宋体"/>
          <w:color w:val="auto"/>
          <w:highlight w:val="none"/>
        </w:rPr>
        <w:t>（</w:t>
      </w:r>
      <w:r>
        <w:rPr>
          <w:color w:val="auto"/>
          <w:highlight w:val="none"/>
        </w:rPr>
        <w:t>5</w:t>
      </w:r>
      <w:r>
        <w:rPr>
          <w:rFonts w:hint="eastAsia" w:cs="宋体"/>
          <w:color w:val="auto"/>
          <w:highlight w:val="none"/>
        </w:rPr>
        <w:t>）推荐中标候选人或者直接确定中标人及提交评标报告。</w:t>
      </w:r>
    </w:p>
    <w:p w14:paraId="54241B64">
      <w:pPr>
        <w:pStyle w:val="4"/>
        <w:rPr>
          <w:color w:val="auto"/>
          <w:highlight w:val="none"/>
        </w:rPr>
      </w:pPr>
      <w:bookmarkStart w:id="757" w:name="_Toc716886411"/>
      <w:bookmarkStart w:id="758" w:name="_Toc78449748"/>
      <w:bookmarkStart w:id="759" w:name="_Toc1077485706"/>
      <w:bookmarkStart w:id="760" w:name="_Toc407135183"/>
      <w:r>
        <w:rPr>
          <w:color w:val="auto"/>
          <w:highlight w:val="none"/>
        </w:rPr>
        <w:t xml:space="preserve">A2 </w:t>
      </w:r>
      <w:r>
        <w:rPr>
          <w:rFonts w:hint="eastAsia" w:cs="黑体"/>
          <w:color w:val="auto"/>
          <w:highlight w:val="none"/>
        </w:rPr>
        <w:t>评标准备</w:t>
      </w:r>
      <w:bookmarkEnd w:id="757"/>
      <w:bookmarkEnd w:id="758"/>
      <w:bookmarkEnd w:id="759"/>
      <w:bookmarkEnd w:id="760"/>
    </w:p>
    <w:p w14:paraId="1AD026ED">
      <w:pPr>
        <w:spacing w:line="360" w:lineRule="auto"/>
        <w:ind w:firstLine="420" w:firstLineChars="200"/>
        <w:outlineLvl w:val="0"/>
        <w:rPr>
          <w:color w:val="auto"/>
          <w:highlight w:val="none"/>
        </w:rPr>
      </w:pPr>
      <w:r>
        <w:rPr>
          <w:color w:val="auto"/>
          <w:highlight w:val="none"/>
        </w:rPr>
        <w:t xml:space="preserve">A2.1 </w:t>
      </w:r>
      <w:r>
        <w:rPr>
          <w:rFonts w:hint="eastAsia" w:cs="宋体"/>
          <w:color w:val="auto"/>
          <w:highlight w:val="none"/>
        </w:rPr>
        <w:t>评标委员会成员签到</w:t>
      </w:r>
    </w:p>
    <w:p w14:paraId="48574D7B">
      <w:pPr>
        <w:spacing w:line="360" w:lineRule="auto"/>
        <w:ind w:firstLine="420" w:firstLineChars="200"/>
        <w:rPr>
          <w:color w:val="auto"/>
          <w:highlight w:val="none"/>
        </w:rPr>
      </w:pPr>
      <w:r>
        <w:rPr>
          <w:rFonts w:hint="eastAsia" w:cs="宋体"/>
          <w:color w:val="auto"/>
          <w:highlight w:val="none"/>
        </w:rPr>
        <w:t>评标委员会成员到达评标现场时应在签到表上签到以证明其出席。</w:t>
      </w:r>
    </w:p>
    <w:p w14:paraId="23A48302">
      <w:pPr>
        <w:spacing w:line="360" w:lineRule="auto"/>
        <w:ind w:firstLine="420" w:firstLineChars="200"/>
        <w:rPr>
          <w:color w:val="auto"/>
          <w:highlight w:val="none"/>
        </w:rPr>
      </w:pPr>
      <w:r>
        <w:rPr>
          <w:color w:val="auto"/>
          <w:highlight w:val="none"/>
        </w:rPr>
        <w:t xml:space="preserve">A2.2 </w:t>
      </w:r>
      <w:r>
        <w:rPr>
          <w:rFonts w:hint="eastAsia" w:cs="宋体"/>
          <w:color w:val="auto"/>
          <w:highlight w:val="none"/>
        </w:rPr>
        <w:t>评标委员会的组建和分工</w:t>
      </w:r>
    </w:p>
    <w:p w14:paraId="73231D32">
      <w:pPr>
        <w:spacing w:line="360" w:lineRule="auto"/>
        <w:ind w:firstLine="420" w:firstLineChars="200"/>
        <w:rPr>
          <w:color w:val="auto"/>
          <w:highlight w:val="none"/>
        </w:rPr>
      </w:pPr>
      <w:r>
        <w:rPr>
          <w:rFonts w:hint="eastAsia" w:cs="宋体"/>
          <w:color w:val="auto"/>
          <w:highlight w:val="none"/>
        </w:rPr>
        <w:t>评标委员会应按照投标人须知前附表第</w:t>
      </w:r>
      <w:r>
        <w:rPr>
          <w:color w:val="auto"/>
          <w:highlight w:val="none"/>
        </w:rPr>
        <w:t>6.1</w:t>
      </w:r>
      <w:r>
        <w:rPr>
          <w:rFonts w:hint="eastAsia" w:cs="宋体"/>
          <w:color w:val="auto"/>
          <w:highlight w:val="none"/>
        </w:rPr>
        <w:t>条的规定组建。首先通过电子评标系统以记名方式推选一名评标委员会主任。评标委员会主任负责评标活动的组织工作。当需要划分技术类、经济类评委时，应按照规定组建为技术组评委和经济组评委。招标人代表参加评标委员会的，应明确参加类别。</w:t>
      </w:r>
    </w:p>
    <w:p w14:paraId="126B6062">
      <w:pPr>
        <w:spacing w:line="360" w:lineRule="auto"/>
        <w:ind w:firstLine="420" w:firstLineChars="200"/>
        <w:rPr>
          <w:color w:val="auto"/>
          <w:highlight w:val="none"/>
        </w:rPr>
      </w:pPr>
      <w:r>
        <w:rPr>
          <w:rFonts w:hint="eastAsia" w:cs="宋体"/>
          <w:color w:val="auto"/>
          <w:highlight w:val="none"/>
        </w:rPr>
        <w:t>在本附件的表述中，当评委划分为技术类、经济类时，除标明由技术类或经济类评委实施评审外，其余由评标委员会全体委员进行。</w:t>
      </w:r>
    </w:p>
    <w:p w14:paraId="1B2646BE">
      <w:pPr>
        <w:spacing w:line="360" w:lineRule="auto"/>
        <w:ind w:firstLine="420" w:firstLineChars="200"/>
        <w:outlineLvl w:val="0"/>
        <w:rPr>
          <w:color w:val="auto"/>
          <w:highlight w:val="none"/>
        </w:rPr>
      </w:pPr>
      <w:r>
        <w:rPr>
          <w:color w:val="auto"/>
          <w:highlight w:val="none"/>
        </w:rPr>
        <w:t xml:space="preserve">A2.3 </w:t>
      </w:r>
      <w:r>
        <w:rPr>
          <w:rFonts w:hint="eastAsia" w:cs="宋体"/>
          <w:color w:val="auto"/>
          <w:highlight w:val="none"/>
        </w:rPr>
        <w:t>熟悉文件资料</w:t>
      </w:r>
    </w:p>
    <w:p w14:paraId="6B6013CA">
      <w:pPr>
        <w:spacing w:line="360" w:lineRule="auto"/>
        <w:ind w:firstLine="420" w:firstLineChars="200"/>
        <w:rPr>
          <w:color w:val="auto"/>
          <w:highlight w:val="none"/>
        </w:rPr>
      </w:pPr>
      <w:r>
        <w:rPr>
          <w:color w:val="auto"/>
          <w:highlight w:val="none"/>
        </w:rPr>
        <w:t xml:space="preserve">A2.3.1 </w:t>
      </w:r>
      <w:r>
        <w:rPr>
          <w:rFonts w:hint="eastAsia" w:cs="宋体"/>
          <w:color w:val="auto"/>
          <w:highlight w:val="none"/>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14:paraId="7CD6A16C">
      <w:pPr>
        <w:spacing w:line="360" w:lineRule="auto"/>
        <w:ind w:firstLine="420" w:firstLineChars="200"/>
        <w:rPr>
          <w:b/>
          <w:bCs/>
          <w:color w:val="auto"/>
          <w:highlight w:val="none"/>
        </w:rPr>
      </w:pPr>
      <w:r>
        <w:rPr>
          <w:color w:val="auto"/>
          <w:highlight w:val="none"/>
        </w:rPr>
        <w:t xml:space="preserve">A2.3.2 </w:t>
      </w:r>
      <w:r>
        <w:rPr>
          <w:rFonts w:hint="eastAsia" w:cs="宋体"/>
          <w:color w:val="auto"/>
          <w:highlight w:val="none"/>
        </w:rPr>
        <w:t>招标人或招标代理机构应向评标委员会提供评标所需的信息和数据，包括招标文件、未在开标会上当场拒绝的各投标文件、开标会记录、</w:t>
      </w:r>
      <w:r>
        <w:rPr>
          <w:rFonts w:hint="eastAsia" w:cs="宋体"/>
          <w:color w:val="auto"/>
          <w:highlight w:val="none"/>
          <w:lang w:eastAsia="zh-CN"/>
        </w:rPr>
        <w:t>最高投标限价</w:t>
      </w:r>
      <w:r>
        <w:rPr>
          <w:rFonts w:hint="eastAsia" w:cs="宋体"/>
          <w:color w:val="auto"/>
          <w:highlight w:val="none"/>
        </w:rPr>
        <w:t>、工程所在地工程造价管理部门颁布的工程造价信息、定额（如作为计价依据时）、有关的法律、法规、规章、国家标准以及招标人或评标委员会认为必要的其他信息和数据。</w:t>
      </w:r>
    </w:p>
    <w:p w14:paraId="1188D6E2">
      <w:pPr>
        <w:pStyle w:val="4"/>
        <w:rPr>
          <w:color w:val="auto"/>
          <w:highlight w:val="none"/>
        </w:rPr>
      </w:pPr>
      <w:bookmarkStart w:id="761" w:name="_Toc1112907658"/>
      <w:bookmarkStart w:id="762" w:name="_Toc407135184"/>
      <w:bookmarkStart w:id="763" w:name="_Toc78449749"/>
      <w:bookmarkStart w:id="764" w:name="_Toc785306888"/>
      <w:r>
        <w:rPr>
          <w:color w:val="auto"/>
          <w:highlight w:val="none"/>
        </w:rPr>
        <w:t xml:space="preserve">A3 </w:t>
      </w:r>
      <w:r>
        <w:rPr>
          <w:rFonts w:hint="eastAsia" w:cs="黑体"/>
          <w:color w:val="auto"/>
          <w:highlight w:val="none"/>
        </w:rPr>
        <w:t>初步评审</w:t>
      </w:r>
      <w:bookmarkEnd w:id="761"/>
      <w:bookmarkEnd w:id="762"/>
      <w:bookmarkEnd w:id="763"/>
      <w:bookmarkEnd w:id="764"/>
    </w:p>
    <w:p w14:paraId="3AEEDA78">
      <w:pPr>
        <w:spacing w:line="360" w:lineRule="auto"/>
        <w:ind w:firstLine="420" w:firstLineChars="200"/>
        <w:rPr>
          <w:color w:val="auto"/>
          <w:spacing w:val="-2"/>
          <w:highlight w:val="none"/>
        </w:rPr>
      </w:pPr>
      <w:r>
        <w:rPr>
          <w:color w:val="auto"/>
          <w:highlight w:val="none"/>
        </w:rPr>
        <w:t>A3.1</w:t>
      </w:r>
      <w:r>
        <w:rPr>
          <w:rFonts w:hint="eastAsia" w:cs="宋体"/>
          <w:color w:val="auto"/>
          <w:highlight w:val="none"/>
        </w:rPr>
        <w:t>形式评审</w:t>
      </w:r>
    </w:p>
    <w:p w14:paraId="29C1EA74">
      <w:pPr>
        <w:spacing w:line="360" w:lineRule="auto"/>
        <w:ind w:firstLine="412" w:firstLineChars="200"/>
        <w:rPr>
          <w:color w:val="auto"/>
          <w:highlight w:val="none"/>
        </w:rPr>
      </w:pPr>
      <w:r>
        <w:rPr>
          <w:rFonts w:hint="eastAsia" w:cs="宋体"/>
          <w:color w:val="auto"/>
          <w:spacing w:val="-2"/>
          <w:highlight w:val="none"/>
        </w:rPr>
        <w:t>评标委员会根据</w:t>
      </w:r>
      <w:r>
        <w:rPr>
          <w:color w:val="auto"/>
          <w:spacing w:val="-2"/>
          <w:highlight w:val="none"/>
        </w:rPr>
        <w:t>“</w:t>
      </w:r>
      <w:r>
        <w:rPr>
          <w:rFonts w:hint="eastAsia" w:cs="宋体"/>
          <w:color w:val="auto"/>
          <w:spacing w:val="-2"/>
          <w:highlight w:val="none"/>
        </w:rPr>
        <w:t>评标办法前附表</w:t>
      </w:r>
      <w:r>
        <w:rPr>
          <w:color w:val="auto"/>
          <w:spacing w:val="-2"/>
          <w:highlight w:val="none"/>
        </w:rPr>
        <w:t>”</w:t>
      </w:r>
      <w:r>
        <w:rPr>
          <w:rFonts w:hint="eastAsia" w:cs="宋体"/>
          <w:color w:val="auto"/>
          <w:spacing w:val="-2"/>
          <w:highlight w:val="none"/>
        </w:rPr>
        <w:t>中规定的评审因素和评审标准，对投标人的投标文件进行形式评审。</w:t>
      </w:r>
    </w:p>
    <w:p w14:paraId="7D148541">
      <w:pPr>
        <w:spacing w:line="360" w:lineRule="auto"/>
        <w:ind w:firstLine="420" w:firstLineChars="200"/>
        <w:rPr>
          <w:color w:val="auto"/>
          <w:highlight w:val="none"/>
        </w:rPr>
      </w:pPr>
      <w:r>
        <w:rPr>
          <w:color w:val="auto"/>
          <w:highlight w:val="none"/>
        </w:rPr>
        <w:t xml:space="preserve">A3.2 </w:t>
      </w:r>
      <w:r>
        <w:rPr>
          <w:rFonts w:hint="eastAsia" w:cs="宋体"/>
          <w:color w:val="auto"/>
          <w:highlight w:val="none"/>
        </w:rPr>
        <w:t>响应性评审</w:t>
      </w:r>
    </w:p>
    <w:p w14:paraId="0EC6E6CD">
      <w:pPr>
        <w:spacing w:line="360" w:lineRule="auto"/>
        <w:ind w:firstLine="420" w:firstLineChars="200"/>
        <w:rPr>
          <w:color w:val="auto"/>
          <w:highlight w:val="none"/>
        </w:rPr>
      </w:pPr>
      <w:r>
        <w:rPr>
          <w:color w:val="auto"/>
          <w:highlight w:val="none"/>
        </w:rPr>
        <w:t xml:space="preserve">A3.2.1 </w:t>
      </w:r>
      <w:r>
        <w:rPr>
          <w:rFonts w:hint="eastAsia" w:cs="宋体"/>
          <w:color w:val="auto"/>
          <w:highlight w:val="none"/>
        </w:rPr>
        <w:t>评标委员会根据</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中规定的评审因素和评审标准，对投标人的投标文件进行响应性评审。</w:t>
      </w:r>
    </w:p>
    <w:p w14:paraId="3C9E1331">
      <w:pPr>
        <w:spacing w:line="360" w:lineRule="auto"/>
        <w:ind w:firstLine="420" w:firstLineChars="200"/>
        <w:rPr>
          <w:rFonts w:cs="宋体"/>
          <w:color w:val="auto"/>
          <w:highlight w:val="none"/>
        </w:rPr>
      </w:pPr>
      <w:r>
        <w:rPr>
          <w:color w:val="auto"/>
          <w:highlight w:val="none"/>
        </w:rPr>
        <w:t xml:space="preserve">A3.2.2 </w:t>
      </w:r>
      <w:r>
        <w:rPr>
          <w:rFonts w:hint="eastAsia" w:cs="宋体"/>
          <w:color w:val="auto"/>
          <w:highlight w:val="none"/>
        </w:rPr>
        <w:t>投标人投标总价不得超出（不含等于）招标人公布的</w:t>
      </w:r>
      <w:r>
        <w:rPr>
          <w:rFonts w:hint="eastAsia" w:cs="宋体"/>
          <w:color w:val="auto"/>
          <w:highlight w:val="none"/>
          <w:lang w:eastAsia="zh-CN"/>
        </w:rPr>
        <w:t>最高投标限价</w:t>
      </w:r>
      <w:r>
        <w:rPr>
          <w:rFonts w:hint="eastAsia" w:cs="宋体"/>
          <w:color w:val="auto"/>
          <w:highlight w:val="none"/>
        </w:rPr>
        <w:t>，凡投标人的投标总价超出</w:t>
      </w:r>
      <w:r>
        <w:rPr>
          <w:rFonts w:hint="eastAsia" w:cs="宋体"/>
          <w:color w:val="auto"/>
          <w:highlight w:val="none"/>
          <w:lang w:eastAsia="zh-CN"/>
        </w:rPr>
        <w:t>最高投标限价</w:t>
      </w:r>
      <w:r>
        <w:rPr>
          <w:rFonts w:hint="eastAsia" w:cs="宋体"/>
          <w:color w:val="auto"/>
          <w:highlight w:val="none"/>
        </w:rPr>
        <w:t>的，该投标人的投标文件不能通过响应性评审。</w:t>
      </w:r>
    </w:p>
    <w:p w14:paraId="23E95845">
      <w:pPr>
        <w:spacing w:line="360" w:lineRule="auto"/>
        <w:ind w:firstLine="420" w:firstLineChars="200"/>
        <w:outlineLvl w:val="0"/>
        <w:rPr>
          <w:color w:val="auto"/>
          <w:spacing w:val="-2"/>
          <w:highlight w:val="none"/>
        </w:rPr>
      </w:pPr>
      <w:r>
        <w:rPr>
          <w:color w:val="auto"/>
          <w:highlight w:val="none"/>
        </w:rPr>
        <w:t xml:space="preserve">A3.3 </w:t>
      </w:r>
      <w:r>
        <w:rPr>
          <w:rFonts w:hint="eastAsia" w:cs="宋体"/>
          <w:color w:val="auto"/>
          <w:highlight w:val="none"/>
        </w:rPr>
        <w:t>资格评审</w:t>
      </w:r>
    </w:p>
    <w:p w14:paraId="2D876984">
      <w:pPr>
        <w:spacing w:line="360" w:lineRule="auto"/>
        <w:ind w:firstLine="412" w:firstLineChars="200"/>
        <w:rPr>
          <w:rFonts w:hint="eastAsia"/>
          <w:color w:val="auto"/>
          <w:highlight w:val="none"/>
        </w:rPr>
      </w:pPr>
      <w:r>
        <w:rPr>
          <w:rFonts w:hint="eastAsia" w:cs="宋体"/>
          <w:color w:val="auto"/>
          <w:spacing w:val="-2"/>
          <w:highlight w:val="none"/>
        </w:rPr>
        <w:t>评标委员会根据</w:t>
      </w:r>
      <w:r>
        <w:rPr>
          <w:color w:val="auto"/>
          <w:spacing w:val="-2"/>
          <w:highlight w:val="none"/>
        </w:rPr>
        <w:t>“</w:t>
      </w:r>
      <w:r>
        <w:rPr>
          <w:rFonts w:hint="eastAsia" w:cs="宋体"/>
          <w:color w:val="auto"/>
          <w:spacing w:val="-2"/>
          <w:highlight w:val="none"/>
        </w:rPr>
        <w:t>评标办法前附表</w:t>
      </w:r>
      <w:r>
        <w:rPr>
          <w:color w:val="auto"/>
          <w:spacing w:val="-2"/>
          <w:highlight w:val="none"/>
        </w:rPr>
        <w:t>”</w:t>
      </w:r>
      <w:r>
        <w:rPr>
          <w:rFonts w:hint="eastAsia" w:cs="宋体"/>
          <w:color w:val="auto"/>
          <w:spacing w:val="-2"/>
          <w:highlight w:val="none"/>
        </w:rPr>
        <w:t>中规定的评审因素和评审标准，对投标人的投标文件进行资格评审。</w:t>
      </w:r>
    </w:p>
    <w:p w14:paraId="5FB887AC">
      <w:pPr>
        <w:spacing w:line="360" w:lineRule="auto"/>
        <w:ind w:firstLine="420" w:firstLineChars="200"/>
        <w:rPr>
          <w:color w:val="auto"/>
          <w:highlight w:val="none"/>
        </w:rPr>
      </w:pPr>
      <w:r>
        <w:rPr>
          <w:color w:val="auto"/>
          <w:highlight w:val="none"/>
        </w:rPr>
        <w:t xml:space="preserve">A3.4 </w:t>
      </w:r>
      <w:r>
        <w:rPr>
          <w:rFonts w:hint="eastAsia" w:cs="宋体"/>
          <w:color w:val="auto"/>
          <w:highlight w:val="none"/>
        </w:rPr>
        <w:t>判断投标是否为否决投标</w:t>
      </w:r>
    </w:p>
    <w:p w14:paraId="22F3D90A">
      <w:pPr>
        <w:spacing w:line="360" w:lineRule="auto"/>
        <w:ind w:firstLine="420" w:firstLineChars="200"/>
        <w:rPr>
          <w:color w:val="auto"/>
          <w:highlight w:val="none"/>
        </w:rPr>
      </w:pPr>
      <w:r>
        <w:rPr>
          <w:color w:val="auto"/>
          <w:highlight w:val="none"/>
        </w:rPr>
        <w:t xml:space="preserve">A3.4.1 </w:t>
      </w:r>
      <w:r>
        <w:rPr>
          <w:rFonts w:hint="eastAsia" w:cs="宋体"/>
          <w:color w:val="auto"/>
          <w:highlight w:val="none"/>
        </w:rPr>
        <w:t>判断投标人的投标是否为否决投标的全部条件（包括本章第</w:t>
      </w:r>
      <w:r>
        <w:rPr>
          <w:color w:val="auto"/>
          <w:highlight w:val="none"/>
        </w:rPr>
        <w:t>3.1.2</w:t>
      </w:r>
      <w:r>
        <w:rPr>
          <w:rFonts w:hint="eastAsia" w:cs="宋体"/>
          <w:color w:val="auto"/>
          <w:highlight w:val="none"/>
        </w:rPr>
        <w:t>项中规定的条件），在本章附件</w:t>
      </w:r>
      <w:r>
        <w:rPr>
          <w:color w:val="auto"/>
          <w:highlight w:val="none"/>
        </w:rPr>
        <w:t>B</w:t>
      </w:r>
      <w:r>
        <w:rPr>
          <w:rFonts w:hint="eastAsia" w:cs="宋体"/>
          <w:color w:val="auto"/>
          <w:highlight w:val="none"/>
        </w:rPr>
        <w:t>中集中列示。</w:t>
      </w:r>
    </w:p>
    <w:p w14:paraId="6E16C5ED">
      <w:pPr>
        <w:spacing w:line="360" w:lineRule="auto"/>
        <w:ind w:firstLine="420" w:firstLineChars="200"/>
        <w:rPr>
          <w:color w:val="auto"/>
          <w:highlight w:val="none"/>
        </w:rPr>
      </w:pPr>
      <w:r>
        <w:rPr>
          <w:color w:val="auto"/>
          <w:highlight w:val="none"/>
        </w:rPr>
        <w:t xml:space="preserve">A3.4.2 </w:t>
      </w:r>
      <w:r>
        <w:rPr>
          <w:rFonts w:hint="eastAsia" w:cs="宋体"/>
          <w:color w:val="auto"/>
          <w:highlight w:val="none"/>
        </w:rPr>
        <w:t>本章附件</w:t>
      </w:r>
      <w:r>
        <w:rPr>
          <w:color w:val="auto"/>
          <w:highlight w:val="none"/>
        </w:rPr>
        <w:t>B</w:t>
      </w:r>
      <w:r>
        <w:rPr>
          <w:rFonts w:hint="eastAsia" w:cs="宋体"/>
          <w:color w:val="auto"/>
          <w:highlight w:val="none"/>
        </w:rPr>
        <w:t>集中列示的否决投标条件不应与第二章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和本章正文部分包括的否决投标条件抵触，如果出现相互矛盾的情况，以第二章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和本章正文部分的规定为准。</w:t>
      </w:r>
    </w:p>
    <w:p w14:paraId="4586168D">
      <w:pPr>
        <w:spacing w:line="360" w:lineRule="auto"/>
        <w:ind w:firstLine="420" w:firstLineChars="200"/>
        <w:rPr>
          <w:color w:val="auto"/>
          <w:highlight w:val="none"/>
        </w:rPr>
      </w:pPr>
      <w:r>
        <w:rPr>
          <w:color w:val="auto"/>
          <w:highlight w:val="none"/>
        </w:rPr>
        <w:t xml:space="preserve">A3.4.3 </w:t>
      </w:r>
      <w:r>
        <w:rPr>
          <w:rFonts w:hint="eastAsia" w:cs="宋体"/>
          <w:color w:val="auto"/>
          <w:highlight w:val="none"/>
        </w:rPr>
        <w:t>评标委员会在评标过程中，依据本章附件</w:t>
      </w:r>
      <w:r>
        <w:rPr>
          <w:color w:val="auto"/>
          <w:highlight w:val="none"/>
        </w:rPr>
        <w:t>B</w:t>
      </w:r>
      <w:r>
        <w:rPr>
          <w:rFonts w:hint="eastAsia" w:cs="宋体"/>
          <w:color w:val="auto"/>
          <w:highlight w:val="none"/>
        </w:rPr>
        <w:t>中规定的否决投标条件判断投标人的投标是否为否决投标。</w:t>
      </w:r>
    </w:p>
    <w:p w14:paraId="1889CD3D">
      <w:pPr>
        <w:spacing w:line="360" w:lineRule="auto"/>
        <w:ind w:firstLine="420" w:firstLineChars="200"/>
        <w:outlineLvl w:val="0"/>
        <w:rPr>
          <w:color w:val="auto"/>
          <w:highlight w:val="none"/>
        </w:rPr>
      </w:pPr>
      <w:r>
        <w:rPr>
          <w:color w:val="auto"/>
          <w:highlight w:val="none"/>
        </w:rPr>
        <w:t xml:space="preserve">A3.5 </w:t>
      </w:r>
      <w:r>
        <w:rPr>
          <w:rFonts w:hint="eastAsia" w:cs="宋体"/>
          <w:color w:val="auto"/>
          <w:highlight w:val="none"/>
        </w:rPr>
        <w:t>澄清、说明或补正</w:t>
      </w:r>
    </w:p>
    <w:p w14:paraId="6F90CF8F">
      <w:pPr>
        <w:spacing w:line="360" w:lineRule="auto"/>
        <w:ind w:firstLine="420" w:firstLineChars="200"/>
        <w:rPr>
          <w:rFonts w:hint="eastAsia" w:cs="宋体"/>
          <w:color w:val="auto"/>
          <w:highlight w:val="none"/>
        </w:rPr>
      </w:pPr>
      <w:r>
        <w:rPr>
          <w:rFonts w:hint="eastAsia" w:cs="宋体"/>
          <w:color w:val="auto"/>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w:t>
      </w:r>
      <w:r>
        <w:rPr>
          <w:color w:val="auto"/>
          <w:highlight w:val="none"/>
        </w:rPr>
        <w:t>3.3</w:t>
      </w:r>
      <w:r>
        <w:rPr>
          <w:rFonts w:hint="eastAsia" w:cs="宋体"/>
          <w:color w:val="auto"/>
          <w:highlight w:val="none"/>
        </w:rPr>
        <w:t>款的规定进行。</w:t>
      </w:r>
    </w:p>
    <w:p w14:paraId="727BB1C3">
      <w:pPr>
        <w:spacing w:line="360" w:lineRule="auto"/>
        <w:ind w:firstLine="420" w:firstLineChars="200"/>
        <w:rPr>
          <w:rFonts w:hint="eastAsia" w:cs="宋体"/>
          <w:color w:val="auto"/>
          <w:highlight w:val="none"/>
          <w:lang w:eastAsia="zh-CN"/>
        </w:rPr>
      </w:pPr>
      <w:r>
        <w:rPr>
          <w:rFonts w:hint="eastAsia" w:cs="宋体"/>
          <w:color w:val="auto"/>
          <w:highlight w:val="none"/>
          <w:lang w:val="en-US" w:eastAsia="zh-CN"/>
        </w:rPr>
        <w:t>对投标报价的</w:t>
      </w:r>
      <w:r>
        <w:rPr>
          <w:rFonts w:hint="eastAsia" w:cs="宋体"/>
          <w:color w:val="auto"/>
          <w:highlight w:val="none"/>
          <w:lang w:eastAsia="zh-CN"/>
        </w:rPr>
        <w:t>澄清或说明的</w:t>
      </w:r>
      <w:r>
        <w:rPr>
          <w:rFonts w:hint="eastAsia" w:cs="宋体"/>
          <w:color w:val="auto"/>
          <w:highlight w:val="none"/>
          <w:lang w:val="en" w:eastAsia="zh-CN"/>
        </w:rPr>
        <w:t>具体规定如下</w:t>
      </w:r>
      <w:r>
        <w:rPr>
          <w:rFonts w:hint="eastAsia" w:cs="宋体"/>
          <w:color w:val="auto"/>
          <w:highlight w:val="none"/>
          <w:lang w:eastAsia="zh-CN"/>
        </w:rPr>
        <w:t>：</w:t>
      </w:r>
    </w:p>
    <w:p w14:paraId="2E4E0DA4">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5</w:t>
      </w:r>
      <w:r>
        <w:rPr>
          <w:rFonts w:hint="eastAsia"/>
          <w:color w:val="auto"/>
          <w:highlight w:val="none"/>
        </w:rPr>
        <w:t>.1评标委员会可就投标文件中工程量清单项目编码、名称及特征、计量单位与招标工程量清单不一致等要求投标人澄清或说明；</w:t>
      </w:r>
    </w:p>
    <w:p w14:paraId="1D0D6552">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5</w:t>
      </w:r>
      <w:r>
        <w:rPr>
          <w:rFonts w:hint="eastAsia"/>
          <w:color w:val="auto"/>
          <w:highlight w:val="none"/>
        </w:rPr>
        <w:t>.2评标委员会可就投标文件中的报价合理性、报价完整性(漏报或未报)进行评审，存在下列报价合理性疑问的，可要求投标人作出相应的澄清或说明：</w:t>
      </w:r>
    </w:p>
    <w:p w14:paraId="1ECD990E">
      <w:pPr>
        <w:spacing w:line="360" w:lineRule="auto"/>
        <w:ind w:firstLine="420" w:firstLineChars="200"/>
        <w:rPr>
          <w:rFonts w:hint="eastAsia"/>
          <w:color w:val="auto"/>
          <w:highlight w:val="none"/>
        </w:rPr>
      </w:pPr>
      <w:r>
        <w:rPr>
          <w:rFonts w:hint="eastAsia"/>
          <w:color w:val="auto"/>
          <w:highlight w:val="none"/>
        </w:rPr>
        <w:t xml:space="preserve"> 分部分项工程清单项目的综合单价与同类工程的同期市场竞争合理价格（如无法确认同期市场竞争合理价格的，可与招标控制价对比）相比非合理性偏低或偏高（非合理性偏低或偏高值可设定为50%以上），可要求投标人提供证明其所报综合单价不低于成本价或报价合理的支持资料。并可要求投标人在不改变投标总价的前提下，提供用于已标价工程量清单所列清单项目数量增减的计价和工程变更计价的合理修正综合单价。</w:t>
      </w:r>
    </w:p>
    <w:p w14:paraId="5EE7BBAC">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5</w:t>
      </w:r>
      <w:r>
        <w:rPr>
          <w:rFonts w:hint="eastAsia"/>
          <w:color w:val="auto"/>
          <w:highlight w:val="none"/>
        </w:rPr>
        <w:t>.3 评标委员会发现投标人的投标文件存在以下算术误差及细微偏差问题的，应要求投标人澄清、说明或者按以下规定修正，但投标总价不得作任何调整，修正报价汇总后的总价应与投标函内填报的投标总价一致，修正的价格经投标人书面确认后具有约束力。投标人不接受修正价格的，其投标作否决投标处理。</w:t>
      </w:r>
    </w:p>
    <w:p w14:paraId="2AE4F907">
      <w:pPr>
        <w:spacing w:line="360" w:lineRule="auto"/>
        <w:ind w:firstLine="420" w:firstLineChars="200"/>
        <w:rPr>
          <w:rFonts w:hint="eastAsia"/>
          <w:color w:val="auto"/>
          <w:highlight w:val="none"/>
        </w:rPr>
      </w:pPr>
      <w:r>
        <w:rPr>
          <w:rFonts w:hint="eastAsia"/>
          <w:color w:val="auto"/>
          <w:highlight w:val="none"/>
        </w:rPr>
        <w:t>（1）投标函或投标总价扉页内填报的投标总价大写金额与小写金额不一致的，应以大写金额为准，修正相应小写金额；</w:t>
      </w:r>
    </w:p>
    <w:p w14:paraId="63C5EDE9">
      <w:pPr>
        <w:spacing w:line="360" w:lineRule="auto"/>
        <w:ind w:firstLine="420" w:firstLineChars="200"/>
        <w:rPr>
          <w:rFonts w:hint="eastAsia"/>
          <w:color w:val="auto"/>
          <w:highlight w:val="none"/>
        </w:rPr>
      </w:pPr>
      <w:r>
        <w:rPr>
          <w:rFonts w:hint="eastAsia"/>
          <w:color w:val="auto"/>
          <w:highlight w:val="none"/>
        </w:rPr>
        <w:t>（2） 投标函内填报的投标总价与已标价工程量清单项目填报的价格累计总额不一致的，应以投标函内投标总价为准，修正工程量清单项目报价累计总额；</w:t>
      </w:r>
    </w:p>
    <w:p w14:paraId="5BF3A281">
      <w:pPr>
        <w:spacing w:line="360" w:lineRule="auto"/>
        <w:ind w:firstLine="420" w:firstLineChars="200"/>
        <w:rPr>
          <w:rFonts w:hint="eastAsia"/>
          <w:color w:val="auto"/>
          <w:highlight w:val="none"/>
        </w:rPr>
      </w:pPr>
      <w:r>
        <w:rPr>
          <w:rFonts w:hint="eastAsia"/>
          <w:color w:val="auto"/>
          <w:highlight w:val="none"/>
        </w:rPr>
        <w:t>（3）投标总价中所列的暂列金额、专业工程暂估价、材料暂估价与招标工程量清单内提供的金额不一致的，应以招标工程量清单内提供的金额为准，参照本章第3.3.1款第（1）条规定处理。如不作为无效投标处理的，应按招标工程量清单内提供的金额修正其报价；</w:t>
      </w:r>
    </w:p>
    <w:p w14:paraId="25AB7F2E">
      <w:pPr>
        <w:spacing w:line="360" w:lineRule="auto"/>
        <w:ind w:firstLine="420" w:firstLineChars="200"/>
        <w:rPr>
          <w:rFonts w:hint="eastAsia"/>
          <w:color w:val="auto"/>
          <w:highlight w:val="none"/>
        </w:rPr>
      </w:pPr>
      <w:r>
        <w:rPr>
          <w:rFonts w:hint="eastAsia"/>
          <w:color w:val="auto"/>
          <w:highlight w:val="none"/>
        </w:rPr>
        <w:t>（4）投标人所报的已标价工程量清单项目的合价与其清单项目数量乘以综合单价计算结果不一致的，应以清单项目综合单价为准，修正合价。但清单项目的综合单价小数点有明显错误或明显不合理的，应以清单项目合价为准，修正其综合单价；</w:t>
      </w:r>
    </w:p>
    <w:p w14:paraId="5C43C499">
      <w:pPr>
        <w:spacing w:line="360" w:lineRule="auto"/>
        <w:ind w:firstLine="420" w:firstLineChars="200"/>
        <w:rPr>
          <w:rFonts w:hint="eastAsia"/>
          <w:color w:val="auto"/>
          <w:highlight w:val="none"/>
        </w:rPr>
      </w:pPr>
      <w:r>
        <w:rPr>
          <w:rFonts w:hint="eastAsia"/>
          <w:color w:val="auto"/>
          <w:highlight w:val="none"/>
        </w:rPr>
        <w:t>（5）投标人所报的单价计价的已标价工程量清单项目综合单价与其综合单价分析表中的综合单价不一致，或总价计价清单项目价格与其构成明细分析表中的清单项目价格不一致的，应以已标价工程量清单的清单项目综合单价和（或）清单项目价格为准，修正其分析表的报价；</w:t>
      </w:r>
    </w:p>
    <w:p w14:paraId="0C9EE5BD">
      <w:pPr>
        <w:spacing w:line="360" w:lineRule="auto"/>
        <w:ind w:firstLine="420" w:firstLineChars="200"/>
        <w:rPr>
          <w:rFonts w:hint="eastAsia"/>
          <w:color w:val="auto"/>
          <w:highlight w:val="none"/>
        </w:rPr>
      </w:pPr>
      <w:r>
        <w:rPr>
          <w:rFonts w:hint="eastAsia"/>
          <w:color w:val="auto"/>
          <w:highlight w:val="none"/>
        </w:rPr>
        <w:t>（6）按上述规定完成修正的算术投标总价小于投标函内的投标总价的，则签订合同时以修正的算术投标总价为准；按上述规定完成修正的算术投标总价大于投标函内的投标总价的，则签订合同时以开标时的投标函大写金额报价为准，同时按比例修正（降低）相应预算清单子目的综合单价或合价。经修正后的综合单价作为工程进度款、工程变更以及单价合同竣工结算的计价依据。</w:t>
      </w:r>
    </w:p>
    <w:p w14:paraId="4A1293AC">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5</w:t>
      </w:r>
      <w:r>
        <w:rPr>
          <w:rFonts w:hint="eastAsia"/>
          <w:color w:val="auto"/>
          <w:highlight w:val="none"/>
        </w:rPr>
        <w:t>.4 评标委员会发现投标人存在下列未按要求完整（漏报或未报）填写投标报价的，可要求投标人澄清或说明：</w:t>
      </w:r>
    </w:p>
    <w:p w14:paraId="540AC0D3">
      <w:pPr>
        <w:spacing w:line="360" w:lineRule="auto"/>
        <w:ind w:firstLine="420" w:firstLineChars="200"/>
        <w:rPr>
          <w:rFonts w:hint="eastAsia"/>
          <w:color w:val="auto"/>
          <w:highlight w:val="none"/>
        </w:rPr>
      </w:pPr>
      <w:r>
        <w:rPr>
          <w:rFonts w:hint="eastAsia"/>
          <w:color w:val="auto"/>
          <w:highlight w:val="none"/>
        </w:rPr>
        <w:t>（1）未按要求填报总价合同中分部分项工程清单项目综合单价及合价的，其费用应视为已包含在其他的清单项目综合单价、合价及投标总价中，工程结算时不作重新计价及调整；</w:t>
      </w:r>
    </w:p>
    <w:p w14:paraId="1F29B035">
      <w:pPr>
        <w:spacing w:line="360" w:lineRule="auto"/>
        <w:ind w:firstLine="420" w:firstLineChars="200"/>
        <w:rPr>
          <w:rFonts w:hint="eastAsia"/>
          <w:color w:val="auto"/>
          <w:highlight w:val="none"/>
        </w:rPr>
      </w:pPr>
      <w:r>
        <w:rPr>
          <w:rFonts w:hint="eastAsia"/>
          <w:color w:val="auto"/>
          <w:highlight w:val="none"/>
        </w:rPr>
        <w:t>（2）未按要求填报措施清单项目的价格、按项计价的分部分项工程清单项目的价格，其费用应视为已包含在其他的清单项目综合单价、合价及投标总价中，工程结算时不作重新计价及调整；</w:t>
      </w:r>
    </w:p>
    <w:p w14:paraId="7BB593D2">
      <w:pPr>
        <w:spacing w:line="360" w:lineRule="auto"/>
        <w:ind w:firstLine="420" w:firstLineChars="200"/>
        <w:rPr>
          <w:rFonts w:hint="eastAsia"/>
          <w:color w:val="auto"/>
          <w:highlight w:val="none"/>
        </w:rPr>
      </w:pPr>
      <w:r>
        <w:rPr>
          <w:rFonts w:hint="eastAsia"/>
          <w:color w:val="auto"/>
          <w:highlight w:val="none"/>
        </w:rPr>
        <w:t>（3） 未按要求填报单价合同中分部分项工程清单项目的综合单价及合价的，该清单项目价格视为包含在其他分部分项工程清单项目中，并要求投标人在不改变投标总价的前提下，提供用于已标价工程量清单所列清单项目数量增减的计价及工程变更计价的合理修正综合单价。</w:t>
      </w:r>
    </w:p>
    <w:p w14:paraId="05249522">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5</w:t>
      </w:r>
      <w:r>
        <w:rPr>
          <w:rFonts w:hint="eastAsia"/>
          <w:color w:val="auto"/>
          <w:highlight w:val="none"/>
        </w:rPr>
        <w:t>.5要求澄清或说明的文件应以书面形式发出给相关投标人，投标人应以书面形式予以回复，要求澄清或说明的文件及回复文件在评标、定标过程中应严格保密。</w:t>
      </w:r>
    </w:p>
    <w:p w14:paraId="6095BB9C">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5</w:t>
      </w:r>
      <w:r>
        <w:rPr>
          <w:rFonts w:hint="eastAsia"/>
          <w:color w:val="auto"/>
          <w:highlight w:val="none"/>
        </w:rPr>
        <w:t>.6投标人回复的投标报价澄清或说明文件应包括证明其报价合理的支持文件，但不应涉及要求澄清或说明文件中未要求回复的内容。</w:t>
      </w:r>
    </w:p>
    <w:p w14:paraId="6964D90B">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5</w:t>
      </w:r>
      <w:r>
        <w:rPr>
          <w:rFonts w:hint="eastAsia"/>
          <w:color w:val="auto"/>
          <w:highlight w:val="none"/>
        </w:rPr>
        <w:t>.7评标委员会宜结合要求澄清或说明的文件和投标人提交的澄清或说明回复文件进行评标。如响应要求澄清或说明的文件，提交回复文件的投标人中标，则中标人接收的要求澄清或说明的文件和回复文件可构成合同文件的组成部分，其已标价工程量清单的综合单价及其修正综合单价作为合同单价，应用于合同价款调整的计价。</w:t>
      </w:r>
    </w:p>
    <w:p w14:paraId="5F874566">
      <w:pPr>
        <w:spacing w:line="360" w:lineRule="auto"/>
        <w:ind w:firstLine="420" w:firstLineChars="200"/>
        <w:rPr>
          <w:rFonts w:hint="eastAsia" w:cs="宋体"/>
          <w:color w:val="auto"/>
          <w:highlight w:val="none"/>
        </w:rPr>
      </w:pPr>
      <w:r>
        <w:rPr>
          <w:rFonts w:hint="eastAsia"/>
          <w:color w:val="auto"/>
          <w:highlight w:val="none"/>
        </w:rPr>
        <w:t>3.</w:t>
      </w:r>
      <w:r>
        <w:rPr>
          <w:rFonts w:hint="eastAsia"/>
          <w:color w:val="auto"/>
          <w:highlight w:val="none"/>
          <w:lang w:val="en-US" w:eastAsia="zh-CN"/>
        </w:rPr>
        <w:t>5</w:t>
      </w:r>
      <w:r>
        <w:rPr>
          <w:rFonts w:hint="eastAsia"/>
          <w:color w:val="auto"/>
          <w:highlight w:val="none"/>
        </w:rPr>
        <w:t>.8在完成投标报价澄清或说明后，评标委员会应对澄清或说明情况进行书面记载，编制投标报价澄清或说明报告。投标报价澄清或说明报告应载明澄清或说明工作程序、存在的主要问题、要求澄清或说明的问题、相应回复意见的简述等内容。投标报价澄清或说明报告不得就投标人是否实质性响应招标文件进行评价，应将要求澄清或说明的问题、投标人的相应回复意见等内容进行完整编排，并作为澄清或说明报告附件。</w:t>
      </w:r>
    </w:p>
    <w:p w14:paraId="27B56096">
      <w:pPr>
        <w:pStyle w:val="2"/>
        <w:rPr>
          <w:color w:val="auto"/>
        </w:rPr>
      </w:pPr>
    </w:p>
    <w:p w14:paraId="60650C98">
      <w:pPr>
        <w:pStyle w:val="4"/>
        <w:rPr>
          <w:color w:val="auto"/>
          <w:highlight w:val="none"/>
        </w:rPr>
      </w:pPr>
      <w:bookmarkStart w:id="765" w:name="_Toc886681223"/>
      <w:bookmarkStart w:id="766" w:name="_Toc78449750"/>
      <w:bookmarkStart w:id="767" w:name="_Toc407135185"/>
      <w:bookmarkStart w:id="768" w:name="_Toc540526119"/>
      <w:r>
        <w:rPr>
          <w:color w:val="auto"/>
          <w:highlight w:val="none"/>
        </w:rPr>
        <w:t xml:space="preserve">A4 </w:t>
      </w:r>
      <w:r>
        <w:rPr>
          <w:rFonts w:hint="eastAsia" w:cs="黑体"/>
          <w:color w:val="auto"/>
          <w:highlight w:val="none"/>
        </w:rPr>
        <w:t>详细评审</w:t>
      </w:r>
      <w:bookmarkEnd w:id="765"/>
      <w:bookmarkEnd w:id="766"/>
      <w:bookmarkEnd w:id="767"/>
      <w:bookmarkEnd w:id="768"/>
    </w:p>
    <w:p w14:paraId="67CAC127">
      <w:pPr>
        <w:spacing w:line="360" w:lineRule="auto"/>
        <w:ind w:firstLine="420" w:firstLineChars="200"/>
        <w:rPr>
          <w:color w:val="auto"/>
          <w:highlight w:val="none"/>
        </w:rPr>
      </w:pPr>
      <w:r>
        <w:rPr>
          <w:rFonts w:hint="eastAsia" w:cs="宋体"/>
          <w:color w:val="auto"/>
          <w:highlight w:val="none"/>
        </w:rPr>
        <w:t>只有通过了初步评审、被判定为合格的投标方可进入详细评审。</w:t>
      </w:r>
    </w:p>
    <w:p w14:paraId="0C64F175">
      <w:pPr>
        <w:spacing w:line="360" w:lineRule="auto"/>
        <w:ind w:firstLine="420" w:firstLineChars="200"/>
        <w:rPr>
          <w:color w:val="auto"/>
          <w:highlight w:val="none"/>
        </w:rPr>
      </w:pPr>
      <w:r>
        <w:rPr>
          <w:color w:val="auto"/>
          <w:highlight w:val="none"/>
        </w:rPr>
        <w:t xml:space="preserve">A4.1 </w:t>
      </w:r>
      <w:r>
        <w:rPr>
          <w:rFonts w:hint="eastAsia" w:cs="宋体"/>
          <w:color w:val="auto"/>
          <w:highlight w:val="none"/>
        </w:rPr>
        <w:t>对投标文件进行基础性数据分析和整理工作（清标）</w:t>
      </w:r>
    </w:p>
    <w:p w14:paraId="15C0EFFA">
      <w:pPr>
        <w:spacing w:line="360" w:lineRule="auto"/>
        <w:ind w:firstLine="420" w:firstLineChars="200"/>
        <w:rPr>
          <w:rFonts w:eastAsia="楷体_GB2312"/>
          <w:color w:val="auto"/>
          <w:highlight w:val="none"/>
        </w:rPr>
      </w:pPr>
      <w:r>
        <w:rPr>
          <w:rFonts w:hint="eastAsia" w:eastAsia="楷体_GB2312" w:cs="楷体_GB2312"/>
          <w:color w:val="auto"/>
          <w:highlight w:val="none"/>
        </w:rPr>
        <w:t>【备注：根据项目情况进行设置】</w:t>
      </w:r>
    </w:p>
    <w:p w14:paraId="451E596B">
      <w:pPr>
        <w:spacing w:line="360" w:lineRule="auto"/>
        <w:ind w:firstLine="420" w:firstLineChars="200"/>
        <w:rPr>
          <w:color w:val="auto"/>
          <w:highlight w:val="none"/>
        </w:rPr>
      </w:pPr>
      <w:r>
        <w:rPr>
          <w:color w:val="auto"/>
          <w:highlight w:val="none"/>
        </w:rPr>
        <w:t xml:space="preserve">A4.2 </w:t>
      </w:r>
      <w:r>
        <w:rPr>
          <w:rFonts w:hint="eastAsia" w:cs="宋体"/>
          <w:color w:val="auto"/>
          <w:highlight w:val="none"/>
        </w:rPr>
        <w:t>算术错误修正</w:t>
      </w:r>
    </w:p>
    <w:p w14:paraId="6EE19439">
      <w:pPr>
        <w:spacing w:line="360" w:lineRule="auto"/>
        <w:ind w:firstLine="420" w:firstLineChars="200"/>
        <w:rPr>
          <w:color w:val="auto"/>
          <w:highlight w:val="none"/>
        </w:rPr>
      </w:pPr>
      <w:r>
        <w:rPr>
          <w:rFonts w:hint="eastAsia" w:cs="宋体"/>
          <w:color w:val="auto"/>
          <w:highlight w:val="none"/>
        </w:rPr>
        <w:t>评标委员会</w:t>
      </w:r>
      <w:r>
        <w:rPr>
          <w:rFonts w:hint="eastAsia" w:cs="宋体"/>
          <w:color w:val="auto"/>
          <w:spacing w:val="-2"/>
          <w:highlight w:val="none"/>
        </w:rPr>
        <w:t>经济组评委</w:t>
      </w:r>
      <w:r>
        <w:rPr>
          <w:rFonts w:hint="eastAsia" w:cs="宋体"/>
          <w:color w:val="auto"/>
          <w:highlight w:val="none"/>
        </w:rPr>
        <w:t>依据本章中规定的相关原则对投标报价中存在的算术错误进行修正，并根据算术错误修正结果计算评标基准价。</w:t>
      </w:r>
    </w:p>
    <w:p w14:paraId="4BE51FBD">
      <w:pPr>
        <w:spacing w:line="360" w:lineRule="auto"/>
        <w:ind w:firstLine="420" w:firstLineChars="200"/>
        <w:rPr>
          <w:color w:val="auto"/>
          <w:highlight w:val="none"/>
        </w:rPr>
      </w:pPr>
      <w:r>
        <w:rPr>
          <w:color w:val="auto"/>
          <w:highlight w:val="none"/>
        </w:rPr>
        <w:t xml:space="preserve">A4.3 </w:t>
      </w:r>
      <w:r>
        <w:rPr>
          <w:rFonts w:hint="eastAsia" w:cs="宋体"/>
          <w:color w:val="auto"/>
          <w:highlight w:val="none"/>
        </w:rPr>
        <w:t>详细评审的程序</w:t>
      </w:r>
    </w:p>
    <w:p w14:paraId="7FD3E3F1">
      <w:pPr>
        <w:spacing w:line="360" w:lineRule="auto"/>
        <w:ind w:firstLine="420" w:firstLineChars="200"/>
        <w:rPr>
          <w:color w:val="auto"/>
          <w:highlight w:val="none"/>
        </w:rPr>
      </w:pPr>
      <w:r>
        <w:rPr>
          <w:color w:val="auto"/>
          <w:highlight w:val="none"/>
        </w:rPr>
        <w:t xml:space="preserve">A4.3.1 </w:t>
      </w:r>
      <w:r>
        <w:rPr>
          <w:rFonts w:hint="eastAsia" w:cs="宋体"/>
          <w:color w:val="auto"/>
          <w:highlight w:val="none"/>
        </w:rPr>
        <w:t>评标委员会按照本章第</w:t>
      </w:r>
      <w:r>
        <w:rPr>
          <w:color w:val="auto"/>
          <w:highlight w:val="none"/>
        </w:rPr>
        <w:t>3.2</w:t>
      </w:r>
      <w:r>
        <w:rPr>
          <w:rFonts w:hint="eastAsia" w:cs="宋体"/>
          <w:color w:val="auto"/>
          <w:highlight w:val="none"/>
        </w:rPr>
        <w:t>款中规定的程序进行详细评审：</w:t>
      </w:r>
    </w:p>
    <w:p w14:paraId="3DD83F87">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）技术标评审和评分；</w:t>
      </w:r>
    </w:p>
    <w:p w14:paraId="00710409">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）商务标评审和评分；</w:t>
      </w:r>
    </w:p>
    <w:p w14:paraId="4ADA4408">
      <w:pPr>
        <w:spacing w:line="360" w:lineRule="auto"/>
        <w:ind w:firstLine="945" w:firstLineChars="450"/>
        <w:rPr>
          <w:rFonts w:hint="eastAsia" w:cs="宋体"/>
          <w:color w:val="auto"/>
          <w:highlight w:val="none"/>
        </w:rPr>
      </w:pPr>
      <w:r>
        <w:rPr>
          <w:rFonts w:hint="eastAsia" w:cs="宋体"/>
          <w:color w:val="auto"/>
          <w:highlight w:val="none"/>
        </w:rPr>
        <w:t>①企业信誉实力评审和评分；</w:t>
      </w:r>
    </w:p>
    <w:p w14:paraId="79F37E6F">
      <w:pPr>
        <w:spacing w:line="360" w:lineRule="auto"/>
        <w:ind w:firstLine="945" w:firstLineChars="450"/>
        <w:rPr>
          <w:color w:val="auto"/>
          <w:highlight w:val="none"/>
        </w:rPr>
      </w:pPr>
      <w:r>
        <w:rPr>
          <w:rFonts w:hint="eastAsia" w:cs="宋体"/>
          <w:color w:val="auto"/>
          <w:highlight w:val="none"/>
        </w:rPr>
        <w:t>②报价分评审和评分</w:t>
      </w:r>
    </w:p>
    <w:p w14:paraId="04CCBAE6">
      <w:pPr>
        <w:spacing w:line="360" w:lineRule="auto"/>
        <w:ind w:firstLine="420" w:firstLineChars="200"/>
        <w:rPr>
          <w:color w:val="auto"/>
          <w:highlight w:val="none"/>
        </w:rPr>
      </w:pPr>
      <w:r>
        <w:rPr>
          <w:rFonts w:hint="eastAsia" w:cs="宋体"/>
          <w:color w:val="auto"/>
          <w:highlight w:val="none"/>
        </w:rPr>
        <w:t>（</w:t>
      </w:r>
      <w:r>
        <w:rPr>
          <w:rFonts w:hint="eastAsia"/>
          <w:color w:val="auto"/>
          <w:highlight w:val="none"/>
        </w:rPr>
        <w:t>3</w:t>
      </w:r>
      <w:r>
        <w:rPr>
          <w:rFonts w:hint="eastAsia" w:cs="宋体"/>
          <w:color w:val="auto"/>
          <w:highlight w:val="none"/>
        </w:rPr>
        <w:t>）汇总评分结果。</w:t>
      </w:r>
    </w:p>
    <w:p w14:paraId="034702F2">
      <w:pPr>
        <w:spacing w:line="360" w:lineRule="auto"/>
        <w:ind w:firstLine="420" w:firstLineChars="200"/>
        <w:rPr>
          <w:color w:val="auto"/>
          <w:highlight w:val="none"/>
        </w:rPr>
      </w:pPr>
      <w:r>
        <w:rPr>
          <w:color w:val="auto"/>
          <w:highlight w:val="none"/>
        </w:rPr>
        <w:t xml:space="preserve">A4.4 </w:t>
      </w:r>
      <w:r>
        <w:rPr>
          <w:rFonts w:hint="eastAsia" w:cs="宋体"/>
          <w:color w:val="auto"/>
          <w:highlight w:val="none"/>
        </w:rPr>
        <w:t>技术标评审和评分</w:t>
      </w:r>
    </w:p>
    <w:p w14:paraId="44F905A4">
      <w:pPr>
        <w:spacing w:line="360" w:lineRule="auto"/>
        <w:ind w:firstLine="420" w:firstLineChars="200"/>
        <w:rPr>
          <w:color w:val="auto"/>
          <w:highlight w:val="none"/>
        </w:rPr>
      </w:pPr>
      <w:r>
        <w:rPr>
          <w:rFonts w:hint="eastAsia" w:cs="宋体"/>
          <w:color w:val="auto"/>
          <w:highlight w:val="none"/>
        </w:rPr>
        <w:t>按照</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中规定的分值设定、各项评分因素、评分标准，由</w:t>
      </w:r>
      <w:r>
        <w:rPr>
          <w:rFonts w:hint="eastAsia" w:cs="宋体"/>
          <w:color w:val="auto"/>
          <w:spacing w:val="-2"/>
          <w:highlight w:val="none"/>
        </w:rPr>
        <w:t>评标委员会的技术组评委</w:t>
      </w:r>
      <w:r>
        <w:rPr>
          <w:rFonts w:hint="eastAsia" w:cs="宋体"/>
          <w:color w:val="auto"/>
          <w:highlight w:val="none"/>
        </w:rPr>
        <w:t>进行评审和评分。</w:t>
      </w:r>
    </w:p>
    <w:p w14:paraId="3AC81879">
      <w:pPr>
        <w:spacing w:line="360" w:lineRule="auto"/>
        <w:ind w:firstLine="420" w:firstLineChars="200"/>
        <w:rPr>
          <w:color w:val="auto"/>
          <w:highlight w:val="none"/>
        </w:rPr>
      </w:pPr>
      <w:r>
        <w:rPr>
          <w:color w:val="auto"/>
          <w:highlight w:val="none"/>
        </w:rPr>
        <w:t xml:space="preserve">A4.5 </w:t>
      </w:r>
      <w:r>
        <w:rPr>
          <w:rFonts w:hint="eastAsia" w:cs="宋体"/>
          <w:color w:val="auto"/>
          <w:highlight w:val="none"/>
        </w:rPr>
        <w:t>报价分评审和评分</w:t>
      </w:r>
    </w:p>
    <w:p w14:paraId="01DBA01B">
      <w:pPr>
        <w:spacing w:line="360" w:lineRule="auto"/>
        <w:ind w:firstLine="420" w:firstLineChars="200"/>
        <w:rPr>
          <w:color w:val="auto"/>
          <w:highlight w:val="none"/>
        </w:rPr>
      </w:pPr>
      <w:r>
        <w:rPr>
          <w:color w:val="auto"/>
          <w:highlight w:val="none"/>
        </w:rPr>
        <w:t>A4.5.1</w:t>
      </w:r>
      <w:r>
        <w:rPr>
          <w:rFonts w:hint="eastAsia" w:cs="宋体"/>
          <w:color w:val="auto"/>
          <w:spacing w:val="-2"/>
          <w:highlight w:val="none"/>
        </w:rPr>
        <w:t>评标委员会的经济组评委</w:t>
      </w:r>
      <w:r>
        <w:rPr>
          <w:rFonts w:hint="eastAsia" w:cs="宋体"/>
          <w:color w:val="auto"/>
          <w:highlight w:val="none"/>
        </w:rPr>
        <w:t>按照</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中规定的方法计算</w:t>
      </w:r>
      <w:r>
        <w:rPr>
          <w:color w:val="auto"/>
          <w:highlight w:val="none"/>
        </w:rPr>
        <w:t>“</w:t>
      </w:r>
      <w:r>
        <w:rPr>
          <w:rFonts w:hint="eastAsia" w:cs="宋体"/>
          <w:color w:val="auto"/>
          <w:highlight w:val="none"/>
        </w:rPr>
        <w:t>评标基准价</w:t>
      </w:r>
      <w:r>
        <w:rPr>
          <w:color w:val="auto"/>
          <w:highlight w:val="none"/>
        </w:rPr>
        <w:t>”</w:t>
      </w:r>
      <w:r>
        <w:rPr>
          <w:rFonts w:hint="eastAsia" w:cs="宋体"/>
          <w:color w:val="auto"/>
          <w:highlight w:val="none"/>
        </w:rPr>
        <w:t>。</w:t>
      </w:r>
    </w:p>
    <w:p w14:paraId="41DA0DD8">
      <w:pPr>
        <w:spacing w:line="360" w:lineRule="auto"/>
        <w:ind w:firstLine="420" w:firstLineChars="200"/>
        <w:rPr>
          <w:color w:val="auto"/>
          <w:highlight w:val="none"/>
        </w:rPr>
      </w:pPr>
      <w:r>
        <w:rPr>
          <w:color w:val="auto"/>
          <w:highlight w:val="none"/>
        </w:rPr>
        <w:t>A4.5.2</w:t>
      </w:r>
      <w:r>
        <w:rPr>
          <w:rFonts w:hint="eastAsia" w:cs="宋体"/>
          <w:color w:val="auto"/>
          <w:spacing w:val="-2"/>
          <w:highlight w:val="none"/>
        </w:rPr>
        <w:t>评标委员会的经济组评委</w:t>
      </w:r>
      <w:r>
        <w:rPr>
          <w:rFonts w:hint="eastAsia" w:cs="宋体"/>
          <w:color w:val="auto"/>
          <w:highlight w:val="none"/>
        </w:rPr>
        <w:t>按照</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中规定的方法，计算各个已通过了初步评审和技术标评审的报价分得分。</w:t>
      </w:r>
    </w:p>
    <w:p w14:paraId="7C81A8E0">
      <w:pPr>
        <w:spacing w:line="360" w:lineRule="auto"/>
        <w:ind w:firstLine="420" w:firstLineChars="200"/>
        <w:rPr>
          <w:color w:val="auto"/>
          <w:highlight w:val="none"/>
        </w:rPr>
      </w:pPr>
      <w:r>
        <w:rPr>
          <w:color w:val="auto"/>
          <w:highlight w:val="none"/>
        </w:rPr>
        <w:t xml:space="preserve">A4.6 </w:t>
      </w:r>
      <w:r>
        <w:rPr>
          <w:rFonts w:hint="eastAsia" w:cs="宋体"/>
          <w:color w:val="auto"/>
          <w:highlight w:val="none"/>
        </w:rPr>
        <w:t>企业信誉实力评审和评分</w:t>
      </w:r>
    </w:p>
    <w:p w14:paraId="3768C93C">
      <w:pPr>
        <w:spacing w:line="360" w:lineRule="auto"/>
        <w:ind w:firstLine="412" w:firstLineChars="200"/>
        <w:rPr>
          <w:color w:val="auto"/>
          <w:highlight w:val="none"/>
        </w:rPr>
      </w:pPr>
      <w:r>
        <w:rPr>
          <w:rFonts w:hint="eastAsia" w:cs="宋体"/>
          <w:color w:val="auto"/>
          <w:spacing w:val="-2"/>
          <w:highlight w:val="none"/>
        </w:rPr>
        <w:t>评标委员会</w:t>
      </w:r>
      <w:r>
        <w:rPr>
          <w:rFonts w:hint="eastAsia" w:cs="宋体"/>
          <w:color w:val="auto"/>
          <w:highlight w:val="none"/>
        </w:rPr>
        <w:t>根据</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中规定的分值设定、各项评分因素和相应的评分标准进行评审和评分。</w:t>
      </w:r>
    </w:p>
    <w:p w14:paraId="4CADEF74">
      <w:pPr>
        <w:spacing w:line="360" w:lineRule="auto"/>
        <w:ind w:firstLine="420" w:firstLineChars="200"/>
        <w:rPr>
          <w:color w:val="auto"/>
          <w:highlight w:val="none"/>
        </w:rPr>
      </w:pPr>
      <w:r>
        <w:rPr>
          <w:color w:val="auto"/>
          <w:highlight w:val="none"/>
        </w:rPr>
        <w:t xml:space="preserve">A4.7 </w:t>
      </w:r>
      <w:r>
        <w:rPr>
          <w:rFonts w:hint="eastAsia" w:cs="宋体"/>
          <w:color w:val="auto"/>
          <w:highlight w:val="none"/>
        </w:rPr>
        <w:t>判断投标报价是否低于成本</w:t>
      </w:r>
    </w:p>
    <w:p w14:paraId="1234E82A">
      <w:pPr>
        <w:spacing w:line="360" w:lineRule="auto"/>
        <w:ind w:firstLine="420" w:firstLineChars="200"/>
        <w:rPr>
          <w:color w:val="auto"/>
          <w:highlight w:val="none"/>
        </w:rPr>
      </w:pPr>
      <w:r>
        <w:rPr>
          <w:rFonts w:hint="eastAsia" w:cs="宋体"/>
          <w:color w:val="auto"/>
          <w:highlight w:val="none"/>
        </w:rPr>
        <w:t>由评标委员会的经济组评委认定投标人是否以低于成本竞标。</w:t>
      </w:r>
    </w:p>
    <w:p w14:paraId="45E33ABF">
      <w:pPr>
        <w:spacing w:line="360" w:lineRule="auto"/>
        <w:ind w:firstLine="420" w:firstLineChars="200"/>
        <w:rPr>
          <w:color w:val="auto"/>
          <w:highlight w:val="none"/>
        </w:rPr>
      </w:pPr>
      <w:r>
        <w:rPr>
          <w:color w:val="auto"/>
          <w:highlight w:val="none"/>
        </w:rPr>
        <w:t xml:space="preserve">A4.8 </w:t>
      </w:r>
      <w:r>
        <w:rPr>
          <w:rFonts w:hint="eastAsia" w:cs="宋体"/>
          <w:color w:val="auto"/>
          <w:highlight w:val="none"/>
        </w:rPr>
        <w:t>澄清、说明或补正</w:t>
      </w:r>
    </w:p>
    <w:p w14:paraId="3E89A9A5">
      <w:pPr>
        <w:spacing w:line="360" w:lineRule="auto"/>
        <w:ind w:firstLine="420" w:firstLineChars="200"/>
        <w:rPr>
          <w:color w:val="auto"/>
          <w:highlight w:val="none"/>
        </w:rPr>
      </w:pPr>
      <w:r>
        <w:rPr>
          <w:rFonts w:hint="eastAsia" w:cs="宋体"/>
          <w:color w:val="auto"/>
          <w:highlight w:val="none"/>
        </w:rPr>
        <w:t>在评审过程中，评标委员会应当就投标文件中不明确的内容要求投标人进行澄清、说明或者补正。投标人对此以书面形式予以澄清、说明或者补正。澄清、说明或补正根据本章第</w:t>
      </w:r>
      <w:r>
        <w:rPr>
          <w:color w:val="auto"/>
          <w:highlight w:val="none"/>
        </w:rPr>
        <w:t>3.3</w:t>
      </w:r>
      <w:r>
        <w:rPr>
          <w:rFonts w:hint="eastAsia" w:cs="宋体"/>
          <w:color w:val="auto"/>
          <w:highlight w:val="none"/>
        </w:rPr>
        <w:t>款的规定执行。</w:t>
      </w:r>
    </w:p>
    <w:p w14:paraId="7B08CAAD">
      <w:pPr>
        <w:spacing w:line="360" w:lineRule="auto"/>
        <w:ind w:firstLine="420" w:firstLineChars="200"/>
        <w:rPr>
          <w:color w:val="auto"/>
          <w:highlight w:val="none"/>
        </w:rPr>
      </w:pPr>
      <w:r>
        <w:rPr>
          <w:color w:val="auto"/>
          <w:highlight w:val="none"/>
        </w:rPr>
        <w:t xml:space="preserve">A4.9 </w:t>
      </w:r>
      <w:r>
        <w:rPr>
          <w:rFonts w:hint="eastAsia" w:cs="宋体"/>
          <w:color w:val="auto"/>
          <w:highlight w:val="none"/>
        </w:rPr>
        <w:t>汇总评分结果</w:t>
      </w:r>
    </w:p>
    <w:p w14:paraId="5CA7D159">
      <w:pPr>
        <w:spacing w:line="360" w:lineRule="auto"/>
        <w:ind w:firstLine="420" w:firstLineChars="200"/>
        <w:rPr>
          <w:rFonts w:cs="宋体"/>
          <w:color w:val="auto"/>
          <w:highlight w:val="none"/>
        </w:rPr>
      </w:pPr>
      <w:r>
        <w:rPr>
          <w:rFonts w:hint="eastAsia" w:cs="宋体"/>
          <w:color w:val="auto"/>
          <w:highlight w:val="none"/>
        </w:rPr>
        <w:t>详细评审工作全部结束后，汇总评标委员会各成员的详细评审评分结果，并按照详细评审最终得分由高至低的次序对投标人进行排序。</w:t>
      </w:r>
    </w:p>
    <w:p w14:paraId="343E12FA">
      <w:pPr>
        <w:spacing w:line="360" w:lineRule="auto"/>
        <w:ind w:firstLine="420" w:firstLineChars="200"/>
        <w:rPr>
          <w:rFonts w:cs="宋体"/>
          <w:color w:val="auto"/>
          <w:highlight w:val="none"/>
        </w:rPr>
      </w:pPr>
      <w:r>
        <w:rPr>
          <w:rFonts w:hint="eastAsia" w:cs="宋体"/>
          <w:color w:val="auto"/>
          <w:highlight w:val="none"/>
        </w:rPr>
        <w:t>评标委员会评审评分结果统计应遵循下列原则：</w:t>
      </w:r>
    </w:p>
    <w:p w14:paraId="2E09FF00">
      <w:pPr>
        <w:spacing w:line="360" w:lineRule="auto"/>
        <w:ind w:firstLine="420" w:firstLineChars="200"/>
        <w:rPr>
          <w:rFonts w:cs="宋体"/>
          <w:color w:val="auto"/>
          <w:highlight w:val="none"/>
        </w:rPr>
      </w:pPr>
      <w:r>
        <w:rPr>
          <w:rFonts w:hint="eastAsia" w:cs="宋体"/>
          <w:color w:val="auto"/>
          <w:highlight w:val="none"/>
        </w:rPr>
        <w:t>（1）</w:t>
      </w:r>
      <w:r>
        <w:rPr>
          <w:rFonts w:cs="宋体"/>
          <w:color w:val="auto"/>
          <w:highlight w:val="none"/>
        </w:rPr>
        <w:t>每个评分项目（单项）的评分基准值为评标委员会成员评分的算术平均值。</w:t>
      </w:r>
    </w:p>
    <w:p w14:paraId="3B7CB86E">
      <w:pPr>
        <w:spacing w:line="360" w:lineRule="auto"/>
        <w:ind w:firstLine="420" w:firstLineChars="200"/>
        <w:rPr>
          <w:color w:val="auto"/>
          <w:highlight w:val="none"/>
        </w:rPr>
      </w:pPr>
      <w:r>
        <w:rPr>
          <w:rFonts w:hint="eastAsia"/>
          <w:color w:val="auto"/>
          <w:highlight w:val="none"/>
        </w:rPr>
        <w:t>（2）每个评分项目</w:t>
      </w:r>
      <w:r>
        <w:rPr>
          <w:color w:val="auto"/>
          <w:highlight w:val="none"/>
        </w:rPr>
        <w:t>（单项）超出</w:t>
      </w:r>
      <w:r>
        <w:rPr>
          <w:rFonts w:hint="eastAsia"/>
          <w:color w:val="auto"/>
          <w:highlight w:val="none"/>
        </w:rPr>
        <w:t>该评分项目</w:t>
      </w:r>
      <w:r>
        <w:rPr>
          <w:color w:val="auto"/>
          <w:highlight w:val="none"/>
        </w:rPr>
        <w:t>评分基准值</w:t>
      </w:r>
      <w:r>
        <w:rPr>
          <w:rFonts w:hint="eastAsia"/>
          <w:color w:val="auto"/>
          <w:highlight w:val="none"/>
        </w:rPr>
        <w:t>±</w:t>
      </w:r>
      <w:r>
        <w:rPr>
          <w:color w:val="auto"/>
          <w:highlight w:val="none"/>
        </w:rPr>
        <w:t>30%（含30%）范围的评分为无效评分。</w:t>
      </w:r>
    </w:p>
    <w:p w14:paraId="1976EFD4">
      <w:pPr>
        <w:spacing w:line="360" w:lineRule="auto"/>
        <w:ind w:firstLine="420" w:firstLineChars="200"/>
        <w:rPr>
          <w:color w:val="auto"/>
          <w:highlight w:val="none"/>
        </w:rPr>
      </w:pPr>
      <w:r>
        <w:rPr>
          <w:rFonts w:hint="eastAsia"/>
          <w:color w:val="auto"/>
          <w:highlight w:val="none"/>
        </w:rPr>
        <w:t>（3）投</w:t>
      </w:r>
      <w:r>
        <w:rPr>
          <w:color w:val="auto"/>
          <w:highlight w:val="none"/>
        </w:rPr>
        <w:t>标人每个评分项目（单项）的最终得分为评标委员会成员有效评分的算术平均值</w:t>
      </w:r>
      <w:r>
        <w:rPr>
          <w:rFonts w:hint="eastAsia"/>
          <w:color w:val="auto"/>
          <w:highlight w:val="none"/>
        </w:rPr>
        <w:t>；全部评委</w:t>
      </w:r>
      <w:r>
        <w:rPr>
          <w:color w:val="auto"/>
          <w:highlight w:val="none"/>
        </w:rPr>
        <w:t>评分</w:t>
      </w:r>
      <w:r>
        <w:rPr>
          <w:rFonts w:hint="eastAsia"/>
          <w:color w:val="auto"/>
          <w:highlight w:val="none"/>
        </w:rPr>
        <w:t>均</w:t>
      </w:r>
      <w:r>
        <w:rPr>
          <w:color w:val="auto"/>
          <w:highlight w:val="none"/>
        </w:rPr>
        <w:t>超出评分基准值</w:t>
      </w:r>
      <w:r>
        <w:rPr>
          <w:rFonts w:hint="eastAsia"/>
          <w:color w:val="auto"/>
          <w:highlight w:val="none"/>
        </w:rPr>
        <w:t>±</w:t>
      </w:r>
      <w:r>
        <w:rPr>
          <w:color w:val="auto"/>
          <w:highlight w:val="none"/>
        </w:rPr>
        <w:t>30%（含30%）范围</w:t>
      </w:r>
      <w:r>
        <w:rPr>
          <w:rFonts w:hint="eastAsia"/>
          <w:color w:val="auto"/>
          <w:highlight w:val="none"/>
        </w:rPr>
        <w:t>时，投</w:t>
      </w:r>
      <w:r>
        <w:rPr>
          <w:color w:val="auto"/>
          <w:highlight w:val="none"/>
        </w:rPr>
        <w:t>标人</w:t>
      </w:r>
      <w:r>
        <w:rPr>
          <w:rFonts w:hint="eastAsia"/>
          <w:color w:val="auto"/>
          <w:highlight w:val="none"/>
        </w:rPr>
        <w:t>该</w:t>
      </w:r>
      <w:r>
        <w:rPr>
          <w:color w:val="auto"/>
          <w:highlight w:val="none"/>
        </w:rPr>
        <w:t>评分项目（单项）的最终得分为评分基准值。</w:t>
      </w:r>
    </w:p>
    <w:p w14:paraId="09AE40D1">
      <w:pPr>
        <w:spacing w:line="360" w:lineRule="auto"/>
        <w:ind w:firstLine="420" w:firstLineChars="200"/>
        <w:rPr>
          <w:b/>
          <w:bCs/>
          <w:color w:val="auto"/>
          <w:highlight w:val="none"/>
        </w:rPr>
      </w:pPr>
      <w:r>
        <w:rPr>
          <w:rFonts w:hint="eastAsia"/>
          <w:color w:val="auto"/>
          <w:highlight w:val="none"/>
        </w:rPr>
        <w:t>（4）综合评估法资格评审也按上述原则统计分数。</w:t>
      </w:r>
    </w:p>
    <w:p w14:paraId="2D35C5DB">
      <w:pPr>
        <w:pStyle w:val="4"/>
        <w:rPr>
          <w:color w:val="auto"/>
          <w:highlight w:val="none"/>
        </w:rPr>
      </w:pPr>
      <w:bookmarkStart w:id="769" w:name="_Toc78449751"/>
      <w:bookmarkStart w:id="770" w:name="_Toc289047715"/>
      <w:bookmarkStart w:id="771" w:name="_Toc407135186"/>
      <w:bookmarkStart w:id="772" w:name="_Toc1907102730"/>
      <w:r>
        <w:rPr>
          <w:color w:val="auto"/>
          <w:highlight w:val="none"/>
        </w:rPr>
        <w:t xml:space="preserve">A5 </w:t>
      </w:r>
      <w:r>
        <w:rPr>
          <w:rFonts w:hint="eastAsia" w:cs="黑体"/>
          <w:color w:val="auto"/>
          <w:highlight w:val="none"/>
        </w:rPr>
        <w:t>推荐中标候选人或者直接确定中标人</w:t>
      </w:r>
      <w:bookmarkEnd w:id="769"/>
      <w:bookmarkEnd w:id="770"/>
      <w:bookmarkEnd w:id="771"/>
      <w:bookmarkEnd w:id="772"/>
    </w:p>
    <w:p w14:paraId="4D0F587B">
      <w:pPr>
        <w:spacing w:line="360" w:lineRule="auto"/>
        <w:ind w:left="-2" w:leftChars="-1" w:firstLine="420" w:firstLineChars="200"/>
        <w:outlineLvl w:val="0"/>
        <w:rPr>
          <w:color w:val="auto"/>
          <w:highlight w:val="none"/>
        </w:rPr>
      </w:pPr>
      <w:r>
        <w:rPr>
          <w:color w:val="auto"/>
          <w:highlight w:val="none"/>
        </w:rPr>
        <w:t xml:space="preserve">A5.1 </w:t>
      </w:r>
      <w:r>
        <w:rPr>
          <w:rFonts w:hint="eastAsia" w:cs="宋体"/>
          <w:color w:val="auto"/>
          <w:highlight w:val="none"/>
        </w:rPr>
        <w:t>推荐中标候选人</w:t>
      </w:r>
    </w:p>
    <w:p w14:paraId="5C821603">
      <w:pPr>
        <w:spacing w:line="360" w:lineRule="auto"/>
        <w:ind w:left="-2" w:leftChars="-1" w:firstLine="420" w:firstLineChars="200"/>
        <w:rPr>
          <w:color w:val="auto"/>
          <w:highlight w:val="none"/>
        </w:rPr>
      </w:pPr>
      <w:r>
        <w:rPr>
          <w:color w:val="auto"/>
          <w:highlight w:val="none"/>
        </w:rPr>
        <w:t xml:space="preserve">A5.1.1 </w:t>
      </w:r>
      <w:r>
        <w:rPr>
          <w:rFonts w:hint="eastAsia" w:cs="宋体"/>
          <w:color w:val="auto"/>
          <w:highlight w:val="none"/>
        </w:rPr>
        <w:t>除第二章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前附表第</w:t>
      </w:r>
      <w:r>
        <w:rPr>
          <w:color w:val="auto"/>
          <w:highlight w:val="none"/>
        </w:rPr>
        <w:t>7.1</w:t>
      </w:r>
      <w:r>
        <w:rPr>
          <w:rFonts w:hint="eastAsia" w:cs="宋体"/>
          <w:color w:val="auto"/>
          <w:highlight w:val="none"/>
        </w:rPr>
        <w:t>款授权直接确定中标人外，评标委员会在推荐中标候选人时，应遵照以下原则：</w:t>
      </w:r>
    </w:p>
    <w:p w14:paraId="4A115D92">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）评标委员会按照最终得分由高至低的次序排列，并根据第二章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前附表第</w:t>
      </w:r>
      <w:r>
        <w:rPr>
          <w:color w:val="auto"/>
          <w:highlight w:val="none"/>
        </w:rPr>
        <w:t>7.1</w:t>
      </w:r>
      <w:r>
        <w:rPr>
          <w:rFonts w:hint="eastAsia" w:cs="宋体"/>
          <w:color w:val="auto"/>
          <w:highlight w:val="none"/>
        </w:rPr>
        <w:t>款规定及本章的规定推荐中标候选人。</w:t>
      </w:r>
    </w:p>
    <w:p w14:paraId="70574D03">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）如果评标委员会根据本章的规定作否决投标处理后，有效投标不足三个，且少于第二章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前附表第</w:t>
      </w:r>
      <w:r>
        <w:rPr>
          <w:color w:val="auto"/>
          <w:highlight w:val="none"/>
        </w:rPr>
        <w:t>7.1</w:t>
      </w:r>
      <w:r>
        <w:rPr>
          <w:rFonts w:hint="eastAsia" w:cs="宋体"/>
          <w:color w:val="auto"/>
          <w:highlight w:val="none"/>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14:paraId="784BCCB4">
      <w:pPr>
        <w:spacing w:line="360" w:lineRule="auto"/>
        <w:ind w:left="-2" w:leftChars="-1" w:firstLine="420" w:firstLineChars="200"/>
        <w:rPr>
          <w:color w:val="auto"/>
          <w:highlight w:val="none"/>
        </w:rPr>
      </w:pPr>
      <w:r>
        <w:rPr>
          <w:color w:val="auto"/>
          <w:highlight w:val="none"/>
        </w:rPr>
        <w:t xml:space="preserve">A5.1.2 </w:t>
      </w:r>
      <w:r>
        <w:rPr>
          <w:rFonts w:hint="eastAsia" w:cs="宋体"/>
          <w:color w:val="auto"/>
          <w:highlight w:val="none"/>
        </w:rPr>
        <w:t>投标截止时间前递交投标文件的投标人数量少于三个或者所有投标被否决的，招标人应当依法重新招标。</w:t>
      </w:r>
    </w:p>
    <w:p w14:paraId="4F7B5EDE">
      <w:pPr>
        <w:spacing w:line="360" w:lineRule="auto"/>
        <w:ind w:left="-2" w:leftChars="-1" w:firstLine="420" w:firstLineChars="200"/>
        <w:rPr>
          <w:color w:val="auto"/>
          <w:highlight w:val="none"/>
        </w:rPr>
      </w:pPr>
      <w:r>
        <w:rPr>
          <w:color w:val="auto"/>
          <w:highlight w:val="none"/>
        </w:rPr>
        <w:t xml:space="preserve">A5.2 </w:t>
      </w:r>
      <w:r>
        <w:rPr>
          <w:rFonts w:hint="eastAsia" w:cs="宋体"/>
          <w:color w:val="auto"/>
          <w:highlight w:val="none"/>
        </w:rPr>
        <w:t>直接确定中标人</w:t>
      </w:r>
    </w:p>
    <w:p w14:paraId="25DB5A7E">
      <w:pPr>
        <w:spacing w:line="360" w:lineRule="auto"/>
        <w:ind w:left="-2" w:leftChars="-1" w:firstLine="420" w:firstLineChars="200"/>
        <w:rPr>
          <w:color w:val="auto"/>
          <w:highlight w:val="none"/>
        </w:rPr>
      </w:pPr>
      <w:r>
        <w:rPr>
          <w:rFonts w:hint="eastAsia" w:cs="宋体"/>
          <w:color w:val="auto"/>
          <w:highlight w:val="none"/>
        </w:rPr>
        <w:t>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前附表授权评标委员会直接确定中标人的，评标委员会按照最终得分由高至低的次序排列，按照本章的规定直接确定中标人。</w:t>
      </w:r>
    </w:p>
    <w:p w14:paraId="7F36CEE5">
      <w:pPr>
        <w:spacing w:line="360" w:lineRule="auto"/>
        <w:ind w:left="-2" w:leftChars="-1" w:firstLine="420" w:firstLineChars="200"/>
        <w:rPr>
          <w:color w:val="auto"/>
          <w:highlight w:val="none"/>
        </w:rPr>
      </w:pPr>
      <w:r>
        <w:rPr>
          <w:color w:val="auto"/>
          <w:highlight w:val="none"/>
        </w:rPr>
        <w:t xml:space="preserve">A5.3 </w:t>
      </w:r>
      <w:r>
        <w:rPr>
          <w:rFonts w:hint="eastAsia" w:cs="宋体"/>
          <w:color w:val="auto"/>
          <w:highlight w:val="none"/>
        </w:rPr>
        <w:t>编制评标报告</w:t>
      </w:r>
    </w:p>
    <w:p w14:paraId="105BAFCF">
      <w:pPr>
        <w:spacing w:line="360" w:lineRule="auto"/>
        <w:ind w:left="-2" w:leftChars="-1" w:firstLine="420" w:firstLineChars="200"/>
        <w:rPr>
          <w:color w:val="auto"/>
          <w:highlight w:val="none"/>
        </w:rPr>
      </w:pPr>
      <w:r>
        <w:rPr>
          <w:rFonts w:hint="eastAsia" w:cs="宋体"/>
          <w:color w:val="auto"/>
          <w:highlight w:val="none"/>
        </w:rPr>
        <w:t>评标委员会向招标人提交评标报告。评标报告应当由全体评标委员会成员加盖个人电子印章，并于评标结束时抄送有关行政监督部门。评标报告应当包括但不限于以下内容：</w:t>
      </w:r>
    </w:p>
    <w:p w14:paraId="74D4FEA7">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）基本情况和数据表；</w:t>
      </w:r>
    </w:p>
    <w:p w14:paraId="3F44F470">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）评标委员会成员名单；</w:t>
      </w:r>
    </w:p>
    <w:p w14:paraId="304DF8CF">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）开标记录；</w:t>
      </w:r>
    </w:p>
    <w:p w14:paraId="775C7967">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）符合要求的投标一览表；</w:t>
      </w:r>
    </w:p>
    <w:p w14:paraId="673C9FAD">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）否决投标情况说明；</w:t>
      </w:r>
    </w:p>
    <w:p w14:paraId="299E3A72">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）评标标准、评标方法或者评标因素一览表；</w:t>
      </w:r>
    </w:p>
    <w:p w14:paraId="1529FD97">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7</w:t>
      </w:r>
      <w:r>
        <w:rPr>
          <w:rFonts w:hint="eastAsia" w:cs="宋体"/>
          <w:color w:val="auto"/>
          <w:highlight w:val="none"/>
        </w:rPr>
        <w:t>）经评审的价格一览表（包括评标委员会在评标过程中所形成的所有记载评标结果、结论的表格、说明、记录等文件）；</w:t>
      </w:r>
    </w:p>
    <w:p w14:paraId="53C1631F">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8</w:t>
      </w:r>
      <w:r>
        <w:rPr>
          <w:rFonts w:hint="eastAsia" w:cs="宋体"/>
          <w:color w:val="auto"/>
          <w:highlight w:val="none"/>
        </w:rPr>
        <w:t>）经评审的投标人排序；</w:t>
      </w:r>
    </w:p>
    <w:p w14:paraId="513467B4">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9</w:t>
      </w:r>
      <w:r>
        <w:rPr>
          <w:rFonts w:hint="eastAsia" w:cs="宋体"/>
          <w:color w:val="auto"/>
          <w:highlight w:val="none"/>
        </w:rPr>
        <w:t>）推荐的中标候选人名单（如果第二章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前附表授权评标委员会直接确定中标人，则为</w:t>
      </w:r>
      <w:r>
        <w:rPr>
          <w:color w:val="auto"/>
          <w:highlight w:val="none"/>
        </w:rPr>
        <w:t>“</w:t>
      </w:r>
      <w:r>
        <w:rPr>
          <w:rFonts w:hint="eastAsia" w:cs="宋体"/>
          <w:color w:val="auto"/>
          <w:highlight w:val="none"/>
        </w:rPr>
        <w:t>确定的中标人</w:t>
      </w:r>
      <w:r>
        <w:rPr>
          <w:color w:val="auto"/>
          <w:highlight w:val="none"/>
        </w:rPr>
        <w:t>”</w:t>
      </w:r>
      <w:r>
        <w:rPr>
          <w:rFonts w:hint="eastAsia" w:cs="宋体"/>
          <w:color w:val="auto"/>
          <w:highlight w:val="none"/>
        </w:rPr>
        <w:t>）与签订合同前要处理的事宜；</w:t>
      </w:r>
    </w:p>
    <w:p w14:paraId="42885A15">
      <w:pPr>
        <w:spacing w:line="360" w:lineRule="auto"/>
        <w:ind w:left="-2" w:leftChars="-1" w:firstLine="420" w:firstLineChars="200"/>
        <w:rPr>
          <w:b/>
          <w:bCs/>
          <w:color w:val="auto"/>
          <w:highlight w:val="none"/>
        </w:rPr>
      </w:pPr>
      <w:r>
        <w:rPr>
          <w:rFonts w:hint="eastAsia" w:cs="宋体"/>
          <w:color w:val="auto"/>
          <w:highlight w:val="none"/>
        </w:rPr>
        <w:t>（</w:t>
      </w:r>
      <w:r>
        <w:rPr>
          <w:color w:val="auto"/>
          <w:highlight w:val="none"/>
        </w:rPr>
        <w:t>10</w:t>
      </w:r>
      <w:r>
        <w:rPr>
          <w:rFonts w:hint="eastAsia" w:cs="宋体"/>
          <w:color w:val="auto"/>
          <w:highlight w:val="none"/>
        </w:rPr>
        <w:t>）澄清、说明、补正事项纪要。</w:t>
      </w:r>
    </w:p>
    <w:p w14:paraId="18DC2238">
      <w:pPr>
        <w:pStyle w:val="4"/>
        <w:rPr>
          <w:color w:val="auto"/>
          <w:highlight w:val="none"/>
        </w:rPr>
      </w:pPr>
      <w:bookmarkStart w:id="773" w:name="_Toc407135187"/>
      <w:bookmarkStart w:id="774" w:name="_Toc588688870"/>
      <w:bookmarkStart w:id="775" w:name="_Toc1531373377"/>
      <w:bookmarkStart w:id="776" w:name="_Toc78449752"/>
      <w:r>
        <w:rPr>
          <w:color w:val="auto"/>
          <w:highlight w:val="none"/>
        </w:rPr>
        <w:t xml:space="preserve">A6 </w:t>
      </w:r>
      <w:r>
        <w:rPr>
          <w:rFonts w:hint="eastAsia" w:cs="黑体"/>
          <w:color w:val="auto"/>
          <w:highlight w:val="none"/>
        </w:rPr>
        <w:t>特殊情况的处置程序</w:t>
      </w:r>
      <w:bookmarkEnd w:id="773"/>
      <w:bookmarkEnd w:id="774"/>
      <w:bookmarkEnd w:id="775"/>
      <w:bookmarkEnd w:id="776"/>
    </w:p>
    <w:p w14:paraId="655A7131">
      <w:pPr>
        <w:spacing w:line="360" w:lineRule="auto"/>
        <w:ind w:firstLine="420" w:firstLineChars="200"/>
        <w:rPr>
          <w:color w:val="auto"/>
          <w:highlight w:val="none"/>
        </w:rPr>
      </w:pPr>
      <w:r>
        <w:rPr>
          <w:color w:val="auto"/>
          <w:highlight w:val="none"/>
        </w:rPr>
        <w:t xml:space="preserve">A6.1 </w:t>
      </w:r>
      <w:r>
        <w:rPr>
          <w:rFonts w:hint="eastAsia" w:cs="宋体"/>
          <w:color w:val="auto"/>
          <w:highlight w:val="none"/>
        </w:rPr>
        <w:t>关于评标活动暂停</w:t>
      </w:r>
    </w:p>
    <w:p w14:paraId="3BE31369">
      <w:pPr>
        <w:spacing w:line="360" w:lineRule="auto"/>
        <w:ind w:left="-2" w:leftChars="-1" w:firstLine="420" w:firstLineChars="200"/>
        <w:rPr>
          <w:color w:val="auto"/>
          <w:highlight w:val="none"/>
        </w:rPr>
      </w:pPr>
      <w:r>
        <w:rPr>
          <w:color w:val="auto"/>
          <w:highlight w:val="none"/>
        </w:rPr>
        <w:t xml:space="preserve">A6.1.1 </w:t>
      </w:r>
      <w:r>
        <w:rPr>
          <w:rFonts w:hint="eastAsia" w:cs="宋体"/>
          <w:color w:val="auto"/>
          <w:highlight w:val="none"/>
        </w:rPr>
        <w:t>评标委员会应当执行连续评标的原则，按评标办法中规定的程序、内容、方法、标准完成全部评标工作。只有发生不可抗力导致评标工作无法继续时，评标活动方可暂停。</w:t>
      </w:r>
    </w:p>
    <w:p w14:paraId="32D9D60E">
      <w:pPr>
        <w:spacing w:line="360" w:lineRule="auto"/>
        <w:ind w:left="-2" w:leftChars="-1" w:firstLine="420" w:firstLineChars="200"/>
        <w:rPr>
          <w:color w:val="auto"/>
          <w:highlight w:val="none"/>
        </w:rPr>
      </w:pPr>
      <w:r>
        <w:rPr>
          <w:color w:val="auto"/>
          <w:highlight w:val="none"/>
        </w:rPr>
        <w:t xml:space="preserve">A6.1.2 </w:t>
      </w:r>
      <w:r>
        <w:rPr>
          <w:rFonts w:hint="eastAsia" w:cs="宋体"/>
          <w:color w:val="auto"/>
          <w:highlight w:val="none"/>
        </w:rPr>
        <w:t>发生评标暂停情况时，评标委员会应当封存全部投标文件和评标记录，待不可抗力的影响结束且具备继续评标的条件时，由原评标委员会继续评标。</w:t>
      </w:r>
    </w:p>
    <w:p w14:paraId="17785A44">
      <w:pPr>
        <w:spacing w:line="360" w:lineRule="auto"/>
        <w:ind w:firstLine="420" w:firstLineChars="200"/>
        <w:outlineLvl w:val="0"/>
        <w:rPr>
          <w:color w:val="auto"/>
          <w:highlight w:val="none"/>
        </w:rPr>
      </w:pPr>
      <w:r>
        <w:rPr>
          <w:color w:val="auto"/>
          <w:highlight w:val="none"/>
        </w:rPr>
        <w:t xml:space="preserve">A6.2 </w:t>
      </w:r>
      <w:r>
        <w:rPr>
          <w:rFonts w:hint="eastAsia" w:cs="宋体"/>
          <w:color w:val="auto"/>
          <w:highlight w:val="none"/>
        </w:rPr>
        <w:t>关于评标中途更换评委</w:t>
      </w:r>
    </w:p>
    <w:p w14:paraId="70E81F8A">
      <w:pPr>
        <w:spacing w:line="360" w:lineRule="auto"/>
        <w:ind w:firstLine="420" w:firstLineChars="200"/>
        <w:rPr>
          <w:color w:val="auto"/>
          <w:highlight w:val="none"/>
        </w:rPr>
      </w:pPr>
      <w:r>
        <w:rPr>
          <w:color w:val="auto"/>
          <w:highlight w:val="none"/>
        </w:rPr>
        <w:t xml:space="preserve">A6.2.1 </w:t>
      </w:r>
      <w:r>
        <w:rPr>
          <w:rFonts w:hint="eastAsia" w:cs="宋体"/>
          <w:color w:val="auto"/>
          <w:highlight w:val="none"/>
        </w:rPr>
        <w:t>除非发生下列情况之一，评标委员会成员不得在评标中途更换：</w:t>
      </w:r>
    </w:p>
    <w:p w14:paraId="5637C502">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）因不可抗拒的客观原因，不能到场或需在评标中途退出评标活动。</w:t>
      </w:r>
    </w:p>
    <w:p w14:paraId="77A5E92E">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）根据法律法规规定，某个或某几个评标委员会成员需要回避。</w:t>
      </w:r>
    </w:p>
    <w:p w14:paraId="159E8046">
      <w:pPr>
        <w:spacing w:line="360" w:lineRule="auto"/>
        <w:ind w:left="-2" w:leftChars="-1" w:firstLine="420" w:firstLineChars="200"/>
        <w:rPr>
          <w:color w:val="auto"/>
          <w:highlight w:val="none"/>
        </w:rPr>
      </w:pPr>
      <w:r>
        <w:rPr>
          <w:color w:val="auto"/>
          <w:highlight w:val="none"/>
        </w:rPr>
        <w:t xml:space="preserve">A6.2.2 </w:t>
      </w:r>
      <w:r>
        <w:rPr>
          <w:rFonts w:hint="eastAsia" w:cs="宋体"/>
          <w:color w:val="auto"/>
          <w:highlight w:val="none"/>
        </w:rPr>
        <w:t>退出评标的评标委员会成员，其已完成的评标行为无效。由招标人根据本招标文件规定的评标委员会成员生产方式另行确定替代者进行评标。</w:t>
      </w:r>
    </w:p>
    <w:p w14:paraId="52DCFF78">
      <w:pPr>
        <w:spacing w:line="360" w:lineRule="auto"/>
        <w:ind w:firstLine="420" w:firstLineChars="200"/>
        <w:rPr>
          <w:color w:val="auto"/>
          <w:highlight w:val="none"/>
        </w:rPr>
      </w:pPr>
      <w:r>
        <w:rPr>
          <w:color w:val="auto"/>
          <w:highlight w:val="none"/>
        </w:rPr>
        <w:t xml:space="preserve">A6.3 </w:t>
      </w:r>
      <w:r>
        <w:rPr>
          <w:rFonts w:hint="eastAsia" w:cs="宋体"/>
          <w:color w:val="auto"/>
          <w:highlight w:val="none"/>
        </w:rPr>
        <w:t>记名投票</w:t>
      </w:r>
    </w:p>
    <w:p w14:paraId="02DD5BAF">
      <w:pPr>
        <w:spacing w:line="360" w:lineRule="auto"/>
        <w:ind w:left="-2" w:leftChars="-1" w:firstLine="420" w:firstLineChars="200"/>
        <w:rPr>
          <w:b/>
          <w:bCs/>
          <w:color w:val="auto"/>
          <w:highlight w:val="none"/>
        </w:rPr>
      </w:pPr>
      <w:r>
        <w:rPr>
          <w:rFonts w:hint="eastAsia" w:cs="宋体"/>
          <w:color w:val="auto"/>
          <w:highlight w:val="none"/>
        </w:rPr>
        <w:t>需评标委员会就某项定性的评审结论做出表决的，由评标委员会全体成员按照少数服从多数的原则，以记名投票方式表决。</w:t>
      </w:r>
    </w:p>
    <w:p w14:paraId="2B475376">
      <w:pPr>
        <w:pStyle w:val="4"/>
        <w:rPr>
          <w:color w:val="auto"/>
          <w:highlight w:val="none"/>
        </w:rPr>
      </w:pPr>
      <w:bookmarkStart w:id="777" w:name="_Toc2125943846"/>
      <w:bookmarkStart w:id="778" w:name="_Toc457814420"/>
      <w:bookmarkStart w:id="779" w:name="_Toc78449753"/>
      <w:bookmarkStart w:id="780" w:name="_Toc407135188"/>
      <w:r>
        <w:rPr>
          <w:color w:val="auto"/>
          <w:highlight w:val="none"/>
        </w:rPr>
        <w:t xml:space="preserve">A7 </w:t>
      </w:r>
      <w:r>
        <w:rPr>
          <w:rFonts w:hint="eastAsia" w:cs="黑体"/>
          <w:color w:val="auto"/>
          <w:highlight w:val="none"/>
        </w:rPr>
        <w:t>补充条款</w:t>
      </w:r>
      <w:bookmarkEnd w:id="777"/>
      <w:bookmarkEnd w:id="778"/>
      <w:bookmarkEnd w:id="779"/>
      <w:bookmarkEnd w:id="780"/>
    </w:p>
    <w:p w14:paraId="50C576F4">
      <w:pPr>
        <w:spacing w:line="360" w:lineRule="auto"/>
        <w:ind w:left="-2" w:leftChars="-1" w:firstLine="420" w:firstLineChars="200"/>
        <w:rPr>
          <w:rFonts w:cs="宋体"/>
          <w:color w:val="auto"/>
          <w:highlight w:val="none"/>
        </w:rPr>
      </w:pPr>
      <w:r>
        <w:rPr>
          <w:rFonts w:hint="eastAsia" w:cs="宋体"/>
          <w:color w:val="auto"/>
          <w:highlight w:val="none"/>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8AB49A0">
      <w:pPr>
        <w:spacing w:line="360" w:lineRule="auto"/>
        <w:rPr>
          <w:color w:val="auto"/>
          <w:highlight w:val="none"/>
        </w:rPr>
      </w:pPr>
    </w:p>
    <w:p w14:paraId="4CBBD9EC">
      <w:pPr>
        <w:spacing w:line="360" w:lineRule="auto"/>
        <w:ind w:left="-2" w:leftChars="-1" w:firstLine="420" w:firstLineChars="200"/>
        <w:rPr>
          <w:color w:val="auto"/>
          <w:highlight w:val="none"/>
        </w:rPr>
      </w:pPr>
    </w:p>
    <w:p w14:paraId="5AE7856C">
      <w:pPr>
        <w:spacing w:line="360" w:lineRule="auto"/>
        <w:ind w:left="-2" w:leftChars="-1" w:firstLine="420" w:firstLineChars="200"/>
        <w:rPr>
          <w:color w:val="auto"/>
          <w:highlight w:val="none"/>
        </w:rPr>
      </w:pPr>
    </w:p>
    <w:p w14:paraId="6D11F064">
      <w:pPr>
        <w:spacing w:line="360" w:lineRule="auto"/>
        <w:rPr>
          <w:color w:val="auto"/>
          <w:highlight w:val="none"/>
        </w:rPr>
        <w:sectPr>
          <w:pgSz w:w="11907" w:h="16840"/>
          <w:pgMar w:top="1440" w:right="1440" w:bottom="1440" w:left="1797" w:header="851" w:footer="851" w:gutter="0"/>
          <w:cols w:space="720" w:num="1"/>
          <w:docGrid w:linePitch="312" w:charSpace="0"/>
        </w:sectPr>
      </w:pPr>
    </w:p>
    <w:p w14:paraId="0892D90D">
      <w:pPr>
        <w:pStyle w:val="3"/>
        <w:jc w:val="center"/>
        <w:rPr>
          <w:b w:val="0"/>
          <w:bCs w:val="0"/>
          <w:color w:val="auto"/>
          <w:sz w:val="28"/>
          <w:szCs w:val="28"/>
          <w:highlight w:val="none"/>
        </w:rPr>
      </w:pPr>
      <w:bookmarkStart w:id="781" w:name="_Toc53336251"/>
      <w:bookmarkStart w:id="782" w:name="_Toc78449754"/>
      <w:bookmarkStart w:id="783" w:name="_Toc407135189"/>
      <w:bookmarkStart w:id="784" w:name="_Toc680389609"/>
      <w:r>
        <w:rPr>
          <w:rFonts w:hint="eastAsia" w:cs="黑体"/>
          <w:color w:val="auto"/>
          <w:highlight w:val="none"/>
        </w:rPr>
        <w:t>附件</w:t>
      </w:r>
      <w:r>
        <w:rPr>
          <w:color w:val="auto"/>
          <w:highlight w:val="none"/>
        </w:rPr>
        <w:t xml:space="preserve">B  </w:t>
      </w:r>
      <w:r>
        <w:rPr>
          <w:rFonts w:hint="eastAsia" w:cs="黑体"/>
          <w:color w:val="auto"/>
          <w:highlight w:val="none"/>
        </w:rPr>
        <w:t>否决投标条件</w:t>
      </w:r>
      <w:bookmarkEnd w:id="781"/>
      <w:bookmarkEnd w:id="782"/>
      <w:bookmarkEnd w:id="783"/>
      <w:bookmarkEnd w:id="784"/>
    </w:p>
    <w:p w14:paraId="59A60BD5">
      <w:pPr>
        <w:adjustRightInd w:val="0"/>
        <w:snapToGrid w:val="0"/>
        <w:spacing w:line="440" w:lineRule="exact"/>
        <w:rPr>
          <w:b/>
          <w:bCs/>
          <w:color w:val="auto"/>
          <w:highlight w:val="none"/>
        </w:rPr>
      </w:pPr>
    </w:p>
    <w:p w14:paraId="2A9A341E">
      <w:pPr>
        <w:adjustRightInd w:val="0"/>
        <w:snapToGrid w:val="0"/>
        <w:spacing w:line="440" w:lineRule="exact"/>
        <w:rPr>
          <w:b/>
          <w:bCs/>
          <w:color w:val="auto"/>
          <w:highlight w:val="none"/>
        </w:rPr>
      </w:pPr>
    </w:p>
    <w:p w14:paraId="5D8508BE">
      <w:pPr>
        <w:adjustRightInd w:val="0"/>
        <w:snapToGrid w:val="0"/>
        <w:spacing w:line="440" w:lineRule="exact"/>
        <w:rPr>
          <w:color w:val="auto"/>
          <w:highlight w:val="none"/>
        </w:rPr>
      </w:pPr>
      <w:r>
        <w:rPr>
          <w:rFonts w:hint="eastAsia" w:cs="宋体"/>
          <w:b/>
          <w:bCs/>
          <w:color w:val="auto"/>
          <w:highlight w:val="none"/>
        </w:rPr>
        <w:t>备注：</w:t>
      </w:r>
      <w:r>
        <w:rPr>
          <w:rFonts w:hint="eastAsia" w:cs="宋体"/>
          <w:color w:val="auto"/>
          <w:highlight w:val="none"/>
        </w:rPr>
        <w:t>同“第三章（经评审的合理低价法）”附件</w:t>
      </w:r>
      <w:r>
        <w:rPr>
          <w:color w:val="auto"/>
          <w:highlight w:val="none"/>
        </w:rPr>
        <w:t>B</w:t>
      </w:r>
      <w:r>
        <w:rPr>
          <w:rFonts w:hint="eastAsia" w:cs="宋体"/>
          <w:color w:val="auto"/>
          <w:highlight w:val="none"/>
        </w:rPr>
        <w:t>。</w:t>
      </w:r>
    </w:p>
    <w:p w14:paraId="1B91BA6E">
      <w:pPr>
        <w:spacing w:line="360" w:lineRule="auto"/>
        <w:ind w:firstLine="450"/>
        <w:rPr>
          <w:color w:val="auto"/>
          <w:highlight w:val="none"/>
        </w:rPr>
      </w:pPr>
    </w:p>
    <w:p w14:paraId="7D63BDB2">
      <w:pPr>
        <w:spacing w:line="360" w:lineRule="auto"/>
        <w:ind w:firstLine="450"/>
        <w:rPr>
          <w:color w:val="auto"/>
          <w:highlight w:val="none"/>
        </w:rPr>
      </w:pPr>
    </w:p>
    <w:p w14:paraId="1AB39359">
      <w:pPr>
        <w:spacing w:line="360" w:lineRule="auto"/>
        <w:ind w:firstLine="450"/>
        <w:rPr>
          <w:color w:val="auto"/>
          <w:highlight w:val="none"/>
        </w:rPr>
      </w:pPr>
    </w:p>
    <w:p w14:paraId="09C1CC78">
      <w:pPr>
        <w:spacing w:line="420" w:lineRule="exact"/>
        <w:jc w:val="center"/>
        <w:rPr>
          <w:color w:val="auto"/>
          <w:highlight w:val="none"/>
        </w:rPr>
      </w:pPr>
    </w:p>
    <w:p w14:paraId="464F7F26">
      <w:pPr>
        <w:spacing w:line="420" w:lineRule="exact"/>
        <w:jc w:val="center"/>
        <w:rPr>
          <w:color w:val="auto"/>
          <w:highlight w:val="none"/>
        </w:rPr>
      </w:pPr>
    </w:p>
    <w:p w14:paraId="672DDF0F">
      <w:pPr>
        <w:spacing w:line="420" w:lineRule="exact"/>
        <w:jc w:val="center"/>
        <w:rPr>
          <w:color w:val="auto"/>
          <w:highlight w:val="none"/>
        </w:rPr>
      </w:pPr>
    </w:p>
    <w:p w14:paraId="24BF9D4C">
      <w:pPr>
        <w:spacing w:line="420" w:lineRule="exact"/>
        <w:jc w:val="center"/>
        <w:rPr>
          <w:color w:val="auto"/>
          <w:highlight w:val="none"/>
        </w:rPr>
      </w:pPr>
    </w:p>
    <w:p w14:paraId="3DD1763E">
      <w:pPr>
        <w:spacing w:line="420" w:lineRule="exact"/>
        <w:rPr>
          <w:color w:val="auto"/>
          <w:highlight w:val="none"/>
        </w:rPr>
      </w:pPr>
    </w:p>
    <w:p w14:paraId="6EB2F5DA">
      <w:pPr>
        <w:pStyle w:val="135"/>
        <w:spacing w:line="360" w:lineRule="auto"/>
        <w:ind w:firstLine="308" w:firstLineChars="147"/>
        <w:jc w:val="left"/>
        <w:rPr>
          <w:color w:val="auto"/>
          <w:highlight w:val="none"/>
        </w:rPr>
      </w:pPr>
    </w:p>
    <w:p w14:paraId="6FF48886">
      <w:pPr>
        <w:pStyle w:val="135"/>
        <w:spacing w:line="360" w:lineRule="auto"/>
        <w:ind w:firstLine="308" w:firstLineChars="147"/>
        <w:jc w:val="left"/>
        <w:rPr>
          <w:color w:val="auto"/>
          <w:highlight w:val="none"/>
        </w:rPr>
      </w:pPr>
    </w:p>
    <w:p w14:paraId="313D4060">
      <w:pPr>
        <w:pStyle w:val="135"/>
        <w:spacing w:line="360" w:lineRule="auto"/>
        <w:ind w:firstLine="308" w:firstLineChars="147"/>
        <w:jc w:val="left"/>
        <w:rPr>
          <w:color w:val="auto"/>
          <w:highlight w:val="none"/>
        </w:rPr>
        <w:sectPr>
          <w:pgSz w:w="11907" w:h="16840"/>
          <w:pgMar w:top="1440" w:right="1440" w:bottom="1440" w:left="1797" w:header="851" w:footer="851" w:gutter="0"/>
          <w:cols w:space="720" w:num="1"/>
          <w:docGrid w:linePitch="312" w:charSpace="0"/>
        </w:sectPr>
      </w:pPr>
    </w:p>
    <w:p w14:paraId="0D8A1FEF">
      <w:pPr>
        <w:pStyle w:val="5"/>
        <w:rPr>
          <w:rFonts w:eastAsia="黑体"/>
          <w:color w:val="auto"/>
          <w:sz w:val="28"/>
          <w:szCs w:val="28"/>
          <w:highlight w:val="none"/>
        </w:rPr>
      </w:pPr>
      <w:bookmarkStart w:id="785" w:name="_Toc78449755"/>
      <w:bookmarkStart w:id="786" w:name="_Toc553694808"/>
      <w:bookmarkStart w:id="787" w:name="_Toc32580197"/>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color w:val="auto"/>
          <w:sz w:val="28"/>
          <w:szCs w:val="28"/>
          <w:highlight w:val="none"/>
        </w:rPr>
        <w:t>1</w:t>
      </w:r>
      <w:r>
        <w:rPr>
          <w:rFonts w:hint="eastAsia"/>
          <w:color w:val="auto"/>
          <w:sz w:val="28"/>
          <w:szCs w:val="28"/>
          <w:highlight w:val="none"/>
        </w:rPr>
        <w:t>－</w:t>
      </w:r>
      <w:r>
        <w:rPr>
          <w:rFonts w:hint="eastAsia"/>
          <w:color w:val="auto"/>
          <w:sz w:val="28"/>
          <w:szCs w:val="28"/>
          <w:highlight w:val="none"/>
          <w:lang w:val="en-US" w:eastAsia="zh-CN"/>
        </w:rPr>
        <w:t>1</w:t>
      </w:r>
      <w:r>
        <w:rPr>
          <w:rFonts w:hint="eastAsia"/>
          <w:color w:val="auto"/>
          <w:sz w:val="28"/>
          <w:szCs w:val="28"/>
          <w:highlight w:val="none"/>
        </w:rPr>
        <w:t>：投标单位人员诚信状态核查情况记录表</w:t>
      </w:r>
      <w:r>
        <w:rPr>
          <w:rFonts w:hint="default"/>
          <w:color w:val="auto"/>
          <w:sz w:val="28"/>
          <w:szCs w:val="28"/>
          <w:highlight w:val="none"/>
          <w:lang w:val="en"/>
        </w:rPr>
        <w:t>1</w:t>
      </w:r>
      <w:r>
        <w:rPr>
          <w:rFonts w:hint="eastAsia"/>
          <w:color w:val="auto"/>
          <w:sz w:val="28"/>
          <w:szCs w:val="28"/>
          <w:highlight w:val="none"/>
          <w:lang w:val="en-US" w:eastAsia="zh-CN"/>
        </w:rPr>
        <w:t>-1</w:t>
      </w:r>
      <w:bookmarkEnd w:id="785"/>
      <w:bookmarkEnd w:id="786"/>
      <w:bookmarkEnd w:id="787"/>
    </w:p>
    <w:p w14:paraId="00F4E8EF">
      <w:pPr>
        <w:adjustRightInd w:val="0"/>
        <w:snapToGrid w:val="0"/>
        <w:jc w:val="center"/>
        <w:rPr>
          <w:rFonts w:hint="eastAsia"/>
          <w:color w:val="auto"/>
          <w:sz w:val="28"/>
          <w:szCs w:val="28"/>
          <w:highlight w:val="none"/>
          <w:lang w:val="en-US" w:eastAsia="zh-CN"/>
        </w:rPr>
      </w:pPr>
      <w:r>
        <w:rPr>
          <w:rFonts w:hint="eastAsia" w:eastAsia="黑体" w:cs="黑体"/>
          <w:color w:val="auto"/>
          <w:sz w:val="28"/>
          <w:szCs w:val="28"/>
          <w:highlight w:val="none"/>
        </w:rPr>
        <w:t>投标单位人员诚信状态核查情况记录表</w:t>
      </w:r>
      <w:r>
        <w:rPr>
          <w:rFonts w:hint="default"/>
          <w:color w:val="auto"/>
          <w:sz w:val="28"/>
          <w:szCs w:val="28"/>
          <w:highlight w:val="none"/>
          <w:lang w:val="en"/>
        </w:rPr>
        <w:t>1</w:t>
      </w:r>
      <w:r>
        <w:rPr>
          <w:rFonts w:hint="eastAsia"/>
          <w:color w:val="auto"/>
          <w:sz w:val="28"/>
          <w:szCs w:val="28"/>
          <w:highlight w:val="none"/>
          <w:lang w:val="en-US" w:eastAsia="zh-CN"/>
        </w:rPr>
        <w:t>-1</w:t>
      </w:r>
    </w:p>
    <w:p w14:paraId="73CD9C84">
      <w:pPr>
        <w:adjustRightInd w:val="0"/>
        <w:snapToGrid w:val="0"/>
        <w:jc w:val="center"/>
        <w:rPr>
          <w:rFonts w:hint="eastAsia"/>
          <w:color w:val="auto"/>
          <w:sz w:val="28"/>
          <w:szCs w:val="28"/>
          <w:highlight w:val="none"/>
          <w:lang w:val="en-US" w:eastAsia="zh-CN"/>
        </w:rPr>
      </w:pPr>
    </w:p>
    <w:p w14:paraId="373D1727">
      <w:pPr>
        <w:spacing w:after="72" w:afterLines="30"/>
        <w:rPr>
          <w:color w:val="auto"/>
          <w:highlight w:val="none"/>
        </w:rPr>
      </w:pPr>
      <w:r>
        <w:rPr>
          <w:rFonts w:hint="eastAsia" w:cs="宋体"/>
          <w:color w:val="auto"/>
          <w:highlight w:val="none"/>
        </w:rPr>
        <w:t>项目名称：</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开标时间：</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70DB11C9">
      <w:pPr>
        <w:spacing w:after="72" w:afterLines="30"/>
        <w:rPr>
          <w:color w:val="auto"/>
          <w:highlight w:val="none"/>
          <w:u w:val="single"/>
        </w:rPr>
      </w:pPr>
      <w:r>
        <w:rPr>
          <w:rFonts w:hint="eastAsia" w:cs="宋体"/>
          <w:color w:val="auto"/>
          <w:highlight w:val="none"/>
        </w:rPr>
        <w:t>招标人：</w:t>
      </w:r>
      <w:r>
        <w:rPr>
          <w:color w:val="auto"/>
          <w:highlight w:val="none"/>
          <w:u w:val="single"/>
        </w:rPr>
        <w:t xml:space="preserve">                        </w:t>
      </w:r>
      <w:r>
        <w:rPr>
          <w:color w:val="auto"/>
          <w:highlight w:val="none"/>
        </w:rPr>
        <w:t xml:space="preserve">         </w:t>
      </w:r>
      <w:r>
        <w:rPr>
          <w:rFonts w:hint="eastAsia" w:cs="宋体"/>
          <w:color w:val="auto"/>
          <w:highlight w:val="none"/>
        </w:rPr>
        <w:t>招标代理机构：</w:t>
      </w:r>
      <w:r>
        <w:rPr>
          <w:color w:val="auto"/>
          <w:highlight w:val="none"/>
          <w:u w:val="single"/>
        </w:rPr>
        <w:t xml:space="preserve">                     </w:t>
      </w:r>
      <w:r>
        <w:rPr>
          <w:rFonts w:hint="eastAsia" w:cs="宋体"/>
          <w:color w:val="auto"/>
          <w:highlight w:val="none"/>
        </w:rPr>
        <w:t>招标代理员身份证号：</w:t>
      </w:r>
      <w:r>
        <w:rPr>
          <w:rFonts w:hint="eastAsia" w:cs="宋体"/>
          <w:color w:val="auto"/>
          <w:highlight w:val="none"/>
          <w:u w:val="single"/>
        </w:rPr>
        <w:t xml:space="preserve">           </w:t>
      </w:r>
    </w:p>
    <w:tbl>
      <w:tblPr>
        <w:tblStyle w:val="40"/>
        <w:tblpPr w:leftFromText="180" w:rightFromText="180" w:vertAnchor="text" w:horzAnchor="margin" w:tblpY="5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3284"/>
        <w:gridCol w:w="1260"/>
        <w:gridCol w:w="2633"/>
        <w:gridCol w:w="1134"/>
        <w:gridCol w:w="709"/>
        <w:gridCol w:w="1701"/>
        <w:gridCol w:w="2126"/>
      </w:tblGrid>
      <w:tr w14:paraId="63D9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586" w:type="dxa"/>
            <w:vMerge w:val="restart"/>
            <w:noWrap w:val="0"/>
            <w:vAlign w:val="center"/>
          </w:tcPr>
          <w:p w14:paraId="265F6E0D">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3284" w:type="dxa"/>
            <w:vMerge w:val="restart"/>
            <w:noWrap w:val="0"/>
            <w:vAlign w:val="center"/>
          </w:tcPr>
          <w:p w14:paraId="70E15DFF">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投标单位</w:t>
            </w:r>
          </w:p>
        </w:tc>
        <w:tc>
          <w:tcPr>
            <w:tcW w:w="5027" w:type="dxa"/>
            <w:gridSpan w:val="3"/>
            <w:noWrap w:val="0"/>
            <w:vAlign w:val="top"/>
          </w:tcPr>
          <w:p w14:paraId="64BDEEB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专职投标员</w:t>
            </w:r>
          </w:p>
        </w:tc>
        <w:tc>
          <w:tcPr>
            <w:tcW w:w="709" w:type="dxa"/>
            <w:vMerge w:val="restart"/>
            <w:noWrap w:val="0"/>
            <w:vAlign w:val="center"/>
          </w:tcPr>
          <w:p w14:paraId="7989CB05">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核查</w:t>
            </w:r>
          </w:p>
          <w:p w14:paraId="4D50BA7C">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结论</w:t>
            </w:r>
          </w:p>
        </w:tc>
        <w:tc>
          <w:tcPr>
            <w:tcW w:w="1701" w:type="dxa"/>
            <w:vMerge w:val="restart"/>
            <w:noWrap w:val="0"/>
            <w:vAlign w:val="center"/>
          </w:tcPr>
          <w:p w14:paraId="33913550">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法定代表人或专职投标员签电子章（必须为专职投标员持证本人）</w:t>
            </w:r>
          </w:p>
        </w:tc>
        <w:tc>
          <w:tcPr>
            <w:tcW w:w="2126" w:type="dxa"/>
            <w:vMerge w:val="restart"/>
            <w:noWrap w:val="0"/>
            <w:vAlign w:val="top"/>
          </w:tcPr>
          <w:p w14:paraId="1D9760AC">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验证专职投标员与投标文件中专职投标员是否一致</w:t>
            </w:r>
          </w:p>
          <w:p w14:paraId="7FC34A3F">
            <w:pPr>
              <w:keepNext w:val="0"/>
              <w:keepLines w:val="0"/>
              <w:suppressLineNumbers w:val="0"/>
              <w:spacing w:before="0" w:beforeAutospacing="0" w:after="0" w:afterAutospacing="0" w:line="280" w:lineRule="exact"/>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（本列由评委填写）</w:t>
            </w:r>
          </w:p>
        </w:tc>
      </w:tr>
      <w:tr w14:paraId="1B53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trPr>
        <w:tc>
          <w:tcPr>
            <w:tcW w:w="586" w:type="dxa"/>
            <w:vMerge w:val="continue"/>
            <w:noWrap w:val="0"/>
            <w:vAlign w:val="center"/>
          </w:tcPr>
          <w:p w14:paraId="4451957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3284" w:type="dxa"/>
            <w:vMerge w:val="continue"/>
            <w:noWrap w:val="0"/>
            <w:vAlign w:val="center"/>
          </w:tcPr>
          <w:p w14:paraId="738F6FF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0" w:type="dxa"/>
            <w:noWrap w:val="0"/>
            <w:vAlign w:val="center"/>
          </w:tcPr>
          <w:p w14:paraId="710F474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姓名</w:t>
            </w:r>
          </w:p>
        </w:tc>
        <w:tc>
          <w:tcPr>
            <w:tcW w:w="2633" w:type="dxa"/>
            <w:noWrap w:val="0"/>
            <w:vAlign w:val="center"/>
          </w:tcPr>
          <w:p w14:paraId="28B3975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身份证号</w:t>
            </w:r>
          </w:p>
        </w:tc>
        <w:tc>
          <w:tcPr>
            <w:tcW w:w="1134" w:type="dxa"/>
            <w:noWrap w:val="0"/>
            <w:vAlign w:val="center"/>
          </w:tcPr>
          <w:p w14:paraId="14AE4B5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诚信信息是否有效（处于启用状态方为有效）</w:t>
            </w:r>
          </w:p>
        </w:tc>
        <w:tc>
          <w:tcPr>
            <w:tcW w:w="709" w:type="dxa"/>
            <w:vMerge w:val="continue"/>
            <w:noWrap w:val="0"/>
            <w:vAlign w:val="center"/>
          </w:tcPr>
          <w:p w14:paraId="70E4F02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c>
          <w:tcPr>
            <w:tcW w:w="1701" w:type="dxa"/>
            <w:vMerge w:val="continue"/>
            <w:noWrap w:val="0"/>
            <w:vAlign w:val="center"/>
          </w:tcPr>
          <w:p w14:paraId="6CB9534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c>
          <w:tcPr>
            <w:tcW w:w="2126" w:type="dxa"/>
            <w:vMerge w:val="continue"/>
            <w:noWrap w:val="0"/>
            <w:vAlign w:val="top"/>
          </w:tcPr>
          <w:p w14:paraId="3D2CB70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r>
      <w:tr w14:paraId="18DF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86" w:type="dxa"/>
            <w:noWrap w:val="0"/>
            <w:vAlign w:val="center"/>
          </w:tcPr>
          <w:p w14:paraId="5CA5213B">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3284" w:type="dxa"/>
            <w:noWrap w:val="0"/>
            <w:vAlign w:val="center"/>
          </w:tcPr>
          <w:p w14:paraId="722809C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0" w:type="dxa"/>
            <w:noWrap w:val="0"/>
            <w:vAlign w:val="center"/>
          </w:tcPr>
          <w:p w14:paraId="72F17ED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633" w:type="dxa"/>
            <w:noWrap w:val="0"/>
            <w:vAlign w:val="center"/>
          </w:tcPr>
          <w:p w14:paraId="50E58CF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134" w:type="dxa"/>
            <w:noWrap w:val="0"/>
            <w:vAlign w:val="center"/>
          </w:tcPr>
          <w:p w14:paraId="6310F49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09" w:type="dxa"/>
            <w:noWrap w:val="0"/>
            <w:vAlign w:val="center"/>
          </w:tcPr>
          <w:p w14:paraId="130685E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701" w:type="dxa"/>
            <w:noWrap w:val="0"/>
            <w:vAlign w:val="center"/>
          </w:tcPr>
          <w:p w14:paraId="608241B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noWrap w:val="0"/>
            <w:vAlign w:val="top"/>
          </w:tcPr>
          <w:p w14:paraId="05F983B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172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86" w:type="dxa"/>
            <w:noWrap w:val="0"/>
            <w:vAlign w:val="center"/>
          </w:tcPr>
          <w:p w14:paraId="3AC545FB">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3284" w:type="dxa"/>
            <w:noWrap w:val="0"/>
            <w:vAlign w:val="center"/>
          </w:tcPr>
          <w:p w14:paraId="753E5C2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0" w:type="dxa"/>
            <w:noWrap w:val="0"/>
            <w:vAlign w:val="center"/>
          </w:tcPr>
          <w:p w14:paraId="732BE4D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633" w:type="dxa"/>
            <w:noWrap w:val="0"/>
            <w:vAlign w:val="center"/>
          </w:tcPr>
          <w:p w14:paraId="74CB32B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134" w:type="dxa"/>
            <w:noWrap w:val="0"/>
            <w:vAlign w:val="center"/>
          </w:tcPr>
          <w:p w14:paraId="0A39233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09" w:type="dxa"/>
            <w:noWrap w:val="0"/>
            <w:vAlign w:val="center"/>
          </w:tcPr>
          <w:p w14:paraId="62D2707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701" w:type="dxa"/>
            <w:noWrap w:val="0"/>
            <w:vAlign w:val="center"/>
          </w:tcPr>
          <w:p w14:paraId="589B8F5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noWrap w:val="0"/>
            <w:vAlign w:val="top"/>
          </w:tcPr>
          <w:p w14:paraId="5B12C7D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16FF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6" w:type="dxa"/>
            <w:noWrap w:val="0"/>
            <w:vAlign w:val="center"/>
          </w:tcPr>
          <w:p w14:paraId="60C91E99">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w:t>
            </w:r>
          </w:p>
        </w:tc>
        <w:tc>
          <w:tcPr>
            <w:tcW w:w="3284" w:type="dxa"/>
            <w:noWrap w:val="0"/>
            <w:vAlign w:val="center"/>
          </w:tcPr>
          <w:p w14:paraId="7493310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0" w:type="dxa"/>
            <w:noWrap w:val="0"/>
            <w:vAlign w:val="center"/>
          </w:tcPr>
          <w:p w14:paraId="40EA92C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633" w:type="dxa"/>
            <w:noWrap w:val="0"/>
            <w:vAlign w:val="center"/>
          </w:tcPr>
          <w:p w14:paraId="2BB91CE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134" w:type="dxa"/>
            <w:noWrap w:val="0"/>
            <w:vAlign w:val="center"/>
          </w:tcPr>
          <w:p w14:paraId="254C1E1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09" w:type="dxa"/>
            <w:noWrap w:val="0"/>
            <w:vAlign w:val="center"/>
          </w:tcPr>
          <w:p w14:paraId="747E425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701" w:type="dxa"/>
            <w:noWrap w:val="0"/>
            <w:vAlign w:val="center"/>
          </w:tcPr>
          <w:p w14:paraId="52C35FA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noWrap w:val="0"/>
            <w:vAlign w:val="top"/>
          </w:tcPr>
          <w:p w14:paraId="771FDAF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bl>
    <w:p w14:paraId="4199CB9C">
      <w:pPr>
        <w:rPr>
          <w:rFonts w:ascii="宋体"/>
          <w:color w:val="auto"/>
          <w:highlight w:val="none"/>
        </w:rPr>
      </w:pPr>
    </w:p>
    <w:p w14:paraId="11FF4A82">
      <w:pPr>
        <w:rPr>
          <w:rFonts w:hint="eastAsia" w:ascii="宋体" w:hAnsi="宋体" w:cs="宋体"/>
          <w:color w:val="auto"/>
          <w:highlight w:val="none"/>
        </w:rPr>
      </w:pPr>
    </w:p>
    <w:p w14:paraId="5216F18D">
      <w:pPr>
        <w:rPr>
          <w:rFonts w:hint="eastAsia" w:ascii="宋体" w:hAnsi="宋体" w:cs="宋体"/>
          <w:color w:val="auto"/>
          <w:highlight w:val="none"/>
        </w:rPr>
      </w:pPr>
    </w:p>
    <w:p w14:paraId="253D8A16">
      <w:pPr>
        <w:rPr>
          <w:rFonts w:hint="eastAsia" w:cs="宋体"/>
          <w:color w:val="auto"/>
          <w:highlight w:val="none"/>
        </w:rPr>
      </w:pPr>
      <w:r>
        <w:rPr>
          <w:rFonts w:hint="eastAsia" w:ascii="宋体" w:hAnsi="宋体" w:cs="宋体"/>
          <w:color w:val="auto"/>
          <w:highlight w:val="none"/>
        </w:rPr>
        <w:t>招标人授权代表（签字）：</w:t>
      </w:r>
      <w:r>
        <w:rPr>
          <w:rFonts w:ascii="宋体" w:hAnsi="宋体" w:cs="宋体"/>
          <w:color w:val="auto"/>
          <w:highlight w:val="none"/>
        </w:rPr>
        <w:t xml:space="preserve">             </w:t>
      </w:r>
      <w:r>
        <w:rPr>
          <w:rFonts w:hint="eastAsia" w:ascii="宋体" w:hAnsi="宋体" w:cs="宋体"/>
          <w:color w:val="auto"/>
          <w:highlight w:val="none"/>
        </w:rPr>
        <w:t>记录人（签字）：</w:t>
      </w:r>
      <w:r>
        <w:rPr>
          <w:rFonts w:ascii="宋体" w:hAnsi="宋体" w:cs="宋体"/>
          <w:color w:val="auto"/>
          <w:highlight w:val="none"/>
        </w:rPr>
        <w:t xml:space="preserve">                </w:t>
      </w:r>
      <w:r>
        <w:rPr>
          <w:rFonts w:hint="eastAsia" w:ascii="宋体"/>
          <w:color w:val="auto"/>
          <w:highlight w:val="none"/>
        </w:rPr>
        <w:t>见证人员</w:t>
      </w:r>
      <w:r>
        <w:rPr>
          <w:rFonts w:hint="eastAsia" w:ascii="宋体" w:hAnsi="宋体" w:cs="宋体"/>
          <w:color w:val="auto"/>
          <w:highlight w:val="none"/>
        </w:rPr>
        <w:t>（签字）：</w:t>
      </w:r>
      <w:r>
        <w:rPr>
          <w:rFonts w:hint="eastAsia"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szCs w:val="44"/>
        </w:rPr>
        <w:t>监督人员（签字）：</w:t>
      </w:r>
    </w:p>
    <w:p w14:paraId="29F5E6EA">
      <w:pPr>
        <w:rPr>
          <w:rFonts w:hint="eastAsia" w:cs="宋体"/>
          <w:color w:val="auto"/>
          <w:highlight w:val="none"/>
        </w:rPr>
      </w:pPr>
      <w:r>
        <w:rPr>
          <w:rFonts w:hint="eastAsia" w:cs="宋体"/>
          <w:color w:val="auto"/>
          <w:highlight w:val="none"/>
        </w:rPr>
        <w:t>注：开标前身份证验证时，如投标单位的专职投标员的</w:t>
      </w:r>
      <w:r>
        <w:rPr>
          <w:rFonts w:hint="eastAsia"/>
          <w:color w:val="auto"/>
          <w:highlight w:val="none"/>
        </w:rPr>
        <w:t>诚信信息未处</w:t>
      </w:r>
      <w:r>
        <w:rPr>
          <w:rFonts w:hint="eastAsia" w:cs="宋体"/>
          <w:color w:val="auto"/>
          <w:highlight w:val="none"/>
        </w:rPr>
        <w:t>于有效状态，则为</w:t>
      </w:r>
      <w:r>
        <w:rPr>
          <w:rFonts w:hint="eastAsia"/>
          <w:color w:val="auto"/>
          <w:highlight w:val="none"/>
        </w:rPr>
        <w:t>诚信信息</w:t>
      </w:r>
      <w:r>
        <w:rPr>
          <w:rFonts w:hint="eastAsia" w:cs="宋体"/>
          <w:color w:val="auto"/>
          <w:highlight w:val="none"/>
        </w:rPr>
        <w:t>未通过验证，该投标</w:t>
      </w:r>
      <w:r>
        <w:rPr>
          <w:rFonts w:cs="宋体"/>
          <w:color w:val="auto"/>
          <w:highlight w:val="none"/>
        </w:rPr>
        <w:t>文件</w:t>
      </w:r>
      <w:r>
        <w:rPr>
          <w:rFonts w:hint="eastAsia" w:cs="宋体"/>
          <w:color w:val="auto"/>
          <w:highlight w:val="none"/>
        </w:rPr>
        <w:t>投标无</w:t>
      </w:r>
      <w:r>
        <w:rPr>
          <w:rFonts w:cs="宋体"/>
          <w:color w:val="auto"/>
          <w:highlight w:val="none"/>
        </w:rPr>
        <w:t>效</w:t>
      </w:r>
      <w:r>
        <w:rPr>
          <w:rFonts w:hint="eastAsia" w:cs="宋体"/>
          <w:color w:val="auto"/>
          <w:highlight w:val="none"/>
        </w:rPr>
        <w:t>。评标时，如评委发现投标单位投标文件中专职投标员与开标时所验身份证的专职投标员不相符时，应视作该投标单位的</w:t>
      </w:r>
      <w:r>
        <w:rPr>
          <w:rFonts w:hint="eastAsia"/>
          <w:color w:val="auto"/>
          <w:highlight w:val="none"/>
        </w:rPr>
        <w:t>诚信信息</w:t>
      </w:r>
      <w:r>
        <w:rPr>
          <w:rFonts w:hint="eastAsia" w:cs="宋体"/>
          <w:color w:val="auto"/>
          <w:highlight w:val="none"/>
        </w:rPr>
        <w:t>未通过验证。</w:t>
      </w:r>
    </w:p>
    <w:p w14:paraId="4FAB129E">
      <w:pPr>
        <w:pStyle w:val="5"/>
        <w:spacing w:line="240" w:lineRule="auto"/>
        <w:rPr>
          <w:rFonts w:hint="default" w:cs="宋体"/>
          <w:b w:val="0"/>
          <w:bCs w:val="0"/>
          <w:color w:val="auto"/>
          <w:highlight w:val="none"/>
          <w:lang w:val="en-US"/>
        </w:rPr>
      </w:pPr>
      <w:r>
        <w:rPr>
          <w:color w:val="auto"/>
          <w:sz w:val="24"/>
          <w:szCs w:val="24"/>
          <w:highlight w:val="none"/>
        </w:rPr>
        <w:br w:type="page"/>
      </w:r>
      <w:bookmarkStart w:id="788" w:name="_Toc78449756"/>
      <w:bookmarkStart w:id="789" w:name="_Toc369221374"/>
      <w:bookmarkStart w:id="790" w:name="_Toc354648305"/>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1</w:t>
      </w:r>
      <w:r>
        <w:rPr>
          <w:rFonts w:hint="eastAsia"/>
          <w:color w:val="auto"/>
          <w:sz w:val="28"/>
          <w:szCs w:val="28"/>
          <w:highlight w:val="none"/>
        </w:rPr>
        <w:t>－2：投标单位人员诚信状态核查情况记录表</w:t>
      </w:r>
      <w:r>
        <w:rPr>
          <w:rFonts w:hint="default"/>
          <w:color w:val="auto"/>
          <w:sz w:val="28"/>
          <w:szCs w:val="28"/>
          <w:highlight w:val="none"/>
          <w:lang w:val="en"/>
        </w:rPr>
        <w:t>1</w:t>
      </w:r>
      <w:r>
        <w:rPr>
          <w:rFonts w:hint="eastAsia"/>
          <w:color w:val="auto"/>
          <w:sz w:val="28"/>
          <w:szCs w:val="28"/>
          <w:highlight w:val="none"/>
          <w:lang w:val="en-US" w:eastAsia="zh-CN"/>
        </w:rPr>
        <w:t>-2</w:t>
      </w:r>
      <w:bookmarkEnd w:id="788"/>
      <w:bookmarkEnd w:id="789"/>
      <w:bookmarkEnd w:id="790"/>
    </w:p>
    <w:p w14:paraId="41EFC47E">
      <w:pPr>
        <w:spacing w:line="440" w:lineRule="exact"/>
        <w:jc w:val="center"/>
        <w:rPr>
          <w:rFonts w:hint="default" w:cs="宋体"/>
          <w:b/>
          <w:bCs/>
          <w:color w:val="auto"/>
          <w:highlight w:val="none"/>
          <w:lang w:val="en-US"/>
        </w:rPr>
      </w:pPr>
      <w:r>
        <w:rPr>
          <w:rFonts w:hint="eastAsia" w:eastAsia="黑体" w:cs="黑体"/>
          <w:color w:val="auto"/>
          <w:sz w:val="28"/>
          <w:szCs w:val="28"/>
          <w:highlight w:val="none"/>
        </w:rPr>
        <w:t>投标单位人员诚信状态核查情况记录表</w:t>
      </w:r>
      <w:r>
        <w:rPr>
          <w:rFonts w:hint="default"/>
          <w:color w:val="auto"/>
          <w:sz w:val="28"/>
          <w:szCs w:val="28"/>
          <w:highlight w:val="none"/>
          <w:lang w:val="en"/>
        </w:rPr>
        <w:t>1</w:t>
      </w:r>
      <w:r>
        <w:rPr>
          <w:rFonts w:hint="eastAsia"/>
          <w:color w:val="auto"/>
          <w:sz w:val="28"/>
          <w:szCs w:val="28"/>
          <w:highlight w:val="none"/>
          <w:lang w:val="en-US" w:eastAsia="zh-CN"/>
        </w:rPr>
        <w:t>-2</w:t>
      </w:r>
    </w:p>
    <w:p w14:paraId="3DF324D9">
      <w:pPr>
        <w:spacing w:after="72" w:afterLines="30"/>
        <w:rPr>
          <w:color w:val="auto"/>
          <w:highlight w:val="none"/>
        </w:rPr>
      </w:pPr>
    </w:p>
    <w:p w14:paraId="270451F5">
      <w:pPr>
        <w:spacing w:after="72" w:afterLines="30"/>
        <w:rPr>
          <w:color w:val="auto"/>
          <w:highlight w:val="none"/>
        </w:rPr>
      </w:pPr>
      <w:r>
        <w:rPr>
          <w:rFonts w:hint="eastAsia" w:cs="宋体"/>
          <w:color w:val="auto"/>
          <w:highlight w:val="none"/>
        </w:rPr>
        <w:t>项目名称：</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开标时间：</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3D4C3D1B">
      <w:pPr>
        <w:spacing w:after="72" w:afterLines="30"/>
        <w:rPr>
          <w:color w:val="auto"/>
          <w:highlight w:val="none"/>
        </w:rPr>
      </w:pPr>
      <w:r>
        <w:rPr>
          <w:rFonts w:hint="eastAsia" w:cs="宋体"/>
          <w:color w:val="auto"/>
          <w:highlight w:val="none"/>
        </w:rPr>
        <w:t>招标人：</w:t>
      </w:r>
      <w:r>
        <w:rPr>
          <w:color w:val="auto"/>
          <w:highlight w:val="none"/>
          <w:u w:val="single"/>
        </w:rPr>
        <w:t xml:space="preserve">                                                         </w:t>
      </w:r>
      <w:r>
        <w:rPr>
          <w:color w:val="auto"/>
          <w:highlight w:val="none"/>
        </w:rPr>
        <w:t xml:space="preserve">         </w:t>
      </w:r>
      <w:r>
        <w:rPr>
          <w:rFonts w:hint="eastAsia" w:cs="宋体"/>
          <w:color w:val="auto"/>
          <w:highlight w:val="none"/>
        </w:rPr>
        <w:t>招标代理机构：</w:t>
      </w:r>
      <w:r>
        <w:rPr>
          <w:color w:val="auto"/>
          <w:highlight w:val="none"/>
          <w:u w:val="single"/>
        </w:rPr>
        <w:t xml:space="preserve">               </w:t>
      </w:r>
      <w:r>
        <w:rPr>
          <w:rFonts w:hint="eastAsia"/>
          <w:color w:val="auto"/>
          <w:highlight w:val="none"/>
          <w:u w:val="single"/>
        </w:rPr>
        <w:t xml:space="preserve">                </w:t>
      </w:r>
    </w:p>
    <w:p w14:paraId="1EC4132D">
      <w:pPr>
        <w:rPr>
          <w:rFonts w:ascii="宋体"/>
          <w:color w:val="auto"/>
          <w:highlight w:val="none"/>
        </w:rPr>
      </w:pPr>
    </w:p>
    <w:tbl>
      <w:tblPr>
        <w:tblStyle w:val="40"/>
        <w:tblpPr w:leftFromText="180" w:rightFromText="180" w:vertAnchor="text" w:horzAnchor="page" w:tblpX="921" w:tblpY="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72"/>
        <w:gridCol w:w="993"/>
        <w:gridCol w:w="1080"/>
        <w:gridCol w:w="1269"/>
        <w:gridCol w:w="1270"/>
        <w:gridCol w:w="793"/>
        <w:gridCol w:w="952"/>
        <w:gridCol w:w="1269"/>
        <w:gridCol w:w="1305"/>
        <w:gridCol w:w="1417"/>
        <w:gridCol w:w="2126"/>
      </w:tblGrid>
      <w:tr w14:paraId="5577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04" w:type="dxa"/>
            <w:vMerge w:val="restart"/>
            <w:noWrap w:val="0"/>
            <w:vAlign w:val="center"/>
          </w:tcPr>
          <w:p w14:paraId="5679B086">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1772" w:type="dxa"/>
            <w:vMerge w:val="restart"/>
            <w:noWrap w:val="0"/>
            <w:vAlign w:val="center"/>
          </w:tcPr>
          <w:p w14:paraId="6D810CD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投标单位</w:t>
            </w:r>
          </w:p>
        </w:tc>
        <w:tc>
          <w:tcPr>
            <w:tcW w:w="4612" w:type="dxa"/>
            <w:gridSpan w:val="4"/>
            <w:noWrap w:val="0"/>
            <w:vAlign w:val="top"/>
          </w:tcPr>
          <w:p w14:paraId="68A2B0C9">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项目经理</w:t>
            </w:r>
          </w:p>
        </w:tc>
        <w:tc>
          <w:tcPr>
            <w:tcW w:w="3014" w:type="dxa"/>
            <w:gridSpan w:val="3"/>
            <w:noWrap w:val="0"/>
            <w:vAlign w:val="top"/>
          </w:tcPr>
          <w:p w14:paraId="10BB1324">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专职安全生产管理人员</w:t>
            </w:r>
          </w:p>
        </w:tc>
        <w:tc>
          <w:tcPr>
            <w:tcW w:w="1305" w:type="dxa"/>
            <w:vMerge w:val="restart"/>
            <w:noWrap w:val="0"/>
            <w:vAlign w:val="center"/>
          </w:tcPr>
          <w:p w14:paraId="53962A4A">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核查</w:t>
            </w:r>
          </w:p>
          <w:p w14:paraId="6F5DD168">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结论</w:t>
            </w:r>
          </w:p>
        </w:tc>
        <w:tc>
          <w:tcPr>
            <w:tcW w:w="1417" w:type="dxa"/>
            <w:vMerge w:val="restart"/>
            <w:noWrap w:val="0"/>
            <w:vAlign w:val="center"/>
          </w:tcPr>
          <w:p w14:paraId="7FEFA4F1">
            <w:pPr>
              <w:keepNext w:val="0"/>
              <w:keepLines w:val="0"/>
              <w:suppressLineNumbers w:val="0"/>
              <w:spacing w:before="0" w:beforeAutospacing="0" w:after="0" w:afterAutospacing="0" w:line="280" w:lineRule="exact"/>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法定代表人或专职投标员签电子章（必须为专职投标员持证本人）</w:t>
            </w:r>
          </w:p>
        </w:tc>
        <w:tc>
          <w:tcPr>
            <w:tcW w:w="2126" w:type="dxa"/>
            <w:vMerge w:val="restart"/>
            <w:noWrap w:val="0"/>
            <w:vAlign w:val="center"/>
          </w:tcPr>
          <w:p w14:paraId="6453CD21">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验证项目经理和专职安全生产管理人员与投标文件中拟投入者是否一致</w:t>
            </w:r>
          </w:p>
          <w:p w14:paraId="5B05B63F">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（本列由评委填写）</w:t>
            </w:r>
          </w:p>
        </w:tc>
      </w:tr>
      <w:tr w14:paraId="264C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exact"/>
        </w:trPr>
        <w:tc>
          <w:tcPr>
            <w:tcW w:w="604" w:type="dxa"/>
            <w:vMerge w:val="continue"/>
            <w:noWrap w:val="0"/>
            <w:vAlign w:val="center"/>
          </w:tcPr>
          <w:p w14:paraId="6A8FEF1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772" w:type="dxa"/>
            <w:vMerge w:val="continue"/>
            <w:noWrap w:val="0"/>
            <w:vAlign w:val="center"/>
          </w:tcPr>
          <w:p w14:paraId="0ADD6A0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noWrap w:val="0"/>
            <w:vAlign w:val="center"/>
          </w:tcPr>
          <w:p w14:paraId="0687EC6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姓名</w:t>
            </w:r>
          </w:p>
        </w:tc>
        <w:tc>
          <w:tcPr>
            <w:tcW w:w="1080" w:type="dxa"/>
            <w:noWrap w:val="0"/>
            <w:vAlign w:val="center"/>
          </w:tcPr>
          <w:p w14:paraId="4F722DF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身份证号</w:t>
            </w:r>
          </w:p>
        </w:tc>
        <w:tc>
          <w:tcPr>
            <w:tcW w:w="1269" w:type="dxa"/>
            <w:noWrap w:val="0"/>
            <w:vAlign w:val="center"/>
          </w:tcPr>
          <w:p w14:paraId="01E6593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存在在建工程及不良行为情况</w:t>
            </w:r>
          </w:p>
        </w:tc>
        <w:tc>
          <w:tcPr>
            <w:tcW w:w="1270" w:type="dxa"/>
            <w:noWrap w:val="0"/>
            <w:vAlign w:val="center"/>
          </w:tcPr>
          <w:p w14:paraId="14B4DDF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诚信信息是否有效（处于启用状态方为有效）</w:t>
            </w:r>
          </w:p>
        </w:tc>
        <w:tc>
          <w:tcPr>
            <w:tcW w:w="793" w:type="dxa"/>
            <w:noWrap w:val="0"/>
            <w:vAlign w:val="center"/>
          </w:tcPr>
          <w:p w14:paraId="40242FA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姓名</w:t>
            </w:r>
          </w:p>
        </w:tc>
        <w:tc>
          <w:tcPr>
            <w:tcW w:w="952" w:type="dxa"/>
            <w:noWrap w:val="0"/>
            <w:vAlign w:val="center"/>
          </w:tcPr>
          <w:p w14:paraId="1E28C73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身份证号</w:t>
            </w:r>
          </w:p>
        </w:tc>
        <w:tc>
          <w:tcPr>
            <w:tcW w:w="1269" w:type="dxa"/>
            <w:noWrap w:val="0"/>
            <w:vAlign w:val="center"/>
          </w:tcPr>
          <w:p w14:paraId="041AE28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诚信信息是否有效（处于启用状态方为有效）</w:t>
            </w:r>
          </w:p>
        </w:tc>
        <w:tc>
          <w:tcPr>
            <w:tcW w:w="1305" w:type="dxa"/>
            <w:vMerge w:val="continue"/>
            <w:noWrap w:val="0"/>
            <w:vAlign w:val="center"/>
          </w:tcPr>
          <w:p w14:paraId="52EB202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c>
          <w:tcPr>
            <w:tcW w:w="1417" w:type="dxa"/>
            <w:vMerge w:val="continue"/>
            <w:noWrap w:val="0"/>
            <w:vAlign w:val="top"/>
          </w:tcPr>
          <w:p w14:paraId="1E7AB0C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c>
          <w:tcPr>
            <w:tcW w:w="2126" w:type="dxa"/>
            <w:vMerge w:val="continue"/>
            <w:noWrap w:val="0"/>
            <w:vAlign w:val="center"/>
          </w:tcPr>
          <w:p w14:paraId="6E75C72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sz w:val="18"/>
                <w:szCs w:val="18"/>
                <w:highlight w:val="none"/>
              </w:rPr>
            </w:pPr>
          </w:p>
        </w:tc>
      </w:tr>
      <w:tr w14:paraId="3104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noWrap w:val="0"/>
            <w:vAlign w:val="center"/>
          </w:tcPr>
          <w:p w14:paraId="6655203A">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1772" w:type="dxa"/>
            <w:vMerge w:val="restart"/>
            <w:noWrap w:val="0"/>
            <w:vAlign w:val="center"/>
          </w:tcPr>
          <w:p w14:paraId="4719C47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restart"/>
            <w:noWrap w:val="0"/>
            <w:vAlign w:val="center"/>
          </w:tcPr>
          <w:p w14:paraId="14DE523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restart"/>
            <w:noWrap w:val="0"/>
            <w:vAlign w:val="center"/>
          </w:tcPr>
          <w:p w14:paraId="0FD952E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restart"/>
            <w:noWrap w:val="0"/>
            <w:vAlign w:val="center"/>
          </w:tcPr>
          <w:p w14:paraId="660EAC8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restart"/>
            <w:noWrap w:val="0"/>
            <w:vAlign w:val="center"/>
          </w:tcPr>
          <w:p w14:paraId="07B7B4A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42F4343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06DD178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5ED0D87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restart"/>
            <w:noWrap w:val="0"/>
            <w:vAlign w:val="center"/>
          </w:tcPr>
          <w:p w14:paraId="39620F7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restart"/>
            <w:noWrap w:val="0"/>
            <w:vAlign w:val="center"/>
          </w:tcPr>
          <w:p w14:paraId="5D79F27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restart"/>
            <w:noWrap w:val="0"/>
            <w:vAlign w:val="center"/>
          </w:tcPr>
          <w:p w14:paraId="0A4DBF1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1671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0A9DFCC2">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7482E5B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6AD132F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2C4E4E1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6857BC8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62389E5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1E8A34D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3DC56B3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1D54051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1025366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327625E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0C0D627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4C81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695233EE">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05A624C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420F779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405DD0D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6079082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1DC1785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3D3108C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12148D2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50E2018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3635EE5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5B16C87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279B3C8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2F97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noWrap w:val="0"/>
            <w:vAlign w:val="center"/>
          </w:tcPr>
          <w:p w14:paraId="13B85F69">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1772" w:type="dxa"/>
            <w:vMerge w:val="restart"/>
            <w:noWrap w:val="0"/>
            <w:vAlign w:val="center"/>
          </w:tcPr>
          <w:p w14:paraId="634465A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restart"/>
            <w:noWrap w:val="0"/>
            <w:vAlign w:val="center"/>
          </w:tcPr>
          <w:p w14:paraId="3F0DF98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restart"/>
            <w:noWrap w:val="0"/>
            <w:vAlign w:val="center"/>
          </w:tcPr>
          <w:p w14:paraId="593232B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restart"/>
            <w:noWrap w:val="0"/>
            <w:vAlign w:val="center"/>
          </w:tcPr>
          <w:p w14:paraId="12E56E6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restart"/>
            <w:noWrap w:val="0"/>
            <w:vAlign w:val="center"/>
          </w:tcPr>
          <w:p w14:paraId="098809C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1B78C07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308EB21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60105C1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restart"/>
            <w:noWrap w:val="0"/>
            <w:vAlign w:val="center"/>
          </w:tcPr>
          <w:p w14:paraId="60AF7B2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restart"/>
            <w:noWrap w:val="0"/>
            <w:vAlign w:val="center"/>
          </w:tcPr>
          <w:p w14:paraId="054A0EE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restart"/>
            <w:noWrap w:val="0"/>
            <w:vAlign w:val="center"/>
          </w:tcPr>
          <w:p w14:paraId="02A90CC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47D0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4C939A34">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5728D84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59D973F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36A5AC5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5889E12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5CB752C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0DF3142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0B9CD3A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4CE47A1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054A328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651F0DC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0B1E2D1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673A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495DC339">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388BF54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092515E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6B55C90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1FB33E0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6A73D11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3145B25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351F2DF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42CE9D3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5D3CB3C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00DE77B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5247280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2356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noWrap w:val="0"/>
            <w:vAlign w:val="center"/>
          </w:tcPr>
          <w:p w14:paraId="46B428DA">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1772" w:type="dxa"/>
            <w:vMerge w:val="restart"/>
            <w:noWrap w:val="0"/>
            <w:vAlign w:val="center"/>
          </w:tcPr>
          <w:p w14:paraId="2AC6D6E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restart"/>
            <w:noWrap w:val="0"/>
            <w:vAlign w:val="center"/>
          </w:tcPr>
          <w:p w14:paraId="04BE94B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restart"/>
            <w:noWrap w:val="0"/>
            <w:vAlign w:val="center"/>
          </w:tcPr>
          <w:p w14:paraId="1E28430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restart"/>
            <w:noWrap w:val="0"/>
            <w:vAlign w:val="center"/>
          </w:tcPr>
          <w:p w14:paraId="7D2749C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restart"/>
            <w:noWrap w:val="0"/>
            <w:vAlign w:val="center"/>
          </w:tcPr>
          <w:p w14:paraId="05E7C7A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20439CE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6E9257B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2B89D25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restart"/>
            <w:noWrap w:val="0"/>
            <w:vAlign w:val="center"/>
          </w:tcPr>
          <w:p w14:paraId="7C3126A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restart"/>
            <w:noWrap w:val="0"/>
            <w:vAlign w:val="center"/>
          </w:tcPr>
          <w:p w14:paraId="6D3BDB2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restart"/>
            <w:noWrap w:val="0"/>
            <w:vAlign w:val="center"/>
          </w:tcPr>
          <w:p w14:paraId="18D504A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5B95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0842B536">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3F479FD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4B41626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0846AA4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1D23E83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5A1DC33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513556F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70A978A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6B7280B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1501DC6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1FEF144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71A3B2A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5130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5F891423">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1E1706F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7F92A23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center"/>
          </w:tcPr>
          <w:p w14:paraId="456D32B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center"/>
          </w:tcPr>
          <w:p w14:paraId="1848A6A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00D044C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71A91F8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7EFA093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0ABFDD06">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1E65B53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center"/>
          </w:tcPr>
          <w:p w14:paraId="2154783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center"/>
          </w:tcPr>
          <w:p w14:paraId="04D0D9A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3316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noWrap w:val="0"/>
            <w:vAlign w:val="center"/>
          </w:tcPr>
          <w:p w14:paraId="4967F844">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w:t>
            </w:r>
          </w:p>
        </w:tc>
        <w:tc>
          <w:tcPr>
            <w:tcW w:w="1772" w:type="dxa"/>
            <w:vMerge w:val="restart"/>
            <w:noWrap w:val="0"/>
            <w:vAlign w:val="center"/>
          </w:tcPr>
          <w:p w14:paraId="6DCAACB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restart"/>
            <w:noWrap w:val="0"/>
            <w:vAlign w:val="center"/>
          </w:tcPr>
          <w:p w14:paraId="51CECE6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restart"/>
            <w:noWrap w:val="0"/>
            <w:vAlign w:val="center"/>
          </w:tcPr>
          <w:p w14:paraId="3AE25CC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restart"/>
            <w:noWrap w:val="0"/>
            <w:vAlign w:val="center"/>
          </w:tcPr>
          <w:p w14:paraId="25989A5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restart"/>
            <w:noWrap w:val="0"/>
            <w:vAlign w:val="center"/>
          </w:tcPr>
          <w:p w14:paraId="34149B8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3C902BE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0ECD44F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43E14AB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restart"/>
            <w:noWrap w:val="0"/>
            <w:vAlign w:val="center"/>
          </w:tcPr>
          <w:p w14:paraId="29D30DA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restart"/>
            <w:noWrap w:val="0"/>
            <w:vAlign w:val="center"/>
          </w:tcPr>
          <w:p w14:paraId="0B6B3BD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restart"/>
            <w:noWrap w:val="0"/>
            <w:vAlign w:val="center"/>
          </w:tcPr>
          <w:p w14:paraId="641B97D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051A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noWrap w:val="0"/>
            <w:vAlign w:val="center"/>
          </w:tcPr>
          <w:p w14:paraId="6DF427A0">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41112488">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37D4087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top"/>
          </w:tcPr>
          <w:p w14:paraId="084F5F63">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top"/>
          </w:tcPr>
          <w:p w14:paraId="707504C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10CED09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1AD6199E">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1EC928A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363A3937">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2F783D01">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top"/>
          </w:tcPr>
          <w:p w14:paraId="7BCF68E2">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top"/>
          </w:tcPr>
          <w:p w14:paraId="35FF685C">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r w14:paraId="2973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04" w:type="dxa"/>
            <w:vMerge w:val="continue"/>
            <w:noWrap w:val="0"/>
            <w:vAlign w:val="center"/>
          </w:tcPr>
          <w:p w14:paraId="2DFA2069">
            <w:pPr>
              <w:keepNext w:val="0"/>
              <w:keepLines w:val="0"/>
              <w:suppressLineNumbers w:val="0"/>
              <w:spacing w:before="0" w:beforeAutospacing="0" w:after="0" w:afterAutospacing="0" w:line="200" w:lineRule="exact"/>
              <w:ind w:left="0" w:right="0"/>
              <w:jc w:val="center"/>
              <w:rPr>
                <w:rFonts w:hint="default" w:ascii="Calibri" w:hAnsi="Calibri" w:eastAsia="黑体" w:cs="Times New Roman"/>
                <w:color w:val="auto"/>
                <w:highlight w:val="none"/>
              </w:rPr>
            </w:pPr>
          </w:p>
        </w:tc>
        <w:tc>
          <w:tcPr>
            <w:tcW w:w="1772" w:type="dxa"/>
            <w:vMerge w:val="continue"/>
            <w:noWrap w:val="0"/>
            <w:vAlign w:val="center"/>
          </w:tcPr>
          <w:p w14:paraId="2A6B5F90">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5D901CB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080" w:type="dxa"/>
            <w:vMerge w:val="continue"/>
            <w:noWrap w:val="0"/>
            <w:vAlign w:val="top"/>
          </w:tcPr>
          <w:p w14:paraId="1D8DBF5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vMerge w:val="continue"/>
            <w:noWrap w:val="0"/>
            <w:vAlign w:val="top"/>
          </w:tcPr>
          <w:p w14:paraId="2C32916F">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70" w:type="dxa"/>
            <w:vMerge w:val="continue"/>
            <w:noWrap w:val="0"/>
            <w:vAlign w:val="center"/>
          </w:tcPr>
          <w:p w14:paraId="1CCFA1C5">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793" w:type="dxa"/>
            <w:noWrap w:val="0"/>
            <w:vAlign w:val="center"/>
          </w:tcPr>
          <w:p w14:paraId="2938DCAD">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952" w:type="dxa"/>
            <w:noWrap w:val="0"/>
            <w:vAlign w:val="center"/>
          </w:tcPr>
          <w:p w14:paraId="13E0181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269" w:type="dxa"/>
            <w:noWrap w:val="0"/>
            <w:vAlign w:val="center"/>
          </w:tcPr>
          <w:p w14:paraId="56D0025B">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305" w:type="dxa"/>
            <w:vMerge w:val="continue"/>
            <w:noWrap w:val="0"/>
            <w:vAlign w:val="center"/>
          </w:tcPr>
          <w:p w14:paraId="0E60B1B4">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1417" w:type="dxa"/>
            <w:vMerge w:val="continue"/>
            <w:noWrap w:val="0"/>
            <w:vAlign w:val="top"/>
          </w:tcPr>
          <w:p w14:paraId="79367139">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c>
          <w:tcPr>
            <w:tcW w:w="2126" w:type="dxa"/>
            <w:vMerge w:val="continue"/>
            <w:noWrap w:val="0"/>
            <w:vAlign w:val="top"/>
          </w:tcPr>
          <w:p w14:paraId="7D8134FA">
            <w:pPr>
              <w:keepNext w:val="0"/>
              <w:keepLines w:val="0"/>
              <w:suppressLineNumbers w:val="0"/>
              <w:spacing w:before="0" w:beforeAutospacing="0" w:after="0" w:afterAutospacing="0" w:line="200" w:lineRule="exact"/>
              <w:ind w:left="0" w:right="0"/>
              <w:jc w:val="center"/>
              <w:rPr>
                <w:rFonts w:hint="default" w:ascii="Calibri" w:hAnsi="Calibri" w:eastAsia="宋体" w:cs="Times New Roman"/>
                <w:color w:val="auto"/>
                <w:highlight w:val="none"/>
              </w:rPr>
            </w:pPr>
          </w:p>
        </w:tc>
      </w:tr>
    </w:tbl>
    <w:p w14:paraId="0DED0849">
      <w:pPr>
        <w:rPr>
          <w:rFonts w:hint="eastAsia" w:ascii="宋体" w:hAnsi="宋体" w:cs="宋体"/>
          <w:color w:val="auto"/>
          <w:highlight w:val="none"/>
        </w:rPr>
      </w:pPr>
    </w:p>
    <w:p w14:paraId="74779115">
      <w:pPr>
        <w:rPr>
          <w:color w:val="auto"/>
          <w:highlight w:val="none"/>
        </w:rPr>
      </w:pPr>
      <w:r>
        <w:rPr>
          <w:rFonts w:hint="eastAsia" w:ascii="宋体" w:hAnsi="宋体" w:cs="宋体"/>
          <w:color w:val="auto"/>
          <w:highlight w:val="none"/>
        </w:rPr>
        <w:t>招标人授权代表（签字）：</w:t>
      </w:r>
      <w:r>
        <w:rPr>
          <w:rFonts w:ascii="宋体" w:hAnsi="宋体" w:cs="宋体"/>
          <w:color w:val="auto"/>
          <w:highlight w:val="none"/>
        </w:rPr>
        <w:t xml:space="preserve">                   </w:t>
      </w:r>
      <w:r>
        <w:rPr>
          <w:rFonts w:hint="eastAsia" w:ascii="宋体" w:hAnsi="宋体" w:cs="宋体"/>
          <w:color w:val="auto"/>
          <w:highlight w:val="none"/>
        </w:rPr>
        <w:t>记录人（签字）：</w:t>
      </w:r>
      <w:r>
        <w:rPr>
          <w:rFonts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ascii="宋体" w:hAnsi="宋体" w:cs="宋体"/>
          <w:color w:val="auto"/>
          <w:highlight w:val="none"/>
        </w:rPr>
        <w:t xml:space="preserve">  </w:t>
      </w:r>
      <w:r>
        <w:rPr>
          <w:rFonts w:hint="eastAsia" w:ascii="宋体"/>
          <w:color w:val="auto"/>
          <w:highlight w:val="none"/>
        </w:rPr>
        <w:t>见证人员</w:t>
      </w:r>
      <w:r>
        <w:rPr>
          <w:rFonts w:hint="eastAsia" w:ascii="宋体" w:hAnsi="宋体" w:cs="宋体"/>
          <w:color w:val="auto"/>
          <w:highlight w:val="none"/>
        </w:rPr>
        <w:t>（签字）：</w:t>
      </w:r>
      <w:r>
        <w:rPr>
          <w:rFonts w:hint="eastAsia"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szCs w:val="44"/>
        </w:rPr>
        <w:t>监督人员（签字）：</w:t>
      </w:r>
      <w:r>
        <w:rPr>
          <w:rFonts w:ascii="宋体" w:hAnsi="宋体" w:cs="宋体"/>
          <w:color w:val="auto"/>
          <w:highlight w:val="none"/>
        </w:rPr>
        <w:t xml:space="preserve">                          </w:t>
      </w:r>
    </w:p>
    <w:p w14:paraId="5AE2EDD7">
      <w:pPr>
        <w:rPr>
          <w:color w:val="auto"/>
          <w:highlight w:val="none"/>
        </w:rPr>
      </w:pPr>
      <w:r>
        <w:rPr>
          <w:rFonts w:hint="eastAsia" w:cs="宋体"/>
          <w:color w:val="auto"/>
          <w:highlight w:val="none"/>
        </w:rPr>
        <w:t>评委签字（仅负责核查投标文件中拟投入的项目经理或专职安全生产管理人员与本记录表中的项目经理或专职安全生产管理人员是否相符）：</w:t>
      </w:r>
    </w:p>
    <w:p w14:paraId="6C0F477A">
      <w:pPr>
        <w:rPr>
          <w:color w:val="auto"/>
          <w:highlight w:val="none"/>
        </w:rPr>
      </w:pPr>
    </w:p>
    <w:p w14:paraId="176D425E">
      <w:pPr>
        <w:jc w:val="left"/>
        <w:rPr>
          <w:rStyle w:val="52"/>
          <w:color w:val="auto"/>
          <w:highlight w:val="none"/>
          <w:lang w:val="zh-CN"/>
        </w:rPr>
      </w:pPr>
      <w:r>
        <w:rPr>
          <w:rFonts w:hint="eastAsia" w:cs="宋体"/>
          <w:color w:val="auto"/>
          <w:highlight w:val="none"/>
        </w:rPr>
        <w:t>注：开标时对项目经理和专职安全生产管理人员进行身份证验证，如投标单位的项目经理和专职安全生产管理人员中有一人的诚信信息未处于有效状态，则为诚信信息未通过验证，则该投标</w:t>
      </w:r>
      <w:r>
        <w:rPr>
          <w:rFonts w:cs="宋体"/>
          <w:color w:val="auto"/>
          <w:highlight w:val="none"/>
        </w:rPr>
        <w:t>文件</w:t>
      </w:r>
      <w:r>
        <w:rPr>
          <w:rFonts w:hint="eastAsia" w:cs="宋体"/>
          <w:color w:val="auto"/>
          <w:highlight w:val="none"/>
        </w:rPr>
        <w:t>投标无</w:t>
      </w:r>
      <w:r>
        <w:rPr>
          <w:rFonts w:cs="宋体"/>
          <w:color w:val="auto"/>
          <w:highlight w:val="none"/>
        </w:rPr>
        <w:t>效</w:t>
      </w:r>
      <w:r>
        <w:rPr>
          <w:rFonts w:hint="eastAsia" w:cs="宋体"/>
          <w:color w:val="auto"/>
          <w:highlight w:val="none"/>
        </w:rPr>
        <w:t>；评标时，如评委发现投标单位投标文件中拟投入的项目经理或专职安全生产管理人员与开标时所验身份证的项目经理或专职安全生产管理人员不相符时，应视作该投标单位的诚信信息未通过验证。</w:t>
      </w:r>
    </w:p>
    <w:p w14:paraId="5DDC02F8">
      <w:pPr>
        <w:pStyle w:val="5"/>
        <w:spacing w:line="240" w:lineRule="auto"/>
        <w:rPr>
          <w:color w:val="auto"/>
          <w:sz w:val="28"/>
          <w:szCs w:val="28"/>
          <w:highlight w:val="none"/>
        </w:rPr>
      </w:pPr>
      <w:bookmarkStart w:id="791" w:name="_Toc563649471"/>
      <w:bookmarkStart w:id="792" w:name="_Toc374827288"/>
      <w:r>
        <w:rPr>
          <w:rFonts w:hint="eastAsia"/>
          <w:color w:val="auto"/>
          <w:sz w:val="28"/>
          <w:szCs w:val="28"/>
          <w:highlight w:val="none"/>
        </w:rPr>
        <w:t>附表</w:t>
      </w:r>
      <w:r>
        <w:rPr>
          <w:color w:val="auto"/>
          <w:sz w:val="28"/>
          <w:szCs w:val="28"/>
          <w:highlight w:val="none"/>
        </w:rPr>
        <w:t>A</w:t>
      </w:r>
      <w:r>
        <w:rPr>
          <w:rStyle w:val="52"/>
          <w:rFonts w:hint="eastAsia"/>
          <w:b w:val="0"/>
          <w:bCs w:val="0"/>
          <w:color w:val="auto"/>
          <w:sz w:val="28"/>
          <w:szCs w:val="28"/>
          <w:highlight w:val="none"/>
          <w:lang w:val="zh-CN"/>
        </w:rPr>
        <w:t>－</w:t>
      </w:r>
      <w:r>
        <w:rPr>
          <w:rStyle w:val="52"/>
          <w:rFonts w:hint="eastAsia"/>
          <w:b w:val="0"/>
          <w:bCs w:val="0"/>
          <w:color w:val="auto"/>
          <w:sz w:val="28"/>
          <w:szCs w:val="28"/>
          <w:highlight w:val="none"/>
          <w:lang w:val="en-US"/>
        </w:rPr>
        <w:t>2</w:t>
      </w:r>
      <w:r>
        <w:rPr>
          <w:rFonts w:hint="eastAsia"/>
          <w:color w:val="auto"/>
          <w:sz w:val="28"/>
          <w:szCs w:val="28"/>
          <w:highlight w:val="none"/>
        </w:rPr>
        <w:t>：</w:t>
      </w:r>
      <w:r>
        <w:rPr>
          <w:rStyle w:val="52"/>
          <w:rFonts w:hint="eastAsia"/>
          <w:b w:val="0"/>
          <w:bCs w:val="0"/>
          <w:color w:val="auto"/>
          <w:sz w:val="28"/>
          <w:szCs w:val="28"/>
          <w:highlight w:val="none"/>
          <w:lang w:val="zh-CN"/>
        </w:rPr>
        <w:t>开标记录表</w:t>
      </w:r>
      <w:bookmarkEnd w:id="791"/>
      <w:bookmarkEnd w:id="792"/>
    </w:p>
    <w:p w14:paraId="78ADF957">
      <w:pPr>
        <w:jc w:val="left"/>
        <w:rPr>
          <w:rStyle w:val="52"/>
          <w:color w:val="auto"/>
          <w:highlight w:val="none"/>
          <w:lang w:val="zh-CN"/>
        </w:rPr>
      </w:pPr>
    </w:p>
    <w:p w14:paraId="7200A961">
      <w:pPr>
        <w:jc w:val="left"/>
        <w:rPr>
          <w:rStyle w:val="52"/>
          <w:color w:val="auto"/>
          <w:highlight w:val="none"/>
          <w:lang w:val="zh-CN"/>
        </w:rPr>
      </w:pPr>
    </w:p>
    <w:p w14:paraId="09FAEC91">
      <w:pPr>
        <w:adjustRightInd w:val="0"/>
        <w:snapToGrid w:val="0"/>
        <w:spacing w:line="420" w:lineRule="exact"/>
        <w:jc w:val="center"/>
        <w:rPr>
          <w:rFonts w:eastAsia="黑体"/>
          <w:color w:val="auto"/>
          <w:sz w:val="28"/>
          <w:szCs w:val="28"/>
          <w:highlight w:val="none"/>
        </w:rPr>
      </w:pPr>
      <w:r>
        <w:rPr>
          <w:rFonts w:hint="eastAsia" w:eastAsia="黑体" w:cs="黑体"/>
          <w:color w:val="auto"/>
          <w:sz w:val="28"/>
          <w:szCs w:val="28"/>
          <w:highlight w:val="none"/>
        </w:rPr>
        <w:t>开标记录表</w:t>
      </w:r>
    </w:p>
    <w:p w14:paraId="5A2B4F01">
      <w:pPr>
        <w:adjustRightInd w:val="0"/>
        <w:snapToGrid w:val="0"/>
        <w:spacing w:line="420" w:lineRule="exact"/>
        <w:jc w:val="center"/>
        <w:rPr>
          <w:rFonts w:eastAsia="黑体"/>
          <w:color w:val="auto"/>
          <w:sz w:val="28"/>
          <w:szCs w:val="28"/>
          <w:highlight w:val="none"/>
        </w:rPr>
      </w:pPr>
    </w:p>
    <w:p w14:paraId="61D2A074">
      <w:pPr>
        <w:spacing w:after="72" w:afterLines="30"/>
        <w:rPr>
          <w:color w:val="auto"/>
          <w:highlight w:val="none"/>
        </w:rPr>
      </w:pPr>
      <w:r>
        <w:rPr>
          <w:rFonts w:hint="eastAsia" w:cs="宋体"/>
          <w:color w:val="auto"/>
          <w:highlight w:val="none"/>
        </w:rPr>
        <w:t>项目名称：</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开标时间：</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168F6D89">
      <w:pPr>
        <w:adjustRightInd w:val="0"/>
        <w:snapToGrid w:val="0"/>
        <w:spacing w:line="420" w:lineRule="exact"/>
        <w:rPr>
          <w:color w:val="auto"/>
          <w:highlight w:val="none"/>
        </w:rPr>
      </w:pPr>
      <w:r>
        <w:rPr>
          <w:rFonts w:hint="eastAsia" w:cs="宋体"/>
          <w:color w:val="auto"/>
          <w:highlight w:val="none"/>
        </w:rPr>
        <w:t>招标人：</w:t>
      </w:r>
      <w:r>
        <w:rPr>
          <w:color w:val="auto"/>
          <w:highlight w:val="none"/>
          <w:u w:val="single"/>
        </w:rPr>
        <w:t xml:space="preserve">                                                         </w:t>
      </w:r>
      <w:r>
        <w:rPr>
          <w:color w:val="auto"/>
          <w:highlight w:val="none"/>
        </w:rPr>
        <w:t xml:space="preserve">         </w:t>
      </w:r>
      <w:r>
        <w:rPr>
          <w:rFonts w:hint="eastAsia" w:cs="宋体"/>
          <w:color w:val="auto"/>
          <w:highlight w:val="none"/>
        </w:rPr>
        <w:t>招标代理机构：</w:t>
      </w:r>
      <w:r>
        <w:rPr>
          <w:color w:val="auto"/>
          <w:highlight w:val="none"/>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080"/>
        <w:gridCol w:w="1060"/>
        <w:gridCol w:w="1064"/>
        <w:gridCol w:w="720"/>
        <w:gridCol w:w="1236"/>
        <w:gridCol w:w="2027"/>
        <w:gridCol w:w="608"/>
      </w:tblGrid>
      <w:tr w14:paraId="33B7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exact"/>
          <w:jc w:val="center"/>
        </w:trPr>
        <w:tc>
          <w:tcPr>
            <w:tcW w:w="497" w:type="dxa"/>
            <w:noWrap w:val="0"/>
            <w:vAlign w:val="center"/>
          </w:tcPr>
          <w:p w14:paraId="17A038C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1980" w:type="dxa"/>
            <w:noWrap w:val="0"/>
            <w:vAlign w:val="center"/>
          </w:tcPr>
          <w:p w14:paraId="031FC0B7">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投标单位</w:t>
            </w:r>
          </w:p>
        </w:tc>
        <w:tc>
          <w:tcPr>
            <w:tcW w:w="900" w:type="dxa"/>
            <w:noWrap w:val="0"/>
            <w:vAlign w:val="center"/>
          </w:tcPr>
          <w:p w14:paraId="2EF2CA5C">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是否按时递交投标文件</w:t>
            </w:r>
          </w:p>
        </w:tc>
        <w:tc>
          <w:tcPr>
            <w:tcW w:w="1080" w:type="dxa"/>
            <w:noWrap w:val="0"/>
            <w:vAlign w:val="center"/>
          </w:tcPr>
          <w:p w14:paraId="7E2CDE09">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lang w:eastAsia="zh-CN"/>
              </w:rPr>
            </w:pPr>
            <w:r>
              <w:rPr>
                <w:rFonts w:hint="eastAsia" w:ascii="Calibri" w:hAnsi="Calibri" w:eastAsia="宋体" w:cs="宋体"/>
                <w:color w:val="auto"/>
                <w:highlight w:val="none"/>
              </w:rPr>
              <w:t>投标</w:t>
            </w:r>
            <w:r>
              <w:rPr>
                <w:rFonts w:hint="eastAsia" w:ascii="Calibri" w:hAnsi="Calibri" w:eastAsia="宋体" w:cs="宋体"/>
                <w:color w:val="auto"/>
                <w:highlight w:val="none"/>
                <w:lang w:eastAsia="zh-CN"/>
              </w:rPr>
              <w:t>单位是否有效</w:t>
            </w:r>
          </w:p>
        </w:tc>
        <w:tc>
          <w:tcPr>
            <w:tcW w:w="900" w:type="dxa"/>
            <w:noWrap w:val="0"/>
            <w:vAlign w:val="center"/>
          </w:tcPr>
          <w:p w14:paraId="3389A76D">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人员</w:t>
            </w:r>
            <w:r>
              <w:rPr>
                <w:rFonts w:hint="eastAsia" w:ascii="Calibri" w:hAnsi="Calibri" w:eastAsia="宋体" w:cs="宋体"/>
                <w:color w:val="auto"/>
                <w:highlight w:val="none"/>
              </w:rPr>
              <w:t>是否有效</w:t>
            </w:r>
          </w:p>
        </w:tc>
        <w:tc>
          <w:tcPr>
            <w:tcW w:w="1080" w:type="dxa"/>
            <w:noWrap w:val="0"/>
            <w:vAlign w:val="center"/>
          </w:tcPr>
          <w:p w14:paraId="635F952D">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提交的投标保证金（万元）</w:t>
            </w:r>
          </w:p>
        </w:tc>
        <w:tc>
          <w:tcPr>
            <w:tcW w:w="1060" w:type="dxa"/>
            <w:noWrap w:val="0"/>
            <w:vAlign w:val="center"/>
          </w:tcPr>
          <w:p w14:paraId="6F863F4E">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投标总报价（元）</w:t>
            </w:r>
          </w:p>
        </w:tc>
        <w:tc>
          <w:tcPr>
            <w:tcW w:w="1064" w:type="dxa"/>
            <w:noWrap w:val="0"/>
            <w:vAlign w:val="center"/>
          </w:tcPr>
          <w:p w14:paraId="44728493">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自报工期（日历天）</w:t>
            </w:r>
          </w:p>
        </w:tc>
        <w:tc>
          <w:tcPr>
            <w:tcW w:w="720" w:type="dxa"/>
            <w:noWrap w:val="0"/>
            <w:vAlign w:val="center"/>
          </w:tcPr>
          <w:p w14:paraId="7B501A82">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自报质量等级</w:t>
            </w:r>
          </w:p>
        </w:tc>
        <w:tc>
          <w:tcPr>
            <w:tcW w:w="1236" w:type="dxa"/>
            <w:noWrap w:val="0"/>
            <w:vAlign w:val="center"/>
          </w:tcPr>
          <w:p w14:paraId="67B07DBF">
            <w:pPr>
              <w:keepNext w:val="0"/>
              <w:keepLines w:val="0"/>
              <w:suppressLineNumbers w:val="0"/>
              <w:spacing w:before="0" w:beforeAutospacing="0" w:after="0" w:afterAutospacing="0" w:line="280" w:lineRule="exact"/>
              <w:ind w:left="0" w:right="0"/>
              <w:jc w:val="center"/>
              <w:rPr>
                <w:rFonts w:hint="default" w:ascii="宋体" w:hAnsi="Calibri" w:eastAsia="宋体" w:cs="Times New Roman"/>
                <w:color w:val="auto"/>
                <w:highlight w:val="none"/>
              </w:rPr>
            </w:pPr>
            <w:r>
              <w:rPr>
                <w:rFonts w:hint="default" w:ascii="宋体" w:hAnsi="Calibri" w:eastAsia="宋体" w:cs="宋体"/>
                <w:color w:val="auto"/>
                <w:highlight w:val="none"/>
              </w:rPr>
              <w:t>....</w:t>
            </w:r>
            <w:r>
              <w:rPr>
                <w:rFonts w:hint="eastAsia" w:ascii="宋体" w:hAnsi="宋体" w:eastAsia="宋体" w:cs="宋体"/>
                <w:color w:val="auto"/>
                <w:highlight w:val="none"/>
              </w:rPr>
              <w:t>（根据投标报价表内容增减）</w:t>
            </w:r>
          </w:p>
        </w:tc>
        <w:tc>
          <w:tcPr>
            <w:tcW w:w="2027" w:type="dxa"/>
            <w:noWrap w:val="0"/>
            <w:vAlign w:val="center"/>
          </w:tcPr>
          <w:p w14:paraId="4C503D64">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法定代表人或专职投标员签电子章（必须为专职投标员持证本人）</w:t>
            </w:r>
          </w:p>
        </w:tc>
        <w:tc>
          <w:tcPr>
            <w:tcW w:w="608" w:type="dxa"/>
            <w:noWrap w:val="0"/>
            <w:vAlign w:val="center"/>
          </w:tcPr>
          <w:p w14:paraId="1652BB46">
            <w:pPr>
              <w:keepNext w:val="0"/>
              <w:keepLines w:val="0"/>
              <w:suppressLineNumbers w:val="0"/>
              <w:spacing w:before="0" w:beforeAutospacing="0" w:after="0" w:afterAutospacing="0" w:line="28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备注</w:t>
            </w:r>
          </w:p>
        </w:tc>
      </w:tr>
      <w:tr w14:paraId="5F0D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0"/>
            <w:vAlign w:val="center"/>
          </w:tcPr>
          <w:p w14:paraId="750DEA43">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1980" w:type="dxa"/>
            <w:noWrap w:val="0"/>
            <w:vAlign w:val="center"/>
          </w:tcPr>
          <w:p w14:paraId="4928E3D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4162C61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06BF284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55A1650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39EF631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0" w:type="dxa"/>
            <w:noWrap w:val="0"/>
            <w:vAlign w:val="center"/>
          </w:tcPr>
          <w:p w14:paraId="3A31786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4" w:type="dxa"/>
            <w:noWrap w:val="0"/>
            <w:vAlign w:val="center"/>
          </w:tcPr>
          <w:p w14:paraId="4B470E6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720" w:type="dxa"/>
            <w:noWrap w:val="0"/>
            <w:vAlign w:val="center"/>
          </w:tcPr>
          <w:p w14:paraId="254C10D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236" w:type="dxa"/>
            <w:noWrap w:val="0"/>
            <w:vAlign w:val="center"/>
          </w:tcPr>
          <w:p w14:paraId="0F0A991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2027" w:type="dxa"/>
            <w:noWrap w:val="0"/>
            <w:vAlign w:val="center"/>
          </w:tcPr>
          <w:p w14:paraId="5E0CC41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608" w:type="dxa"/>
            <w:noWrap w:val="0"/>
            <w:vAlign w:val="center"/>
          </w:tcPr>
          <w:p w14:paraId="3731B46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5258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0"/>
            <w:vAlign w:val="center"/>
          </w:tcPr>
          <w:p w14:paraId="4622AFEC">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1980" w:type="dxa"/>
            <w:noWrap w:val="0"/>
            <w:vAlign w:val="center"/>
          </w:tcPr>
          <w:p w14:paraId="5FC1450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2A50114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38F8605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3D147B8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77AA7C9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0" w:type="dxa"/>
            <w:noWrap w:val="0"/>
            <w:vAlign w:val="center"/>
          </w:tcPr>
          <w:p w14:paraId="0E98BE3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4" w:type="dxa"/>
            <w:noWrap w:val="0"/>
            <w:vAlign w:val="center"/>
          </w:tcPr>
          <w:p w14:paraId="2819B7F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720" w:type="dxa"/>
            <w:noWrap w:val="0"/>
            <w:vAlign w:val="center"/>
          </w:tcPr>
          <w:p w14:paraId="3B3751B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236" w:type="dxa"/>
            <w:noWrap w:val="0"/>
            <w:vAlign w:val="center"/>
          </w:tcPr>
          <w:p w14:paraId="2AEAFA2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2027" w:type="dxa"/>
            <w:noWrap w:val="0"/>
            <w:vAlign w:val="center"/>
          </w:tcPr>
          <w:p w14:paraId="76EE89A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608" w:type="dxa"/>
            <w:noWrap w:val="0"/>
            <w:vAlign w:val="center"/>
          </w:tcPr>
          <w:p w14:paraId="6565865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7565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0"/>
            <w:vAlign w:val="center"/>
          </w:tcPr>
          <w:p w14:paraId="58E3F836">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1980" w:type="dxa"/>
            <w:noWrap w:val="0"/>
            <w:vAlign w:val="center"/>
          </w:tcPr>
          <w:p w14:paraId="60B203B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7323BF3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02CE719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70DB610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0BA6C3A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0" w:type="dxa"/>
            <w:noWrap w:val="0"/>
            <w:vAlign w:val="center"/>
          </w:tcPr>
          <w:p w14:paraId="2BA8354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4" w:type="dxa"/>
            <w:noWrap w:val="0"/>
            <w:vAlign w:val="center"/>
          </w:tcPr>
          <w:p w14:paraId="1D101A8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720" w:type="dxa"/>
            <w:noWrap w:val="0"/>
            <w:vAlign w:val="center"/>
          </w:tcPr>
          <w:p w14:paraId="1620023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236" w:type="dxa"/>
            <w:noWrap w:val="0"/>
            <w:vAlign w:val="center"/>
          </w:tcPr>
          <w:p w14:paraId="7B23EF9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2027" w:type="dxa"/>
            <w:noWrap w:val="0"/>
            <w:vAlign w:val="center"/>
          </w:tcPr>
          <w:p w14:paraId="6B5E1D0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608" w:type="dxa"/>
            <w:noWrap w:val="0"/>
            <w:vAlign w:val="center"/>
          </w:tcPr>
          <w:p w14:paraId="65846E5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10FA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0"/>
            <w:vAlign w:val="center"/>
          </w:tcPr>
          <w:p w14:paraId="2396B245">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1980" w:type="dxa"/>
            <w:noWrap w:val="0"/>
            <w:vAlign w:val="center"/>
          </w:tcPr>
          <w:p w14:paraId="3F37C24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7681F3B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4B14C21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7D2F080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6FA2D23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0" w:type="dxa"/>
            <w:noWrap w:val="0"/>
            <w:vAlign w:val="center"/>
          </w:tcPr>
          <w:p w14:paraId="1CB96C6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4" w:type="dxa"/>
            <w:noWrap w:val="0"/>
            <w:vAlign w:val="center"/>
          </w:tcPr>
          <w:p w14:paraId="6D14B8E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720" w:type="dxa"/>
            <w:noWrap w:val="0"/>
            <w:vAlign w:val="center"/>
          </w:tcPr>
          <w:p w14:paraId="5714DF9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236" w:type="dxa"/>
            <w:noWrap w:val="0"/>
            <w:vAlign w:val="center"/>
          </w:tcPr>
          <w:p w14:paraId="6BA18F8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2027" w:type="dxa"/>
            <w:noWrap w:val="0"/>
            <w:vAlign w:val="center"/>
          </w:tcPr>
          <w:p w14:paraId="3F448D7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608" w:type="dxa"/>
            <w:noWrap w:val="0"/>
            <w:vAlign w:val="center"/>
          </w:tcPr>
          <w:p w14:paraId="6CBF9F2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7507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noWrap w:val="0"/>
            <w:vAlign w:val="center"/>
          </w:tcPr>
          <w:p w14:paraId="7FB779FC">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1980" w:type="dxa"/>
            <w:noWrap w:val="0"/>
            <w:vAlign w:val="center"/>
          </w:tcPr>
          <w:p w14:paraId="14D6B4D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132D679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7573190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00" w:type="dxa"/>
            <w:noWrap w:val="0"/>
            <w:vAlign w:val="center"/>
          </w:tcPr>
          <w:p w14:paraId="266CC95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80" w:type="dxa"/>
            <w:noWrap w:val="0"/>
            <w:vAlign w:val="center"/>
          </w:tcPr>
          <w:p w14:paraId="542DD91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0" w:type="dxa"/>
            <w:noWrap w:val="0"/>
            <w:vAlign w:val="center"/>
          </w:tcPr>
          <w:p w14:paraId="6710D34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064" w:type="dxa"/>
            <w:noWrap w:val="0"/>
            <w:vAlign w:val="center"/>
          </w:tcPr>
          <w:p w14:paraId="4A56029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720" w:type="dxa"/>
            <w:noWrap w:val="0"/>
            <w:vAlign w:val="center"/>
          </w:tcPr>
          <w:p w14:paraId="127C798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236" w:type="dxa"/>
            <w:noWrap w:val="0"/>
            <w:vAlign w:val="center"/>
          </w:tcPr>
          <w:p w14:paraId="47E9798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2027" w:type="dxa"/>
            <w:noWrap w:val="0"/>
            <w:vAlign w:val="center"/>
          </w:tcPr>
          <w:p w14:paraId="219D7B2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608" w:type="dxa"/>
            <w:noWrap w:val="0"/>
            <w:vAlign w:val="center"/>
          </w:tcPr>
          <w:p w14:paraId="213E5EA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bl>
    <w:p w14:paraId="0AACA4E0">
      <w:pPr>
        <w:rPr>
          <w:rFonts w:ascii="宋体"/>
          <w:color w:val="auto"/>
          <w:highlight w:val="none"/>
        </w:rPr>
        <w:sectPr>
          <w:pgSz w:w="16838" w:h="11906" w:orient="landscape"/>
          <w:pgMar w:top="1440" w:right="1440" w:bottom="1440" w:left="1797" w:header="851" w:footer="851" w:gutter="0"/>
          <w:cols w:space="720" w:num="1"/>
          <w:docGrid w:linePitch="312" w:charSpace="0"/>
        </w:sectPr>
      </w:pPr>
      <w:r>
        <w:rPr>
          <w:rFonts w:hint="eastAsia" w:ascii="宋体" w:hAnsi="宋体" w:cs="宋体"/>
          <w:color w:val="auto"/>
          <w:highlight w:val="none"/>
        </w:rPr>
        <w:t>招标人授权代表（签字）：</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记录人（签字）：</w:t>
      </w:r>
      <w:r>
        <w:rPr>
          <w:rFonts w:ascii="宋体" w:hAnsi="宋体" w:cs="宋体"/>
          <w:color w:val="auto"/>
          <w:highlight w:val="none"/>
          <w:u w:val="single"/>
        </w:rPr>
        <w:t xml:space="preserve">           </w:t>
      </w:r>
      <w:r>
        <w:rPr>
          <w:rFonts w:hint="eastAsia" w:ascii="宋体"/>
          <w:color w:val="auto"/>
          <w:highlight w:val="none"/>
        </w:rPr>
        <w:t>见证人员</w:t>
      </w:r>
      <w:r>
        <w:rPr>
          <w:rFonts w:hint="eastAsia" w:ascii="宋体" w:hAnsi="宋体" w:cs="宋体"/>
          <w:color w:val="auto"/>
          <w:highlight w:val="none"/>
        </w:rPr>
        <w:t>（签字）：</w:t>
      </w:r>
      <w:r>
        <w:rPr>
          <w:rFonts w:hint="eastAsia"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szCs w:val="44"/>
        </w:rPr>
        <w:t>监督人员（签字）：</w:t>
      </w:r>
    </w:p>
    <w:p w14:paraId="4BB6EF62">
      <w:pPr>
        <w:pStyle w:val="5"/>
        <w:spacing w:line="240" w:lineRule="auto"/>
        <w:rPr>
          <w:color w:val="auto"/>
          <w:sz w:val="28"/>
          <w:szCs w:val="28"/>
          <w:highlight w:val="none"/>
        </w:rPr>
      </w:pPr>
      <w:bookmarkStart w:id="793" w:name="_Toc78449758"/>
      <w:bookmarkStart w:id="794" w:name="_Toc1362799683"/>
      <w:bookmarkStart w:id="795" w:name="_Toc36071301"/>
      <w:bookmarkStart w:id="796" w:name="_Toc59203028"/>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－1：开标会异常记录表（如有）</w:t>
      </w:r>
      <w:bookmarkEnd w:id="793"/>
      <w:bookmarkEnd w:id="794"/>
      <w:bookmarkEnd w:id="795"/>
      <w:bookmarkEnd w:id="796"/>
    </w:p>
    <w:p w14:paraId="029AB94B">
      <w:pPr>
        <w:rPr>
          <w:rFonts w:ascii="宋体"/>
          <w:color w:val="auto"/>
          <w:highlight w:val="none"/>
        </w:rPr>
      </w:pPr>
    </w:p>
    <w:p w14:paraId="4C2517AA">
      <w:pPr>
        <w:adjustRightInd w:val="0"/>
        <w:snapToGrid w:val="0"/>
        <w:spacing w:line="420" w:lineRule="exact"/>
        <w:jc w:val="center"/>
        <w:rPr>
          <w:rFonts w:eastAsia="黑体"/>
          <w:color w:val="auto"/>
          <w:sz w:val="28"/>
          <w:szCs w:val="28"/>
          <w:highlight w:val="none"/>
        </w:rPr>
      </w:pPr>
      <w:r>
        <w:rPr>
          <w:rFonts w:hint="eastAsia" w:eastAsia="黑体" w:cs="黑体"/>
          <w:color w:val="auto"/>
          <w:sz w:val="28"/>
          <w:szCs w:val="28"/>
          <w:highlight w:val="none"/>
        </w:rPr>
        <w:t>开标会异常记录表（如有）</w:t>
      </w:r>
    </w:p>
    <w:p w14:paraId="01799405">
      <w:pPr>
        <w:rPr>
          <w:rFonts w:ascii="宋体"/>
          <w:color w:val="auto"/>
          <w:highlight w:val="none"/>
        </w:rPr>
      </w:pPr>
    </w:p>
    <w:p w14:paraId="14CD0C79">
      <w:pPr>
        <w:rPr>
          <w:color w:val="auto"/>
          <w:highlight w:val="none"/>
        </w:rPr>
      </w:pPr>
      <w:r>
        <w:rPr>
          <w:rFonts w:hint="eastAsia" w:cs="宋体"/>
          <w:color w:val="auto"/>
          <w:highlight w:val="none"/>
        </w:rPr>
        <w:t>工程名称：</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p>
    <w:p w14:paraId="5C976641">
      <w:pPr>
        <w:rPr>
          <w:color w:val="auto"/>
          <w:highlight w:val="none"/>
        </w:rPr>
      </w:pPr>
      <w:r>
        <w:rPr>
          <w:rFonts w:hint="eastAsia" w:cs="宋体"/>
          <w:color w:val="auto"/>
          <w:highlight w:val="none"/>
        </w:rPr>
        <w:t>开标时间：</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6E1FBAEF">
      <w:pPr>
        <w:adjustRightInd w:val="0"/>
        <w:snapToGrid w:val="0"/>
        <w:rPr>
          <w:color w:val="auto"/>
          <w:highlight w:val="none"/>
        </w:rPr>
      </w:pPr>
      <w:r>
        <w:rPr>
          <w:rFonts w:hint="eastAsia" w:cs="宋体"/>
          <w:color w:val="auto"/>
          <w:highlight w:val="none"/>
        </w:rPr>
        <w:t>建设单位：</w:t>
      </w:r>
      <w:r>
        <w:rPr>
          <w:color w:val="auto"/>
          <w:highlight w:val="none"/>
          <w:u w:val="single"/>
        </w:rPr>
        <w:t xml:space="preserve">                                                         </w:t>
      </w:r>
      <w:r>
        <w:rPr>
          <w:color w:val="auto"/>
          <w:highlight w:val="none"/>
        </w:rPr>
        <w:t xml:space="preserve">         </w:t>
      </w:r>
    </w:p>
    <w:p w14:paraId="43A2A077">
      <w:pPr>
        <w:adjustRightInd w:val="0"/>
        <w:snapToGrid w:val="0"/>
        <w:rPr>
          <w:color w:val="auto"/>
          <w:highlight w:val="none"/>
          <w:u w:val="single"/>
        </w:rPr>
      </w:pPr>
      <w:r>
        <w:rPr>
          <w:rFonts w:hint="eastAsia" w:cs="宋体"/>
          <w:color w:val="auto"/>
          <w:highlight w:val="none"/>
        </w:rPr>
        <w:t>招标代理机构：</w:t>
      </w:r>
      <w:r>
        <w:rPr>
          <w:color w:val="auto"/>
          <w:highlight w:val="none"/>
          <w:u w:val="single"/>
        </w:rPr>
        <w:t xml:space="preserve">                         </w:t>
      </w:r>
    </w:p>
    <w:p w14:paraId="048E08B8">
      <w:pPr>
        <w:adjustRightInd w:val="0"/>
        <w:snapToGrid w:val="0"/>
        <w:rPr>
          <w:color w:val="auto"/>
          <w:highlight w:val="none"/>
          <w:u w:val="single"/>
        </w:rPr>
      </w:pPr>
    </w:p>
    <w:p w14:paraId="5B292091">
      <w:pPr>
        <w:adjustRightInd w:val="0"/>
        <w:snapToGrid w:val="0"/>
        <w:rPr>
          <w:color w:val="auto"/>
          <w:highlight w:val="none"/>
          <w:u w:val="single"/>
        </w:rPr>
      </w:pPr>
    </w:p>
    <w:p w14:paraId="106A606A">
      <w:pPr>
        <w:adjustRightInd w:val="0"/>
        <w:snapToGrid w:val="0"/>
        <w:rPr>
          <w:color w:val="auto"/>
          <w:highlight w:val="none"/>
          <w:u w:val="single"/>
        </w:rPr>
      </w:pPr>
    </w:p>
    <w:p w14:paraId="72691399">
      <w:pPr>
        <w:rPr>
          <w:rFonts w:ascii="宋体"/>
          <w:color w:val="auto"/>
          <w:highlight w:val="none"/>
        </w:rPr>
      </w:pPr>
      <w:r>
        <w:rPr>
          <w:rFonts w:hint="eastAsia" w:ascii="宋体" w:hAnsi="宋体" w:cs="宋体"/>
          <w:color w:val="auto"/>
          <w:highlight w:val="none"/>
        </w:rPr>
        <w:t>开标会异常情况记录：</w:t>
      </w:r>
      <w:r>
        <w:rPr>
          <w:rFonts w:ascii="宋体" w:hAnsi="宋体" w:cs="宋体"/>
          <w:color w:val="auto"/>
          <w:highlight w:val="none"/>
        </w:rPr>
        <w:t xml:space="preserve">  </w:t>
      </w:r>
      <w:r>
        <w:rPr>
          <w:rFonts w:hint="eastAsia" w:ascii="宋体" w:hAnsi="宋体" w:cs="宋体"/>
          <w:color w:val="auto"/>
          <w:highlight w:val="none"/>
        </w:rPr>
        <w:t>投标人</w:t>
      </w:r>
      <w:r>
        <w:rPr>
          <w:rFonts w:ascii="宋体" w:hAnsi="宋体" w:cs="宋体"/>
          <w:color w:val="auto"/>
          <w:highlight w:val="none"/>
        </w:rPr>
        <w:t>****</w:t>
      </w:r>
      <w:r>
        <w:rPr>
          <w:rFonts w:hint="eastAsia" w:ascii="宋体" w:hAnsi="宋体" w:cs="宋体"/>
          <w:color w:val="auto"/>
          <w:highlight w:val="none"/>
        </w:rPr>
        <w:t>异议</w:t>
      </w:r>
      <w:r>
        <w:rPr>
          <w:rFonts w:ascii="宋体" w:hAnsi="宋体" w:cs="宋体"/>
          <w:color w:val="auto"/>
          <w:highlight w:val="none"/>
        </w:rPr>
        <w:t xml:space="preserve">*************                                                                </w:t>
      </w:r>
    </w:p>
    <w:p w14:paraId="684C2AD5">
      <w:pPr>
        <w:rPr>
          <w:rFonts w:ascii="宋体"/>
          <w:color w:val="auto"/>
          <w:highlight w:val="none"/>
        </w:rPr>
      </w:pPr>
    </w:p>
    <w:p w14:paraId="07BD4252">
      <w:pPr>
        <w:rPr>
          <w:rFonts w:ascii="宋体"/>
          <w:color w:val="auto"/>
          <w:highlight w:val="none"/>
        </w:rPr>
      </w:pPr>
    </w:p>
    <w:p w14:paraId="7C01D907">
      <w:pPr>
        <w:rPr>
          <w:rFonts w:ascii="宋体"/>
          <w:color w:val="auto"/>
          <w:highlight w:val="none"/>
        </w:rPr>
      </w:pPr>
    </w:p>
    <w:p w14:paraId="52AB1857">
      <w:pPr>
        <w:rPr>
          <w:rFonts w:ascii="宋体"/>
          <w:color w:val="auto"/>
          <w:highlight w:val="none"/>
        </w:rPr>
      </w:pPr>
      <w:r>
        <w:rPr>
          <w:rFonts w:hint="eastAsia" w:ascii="宋体" w:hAnsi="宋体" w:cs="宋体"/>
          <w:color w:val="auto"/>
          <w:highlight w:val="none"/>
        </w:rPr>
        <w:t>开标现场异议人：</w:t>
      </w:r>
      <w:r>
        <w:rPr>
          <w:rFonts w:ascii="宋体" w:hAnsi="宋体" w:cs="宋体"/>
          <w:color w:val="auto"/>
          <w:highlight w:val="none"/>
        </w:rPr>
        <w:t xml:space="preserve">             ***</w:t>
      </w:r>
      <w:r>
        <w:rPr>
          <w:rFonts w:hint="eastAsia" w:ascii="宋体" w:hAnsi="宋体" w:cs="宋体"/>
          <w:color w:val="auto"/>
          <w:highlight w:val="none"/>
        </w:rPr>
        <w:t>公司</w:t>
      </w:r>
      <w:r>
        <w:rPr>
          <w:rFonts w:ascii="宋体" w:hAnsi="宋体" w:cs="宋体"/>
          <w:color w:val="auto"/>
          <w:highlight w:val="none"/>
        </w:rPr>
        <w:t xml:space="preserve">         </w:t>
      </w:r>
      <w:r>
        <w:rPr>
          <w:rFonts w:hint="eastAsia" w:ascii="宋体" w:hAnsi="宋体" w:cs="宋体"/>
          <w:color w:val="auto"/>
          <w:highlight w:val="none"/>
        </w:rPr>
        <w:t>授权代表签字：</w:t>
      </w:r>
      <w:r>
        <w:rPr>
          <w:rFonts w:ascii="宋体" w:hAnsi="宋体" w:cs="宋体"/>
          <w:color w:val="auto"/>
          <w:highlight w:val="none"/>
        </w:rPr>
        <w:t xml:space="preserve">           </w:t>
      </w:r>
      <w:r>
        <w:rPr>
          <w:rFonts w:hint="eastAsia" w:ascii="宋体" w:hAnsi="宋体" w:cs="宋体"/>
          <w:color w:val="auto"/>
          <w:highlight w:val="none"/>
        </w:rPr>
        <w:t>日期</w:t>
      </w:r>
    </w:p>
    <w:p w14:paraId="20B0349A">
      <w:pPr>
        <w:rPr>
          <w:rFonts w:ascii="宋体"/>
          <w:color w:val="auto"/>
          <w:highlight w:val="none"/>
        </w:rPr>
      </w:pPr>
    </w:p>
    <w:p w14:paraId="6856C965">
      <w:pPr>
        <w:rPr>
          <w:rFonts w:ascii="宋体"/>
          <w:color w:val="auto"/>
          <w:highlight w:val="none"/>
        </w:rPr>
      </w:pPr>
    </w:p>
    <w:p w14:paraId="28E7C0C6">
      <w:pPr>
        <w:rPr>
          <w:rFonts w:ascii="宋体"/>
          <w:color w:val="auto"/>
          <w:highlight w:val="none"/>
        </w:rPr>
      </w:pPr>
      <w:r>
        <w:rPr>
          <w:rFonts w:hint="eastAsia" w:ascii="宋体" w:hAnsi="宋体" w:cs="宋体"/>
          <w:color w:val="auto"/>
          <w:highlight w:val="none"/>
        </w:rPr>
        <w:t>招标人代表：</w:t>
      </w:r>
    </w:p>
    <w:p w14:paraId="5EB974B2">
      <w:pPr>
        <w:rPr>
          <w:rFonts w:ascii="宋体"/>
          <w:color w:val="auto"/>
          <w:highlight w:val="none"/>
        </w:rPr>
      </w:pPr>
      <w:r>
        <w:rPr>
          <w:rFonts w:hint="eastAsia" w:ascii="宋体" w:hAnsi="宋体" w:cs="宋体"/>
          <w:color w:val="auto"/>
          <w:highlight w:val="none"/>
        </w:rPr>
        <w:t>（情况属实</w:t>
      </w:r>
      <w:r>
        <w:rPr>
          <w:rFonts w:ascii="宋体" w:cs="宋体"/>
          <w:color w:val="auto"/>
          <w:highlight w:val="none"/>
        </w:rPr>
        <w:t>.....</w:t>
      </w:r>
      <w:r>
        <w:rPr>
          <w:rFonts w:hint="eastAsia" w:ascii="宋体" w:hAnsi="宋体" w:cs="宋体"/>
          <w:color w:val="auto"/>
          <w:highlight w:val="none"/>
        </w:rPr>
        <w:t>）、（招标人简单答复：</w:t>
      </w:r>
      <w:r>
        <w:rPr>
          <w:rFonts w:ascii="宋体" w:cs="宋体"/>
          <w:color w:val="auto"/>
          <w:highlight w:val="none"/>
        </w:rPr>
        <w:t>........</w:t>
      </w:r>
      <w:r>
        <w:rPr>
          <w:rFonts w:hint="eastAsia" w:ascii="宋体" w:hAnsi="宋体" w:cs="宋体"/>
          <w:color w:val="auto"/>
          <w:highlight w:val="none"/>
        </w:rPr>
        <w:t>）等</w:t>
      </w:r>
      <w:r>
        <w:rPr>
          <w:rFonts w:ascii="宋体" w:hAnsi="宋体" w:cs="宋体"/>
          <w:color w:val="auto"/>
          <w:highlight w:val="none"/>
        </w:rPr>
        <w:t xml:space="preserve">                     </w:t>
      </w:r>
    </w:p>
    <w:p w14:paraId="17872572">
      <w:pPr>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签字：</w:t>
      </w:r>
      <w:r>
        <w:rPr>
          <w:rFonts w:ascii="宋体" w:hAnsi="宋体" w:cs="宋体"/>
          <w:color w:val="auto"/>
          <w:highlight w:val="none"/>
        </w:rPr>
        <w:t xml:space="preserve">           </w:t>
      </w:r>
      <w:r>
        <w:rPr>
          <w:rFonts w:hint="eastAsia" w:ascii="宋体" w:hAnsi="宋体" w:cs="宋体"/>
          <w:color w:val="auto"/>
          <w:highlight w:val="none"/>
        </w:rPr>
        <w:t>日期：</w:t>
      </w:r>
      <w:r>
        <w:rPr>
          <w:rFonts w:ascii="宋体" w:hAnsi="宋体" w:cs="宋体"/>
          <w:color w:val="auto"/>
          <w:highlight w:val="none"/>
        </w:rPr>
        <w:t xml:space="preserve">                        </w:t>
      </w:r>
    </w:p>
    <w:p w14:paraId="4864C492">
      <w:pPr>
        <w:rPr>
          <w:rFonts w:ascii="宋体"/>
          <w:color w:val="auto"/>
          <w:highlight w:val="none"/>
        </w:rPr>
      </w:pPr>
      <w:r>
        <w:rPr>
          <w:rFonts w:hint="eastAsia" w:ascii="宋体" w:hAnsi="宋体" w:cs="宋体"/>
          <w:color w:val="auto"/>
          <w:highlight w:val="none"/>
        </w:rPr>
        <w:t>招标代理机构项目负责人：</w:t>
      </w:r>
      <w:r>
        <w:rPr>
          <w:rFonts w:ascii="宋体" w:hAnsi="宋体" w:cs="宋体"/>
          <w:color w:val="auto"/>
          <w:highlight w:val="none"/>
        </w:rPr>
        <w:t xml:space="preserve"> </w:t>
      </w:r>
      <w:r>
        <w:rPr>
          <w:rFonts w:hint="eastAsia" w:ascii="宋体" w:hAnsi="宋体" w:cs="宋体"/>
          <w:color w:val="auto"/>
          <w:highlight w:val="none"/>
        </w:rPr>
        <w:t>（情况属实</w:t>
      </w:r>
      <w:r>
        <w:rPr>
          <w:rFonts w:ascii="宋体" w:cs="宋体"/>
          <w:color w:val="auto"/>
          <w:highlight w:val="none"/>
        </w:rPr>
        <w:t>.....</w:t>
      </w:r>
      <w:r>
        <w:rPr>
          <w:rFonts w:hint="eastAsia" w:ascii="宋体" w:hAnsi="宋体" w:cs="宋体"/>
          <w:color w:val="auto"/>
          <w:highlight w:val="none"/>
        </w:rPr>
        <w:t>）、（招标代理机构简单答复：</w:t>
      </w:r>
      <w:r>
        <w:rPr>
          <w:rFonts w:ascii="宋体" w:cs="宋体"/>
          <w:color w:val="auto"/>
          <w:highlight w:val="none"/>
        </w:rPr>
        <w:t>........</w:t>
      </w:r>
      <w:r>
        <w:rPr>
          <w:rFonts w:hint="eastAsia" w:ascii="宋体" w:hAnsi="宋体" w:cs="宋体"/>
          <w:color w:val="auto"/>
          <w:highlight w:val="none"/>
        </w:rPr>
        <w:t>）等</w:t>
      </w:r>
      <w:r>
        <w:rPr>
          <w:rFonts w:ascii="宋体" w:hAnsi="宋体" w:cs="宋体"/>
          <w:color w:val="auto"/>
          <w:highlight w:val="none"/>
        </w:rPr>
        <w:t xml:space="preserve">                     </w:t>
      </w:r>
    </w:p>
    <w:p w14:paraId="0A0466F1">
      <w:pPr>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签字：</w:t>
      </w:r>
      <w:r>
        <w:rPr>
          <w:rFonts w:ascii="宋体" w:hAnsi="宋体" w:cs="宋体"/>
          <w:color w:val="auto"/>
          <w:highlight w:val="none"/>
        </w:rPr>
        <w:t xml:space="preserve">           </w:t>
      </w:r>
      <w:r>
        <w:rPr>
          <w:rFonts w:hint="eastAsia" w:ascii="宋体" w:hAnsi="宋体" w:cs="宋体"/>
          <w:color w:val="auto"/>
          <w:highlight w:val="none"/>
        </w:rPr>
        <w:t>日期：</w:t>
      </w:r>
      <w:r>
        <w:rPr>
          <w:rFonts w:ascii="宋体" w:hAnsi="宋体" w:cs="宋体"/>
          <w:color w:val="auto"/>
          <w:highlight w:val="none"/>
        </w:rPr>
        <w:t xml:space="preserve">                        </w:t>
      </w:r>
    </w:p>
    <w:p w14:paraId="6CA24729">
      <w:pPr>
        <w:rPr>
          <w:rFonts w:ascii="宋体"/>
          <w:color w:val="auto"/>
          <w:highlight w:val="none"/>
        </w:rPr>
      </w:pPr>
    </w:p>
    <w:p w14:paraId="458BFE0E">
      <w:pPr>
        <w:rPr>
          <w:rFonts w:ascii="宋体"/>
          <w:color w:val="auto"/>
          <w:highlight w:val="none"/>
        </w:rPr>
      </w:pPr>
    </w:p>
    <w:p w14:paraId="070ACD02">
      <w:pPr>
        <w:rPr>
          <w:rFonts w:ascii="宋体"/>
          <w:color w:val="auto"/>
          <w:highlight w:val="none"/>
        </w:rPr>
      </w:pPr>
    </w:p>
    <w:p w14:paraId="41DD953E">
      <w:pPr>
        <w:rPr>
          <w:rFonts w:ascii="宋体"/>
          <w:color w:val="auto"/>
          <w:highlight w:val="none"/>
        </w:rPr>
      </w:pPr>
    </w:p>
    <w:p w14:paraId="3F2D3634">
      <w:pPr>
        <w:rPr>
          <w:rFonts w:ascii="宋体"/>
          <w:color w:val="auto"/>
          <w:highlight w:val="none"/>
        </w:rPr>
        <w:sectPr>
          <w:pgSz w:w="16838" w:h="11906" w:orient="landscape"/>
          <w:pgMar w:top="1440" w:right="1440" w:bottom="1440" w:left="1797" w:header="851" w:footer="851" w:gutter="0"/>
          <w:cols w:space="720" w:num="1"/>
          <w:docGrid w:linePitch="312" w:charSpace="0"/>
        </w:sectPr>
      </w:pPr>
      <w:r>
        <w:rPr>
          <w:rFonts w:hint="eastAsia" w:ascii="宋体" w:hAnsi="宋体" w:cs="宋体"/>
          <w:color w:val="auto"/>
          <w:highlight w:val="none"/>
        </w:rPr>
        <w:t>开标现场或网上开标室其余投标人法定代表人或专职投标员签电子章（必须为专职投标员持证本人）：</w:t>
      </w:r>
    </w:p>
    <w:p w14:paraId="1F0E6B51">
      <w:pPr>
        <w:rPr>
          <w:rFonts w:ascii="宋体" w:hAnsi="宋体" w:cs="宋体"/>
          <w:color w:val="auto"/>
          <w:highlight w:val="none"/>
        </w:rPr>
      </w:pPr>
    </w:p>
    <w:p w14:paraId="069114B2">
      <w:pPr>
        <w:pStyle w:val="5"/>
        <w:spacing w:line="240" w:lineRule="auto"/>
        <w:rPr>
          <w:color w:val="auto"/>
          <w:sz w:val="28"/>
          <w:szCs w:val="28"/>
          <w:highlight w:val="none"/>
        </w:rPr>
      </w:pPr>
      <w:bookmarkStart w:id="797" w:name="_Toc78449759"/>
      <w:bookmarkStart w:id="798" w:name="_Toc2111101751"/>
      <w:bookmarkStart w:id="799" w:name="_Toc1123078200"/>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3</w:t>
      </w:r>
      <w:r>
        <w:rPr>
          <w:rFonts w:hint="eastAsia"/>
          <w:color w:val="auto"/>
          <w:sz w:val="28"/>
          <w:szCs w:val="28"/>
          <w:highlight w:val="none"/>
        </w:rPr>
        <w:t>：评标委员会签到表</w:t>
      </w:r>
      <w:bookmarkEnd w:id="797"/>
      <w:bookmarkEnd w:id="798"/>
      <w:bookmarkEnd w:id="799"/>
    </w:p>
    <w:p w14:paraId="5CC52776">
      <w:pPr>
        <w:spacing w:line="440" w:lineRule="exact"/>
        <w:jc w:val="center"/>
        <w:rPr>
          <w:rFonts w:eastAsia="黑体"/>
          <w:color w:val="auto"/>
          <w:sz w:val="28"/>
          <w:szCs w:val="28"/>
          <w:highlight w:val="none"/>
        </w:rPr>
      </w:pPr>
      <w:r>
        <w:rPr>
          <w:rFonts w:hint="eastAsia" w:eastAsia="黑体" w:cs="黑体"/>
          <w:color w:val="auto"/>
          <w:sz w:val="28"/>
          <w:szCs w:val="28"/>
          <w:highlight w:val="none"/>
        </w:rPr>
        <w:t>评标委员会签到表</w:t>
      </w:r>
    </w:p>
    <w:p w14:paraId="58E3734D">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14:paraId="140C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1FF091F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1624" w:type="dxa"/>
            <w:noWrap w:val="0"/>
            <w:vAlign w:val="center"/>
          </w:tcPr>
          <w:p w14:paraId="44602A3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姓名</w:t>
            </w:r>
          </w:p>
        </w:tc>
        <w:tc>
          <w:tcPr>
            <w:tcW w:w="1624" w:type="dxa"/>
            <w:noWrap w:val="0"/>
            <w:vAlign w:val="center"/>
          </w:tcPr>
          <w:p w14:paraId="279E3AA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职称</w:t>
            </w:r>
          </w:p>
        </w:tc>
        <w:tc>
          <w:tcPr>
            <w:tcW w:w="4543" w:type="dxa"/>
            <w:noWrap w:val="0"/>
            <w:vAlign w:val="center"/>
          </w:tcPr>
          <w:p w14:paraId="28AECC6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工作单位</w:t>
            </w:r>
          </w:p>
        </w:tc>
        <w:tc>
          <w:tcPr>
            <w:tcW w:w="1980" w:type="dxa"/>
            <w:noWrap w:val="0"/>
            <w:vAlign w:val="center"/>
          </w:tcPr>
          <w:p w14:paraId="1C4A1E8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专家身份证号码</w:t>
            </w:r>
          </w:p>
        </w:tc>
        <w:tc>
          <w:tcPr>
            <w:tcW w:w="1912" w:type="dxa"/>
            <w:noWrap w:val="0"/>
            <w:vAlign w:val="center"/>
          </w:tcPr>
          <w:p w14:paraId="7AF03AB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联系电话</w:t>
            </w:r>
          </w:p>
        </w:tc>
        <w:tc>
          <w:tcPr>
            <w:tcW w:w="1688" w:type="dxa"/>
            <w:noWrap w:val="0"/>
            <w:vAlign w:val="center"/>
          </w:tcPr>
          <w:p w14:paraId="5D5A473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签到时间</w:t>
            </w:r>
          </w:p>
        </w:tc>
      </w:tr>
      <w:tr w14:paraId="5F83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171E700F">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1624" w:type="dxa"/>
            <w:noWrap w:val="0"/>
            <w:vAlign w:val="center"/>
          </w:tcPr>
          <w:p w14:paraId="43E88AB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020D60E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5B0DA97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1ADE9B0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0C0EA2F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222F1C9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4077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57E24835">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1624" w:type="dxa"/>
            <w:noWrap w:val="0"/>
            <w:vAlign w:val="center"/>
          </w:tcPr>
          <w:p w14:paraId="36E3558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2B3509D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59C21D9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21F5BAC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2A2D910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3EAB07A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0755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58071CE8">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1624" w:type="dxa"/>
            <w:noWrap w:val="0"/>
            <w:vAlign w:val="center"/>
          </w:tcPr>
          <w:p w14:paraId="4BEA9A9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501B2A9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6CA91E4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5DE7B01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75417DC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5246984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141F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25D35357">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1624" w:type="dxa"/>
            <w:noWrap w:val="0"/>
            <w:vAlign w:val="center"/>
          </w:tcPr>
          <w:p w14:paraId="69150A7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52919F9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4EBD86B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7569E0E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38D3EC6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0CE4D30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285F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3E69EBD9">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1624" w:type="dxa"/>
            <w:noWrap w:val="0"/>
            <w:vAlign w:val="center"/>
          </w:tcPr>
          <w:p w14:paraId="5298E86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295E422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076DEFD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47809DC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634C6F0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3FD81F1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7739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6D196092">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1624" w:type="dxa"/>
            <w:noWrap w:val="0"/>
            <w:vAlign w:val="center"/>
          </w:tcPr>
          <w:p w14:paraId="0E63ADB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6EF7BBA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3C96886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0D549E0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180F014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22AA28A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0EFB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noWrap w:val="0"/>
            <w:vAlign w:val="center"/>
          </w:tcPr>
          <w:p w14:paraId="1BB7252A">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7</w:t>
            </w:r>
          </w:p>
        </w:tc>
        <w:tc>
          <w:tcPr>
            <w:tcW w:w="1624" w:type="dxa"/>
            <w:noWrap w:val="0"/>
            <w:vAlign w:val="center"/>
          </w:tcPr>
          <w:p w14:paraId="469D1A5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24" w:type="dxa"/>
            <w:noWrap w:val="0"/>
            <w:vAlign w:val="center"/>
          </w:tcPr>
          <w:p w14:paraId="302CF4A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4543" w:type="dxa"/>
            <w:noWrap w:val="0"/>
            <w:vAlign w:val="center"/>
          </w:tcPr>
          <w:p w14:paraId="27EA1C3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80" w:type="dxa"/>
            <w:noWrap w:val="0"/>
            <w:vAlign w:val="center"/>
          </w:tcPr>
          <w:p w14:paraId="59D1887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912" w:type="dxa"/>
            <w:noWrap w:val="0"/>
            <w:vAlign w:val="center"/>
          </w:tcPr>
          <w:p w14:paraId="3E3A4DC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688" w:type="dxa"/>
            <w:noWrap w:val="0"/>
            <w:vAlign w:val="center"/>
          </w:tcPr>
          <w:p w14:paraId="7C91181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bl>
    <w:p w14:paraId="1D99354E">
      <w:pPr>
        <w:spacing w:line="440" w:lineRule="exact"/>
        <w:rPr>
          <w:color w:val="auto"/>
          <w:highlight w:val="none"/>
        </w:rPr>
      </w:pPr>
    </w:p>
    <w:p w14:paraId="2B61694D">
      <w:pPr>
        <w:spacing w:line="440" w:lineRule="exact"/>
        <w:rPr>
          <w:color w:val="auto"/>
          <w:highlight w:val="none"/>
        </w:rPr>
      </w:pPr>
    </w:p>
    <w:p w14:paraId="6456D7C4">
      <w:pPr>
        <w:pStyle w:val="5"/>
        <w:spacing w:line="240" w:lineRule="auto"/>
        <w:rPr>
          <w:rFonts w:hint="eastAsia"/>
          <w:color w:val="auto"/>
          <w:sz w:val="28"/>
          <w:szCs w:val="28"/>
          <w:highlight w:val="none"/>
        </w:rPr>
      </w:pPr>
      <w:bookmarkStart w:id="800" w:name="_Toc157156844"/>
      <w:bookmarkStart w:id="801" w:name="_Toc1398200412"/>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4</w:t>
      </w:r>
      <w:r>
        <w:rPr>
          <w:rFonts w:hint="eastAsia"/>
          <w:color w:val="auto"/>
          <w:sz w:val="28"/>
          <w:szCs w:val="28"/>
          <w:highlight w:val="none"/>
        </w:rPr>
        <w:t>：</w:t>
      </w:r>
      <w:r>
        <w:rPr>
          <w:rFonts w:hint="eastAsia"/>
          <w:color w:val="auto"/>
          <w:sz w:val="28"/>
          <w:szCs w:val="28"/>
          <w:highlight w:val="none"/>
          <w:lang w:eastAsia="zh-CN"/>
        </w:rPr>
        <w:t>机器码核查</w:t>
      </w:r>
      <w:r>
        <w:rPr>
          <w:rFonts w:hint="eastAsia"/>
          <w:color w:val="auto"/>
          <w:sz w:val="28"/>
          <w:szCs w:val="28"/>
          <w:highlight w:val="none"/>
        </w:rPr>
        <w:t>记录表</w:t>
      </w:r>
      <w:bookmarkEnd w:id="800"/>
      <w:bookmarkEnd w:id="801"/>
    </w:p>
    <w:p w14:paraId="1992E3B7">
      <w:pPr>
        <w:spacing w:line="440" w:lineRule="exact"/>
        <w:jc w:val="center"/>
        <w:rPr>
          <w:rFonts w:hint="eastAsia"/>
          <w:color w:val="auto"/>
          <w:highlight w:val="none"/>
        </w:rPr>
      </w:pPr>
      <w:r>
        <w:rPr>
          <w:rFonts w:hint="eastAsia"/>
          <w:color w:val="auto"/>
          <w:sz w:val="28"/>
          <w:szCs w:val="28"/>
          <w:highlight w:val="none"/>
          <w:lang w:eastAsia="zh-CN"/>
        </w:rPr>
        <w:t>机器码核查</w:t>
      </w:r>
      <w:r>
        <w:rPr>
          <w:rFonts w:hint="eastAsia" w:eastAsia="黑体" w:cs="黑体"/>
          <w:color w:val="auto"/>
          <w:sz w:val="28"/>
          <w:szCs w:val="28"/>
          <w:highlight w:val="none"/>
        </w:rPr>
        <w:t>记录表</w:t>
      </w:r>
    </w:p>
    <w:p w14:paraId="02735F2B">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161"/>
        <w:gridCol w:w="2382"/>
        <w:gridCol w:w="3407"/>
        <w:gridCol w:w="1357"/>
        <w:gridCol w:w="3"/>
      </w:tblGrid>
      <w:tr w14:paraId="5681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76" w:hRule="exact"/>
          <w:jc w:val="center"/>
        </w:trPr>
        <w:tc>
          <w:tcPr>
            <w:tcW w:w="947" w:type="dxa"/>
            <w:noWrap w:val="0"/>
            <w:vAlign w:val="center"/>
          </w:tcPr>
          <w:p w14:paraId="43376F6A">
            <w:pPr>
              <w:keepNext w:val="0"/>
              <w:keepLines w:val="0"/>
              <w:suppressLineNumbers w:val="0"/>
              <w:spacing w:before="0" w:beforeAutospacing="0" w:after="72" w:afterLines="3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5161" w:type="dxa"/>
            <w:noWrap w:val="0"/>
            <w:vAlign w:val="center"/>
          </w:tcPr>
          <w:p w14:paraId="4E09512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c>
          <w:tcPr>
            <w:tcW w:w="2382" w:type="dxa"/>
            <w:noWrap w:val="0"/>
            <w:vAlign w:val="center"/>
          </w:tcPr>
          <w:p w14:paraId="063CDA1D">
            <w:pPr>
              <w:keepNext w:val="0"/>
              <w:keepLines w:val="0"/>
              <w:suppressLineNumbers w:val="0"/>
              <w:spacing w:before="0" w:beforeAutospacing="0" w:after="72" w:afterLines="30" w:afterAutospacing="0" w:line="440" w:lineRule="exact"/>
              <w:ind w:left="0" w:right="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sz w:val="21"/>
                <w:szCs w:val="21"/>
                <w:highlight w:val="none"/>
                <w:lang w:eastAsia="zh-CN"/>
              </w:rPr>
              <w:t>机器码</w:t>
            </w:r>
          </w:p>
        </w:tc>
        <w:tc>
          <w:tcPr>
            <w:tcW w:w="3407" w:type="dxa"/>
            <w:noWrap w:val="0"/>
            <w:vAlign w:val="center"/>
          </w:tcPr>
          <w:p w14:paraId="6C87B1F2">
            <w:pPr>
              <w:keepNext w:val="0"/>
              <w:keepLines w:val="0"/>
              <w:suppressLineNumbers w:val="0"/>
              <w:spacing w:before="0" w:beforeAutospacing="0" w:after="72" w:afterLines="30" w:afterAutospacing="0" w:line="440" w:lineRule="exact"/>
              <w:ind w:left="0" w:right="0"/>
              <w:jc w:val="cente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lang w:eastAsia="zh-CN"/>
              </w:rPr>
              <w:t>是否一致</w:t>
            </w:r>
          </w:p>
        </w:tc>
        <w:tc>
          <w:tcPr>
            <w:tcW w:w="1357" w:type="dxa"/>
            <w:noWrap w:val="0"/>
            <w:vAlign w:val="center"/>
          </w:tcPr>
          <w:p w14:paraId="7A95E143">
            <w:pPr>
              <w:keepNext w:val="0"/>
              <w:keepLines w:val="0"/>
              <w:suppressLineNumbers w:val="0"/>
              <w:spacing w:before="0" w:beforeAutospacing="0" w:after="72" w:afterLines="30" w:afterAutospacing="0" w:line="440" w:lineRule="exact"/>
              <w:ind w:left="0" w:right="0"/>
              <w:jc w:val="center"/>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rPr>
              <w:t>是否通过评审</w:t>
            </w:r>
          </w:p>
        </w:tc>
      </w:tr>
      <w:tr w14:paraId="1C94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7EFAD640">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5161" w:type="dxa"/>
            <w:noWrap w:val="0"/>
            <w:vAlign w:val="center"/>
          </w:tcPr>
          <w:p w14:paraId="266F9222">
            <w:pPr>
              <w:keepNext w:val="0"/>
              <w:keepLines w:val="0"/>
              <w:suppressLineNumbers w:val="0"/>
              <w:spacing w:before="0" w:beforeAutospacing="0" w:after="0" w:afterAutospacing="0" w:line="360" w:lineRule="atLeast"/>
              <w:ind w:left="0" w:right="0"/>
              <w:jc w:val="center"/>
              <w:rPr>
                <w:rFonts w:hint="eastAsia" w:ascii="Calibri" w:hAnsi="Calibri" w:eastAsia="宋体" w:cs="Times New Roman"/>
                <w:color w:val="auto"/>
                <w:highlight w:val="none"/>
              </w:rPr>
            </w:pPr>
          </w:p>
        </w:tc>
        <w:tc>
          <w:tcPr>
            <w:tcW w:w="2382" w:type="dxa"/>
            <w:noWrap w:val="0"/>
            <w:vAlign w:val="center"/>
          </w:tcPr>
          <w:p w14:paraId="04DD52C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44E6966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195B7E2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6F3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30612785">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5161" w:type="dxa"/>
            <w:noWrap w:val="0"/>
            <w:vAlign w:val="center"/>
          </w:tcPr>
          <w:p w14:paraId="610576D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3F1A825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7820D54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4191C3B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594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1609B8F9">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5161" w:type="dxa"/>
            <w:noWrap w:val="0"/>
            <w:vAlign w:val="center"/>
          </w:tcPr>
          <w:p w14:paraId="1F7423E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3204605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174C35E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01D888C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6FE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35DD0FDE">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5161" w:type="dxa"/>
            <w:noWrap w:val="0"/>
            <w:vAlign w:val="center"/>
          </w:tcPr>
          <w:p w14:paraId="1C29000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4A30825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1665B55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76ECF8A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76AD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684C7F69">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5161" w:type="dxa"/>
            <w:noWrap w:val="0"/>
            <w:vAlign w:val="center"/>
          </w:tcPr>
          <w:p w14:paraId="5E60938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264E20E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52B649B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33FAD80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6FBC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0ADF441F">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5161" w:type="dxa"/>
            <w:noWrap w:val="0"/>
            <w:vAlign w:val="center"/>
          </w:tcPr>
          <w:p w14:paraId="0F27AA1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3F3A001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731005A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237E136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65A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7B32C3B9">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7</w:t>
            </w:r>
          </w:p>
        </w:tc>
        <w:tc>
          <w:tcPr>
            <w:tcW w:w="5161" w:type="dxa"/>
            <w:noWrap w:val="0"/>
            <w:vAlign w:val="center"/>
          </w:tcPr>
          <w:p w14:paraId="372509D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52E6284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48E6EE4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6FF14FF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F34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4455F765">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8</w:t>
            </w:r>
          </w:p>
        </w:tc>
        <w:tc>
          <w:tcPr>
            <w:tcW w:w="5161" w:type="dxa"/>
            <w:noWrap w:val="0"/>
            <w:vAlign w:val="center"/>
          </w:tcPr>
          <w:p w14:paraId="05A9E25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7261D7D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7F2F89E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2B464E0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7BD6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57C23FF1">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9</w:t>
            </w:r>
          </w:p>
        </w:tc>
        <w:tc>
          <w:tcPr>
            <w:tcW w:w="5161" w:type="dxa"/>
            <w:noWrap w:val="0"/>
            <w:vAlign w:val="center"/>
          </w:tcPr>
          <w:p w14:paraId="706E2C2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47F228E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0E19797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0318DE6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658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14:paraId="50B46BB1">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10</w:t>
            </w:r>
          </w:p>
        </w:tc>
        <w:tc>
          <w:tcPr>
            <w:tcW w:w="5161" w:type="dxa"/>
            <w:noWrap w:val="0"/>
            <w:vAlign w:val="center"/>
          </w:tcPr>
          <w:p w14:paraId="06CE338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2382" w:type="dxa"/>
            <w:noWrap w:val="0"/>
            <w:vAlign w:val="center"/>
          </w:tcPr>
          <w:p w14:paraId="2AE7026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3CEF182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548D729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BE5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108" w:type="dxa"/>
            <w:gridSpan w:val="2"/>
            <w:noWrap w:val="0"/>
            <w:vAlign w:val="center"/>
          </w:tcPr>
          <w:p w14:paraId="684F836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2382" w:type="dxa"/>
            <w:noWrap w:val="0"/>
            <w:vAlign w:val="center"/>
          </w:tcPr>
          <w:p w14:paraId="00200B2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3407" w:type="dxa"/>
            <w:noWrap w:val="0"/>
            <w:vAlign w:val="center"/>
          </w:tcPr>
          <w:p w14:paraId="5697495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360" w:type="dxa"/>
            <w:gridSpan w:val="2"/>
            <w:noWrap w:val="0"/>
            <w:vAlign w:val="center"/>
          </w:tcPr>
          <w:p w14:paraId="3BCAAD8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bl>
    <w:p w14:paraId="43C66DCE">
      <w:pPr>
        <w:spacing w:line="360" w:lineRule="exact"/>
        <w:rPr>
          <w:rFonts w:hint="eastAsia" w:cs="宋体"/>
          <w:color w:val="auto"/>
          <w:highlight w:val="none"/>
        </w:rPr>
      </w:pPr>
      <w:r>
        <w:rPr>
          <w:rFonts w:hint="eastAsia" w:cs="宋体"/>
          <w:color w:val="auto"/>
          <w:highlight w:val="none"/>
        </w:rPr>
        <w:t>评标委员会全体</w:t>
      </w:r>
      <w:r>
        <w:rPr>
          <w:rFonts w:cs="宋体"/>
          <w:color w:val="auto"/>
          <w:highlight w:val="none"/>
        </w:rPr>
        <w:t>评委</w:t>
      </w:r>
      <w:r>
        <w:rPr>
          <w:rFonts w:hint="eastAsia" w:cs="宋体"/>
          <w:color w:val="auto"/>
          <w:highlight w:val="none"/>
        </w:rPr>
        <w:t>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43346BD8">
      <w:pPr>
        <w:pStyle w:val="5"/>
        <w:spacing w:line="240" w:lineRule="auto"/>
        <w:rPr>
          <w:rFonts w:hint="eastAsia"/>
          <w:b w:val="0"/>
          <w:bCs w:val="0"/>
          <w:color w:val="auto"/>
          <w:highlight w:val="none"/>
        </w:rPr>
      </w:pPr>
      <w:bookmarkStart w:id="802" w:name="_Toc904032556"/>
      <w:bookmarkStart w:id="803" w:name="_Toc1191119050"/>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5</w:t>
      </w:r>
      <w:r>
        <w:rPr>
          <w:rFonts w:hint="eastAsia"/>
          <w:color w:val="auto"/>
          <w:sz w:val="28"/>
          <w:szCs w:val="28"/>
          <w:highlight w:val="none"/>
        </w:rPr>
        <w:t>：形式评审记录表（</w:t>
      </w:r>
      <w:r>
        <w:rPr>
          <w:color w:val="auto"/>
          <w:sz w:val="28"/>
          <w:szCs w:val="28"/>
          <w:highlight w:val="none"/>
        </w:rPr>
        <w:t>商务标）</w:t>
      </w:r>
      <w:bookmarkEnd w:id="802"/>
      <w:bookmarkEnd w:id="803"/>
    </w:p>
    <w:p w14:paraId="39919726">
      <w:pPr>
        <w:spacing w:line="440" w:lineRule="exact"/>
        <w:jc w:val="center"/>
        <w:rPr>
          <w:color w:val="auto"/>
          <w:highlight w:val="none"/>
        </w:rPr>
      </w:pPr>
      <w:r>
        <w:rPr>
          <w:rFonts w:hint="eastAsia" w:eastAsia="黑体" w:cs="黑体"/>
          <w:color w:val="auto"/>
          <w:sz w:val="28"/>
          <w:szCs w:val="28"/>
          <w:highlight w:val="none"/>
        </w:rPr>
        <w:t>形式评审记录表（商务标）</w:t>
      </w:r>
    </w:p>
    <w:p w14:paraId="3EDDB5BA">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4029"/>
        <w:gridCol w:w="992"/>
        <w:gridCol w:w="992"/>
        <w:gridCol w:w="993"/>
        <w:gridCol w:w="992"/>
        <w:gridCol w:w="992"/>
        <w:gridCol w:w="992"/>
        <w:gridCol w:w="993"/>
        <w:gridCol w:w="992"/>
        <w:gridCol w:w="965"/>
      </w:tblGrid>
      <w:tr w14:paraId="42BC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noWrap w:val="0"/>
            <w:vAlign w:val="center"/>
          </w:tcPr>
          <w:p w14:paraId="210043A7">
            <w:pPr>
              <w:keepNext w:val="0"/>
              <w:keepLines w:val="0"/>
              <w:suppressLineNumbers w:val="0"/>
              <w:spacing w:before="0" w:beforeAutospacing="0" w:after="72" w:afterLines="30" w:afterAutospacing="0" w:line="440" w:lineRule="exact"/>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4029" w:type="dxa"/>
            <w:noWrap w:val="0"/>
            <w:vAlign w:val="center"/>
          </w:tcPr>
          <w:p w14:paraId="38380AE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8903" w:type="dxa"/>
            <w:gridSpan w:val="9"/>
            <w:noWrap w:val="0"/>
            <w:vAlign w:val="center"/>
          </w:tcPr>
          <w:p w14:paraId="0A8FAF1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2CF7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1D70361A">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4029" w:type="dxa"/>
            <w:noWrap w:val="0"/>
            <w:vAlign w:val="center"/>
          </w:tcPr>
          <w:p w14:paraId="4F980F5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c>
          <w:tcPr>
            <w:tcW w:w="992" w:type="dxa"/>
            <w:noWrap w:val="0"/>
            <w:vAlign w:val="center"/>
          </w:tcPr>
          <w:p w14:paraId="46EA479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3E3A616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01CA681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D3CD2A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953ED3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4791617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1591469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55CD76D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5" w:type="dxa"/>
            <w:noWrap w:val="0"/>
            <w:vAlign w:val="center"/>
          </w:tcPr>
          <w:p w14:paraId="021687E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3975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682E80E6">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4029" w:type="dxa"/>
            <w:noWrap w:val="0"/>
            <w:vAlign w:val="center"/>
          </w:tcPr>
          <w:p w14:paraId="4FF0F4D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投标函盖章</w:t>
            </w:r>
          </w:p>
        </w:tc>
        <w:tc>
          <w:tcPr>
            <w:tcW w:w="992" w:type="dxa"/>
            <w:noWrap w:val="0"/>
            <w:vAlign w:val="center"/>
          </w:tcPr>
          <w:p w14:paraId="47CE137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45F92E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453815D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563B15D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7DDFB3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C6D89A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0C7109A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7B4EC4C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5" w:type="dxa"/>
            <w:noWrap w:val="0"/>
            <w:vAlign w:val="center"/>
          </w:tcPr>
          <w:p w14:paraId="11B2B86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7A2F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4CA06EBD">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kern w:val="2"/>
                <w:sz w:val="21"/>
                <w:szCs w:val="21"/>
                <w:highlight w:val="none"/>
                <w:lang w:val="en-US" w:eastAsia="zh-CN" w:bidi="ar-SA"/>
              </w:rPr>
            </w:pPr>
            <w:r>
              <w:rPr>
                <w:rFonts w:hint="default" w:ascii="Calibri" w:hAnsi="Calibri" w:eastAsia="黑体" w:cs="Times New Roman"/>
                <w:color w:val="auto"/>
                <w:highlight w:val="none"/>
              </w:rPr>
              <w:t>3</w:t>
            </w:r>
          </w:p>
        </w:tc>
        <w:tc>
          <w:tcPr>
            <w:tcW w:w="4029" w:type="dxa"/>
            <w:noWrap w:val="0"/>
            <w:vAlign w:val="center"/>
          </w:tcPr>
          <w:p w14:paraId="316F7589">
            <w:pPr>
              <w:keepNext w:val="0"/>
              <w:keepLines w:val="0"/>
              <w:suppressLineNumbers w:val="0"/>
              <w:spacing w:before="0" w:beforeAutospacing="0" w:after="0" w:afterAutospacing="0" w:line="440" w:lineRule="exact"/>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lang w:eastAsia="zh-CN"/>
              </w:rPr>
              <w:t>投</w:t>
            </w:r>
            <w:r>
              <w:rPr>
                <w:rFonts w:hint="eastAsia" w:ascii="Calibri" w:hAnsi="Calibri" w:eastAsia="宋体" w:cs="宋体"/>
                <w:color w:val="auto"/>
                <w:highlight w:val="none"/>
              </w:rPr>
              <w:t>标总价封面</w:t>
            </w:r>
            <w:r>
              <w:rPr>
                <w:rFonts w:hint="eastAsia" w:ascii="Calibri" w:hAnsi="Calibri" w:eastAsia="宋体" w:cs="宋体"/>
                <w:color w:val="auto"/>
                <w:highlight w:val="none"/>
                <w:lang w:eastAsia="zh-CN"/>
              </w:rPr>
              <w:t>扫描件</w:t>
            </w:r>
          </w:p>
        </w:tc>
        <w:tc>
          <w:tcPr>
            <w:tcW w:w="992" w:type="dxa"/>
            <w:noWrap w:val="0"/>
            <w:vAlign w:val="center"/>
          </w:tcPr>
          <w:p w14:paraId="6996473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173A81A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1AE84E0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5A0C1BE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428FFB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FB4B69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5D2C204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A4FCCD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5" w:type="dxa"/>
            <w:noWrap w:val="0"/>
            <w:vAlign w:val="center"/>
          </w:tcPr>
          <w:p w14:paraId="3D3BA7F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4B51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262CFAA4">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kern w:val="2"/>
                <w:sz w:val="21"/>
                <w:szCs w:val="21"/>
                <w:highlight w:val="none"/>
                <w:lang w:val="en-US" w:eastAsia="zh-CN" w:bidi="ar-SA"/>
              </w:rPr>
            </w:pPr>
            <w:r>
              <w:rPr>
                <w:rFonts w:hint="default" w:ascii="Calibri" w:hAnsi="Calibri" w:eastAsia="黑体" w:cs="Times New Roman"/>
                <w:color w:val="auto"/>
                <w:highlight w:val="none"/>
              </w:rPr>
              <w:t>4</w:t>
            </w:r>
          </w:p>
        </w:tc>
        <w:tc>
          <w:tcPr>
            <w:tcW w:w="4029" w:type="dxa"/>
            <w:noWrap w:val="0"/>
            <w:vAlign w:val="center"/>
          </w:tcPr>
          <w:p w14:paraId="53E74EF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投标文件格式</w:t>
            </w:r>
          </w:p>
        </w:tc>
        <w:tc>
          <w:tcPr>
            <w:tcW w:w="992" w:type="dxa"/>
            <w:noWrap w:val="0"/>
            <w:vAlign w:val="center"/>
          </w:tcPr>
          <w:p w14:paraId="2D6F89E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A17518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0C464A3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7CE233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4D92DEF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3C720D7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22C57BF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7826625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5" w:type="dxa"/>
            <w:noWrap w:val="0"/>
            <w:vAlign w:val="center"/>
          </w:tcPr>
          <w:p w14:paraId="79C95C7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303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25790663">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kern w:val="2"/>
                <w:sz w:val="21"/>
                <w:szCs w:val="21"/>
                <w:highlight w:val="none"/>
                <w:lang w:val="en-US" w:eastAsia="zh-CN" w:bidi="ar-SA"/>
              </w:rPr>
            </w:pPr>
            <w:r>
              <w:rPr>
                <w:rFonts w:hint="default" w:ascii="Calibri" w:hAnsi="Calibri" w:eastAsia="黑体" w:cs="Times New Roman"/>
                <w:color w:val="auto"/>
                <w:highlight w:val="none"/>
              </w:rPr>
              <w:t>5</w:t>
            </w:r>
          </w:p>
        </w:tc>
        <w:tc>
          <w:tcPr>
            <w:tcW w:w="4029" w:type="dxa"/>
            <w:noWrap w:val="0"/>
            <w:vAlign w:val="center"/>
          </w:tcPr>
          <w:p w14:paraId="323B32C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联合体投标人（如有）</w:t>
            </w:r>
          </w:p>
        </w:tc>
        <w:tc>
          <w:tcPr>
            <w:tcW w:w="992" w:type="dxa"/>
            <w:noWrap w:val="0"/>
            <w:vAlign w:val="center"/>
          </w:tcPr>
          <w:p w14:paraId="27373EE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48716F6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6DD1223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7B36058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08AD71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47EFA31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5518780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C4B074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5" w:type="dxa"/>
            <w:noWrap w:val="0"/>
            <w:vAlign w:val="center"/>
          </w:tcPr>
          <w:p w14:paraId="502C028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410C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exact"/>
          <w:jc w:val="center"/>
        </w:trPr>
        <w:tc>
          <w:tcPr>
            <w:tcW w:w="912" w:type="dxa"/>
            <w:noWrap w:val="0"/>
            <w:vAlign w:val="center"/>
          </w:tcPr>
          <w:p w14:paraId="45D53E7C">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kern w:val="2"/>
                <w:sz w:val="21"/>
                <w:szCs w:val="21"/>
                <w:highlight w:val="none"/>
                <w:lang w:val="en-US" w:eastAsia="zh-CN" w:bidi="ar-SA"/>
              </w:rPr>
            </w:pPr>
            <w:r>
              <w:rPr>
                <w:rFonts w:hint="default" w:ascii="Calibri" w:hAnsi="Calibri" w:eastAsia="黑体" w:cs="Times New Roman"/>
                <w:color w:val="auto"/>
                <w:highlight w:val="none"/>
              </w:rPr>
              <w:t>6</w:t>
            </w:r>
          </w:p>
        </w:tc>
        <w:tc>
          <w:tcPr>
            <w:tcW w:w="4029" w:type="dxa"/>
            <w:noWrap w:val="0"/>
            <w:vAlign w:val="center"/>
          </w:tcPr>
          <w:p w14:paraId="05C247C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报价唯一（只能有一个有效报价；所有投标报价均大于等于</w:t>
            </w:r>
            <w:r>
              <w:rPr>
                <w:rFonts w:hint="eastAsia" w:ascii="Calibri" w:hAnsi="Calibri" w:eastAsia="宋体" w:cs="宋体"/>
                <w:color w:val="auto"/>
                <w:highlight w:val="none"/>
                <w:lang w:eastAsia="zh-CN"/>
              </w:rPr>
              <w:t>最高投标限价</w:t>
            </w:r>
            <w:r>
              <w:rPr>
                <w:rFonts w:hint="default" w:ascii="Calibri" w:hAnsi="Calibri" w:eastAsia="宋体" w:cs="宋体"/>
                <w:color w:val="auto"/>
                <w:highlight w:val="none"/>
              </w:rPr>
              <w:t>x</w:t>
            </w:r>
            <w:r>
              <w:rPr>
                <w:rFonts w:hint="eastAsia" w:ascii="Calibri" w:hAnsi="Calibri" w:eastAsia="宋体" w:cs="宋体"/>
                <w:color w:val="auto"/>
                <w:highlight w:val="none"/>
              </w:rPr>
              <w:t>（1-D%）的，则本项目招标失败，由招标人依法重新招标。D=    （备注：由招标人在招标文件中确定，D值可取0~</w:t>
            </w:r>
            <w:r>
              <w:rPr>
                <w:rFonts w:hint="default" w:ascii="Calibri" w:hAnsi="Calibri" w:eastAsia="宋体" w:cs="宋体"/>
                <w:color w:val="auto"/>
                <w:highlight w:val="none"/>
              </w:rPr>
              <w:t>5</w:t>
            </w:r>
            <w:r>
              <w:rPr>
                <w:rFonts w:hint="eastAsia" w:ascii="Calibri" w:hAnsi="Calibri" w:eastAsia="宋体" w:cs="宋体"/>
                <w:color w:val="auto"/>
                <w:highlight w:val="none"/>
              </w:rPr>
              <w:t>）</w:t>
            </w:r>
          </w:p>
        </w:tc>
        <w:tc>
          <w:tcPr>
            <w:tcW w:w="992" w:type="dxa"/>
            <w:noWrap w:val="0"/>
            <w:vAlign w:val="center"/>
          </w:tcPr>
          <w:p w14:paraId="54FC260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B4CE36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7D3866F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793344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0EE6F3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6B3CD3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4B8FB71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123831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5" w:type="dxa"/>
            <w:noWrap w:val="0"/>
            <w:vAlign w:val="center"/>
          </w:tcPr>
          <w:p w14:paraId="126A033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5B2A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48269AF1">
            <w:pPr>
              <w:keepNext w:val="0"/>
              <w:keepLines w:val="0"/>
              <w:suppressLineNumbers w:val="0"/>
              <w:spacing w:before="0" w:beforeAutospacing="0" w:after="0" w:afterAutospacing="0" w:line="440" w:lineRule="exact"/>
              <w:ind w:left="0" w:right="0"/>
              <w:jc w:val="center"/>
              <w:rPr>
                <w:rFonts w:hint="eastAsia" w:ascii="Calibri" w:hAnsi="Calibri" w:eastAsia="黑体" w:cs="Times New Roman"/>
                <w:color w:val="auto"/>
                <w:highlight w:val="none"/>
                <w:lang w:val="en-US" w:eastAsia="zh-CN"/>
              </w:rPr>
            </w:pPr>
            <w:r>
              <w:rPr>
                <w:rFonts w:hint="eastAsia" w:ascii="Calibri" w:hAnsi="Calibri" w:eastAsia="黑体" w:cs="Times New Roman"/>
                <w:color w:val="auto"/>
                <w:highlight w:val="none"/>
                <w:lang w:val="en-US" w:eastAsia="zh-CN"/>
              </w:rPr>
              <w:t>7</w:t>
            </w:r>
          </w:p>
        </w:tc>
        <w:tc>
          <w:tcPr>
            <w:tcW w:w="4029" w:type="dxa"/>
            <w:noWrap w:val="0"/>
            <w:vAlign w:val="center"/>
          </w:tcPr>
          <w:p w14:paraId="5B9619A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992" w:type="dxa"/>
            <w:noWrap w:val="0"/>
            <w:vAlign w:val="center"/>
          </w:tcPr>
          <w:p w14:paraId="7372C92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88364E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41D081D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378F3EF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41CA199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5301AA1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476ADC7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011C088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5" w:type="dxa"/>
            <w:noWrap w:val="0"/>
            <w:vAlign w:val="center"/>
          </w:tcPr>
          <w:p w14:paraId="76A2112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1EBD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58C1A667">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p>
        </w:tc>
        <w:tc>
          <w:tcPr>
            <w:tcW w:w="4029" w:type="dxa"/>
            <w:noWrap w:val="0"/>
            <w:vAlign w:val="center"/>
          </w:tcPr>
          <w:p w14:paraId="1D278FA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992" w:type="dxa"/>
            <w:noWrap w:val="0"/>
            <w:vAlign w:val="center"/>
          </w:tcPr>
          <w:p w14:paraId="4483540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66BDFFF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59C4F5F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545260A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46433C4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2245AE3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3" w:type="dxa"/>
            <w:noWrap w:val="0"/>
            <w:vAlign w:val="center"/>
          </w:tcPr>
          <w:p w14:paraId="1D1A348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92" w:type="dxa"/>
            <w:noWrap w:val="0"/>
            <w:vAlign w:val="center"/>
          </w:tcPr>
          <w:p w14:paraId="4D5703C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965" w:type="dxa"/>
            <w:noWrap w:val="0"/>
            <w:vAlign w:val="center"/>
          </w:tcPr>
          <w:p w14:paraId="4650240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bl>
    <w:p w14:paraId="70B85A61">
      <w:pPr>
        <w:spacing w:line="440" w:lineRule="exact"/>
        <w:rPr>
          <w:rFonts w:eastAsia="楷体_GB2312"/>
          <w:color w:val="auto"/>
          <w:highlight w:val="none"/>
        </w:rPr>
      </w:pPr>
      <w:r>
        <w:rPr>
          <w:rFonts w:hint="eastAsia" w:eastAsia="楷体_GB2312" w:cs="楷体_GB2312"/>
          <w:color w:val="auto"/>
          <w:highlight w:val="none"/>
        </w:rPr>
        <w:t>【备注：本表可根据评分办法的需要进行调整】</w:t>
      </w:r>
    </w:p>
    <w:p w14:paraId="42078C9A">
      <w:pPr>
        <w:spacing w:line="440" w:lineRule="exact"/>
        <w:rPr>
          <w:color w:val="auto"/>
          <w:highlight w:val="none"/>
        </w:rPr>
      </w:pPr>
    </w:p>
    <w:p w14:paraId="7594DB37">
      <w:pPr>
        <w:spacing w:line="440" w:lineRule="exact"/>
        <w:rPr>
          <w:rFonts w:cs="宋体"/>
          <w:color w:val="auto"/>
          <w:highlight w:val="none"/>
        </w:rPr>
      </w:pPr>
      <w:r>
        <w:rPr>
          <w:rFonts w:hint="eastAsia" w:cs="宋体"/>
          <w:color w:val="auto"/>
          <w:highlight w:val="none"/>
        </w:rPr>
        <w:t>评标委员会全体商务标评</w:t>
      </w:r>
      <w:r>
        <w:rPr>
          <w:rFonts w:cs="宋体"/>
          <w:color w:val="auto"/>
          <w:highlight w:val="none"/>
        </w:rPr>
        <w:t>委</w:t>
      </w:r>
      <w:r>
        <w:rPr>
          <w:rFonts w:hint="eastAsia" w:cs="宋体"/>
          <w:color w:val="auto"/>
          <w:highlight w:val="none"/>
        </w:rPr>
        <w:t>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6D6C4248">
      <w:pPr>
        <w:spacing w:line="440" w:lineRule="exact"/>
        <w:rPr>
          <w:rFonts w:cs="宋体"/>
          <w:color w:val="auto"/>
          <w:highlight w:val="none"/>
        </w:rPr>
      </w:pPr>
    </w:p>
    <w:p w14:paraId="4868B12B">
      <w:pPr>
        <w:spacing w:line="440" w:lineRule="exact"/>
        <w:rPr>
          <w:rFonts w:cs="宋体"/>
          <w:color w:val="auto"/>
          <w:highlight w:val="none"/>
        </w:rPr>
      </w:pPr>
    </w:p>
    <w:p w14:paraId="4E0C7A50">
      <w:pPr>
        <w:spacing w:line="440" w:lineRule="exact"/>
        <w:rPr>
          <w:rFonts w:cs="宋体"/>
          <w:color w:val="auto"/>
          <w:highlight w:val="none"/>
        </w:rPr>
      </w:pPr>
    </w:p>
    <w:p w14:paraId="672CECAF">
      <w:pPr>
        <w:spacing w:line="440" w:lineRule="exact"/>
        <w:rPr>
          <w:rFonts w:cs="宋体"/>
          <w:color w:val="auto"/>
          <w:highlight w:val="none"/>
        </w:rPr>
      </w:pPr>
    </w:p>
    <w:p w14:paraId="31C2BC24">
      <w:pPr>
        <w:spacing w:line="440" w:lineRule="exact"/>
        <w:rPr>
          <w:rFonts w:hint="eastAsia" w:cs="宋体"/>
          <w:color w:val="auto"/>
          <w:highlight w:val="none"/>
        </w:rPr>
      </w:pPr>
    </w:p>
    <w:p w14:paraId="1C9B842A">
      <w:pPr>
        <w:pStyle w:val="5"/>
        <w:spacing w:line="240" w:lineRule="auto"/>
        <w:rPr>
          <w:rFonts w:hint="eastAsia"/>
          <w:color w:val="auto"/>
          <w:sz w:val="28"/>
          <w:szCs w:val="28"/>
          <w:highlight w:val="none"/>
        </w:rPr>
      </w:pPr>
      <w:bookmarkStart w:id="804" w:name="_Toc34802557"/>
      <w:bookmarkStart w:id="805" w:name="_Toc1623624888"/>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6</w:t>
      </w:r>
      <w:r>
        <w:rPr>
          <w:rFonts w:hint="eastAsia"/>
          <w:color w:val="auto"/>
          <w:sz w:val="28"/>
          <w:szCs w:val="28"/>
          <w:highlight w:val="none"/>
        </w:rPr>
        <w:t>：形式评审记录表（</w:t>
      </w:r>
      <w:r>
        <w:rPr>
          <w:color w:val="auto"/>
          <w:sz w:val="28"/>
          <w:szCs w:val="28"/>
          <w:highlight w:val="none"/>
        </w:rPr>
        <w:t>技术标）</w:t>
      </w:r>
      <w:bookmarkEnd w:id="804"/>
      <w:bookmarkEnd w:id="805"/>
    </w:p>
    <w:p w14:paraId="6CB22CD0">
      <w:pPr>
        <w:spacing w:line="440" w:lineRule="exact"/>
        <w:jc w:val="center"/>
        <w:rPr>
          <w:color w:val="auto"/>
          <w:highlight w:val="none"/>
        </w:rPr>
      </w:pPr>
      <w:r>
        <w:rPr>
          <w:rFonts w:hint="eastAsia" w:eastAsia="黑体" w:cs="黑体"/>
          <w:color w:val="auto"/>
          <w:sz w:val="28"/>
          <w:szCs w:val="28"/>
          <w:highlight w:val="none"/>
        </w:rPr>
        <w:t>形式评审记录表（技术标）</w:t>
      </w:r>
    </w:p>
    <w:p w14:paraId="25C37294">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3108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noWrap w:val="0"/>
            <w:vAlign w:val="center"/>
          </w:tcPr>
          <w:p w14:paraId="22EFE68C">
            <w:pPr>
              <w:keepNext w:val="0"/>
              <w:keepLines w:val="0"/>
              <w:suppressLineNumbers w:val="0"/>
              <w:spacing w:before="0" w:beforeAutospacing="0" w:after="72" w:afterLines="30" w:afterAutospacing="0" w:line="440" w:lineRule="exact"/>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156" w:type="dxa"/>
            <w:noWrap w:val="0"/>
            <w:vAlign w:val="center"/>
          </w:tcPr>
          <w:p w14:paraId="52CBD3B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776" w:type="dxa"/>
            <w:gridSpan w:val="9"/>
            <w:noWrap w:val="0"/>
            <w:vAlign w:val="center"/>
          </w:tcPr>
          <w:p w14:paraId="156631D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37B5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788DD893">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2156" w:type="dxa"/>
            <w:noWrap w:val="0"/>
            <w:vAlign w:val="center"/>
          </w:tcPr>
          <w:p w14:paraId="604D789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c>
          <w:tcPr>
            <w:tcW w:w="1197" w:type="dxa"/>
            <w:noWrap w:val="0"/>
            <w:vAlign w:val="center"/>
          </w:tcPr>
          <w:p w14:paraId="56EEB6C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474C9C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72FAC5F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4DC1F4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0D1007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67B843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3DE99BB5">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57B3AC6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276102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4619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0AD3D35E">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2156" w:type="dxa"/>
            <w:noWrap w:val="0"/>
            <w:vAlign w:val="center"/>
          </w:tcPr>
          <w:p w14:paraId="2DBE0CA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投标文件格式</w:t>
            </w:r>
          </w:p>
        </w:tc>
        <w:tc>
          <w:tcPr>
            <w:tcW w:w="1197" w:type="dxa"/>
            <w:noWrap w:val="0"/>
            <w:vAlign w:val="center"/>
          </w:tcPr>
          <w:p w14:paraId="12075D5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7B47A3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3489D18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1A0CD4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3BD7CB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369275A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26CCA37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0AA4418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7DEE479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69E5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63953AA0">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2156" w:type="dxa"/>
            <w:noWrap w:val="0"/>
            <w:vAlign w:val="center"/>
          </w:tcPr>
          <w:p w14:paraId="0F71D03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联合体投标人（如有）</w:t>
            </w:r>
          </w:p>
        </w:tc>
        <w:tc>
          <w:tcPr>
            <w:tcW w:w="1197" w:type="dxa"/>
            <w:noWrap w:val="0"/>
            <w:vAlign w:val="center"/>
          </w:tcPr>
          <w:p w14:paraId="5BEF521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38386A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7ECB5E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71A113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3E7531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0FE4062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25346A3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D1B23A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6A324B3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1AD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0875259D">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2156" w:type="dxa"/>
            <w:noWrap w:val="0"/>
            <w:vAlign w:val="center"/>
          </w:tcPr>
          <w:p w14:paraId="27361260">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2F7C335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0A28782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5B3E3FF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AF8AFB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F87D99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57837469">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0C0AB3A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3F281A7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15A5AB3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2661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2EBECB63">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2156" w:type="dxa"/>
            <w:noWrap w:val="0"/>
            <w:vAlign w:val="center"/>
          </w:tcPr>
          <w:p w14:paraId="537BE08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2DFAA78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434321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55F5489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A64125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BF560F2">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2062F7A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2393A88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C33A66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107F9AA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0A58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0867C011">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2156" w:type="dxa"/>
            <w:noWrap w:val="0"/>
            <w:vAlign w:val="center"/>
          </w:tcPr>
          <w:p w14:paraId="2B526A4D">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1197" w:type="dxa"/>
            <w:noWrap w:val="0"/>
            <w:vAlign w:val="center"/>
          </w:tcPr>
          <w:p w14:paraId="410A38D1">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24BAACB8">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756BC43C">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681CA51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5267066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6710DDC6">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347FC5F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057D59E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54CD647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r w14:paraId="29B7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noWrap w:val="0"/>
            <w:vAlign w:val="center"/>
          </w:tcPr>
          <w:p w14:paraId="56376D71">
            <w:pPr>
              <w:keepNext w:val="0"/>
              <w:keepLines w:val="0"/>
              <w:suppressLineNumbers w:val="0"/>
              <w:spacing w:before="0" w:beforeAutospacing="0" w:after="0" w:afterAutospacing="0" w:line="440" w:lineRule="exact"/>
              <w:ind w:left="0" w:right="0"/>
              <w:jc w:val="center"/>
              <w:rPr>
                <w:rFonts w:hint="default" w:ascii="Calibri" w:hAnsi="Calibri" w:eastAsia="黑体" w:cs="Times New Roman"/>
                <w:color w:val="auto"/>
                <w:highlight w:val="none"/>
              </w:rPr>
            </w:pPr>
          </w:p>
        </w:tc>
        <w:tc>
          <w:tcPr>
            <w:tcW w:w="2156" w:type="dxa"/>
            <w:noWrap w:val="0"/>
            <w:vAlign w:val="center"/>
          </w:tcPr>
          <w:p w14:paraId="44923F57">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1197" w:type="dxa"/>
            <w:noWrap w:val="0"/>
            <w:vAlign w:val="center"/>
          </w:tcPr>
          <w:p w14:paraId="732BE6B4">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C84CC1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4803677B">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1B00D7AE">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4C1989A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021F542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70C93C1A">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7" w:type="dxa"/>
            <w:noWrap w:val="0"/>
            <w:vAlign w:val="center"/>
          </w:tcPr>
          <w:p w14:paraId="08F16BA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c>
          <w:tcPr>
            <w:tcW w:w="1198" w:type="dxa"/>
            <w:noWrap w:val="0"/>
            <w:vAlign w:val="center"/>
          </w:tcPr>
          <w:p w14:paraId="5D99CC5F">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p>
        </w:tc>
      </w:tr>
    </w:tbl>
    <w:p w14:paraId="6F355B83">
      <w:pPr>
        <w:spacing w:line="440" w:lineRule="exact"/>
        <w:rPr>
          <w:rFonts w:eastAsia="楷体_GB2312"/>
          <w:color w:val="auto"/>
          <w:highlight w:val="none"/>
        </w:rPr>
      </w:pPr>
      <w:r>
        <w:rPr>
          <w:rFonts w:hint="eastAsia" w:eastAsia="楷体_GB2312" w:cs="楷体_GB2312"/>
          <w:color w:val="auto"/>
          <w:highlight w:val="none"/>
        </w:rPr>
        <w:t>【备注：本表可根据评分办法的需要进行调整】</w:t>
      </w:r>
    </w:p>
    <w:p w14:paraId="60DD2C97">
      <w:pPr>
        <w:spacing w:line="440" w:lineRule="exact"/>
        <w:rPr>
          <w:color w:val="auto"/>
          <w:highlight w:val="none"/>
        </w:rPr>
      </w:pPr>
    </w:p>
    <w:p w14:paraId="1A34AF38">
      <w:pPr>
        <w:spacing w:line="440" w:lineRule="exact"/>
        <w:rPr>
          <w:rFonts w:hint="eastAsia"/>
          <w:color w:val="auto"/>
          <w:highlight w:val="none"/>
        </w:rPr>
      </w:pPr>
      <w:r>
        <w:rPr>
          <w:rFonts w:hint="eastAsia" w:cs="宋体"/>
          <w:color w:val="auto"/>
          <w:highlight w:val="none"/>
        </w:rPr>
        <w:t>评标委员会全体技术标评</w:t>
      </w:r>
      <w:r>
        <w:rPr>
          <w:rFonts w:cs="宋体"/>
          <w:color w:val="auto"/>
          <w:highlight w:val="none"/>
        </w:rPr>
        <w:t>委</w:t>
      </w:r>
      <w:r>
        <w:rPr>
          <w:rFonts w:hint="eastAsia" w:cs="宋体"/>
          <w:color w:val="auto"/>
          <w:highlight w:val="none"/>
        </w:rPr>
        <w:t>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521FF8D0">
      <w:pPr>
        <w:pStyle w:val="5"/>
        <w:spacing w:line="240" w:lineRule="auto"/>
        <w:rPr>
          <w:b w:val="0"/>
          <w:bCs w:val="0"/>
          <w:color w:val="auto"/>
          <w:highlight w:val="none"/>
        </w:rPr>
      </w:pPr>
      <w:r>
        <w:rPr>
          <w:color w:val="auto"/>
          <w:highlight w:val="none"/>
        </w:rPr>
        <w:br w:type="page"/>
      </w:r>
      <w:bookmarkStart w:id="806" w:name="_Toc871536358"/>
      <w:bookmarkStart w:id="807" w:name="_Toc1809818680"/>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7</w:t>
      </w:r>
      <w:r>
        <w:rPr>
          <w:rFonts w:hint="eastAsia"/>
          <w:color w:val="auto"/>
          <w:sz w:val="28"/>
          <w:szCs w:val="28"/>
          <w:highlight w:val="none"/>
        </w:rPr>
        <w:t>：响应性评审记录表（商务标）</w:t>
      </w:r>
      <w:bookmarkEnd w:id="806"/>
      <w:bookmarkEnd w:id="807"/>
    </w:p>
    <w:p w14:paraId="01CC3B09">
      <w:pPr>
        <w:spacing w:line="440" w:lineRule="exact"/>
        <w:jc w:val="center"/>
        <w:rPr>
          <w:rFonts w:hint="eastAsia"/>
          <w:color w:val="auto"/>
          <w:highlight w:val="none"/>
        </w:rPr>
      </w:pPr>
      <w:r>
        <w:rPr>
          <w:rFonts w:hint="eastAsia" w:eastAsia="黑体" w:cs="黑体"/>
          <w:color w:val="auto"/>
          <w:sz w:val="28"/>
          <w:szCs w:val="28"/>
          <w:highlight w:val="none"/>
        </w:rPr>
        <w:t>响应性评审记录表（</w:t>
      </w:r>
      <w:r>
        <w:rPr>
          <w:rFonts w:eastAsia="黑体" w:cs="黑体"/>
          <w:color w:val="auto"/>
          <w:sz w:val="28"/>
          <w:szCs w:val="28"/>
          <w:highlight w:val="none"/>
        </w:rPr>
        <w:t>商务标）</w:t>
      </w:r>
    </w:p>
    <w:p w14:paraId="4BF8C29A">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69A0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noWrap w:val="0"/>
            <w:vAlign w:val="center"/>
          </w:tcPr>
          <w:p w14:paraId="1BD989DC">
            <w:pPr>
              <w:keepNext w:val="0"/>
              <w:keepLines w:val="0"/>
              <w:suppressLineNumbers w:val="0"/>
              <w:spacing w:before="0" w:beforeAutospacing="0" w:after="72" w:afterLines="3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156" w:type="dxa"/>
            <w:vMerge w:val="restart"/>
            <w:noWrap w:val="0"/>
            <w:vAlign w:val="center"/>
          </w:tcPr>
          <w:p w14:paraId="4983468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776" w:type="dxa"/>
            <w:gridSpan w:val="9"/>
            <w:noWrap w:val="0"/>
            <w:vAlign w:val="center"/>
          </w:tcPr>
          <w:p w14:paraId="21FA71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4E1E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noWrap w:val="0"/>
            <w:vAlign w:val="center"/>
          </w:tcPr>
          <w:p w14:paraId="13A8C3DD">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p>
        </w:tc>
        <w:tc>
          <w:tcPr>
            <w:tcW w:w="2156" w:type="dxa"/>
            <w:vMerge w:val="continue"/>
            <w:noWrap w:val="0"/>
            <w:vAlign w:val="center"/>
          </w:tcPr>
          <w:p w14:paraId="7B9CEC7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1DF7F90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1873358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50306DC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3DFC831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0E7CC3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5A713DA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77EF586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3A62092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1074786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1D0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F2A0E72">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2156" w:type="dxa"/>
            <w:noWrap w:val="0"/>
            <w:vAlign w:val="center"/>
          </w:tcPr>
          <w:p w14:paraId="2B24B747">
            <w:pPr>
              <w:keepNext w:val="0"/>
              <w:keepLines w:val="0"/>
              <w:suppressLineNumbers w:val="0"/>
              <w:spacing w:before="0" w:beforeAutospacing="0" w:after="0" w:afterAutospacing="0" w:line="360" w:lineRule="atLeast"/>
              <w:ind w:left="0" w:right="0"/>
              <w:jc w:val="center"/>
              <w:rPr>
                <w:rFonts w:hint="eastAsia" w:ascii="Calibri" w:hAnsi="Calibri" w:eastAsia="宋体" w:cs="Times New Roman"/>
                <w:color w:val="auto"/>
                <w:highlight w:val="none"/>
              </w:rPr>
            </w:pPr>
            <w:r>
              <w:rPr>
                <w:rFonts w:hint="eastAsia" w:ascii="Calibri" w:hAnsi="Calibri" w:eastAsia="宋体" w:cs="宋体"/>
                <w:color w:val="auto"/>
                <w:highlight w:val="none"/>
              </w:rPr>
              <w:t>投标内容、</w:t>
            </w:r>
            <w:r>
              <w:rPr>
                <w:rFonts w:hint="default" w:ascii="Calibri" w:hAnsi="Calibri" w:eastAsia="宋体" w:cs="宋体"/>
                <w:color w:val="auto"/>
                <w:highlight w:val="none"/>
              </w:rPr>
              <w:t>格式</w:t>
            </w:r>
          </w:p>
        </w:tc>
        <w:tc>
          <w:tcPr>
            <w:tcW w:w="1197" w:type="dxa"/>
            <w:noWrap w:val="0"/>
            <w:vAlign w:val="center"/>
          </w:tcPr>
          <w:p w14:paraId="1911A78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F903AF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654CDE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43D6D3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7C07AE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C11E65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F8005F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A29384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B68876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36E1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5C748459">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2156" w:type="dxa"/>
            <w:noWrap w:val="0"/>
            <w:vAlign w:val="center"/>
          </w:tcPr>
          <w:p w14:paraId="25B1BF7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工期</w:t>
            </w:r>
          </w:p>
        </w:tc>
        <w:tc>
          <w:tcPr>
            <w:tcW w:w="1197" w:type="dxa"/>
            <w:noWrap w:val="0"/>
            <w:vAlign w:val="center"/>
          </w:tcPr>
          <w:p w14:paraId="3DCB4D3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2E7AED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FD1AB0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40B938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A7C189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428C82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36E23C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5ED38B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566853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C78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37338CEC">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2156" w:type="dxa"/>
            <w:noWrap w:val="0"/>
            <w:vAlign w:val="center"/>
          </w:tcPr>
          <w:p w14:paraId="5097012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工程质量</w:t>
            </w:r>
          </w:p>
        </w:tc>
        <w:tc>
          <w:tcPr>
            <w:tcW w:w="1197" w:type="dxa"/>
            <w:noWrap w:val="0"/>
            <w:vAlign w:val="center"/>
          </w:tcPr>
          <w:p w14:paraId="6B28B32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E78FC0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BAD83A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EE26E2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DA8AB5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408231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659CDA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EB24DD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2679F8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742D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24D3A71A">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2156" w:type="dxa"/>
            <w:noWrap w:val="0"/>
            <w:vAlign w:val="center"/>
          </w:tcPr>
          <w:p w14:paraId="2C5FC0F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投标有效期</w:t>
            </w:r>
          </w:p>
        </w:tc>
        <w:tc>
          <w:tcPr>
            <w:tcW w:w="1197" w:type="dxa"/>
            <w:noWrap w:val="0"/>
            <w:vAlign w:val="center"/>
          </w:tcPr>
          <w:p w14:paraId="2A61ECD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1F33C4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1DB669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193949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749E97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FD20D3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27BD22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F5F71F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603FFE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796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E28A0F0">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2156" w:type="dxa"/>
            <w:noWrap w:val="0"/>
            <w:vAlign w:val="center"/>
          </w:tcPr>
          <w:p w14:paraId="24093BE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权利义务</w:t>
            </w:r>
          </w:p>
        </w:tc>
        <w:tc>
          <w:tcPr>
            <w:tcW w:w="1197" w:type="dxa"/>
            <w:noWrap w:val="0"/>
            <w:vAlign w:val="center"/>
          </w:tcPr>
          <w:p w14:paraId="64CAAE3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C71A5B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3D122D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C709E2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190589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9DB4F3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8FCAD7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B5EB82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953D0E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0000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BFC518E">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2156" w:type="dxa"/>
            <w:noWrap w:val="0"/>
            <w:vAlign w:val="center"/>
          </w:tcPr>
          <w:p w14:paraId="40AC33E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技术标准和要求</w:t>
            </w:r>
          </w:p>
        </w:tc>
        <w:tc>
          <w:tcPr>
            <w:tcW w:w="1197" w:type="dxa"/>
            <w:noWrap w:val="0"/>
            <w:vAlign w:val="center"/>
          </w:tcPr>
          <w:p w14:paraId="0E6C540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EB4EC4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B4AB55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649F2D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0B1354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22B15C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E85718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6D043F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939DF4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2E3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00755F61">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7</w:t>
            </w:r>
          </w:p>
        </w:tc>
        <w:tc>
          <w:tcPr>
            <w:tcW w:w="2156" w:type="dxa"/>
            <w:noWrap w:val="0"/>
            <w:vAlign w:val="center"/>
          </w:tcPr>
          <w:p w14:paraId="11DC6A8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投标价格</w:t>
            </w:r>
          </w:p>
        </w:tc>
        <w:tc>
          <w:tcPr>
            <w:tcW w:w="1197" w:type="dxa"/>
            <w:noWrap w:val="0"/>
            <w:vAlign w:val="center"/>
          </w:tcPr>
          <w:p w14:paraId="26009E9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39596D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8BE77F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942489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2ED813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633FC0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08F31F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D43C6C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DAF36C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0D1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B2CFA70">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8</w:t>
            </w:r>
          </w:p>
        </w:tc>
        <w:tc>
          <w:tcPr>
            <w:tcW w:w="2156" w:type="dxa"/>
            <w:noWrap w:val="0"/>
            <w:vAlign w:val="center"/>
          </w:tcPr>
          <w:p w14:paraId="41E4971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分包计划（如有）</w:t>
            </w:r>
          </w:p>
        </w:tc>
        <w:tc>
          <w:tcPr>
            <w:tcW w:w="1197" w:type="dxa"/>
            <w:noWrap w:val="0"/>
            <w:vAlign w:val="center"/>
          </w:tcPr>
          <w:p w14:paraId="23105C6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6B0680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209089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B33C65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32F60A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19499D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8B5A05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F9E5F9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7AE608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7007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08AEF9EA">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9</w:t>
            </w:r>
          </w:p>
        </w:tc>
        <w:tc>
          <w:tcPr>
            <w:tcW w:w="2156" w:type="dxa"/>
            <w:noWrap w:val="0"/>
            <w:vAlign w:val="center"/>
          </w:tcPr>
          <w:p w14:paraId="3F4DDE7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已标价工程量清单</w:t>
            </w:r>
          </w:p>
        </w:tc>
        <w:tc>
          <w:tcPr>
            <w:tcW w:w="1197" w:type="dxa"/>
            <w:noWrap w:val="0"/>
            <w:vAlign w:val="center"/>
          </w:tcPr>
          <w:p w14:paraId="7564A34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4FE1FE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A59E7E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AF853C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30135C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03F5AE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A433F0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94C32E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995E46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ACF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32A56820">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10</w:t>
            </w:r>
          </w:p>
        </w:tc>
        <w:tc>
          <w:tcPr>
            <w:tcW w:w="2156" w:type="dxa"/>
            <w:noWrap w:val="0"/>
            <w:vAlign w:val="center"/>
          </w:tcPr>
          <w:p w14:paraId="0A98C41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1197" w:type="dxa"/>
            <w:noWrap w:val="0"/>
            <w:vAlign w:val="center"/>
          </w:tcPr>
          <w:p w14:paraId="6033D8D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724EB4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309557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81F539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326E3F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8B91D2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B04543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03E1C3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9F4C24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68E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noWrap w:val="0"/>
            <w:vAlign w:val="center"/>
          </w:tcPr>
          <w:p w14:paraId="06145A0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1197" w:type="dxa"/>
            <w:noWrap w:val="0"/>
            <w:vAlign w:val="center"/>
          </w:tcPr>
          <w:p w14:paraId="056796F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584602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58D890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3E7291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E39828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B396A3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D32090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490C02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81A954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bl>
    <w:p w14:paraId="3D9459EF">
      <w:pPr>
        <w:spacing w:line="360" w:lineRule="exact"/>
        <w:rPr>
          <w:rFonts w:eastAsia="楷体_GB2312"/>
          <w:color w:val="auto"/>
          <w:highlight w:val="none"/>
        </w:rPr>
      </w:pPr>
      <w:r>
        <w:rPr>
          <w:rFonts w:hint="eastAsia" w:eastAsia="楷体_GB2312" w:cs="楷体_GB2312"/>
          <w:color w:val="auto"/>
          <w:highlight w:val="none"/>
        </w:rPr>
        <w:t>【备注：本表可根据评分办法需要分为商务标响应性评审记录表和技术标响应性评审记录表。】</w:t>
      </w:r>
    </w:p>
    <w:p w14:paraId="0689A2D1">
      <w:pPr>
        <w:spacing w:line="360" w:lineRule="exact"/>
        <w:rPr>
          <w:color w:val="auto"/>
          <w:highlight w:val="none"/>
        </w:rPr>
      </w:pPr>
    </w:p>
    <w:p w14:paraId="17AFC739">
      <w:pPr>
        <w:spacing w:line="360" w:lineRule="exact"/>
        <w:rPr>
          <w:rFonts w:cs="宋体"/>
          <w:color w:val="auto"/>
          <w:highlight w:val="none"/>
        </w:rPr>
      </w:pPr>
      <w:r>
        <w:rPr>
          <w:rFonts w:hint="eastAsia" w:cs="宋体"/>
          <w:color w:val="auto"/>
          <w:highlight w:val="none"/>
        </w:rPr>
        <w:t>评标委员会全体商务标评</w:t>
      </w:r>
      <w:r>
        <w:rPr>
          <w:rFonts w:cs="宋体"/>
          <w:color w:val="auto"/>
          <w:highlight w:val="none"/>
        </w:rPr>
        <w:t>委</w:t>
      </w:r>
      <w:r>
        <w:rPr>
          <w:rFonts w:hint="eastAsia" w:cs="宋体"/>
          <w:color w:val="auto"/>
          <w:highlight w:val="none"/>
        </w:rPr>
        <w:t>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6CCC4055">
      <w:pPr>
        <w:spacing w:line="360" w:lineRule="exact"/>
        <w:rPr>
          <w:rFonts w:cs="宋体"/>
          <w:color w:val="auto"/>
          <w:highlight w:val="none"/>
        </w:rPr>
      </w:pPr>
    </w:p>
    <w:p w14:paraId="5900AA62">
      <w:pPr>
        <w:spacing w:line="360" w:lineRule="exact"/>
        <w:rPr>
          <w:rFonts w:cs="宋体"/>
          <w:color w:val="auto"/>
          <w:highlight w:val="none"/>
        </w:rPr>
      </w:pPr>
    </w:p>
    <w:p w14:paraId="1A7D77CB">
      <w:pPr>
        <w:spacing w:line="360" w:lineRule="exact"/>
        <w:rPr>
          <w:rFonts w:cs="宋体"/>
          <w:color w:val="auto"/>
          <w:highlight w:val="none"/>
        </w:rPr>
      </w:pPr>
    </w:p>
    <w:p w14:paraId="5FA396CE">
      <w:pPr>
        <w:spacing w:line="360" w:lineRule="exact"/>
        <w:rPr>
          <w:rFonts w:hint="eastAsia" w:cs="宋体"/>
          <w:color w:val="auto"/>
          <w:highlight w:val="none"/>
        </w:rPr>
      </w:pPr>
    </w:p>
    <w:p w14:paraId="3A2BFD7B">
      <w:pPr>
        <w:spacing w:line="360" w:lineRule="exact"/>
        <w:rPr>
          <w:rFonts w:cs="宋体"/>
          <w:color w:val="auto"/>
          <w:highlight w:val="none"/>
        </w:rPr>
      </w:pPr>
    </w:p>
    <w:p w14:paraId="544CA616">
      <w:pPr>
        <w:pStyle w:val="5"/>
        <w:spacing w:line="240" w:lineRule="auto"/>
        <w:rPr>
          <w:rFonts w:hint="eastAsia"/>
          <w:color w:val="auto"/>
          <w:sz w:val="28"/>
          <w:szCs w:val="28"/>
          <w:highlight w:val="none"/>
        </w:rPr>
      </w:pPr>
      <w:bookmarkStart w:id="808" w:name="_Toc210160314"/>
      <w:bookmarkStart w:id="809" w:name="_Toc182013560"/>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8</w:t>
      </w:r>
      <w:r>
        <w:rPr>
          <w:rFonts w:hint="eastAsia"/>
          <w:color w:val="auto"/>
          <w:sz w:val="28"/>
          <w:szCs w:val="28"/>
          <w:highlight w:val="none"/>
        </w:rPr>
        <w:t>：响应性评审记录表（</w:t>
      </w:r>
      <w:r>
        <w:rPr>
          <w:color w:val="auto"/>
          <w:sz w:val="28"/>
          <w:szCs w:val="28"/>
          <w:highlight w:val="none"/>
        </w:rPr>
        <w:t>技术标）</w:t>
      </w:r>
      <w:bookmarkEnd w:id="808"/>
      <w:bookmarkEnd w:id="809"/>
    </w:p>
    <w:p w14:paraId="1B5D4A28">
      <w:pPr>
        <w:spacing w:line="440" w:lineRule="exact"/>
        <w:jc w:val="center"/>
        <w:rPr>
          <w:rFonts w:hint="eastAsia"/>
          <w:color w:val="auto"/>
          <w:highlight w:val="none"/>
        </w:rPr>
      </w:pPr>
      <w:r>
        <w:rPr>
          <w:rFonts w:hint="eastAsia" w:eastAsia="黑体" w:cs="黑体"/>
          <w:color w:val="auto"/>
          <w:sz w:val="28"/>
          <w:szCs w:val="28"/>
          <w:highlight w:val="none"/>
        </w:rPr>
        <w:t>响应性评审记录表（</w:t>
      </w:r>
      <w:r>
        <w:rPr>
          <w:rFonts w:eastAsia="黑体" w:cs="黑体"/>
          <w:color w:val="auto"/>
          <w:sz w:val="28"/>
          <w:szCs w:val="28"/>
          <w:highlight w:val="none"/>
        </w:rPr>
        <w:t>技术标）</w:t>
      </w:r>
    </w:p>
    <w:p w14:paraId="150CDEFD">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14:paraId="4965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noWrap w:val="0"/>
            <w:vAlign w:val="center"/>
          </w:tcPr>
          <w:p w14:paraId="1E2F8375">
            <w:pPr>
              <w:keepNext w:val="0"/>
              <w:keepLines w:val="0"/>
              <w:suppressLineNumbers w:val="0"/>
              <w:spacing w:before="0" w:beforeAutospacing="0" w:after="72" w:afterLines="3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156" w:type="dxa"/>
            <w:vMerge w:val="restart"/>
            <w:noWrap w:val="0"/>
            <w:vAlign w:val="center"/>
          </w:tcPr>
          <w:p w14:paraId="7C1929A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776" w:type="dxa"/>
            <w:gridSpan w:val="9"/>
            <w:noWrap w:val="0"/>
            <w:vAlign w:val="center"/>
          </w:tcPr>
          <w:p w14:paraId="4CC8EDB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6AF7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noWrap w:val="0"/>
            <w:vAlign w:val="center"/>
          </w:tcPr>
          <w:p w14:paraId="202AD2A6">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p>
        </w:tc>
        <w:tc>
          <w:tcPr>
            <w:tcW w:w="2156" w:type="dxa"/>
            <w:vMerge w:val="continue"/>
            <w:noWrap w:val="0"/>
            <w:vAlign w:val="center"/>
          </w:tcPr>
          <w:p w14:paraId="73F6F8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34B108C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015CAB2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5085ADB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0B1DD9D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6CBB3A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6248EB9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0596551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vAlign w:val="center"/>
          </w:tcPr>
          <w:p w14:paraId="3F0CF94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8" w:type="dxa"/>
            <w:noWrap w:val="0"/>
            <w:vAlign w:val="center"/>
          </w:tcPr>
          <w:p w14:paraId="76F01E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CC6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2C0236F5">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2156" w:type="dxa"/>
            <w:noWrap w:val="0"/>
            <w:vAlign w:val="center"/>
          </w:tcPr>
          <w:p w14:paraId="6946F0EE">
            <w:pPr>
              <w:keepNext w:val="0"/>
              <w:keepLines w:val="0"/>
              <w:suppressLineNumbers w:val="0"/>
              <w:spacing w:before="0" w:beforeAutospacing="0" w:after="0" w:afterAutospacing="0" w:line="360" w:lineRule="atLeast"/>
              <w:ind w:left="0" w:right="0"/>
              <w:jc w:val="center"/>
              <w:rPr>
                <w:rFonts w:hint="eastAsia" w:ascii="Calibri" w:hAnsi="Calibri" w:eastAsia="宋体" w:cs="Times New Roman"/>
                <w:color w:val="auto"/>
                <w:highlight w:val="none"/>
              </w:rPr>
            </w:pPr>
            <w:r>
              <w:rPr>
                <w:rFonts w:hint="eastAsia" w:ascii="Calibri" w:hAnsi="Calibri" w:eastAsia="宋体" w:cs="宋体"/>
                <w:color w:val="auto"/>
                <w:highlight w:val="none"/>
              </w:rPr>
              <w:t>投标内容、</w:t>
            </w:r>
            <w:r>
              <w:rPr>
                <w:rFonts w:hint="default" w:ascii="Calibri" w:hAnsi="Calibri" w:eastAsia="宋体" w:cs="宋体"/>
                <w:color w:val="auto"/>
                <w:highlight w:val="none"/>
              </w:rPr>
              <w:t>格式</w:t>
            </w:r>
          </w:p>
        </w:tc>
        <w:tc>
          <w:tcPr>
            <w:tcW w:w="1197" w:type="dxa"/>
            <w:noWrap w:val="0"/>
            <w:vAlign w:val="center"/>
          </w:tcPr>
          <w:p w14:paraId="2023BBD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CE869B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6F0643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7D488A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DD20BF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FDCACB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68DC68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C77124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A4916C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5CE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774CF5BC">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2156" w:type="dxa"/>
            <w:noWrap w:val="0"/>
            <w:vAlign w:val="center"/>
          </w:tcPr>
          <w:p w14:paraId="5E4C1C2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工期</w:t>
            </w:r>
          </w:p>
        </w:tc>
        <w:tc>
          <w:tcPr>
            <w:tcW w:w="1197" w:type="dxa"/>
            <w:noWrap w:val="0"/>
            <w:vAlign w:val="center"/>
          </w:tcPr>
          <w:p w14:paraId="37FBA18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185487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CACF1F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F498D7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903BE6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1E626D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A82C33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3D4FFD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3ABE09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6E69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280D35D">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2156" w:type="dxa"/>
            <w:noWrap w:val="0"/>
            <w:vAlign w:val="center"/>
          </w:tcPr>
          <w:p w14:paraId="0BF311E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工程质量</w:t>
            </w:r>
          </w:p>
        </w:tc>
        <w:tc>
          <w:tcPr>
            <w:tcW w:w="1197" w:type="dxa"/>
            <w:noWrap w:val="0"/>
            <w:vAlign w:val="center"/>
          </w:tcPr>
          <w:p w14:paraId="0AA91A1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3DA5AB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AF9A2A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E2A8B8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4862F0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E8AB22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340DCB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1DD0D4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F8A7AA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76AC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2F5D6F6C">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2156" w:type="dxa"/>
            <w:noWrap w:val="0"/>
            <w:vAlign w:val="center"/>
          </w:tcPr>
          <w:p w14:paraId="5F7702E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投标有效期</w:t>
            </w:r>
          </w:p>
        </w:tc>
        <w:tc>
          <w:tcPr>
            <w:tcW w:w="1197" w:type="dxa"/>
            <w:noWrap w:val="0"/>
            <w:vAlign w:val="center"/>
          </w:tcPr>
          <w:p w14:paraId="6C74C89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DAA212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070AF8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09A417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61DF23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AAD95B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9C9330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E7EB5C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EBB250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60A4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80328DF">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2156" w:type="dxa"/>
            <w:noWrap w:val="0"/>
            <w:vAlign w:val="center"/>
          </w:tcPr>
          <w:p w14:paraId="29FADDB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权利义务</w:t>
            </w:r>
          </w:p>
        </w:tc>
        <w:tc>
          <w:tcPr>
            <w:tcW w:w="1197" w:type="dxa"/>
            <w:noWrap w:val="0"/>
            <w:vAlign w:val="center"/>
          </w:tcPr>
          <w:p w14:paraId="3CBA5B5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1A7269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98B507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261F0F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352227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287161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284283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71D674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89E11C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290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1084FDC6">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6</w:t>
            </w:r>
          </w:p>
        </w:tc>
        <w:tc>
          <w:tcPr>
            <w:tcW w:w="2156" w:type="dxa"/>
            <w:noWrap w:val="0"/>
            <w:vAlign w:val="center"/>
          </w:tcPr>
          <w:p w14:paraId="1FF3FBB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技术标准和要求</w:t>
            </w:r>
          </w:p>
        </w:tc>
        <w:tc>
          <w:tcPr>
            <w:tcW w:w="1197" w:type="dxa"/>
            <w:noWrap w:val="0"/>
            <w:vAlign w:val="center"/>
          </w:tcPr>
          <w:p w14:paraId="22FAC1C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68BBF9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4BC96F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E110F3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DA1143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8AFB2E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C7D682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502E4D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2EE12B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B0E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030BA5B9">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7</w:t>
            </w:r>
          </w:p>
        </w:tc>
        <w:tc>
          <w:tcPr>
            <w:tcW w:w="2156" w:type="dxa"/>
            <w:noWrap w:val="0"/>
            <w:vAlign w:val="center"/>
          </w:tcPr>
          <w:p w14:paraId="2FD1DD4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分包计划（如有）</w:t>
            </w:r>
          </w:p>
        </w:tc>
        <w:tc>
          <w:tcPr>
            <w:tcW w:w="1197" w:type="dxa"/>
            <w:noWrap w:val="0"/>
            <w:vAlign w:val="center"/>
          </w:tcPr>
          <w:p w14:paraId="41D6720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48DFBB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F0A944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690574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3436D1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C26EF5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30653E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8B8414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186DF3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2952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2E57BBA3">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8</w:t>
            </w:r>
          </w:p>
        </w:tc>
        <w:tc>
          <w:tcPr>
            <w:tcW w:w="2156" w:type="dxa"/>
            <w:noWrap w:val="0"/>
            <w:vAlign w:val="center"/>
          </w:tcPr>
          <w:p w14:paraId="0520E91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58C5F84A">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E2CE9A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703D47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6E5B3A2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133823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7C2F299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BB255B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FF2CD3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6B88EE4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43ED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448A1048">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9</w:t>
            </w:r>
          </w:p>
        </w:tc>
        <w:tc>
          <w:tcPr>
            <w:tcW w:w="2156" w:type="dxa"/>
            <w:noWrap w:val="0"/>
            <w:vAlign w:val="center"/>
          </w:tcPr>
          <w:p w14:paraId="728BE74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987D096">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27DADDD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C1C44B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604044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148D68A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73F50F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ED281D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F7F5181">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1C11924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1DBA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noWrap w:val="0"/>
            <w:vAlign w:val="center"/>
          </w:tcPr>
          <w:p w14:paraId="3061DC9B">
            <w:pPr>
              <w:keepNext w:val="0"/>
              <w:keepLines w:val="0"/>
              <w:suppressLineNumbers w:val="0"/>
              <w:spacing w:before="0" w:beforeAutospacing="0" w:after="0" w:afterAutospacing="0" w:line="360" w:lineRule="atLeast"/>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10</w:t>
            </w:r>
          </w:p>
        </w:tc>
        <w:tc>
          <w:tcPr>
            <w:tcW w:w="2156" w:type="dxa"/>
            <w:noWrap w:val="0"/>
            <w:vAlign w:val="center"/>
          </w:tcPr>
          <w:p w14:paraId="76E3366F">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1197" w:type="dxa"/>
            <w:noWrap w:val="0"/>
            <w:vAlign w:val="center"/>
          </w:tcPr>
          <w:p w14:paraId="1DFAEB6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9841565">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55017ED0">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EA2CD33">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49FC244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882811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960717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501429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3A597018">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r w14:paraId="58DE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noWrap w:val="0"/>
            <w:vAlign w:val="center"/>
          </w:tcPr>
          <w:p w14:paraId="09F65DE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1197" w:type="dxa"/>
            <w:noWrap w:val="0"/>
            <w:vAlign w:val="center"/>
          </w:tcPr>
          <w:p w14:paraId="1E7661D9">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55DF992">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0062480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E3779BC">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760742E7">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22AC28E4">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08A0C07E">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7" w:type="dxa"/>
            <w:noWrap w:val="0"/>
            <w:vAlign w:val="center"/>
          </w:tcPr>
          <w:p w14:paraId="3A6B2DBB">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c>
          <w:tcPr>
            <w:tcW w:w="1198" w:type="dxa"/>
            <w:noWrap w:val="0"/>
            <w:vAlign w:val="center"/>
          </w:tcPr>
          <w:p w14:paraId="4C1313BD">
            <w:pPr>
              <w:keepNext w:val="0"/>
              <w:keepLines w:val="0"/>
              <w:suppressLineNumbers w:val="0"/>
              <w:spacing w:before="0" w:beforeAutospacing="0" w:after="0" w:afterAutospacing="0" w:line="360" w:lineRule="atLeast"/>
              <w:ind w:left="0" w:right="0"/>
              <w:jc w:val="center"/>
              <w:rPr>
                <w:rFonts w:hint="default" w:ascii="Calibri" w:hAnsi="Calibri" w:eastAsia="宋体" w:cs="Times New Roman"/>
                <w:color w:val="auto"/>
                <w:highlight w:val="none"/>
              </w:rPr>
            </w:pPr>
          </w:p>
        </w:tc>
      </w:tr>
    </w:tbl>
    <w:p w14:paraId="7D3F7BAF">
      <w:pPr>
        <w:spacing w:line="360" w:lineRule="exact"/>
        <w:rPr>
          <w:rFonts w:eastAsia="楷体_GB2312"/>
          <w:color w:val="auto"/>
          <w:highlight w:val="none"/>
        </w:rPr>
      </w:pPr>
      <w:r>
        <w:rPr>
          <w:rFonts w:hint="eastAsia" w:eastAsia="楷体_GB2312" w:cs="楷体_GB2312"/>
          <w:color w:val="auto"/>
          <w:highlight w:val="none"/>
        </w:rPr>
        <w:t>【备注：本表可根据评分办法需要分为商务标响应性评审记录表和技术标响应性评审记录表】</w:t>
      </w:r>
    </w:p>
    <w:p w14:paraId="60830A59">
      <w:pPr>
        <w:spacing w:line="360" w:lineRule="exact"/>
        <w:rPr>
          <w:color w:val="auto"/>
          <w:highlight w:val="none"/>
        </w:rPr>
      </w:pPr>
    </w:p>
    <w:p w14:paraId="7F6A44E7">
      <w:pPr>
        <w:spacing w:line="360" w:lineRule="exact"/>
        <w:rPr>
          <w:rFonts w:cs="宋体"/>
          <w:color w:val="auto"/>
          <w:highlight w:val="none"/>
        </w:rPr>
      </w:pPr>
      <w:r>
        <w:rPr>
          <w:rFonts w:hint="eastAsia" w:cs="宋体"/>
          <w:color w:val="auto"/>
          <w:highlight w:val="none"/>
        </w:rPr>
        <w:t>评标委员会全体技术标评</w:t>
      </w:r>
      <w:r>
        <w:rPr>
          <w:rFonts w:cs="宋体"/>
          <w:color w:val="auto"/>
          <w:highlight w:val="none"/>
        </w:rPr>
        <w:t>委</w:t>
      </w:r>
      <w:r>
        <w:rPr>
          <w:rFonts w:hint="eastAsia" w:cs="宋体"/>
          <w:color w:val="auto"/>
          <w:highlight w:val="none"/>
        </w:rPr>
        <w:t>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1D9EADB">
      <w:pPr>
        <w:spacing w:line="360" w:lineRule="exact"/>
        <w:rPr>
          <w:rFonts w:hint="eastAsia"/>
          <w:color w:val="auto"/>
          <w:highlight w:val="none"/>
        </w:rPr>
      </w:pPr>
    </w:p>
    <w:p w14:paraId="71BBD985">
      <w:pPr>
        <w:pStyle w:val="5"/>
        <w:spacing w:line="240" w:lineRule="auto"/>
        <w:rPr>
          <w:rFonts w:hint="eastAsia"/>
          <w:color w:val="auto"/>
          <w:sz w:val="28"/>
          <w:szCs w:val="28"/>
          <w:highlight w:val="none"/>
        </w:rPr>
      </w:pPr>
      <w:bookmarkStart w:id="810" w:name="_Toc1723160513"/>
      <w:bookmarkStart w:id="811" w:name="_Toc1032662839"/>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9</w:t>
      </w:r>
      <w:r>
        <w:rPr>
          <w:rFonts w:hint="eastAsia"/>
          <w:color w:val="auto"/>
          <w:sz w:val="28"/>
          <w:szCs w:val="28"/>
          <w:highlight w:val="none"/>
        </w:rPr>
        <w:t>：资格审查评审记录表一</w:t>
      </w:r>
      <w:bookmarkEnd w:id="810"/>
      <w:bookmarkEnd w:id="811"/>
      <w:r>
        <w:rPr>
          <w:rFonts w:hint="eastAsia"/>
          <w:color w:val="auto"/>
          <w:sz w:val="28"/>
          <w:szCs w:val="28"/>
          <w:highlight w:val="none"/>
        </w:rPr>
        <w:t xml:space="preserve"> </w:t>
      </w:r>
    </w:p>
    <w:tbl>
      <w:tblPr>
        <w:tblStyle w:val="40"/>
        <w:tblpPr w:leftFromText="180" w:rightFromText="180" w:horzAnchor="margin" w:tblpY="495"/>
        <w:tblW w:w="0" w:type="auto"/>
        <w:tblInd w:w="0" w:type="dxa"/>
        <w:tblLayout w:type="fixed"/>
        <w:tblCellMar>
          <w:top w:w="15" w:type="dxa"/>
          <w:left w:w="15" w:type="dxa"/>
          <w:bottom w:w="15" w:type="dxa"/>
          <w:right w:w="15" w:type="dxa"/>
        </w:tblCellMar>
      </w:tblPr>
      <w:tblGrid>
        <w:gridCol w:w="449"/>
        <w:gridCol w:w="631"/>
        <w:gridCol w:w="3944"/>
        <w:gridCol w:w="780"/>
        <w:gridCol w:w="930"/>
        <w:gridCol w:w="810"/>
        <w:gridCol w:w="820"/>
        <w:gridCol w:w="850"/>
        <w:gridCol w:w="851"/>
        <w:gridCol w:w="992"/>
        <w:gridCol w:w="992"/>
        <w:gridCol w:w="992"/>
        <w:gridCol w:w="851"/>
        <w:gridCol w:w="865"/>
      </w:tblGrid>
      <w:tr w14:paraId="6C8DA195">
        <w:tblPrEx>
          <w:tblCellMar>
            <w:top w:w="15" w:type="dxa"/>
            <w:left w:w="15" w:type="dxa"/>
            <w:bottom w:w="15" w:type="dxa"/>
            <w:right w:w="15" w:type="dxa"/>
          </w:tblCellMar>
        </w:tblPrEx>
        <w:trPr>
          <w:trHeight w:val="316" w:hRule="atLeast"/>
        </w:trPr>
        <w:tc>
          <w:tcPr>
            <w:tcW w:w="1080" w:type="dxa"/>
            <w:gridSpan w:val="2"/>
            <w:noWrap w:val="0"/>
            <w:vAlign w:val="top"/>
          </w:tcPr>
          <w:p w14:paraId="68BE5307">
            <w:pPr>
              <w:keepNext w:val="0"/>
              <w:keepLines w:val="0"/>
              <w:widowControl/>
              <w:suppressLineNumbers w:val="0"/>
              <w:spacing w:before="0" w:beforeAutospacing="0" w:after="0" w:afterAutospacing="0"/>
              <w:ind w:left="0" w:right="0"/>
              <w:jc w:val="center"/>
              <w:rPr>
                <w:rFonts w:hint="eastAsia" w:ascii="Calibri" w:hAnsi="Calibri" w:eastAsia="黑体" w:cs="黑体"/>
                <w:color w:val="auto"/>
                <w:sz w:val="28"/>
                <w:szCs w:val="28"/>
                <w:highlight w:val="none"/>
              </w:rPr>
            </w:pPr>
          </w:p>
        </w:tc>
        <w:tc>
          <w:tcPr>
            <w:tcW w:w="13677" w:type="dxa"/>
            <w:gridSpan w:val="12"/>
            <w:noWrap w:val="0"/>
            <w:vAlign w:val="center"/>
          </w:tcPr>
          <w:p w14:paraId="454E091F">
            <w:pPr>
              <w:keepNext w:val="0"/>
              <w:keepLines w:val="0"/>
              <w:widowControl/>
              <w:suppressLineNumbers w:val="0"/>
              <w:spacing w:before="0" w:beforeAutospacing="0" w:after="0" w:afterAutospacing="0"/>
              <w:ind w:left="0" w:right="0"/>
              <w:jc w:val="center"/>
              <w:rPr>
                <w:rFonts w:hint="default" w:ascii="Calibri" w:hAnsi="Calibri" w:eastAsia="黑体" w:cs="黑体"/>
                <w:color w:val="auto"/>
                <w:sz w:val="28"/>
                <w:szCs w:val="28"/>
                <w:highlight w:val="none"/>
              </w:rPr>
            </w:pPr>
          </w:p>
          <w:p w14:paraId="1F78A94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rPr>
            </w:pPr>
            <w:r>
              <w:rPr>
                <w:rFonts w:hint="eastAsia" w:ascii="Calibri" w:hAnsi="Calibri" w:eastAsia="黑体" w:cs="黑体"/>
                <w:color w:val="auto"/>
                <w:sz w:val="28"/>
                <w:szCs w:val="28"/>
                <w:highlight w:val="none"/>
              </w:rPr>
              <w:t>资格审查评审记录表一</w:t>
            </w:r>
          </w:p>
        </w:tc>
      </w:tr>
      <w:tr w14:paraId="084E2292">
        <w:tblPrEx>
          <w:tblCellMar>
            <w:top w:w="15" w:type="dxa"/>
            <w:left w:w="15" w:type="dxa"/>
            <w:bottom w:w="15" w:type="dxa"/>
            <w:right w:w="15" w:type="dxa"/>
          </w:tblCellMar>
        </w:tblPrEx>
        <w:trPr>
          <w:trHeight w:val="330" w:hRule="atLeast"/>
        </w:trPr>
        <w:tc>
          <w:tcPr>
            <w:tcW w:w="1080" w:type="dxa"/>
            <w:gridSpan w:val="2"/>
            <w:noWrap w:val="0"/>
            <w:vAlign w:val="top"/>
          </w:tcPr>
          <w:p w14:paraId="56A241AC">
            <w:pPr>
              <w:keepNext w:val="0"/>
              <w:keepLines w:val="0"/>
              <w:suppressLineNumbers w:val="0"/>
              <w:spacing w:before="0" w:beforeAutospacing="0" w:after="72" w:afterLines="30" w:afterAutospacing="0" w:line="440" w:lineRule="exact"/>
              <w:ind w:left="0" w:right="0"/>
              <w:rPr>
                <w:rFonts w:hint="eastAsia" w:ascii="Calibri" w:hAnsi="Calibri" w:eastAsia="宋体" w:cs="宋体"/>
                <w:color w:val="auto"/>
                <w:highlight w:val="none"/>
              </w:rPr>
            </w:pPr>
          </w:p>
        </w:tc>
        <w:tc>
          <w:tcPr>
            <w:tcW w:w="13677" w:type="dxa"/>
            <w:gridSpan w:val="12"/>
            <w:noWrap w:val="0"/>
            <w:vAlign w:val="center"/>
          </w:tcPr>
          <w:p w14:paraId="43D6ADA0">
            <w:pPr>
              <w:keepNext w:val="0"/>
              <w:keepLines w:val="0"/>
              <w:suppressLineNumbers w:val="0"/>
              <w:spacing w:before="0" w:beforeAutospacing="0" w:after="72" w:afterLines="30" w:afterAutospacing="0" w:line="440" w:lineRule="exact"/>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项目名称及</w:t>
            </w:r>
            <w:r>
              <w:rPr>
                <w:rFonts w:hint="eastAsia" w:ascii="Calibri" w:hAnsi="Calibri" w:eastAsia="宋体" w:cs="宋体"/>
                <w:color w:val="auto"/>
                <w:highlight w:val="none"/>
                <w:lang w:eastAsia="zh-CN"/>
              </w:rPr>
              <w:t>招标项目编号</w:t>
            </w:r>
            <w:r>
              <w:rPr>
                <w:rFonts w:hint="eastAsia" w:ascii="Calibri" w:hAnsi="Calibri" w:eastAsia="宋体" w:cs="宋体"/>
                <w:color w:val="auto"/>
                <w:highlight w:val="none"/>
              </w:rPr>
              <w:t>：</w:t>
            </w:r>
            <w:r>
              <w:rPr>
                <w:rFonts w:hint="default" w:ascii="Calibri" w:hAnsi="Calibri" w:eastAsia="宋体" w:cs="Times New Roman"/>
                <w:color w:val="auto"/>
                <w:highlight w:val="none"/>
                <w:u w:val="single"/>
              </w:rPr>
              <w:t xml:space="preserve">                                           </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时间：</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年</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月</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日</w:t>
            </w:r>
          </w:p>
          <w:p w14:paraId="00AADC0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rPr>
            </w:pPr>
          </w:p>
        </w:tc>
      </w:tr>
      <w:tr w14:paraId="154DD4DE">
        <w:tblPrEx>
          <w:tblCellMar>
            <w:top w:w="15" w:type="dxa"/>
            <w:left w:w="15" w:type="dxa"/>
            <w:bottom w:w="15" w:type="dxa"/>
            <w:right w:w="15" w:type="dxa"/>
          </w:tblCellMar>
        </w:tblPrEx>
        <w:trPr>
          <w:trHeight w:val="900" w:hRule="atLeast"/>
        </w:trPr>
        <w:tc>
          <w:tcPr>
            <w:tcW w:w="449" w:type="dxa"/>
            <w:vMerge w:val="restart"/>
            <w:tcBorders>
              <w:top w:val="single" w:color="000000" w:sz="4" w:space="0"/>
              <w:left w:val="single" w:color="000000" w:sz="4" w:space="0"/>
              <w:bottom w:val="single" w:color="000000" w:sz="4" w:space="0"/>
              <w:right w:val="single" w:color="auto" w:sz="4" w:space="0"/>
            </w:tcBorders>
            <w:noWrap w:val="0"/>
            <w:vAlign w:val="center"/>
          </w:tcPr>
          <w:p w14:paraId="61CA03A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457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4357CF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14:paraId="1EB933B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合格标准：投标人符合第二章“投标人须知”第1.4项规定的，且按规定提交了第二章“投标人须知前附表”3.1.1项资格审查部分（</w:t>
            </w:r>
            <w:r>
              <w:rPr>
                <w:rFonts w:hint="default" w:ascii="宋体" w:hAnsi="宋体" w:eastAsia="宋体" w:cs="宋体"/>
                <w:color w:val="auto"/>
                <w:kern w:val="0"/>
                <w:sz w:val="24"/>
                <w:highlight w:val="none"/>
              </w:rPr>
              <w:t>1</w:t>
            </w:r>
            <w:r>
              <w:rPr>
                <w:rFonts w:hint="eastAsia" w:ascii="宋体" w:hAnsi="宋体" w:eastAsia="宋体" w:cs="宋体"/>
                <w:color w:val="auto"/>
                <w:kern w:val="0"/>
                <w:sz w:val="24"/>
                <w:highlight w:val="none"/>
              </w:rPr>
              <w:t>）～（</w:t>
            </w:r>
            <w:r>
              <w:rPr>
                <w:rFonts w:hint="default"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）项内容的</w:t>
            </w:r>
            <w:r>
              <w:rPr>
                <w:rFonts w:hint="eastAsia" w:ascii="宋体" w:hAnsi="宋体" w:eastAsia="宋体" w:cs="宋体"/>
                <w:color w:val="auto"/>
                <w:kern w:val="0"/>
                <w:sz w:val="24"/>
                <w:highlight w:val="none"/>
                <w:lang w:eastAsia="zh-CN"/>
              </w:rPr>
              <w:t>，且符合要求</w:t>
            </w:r>
            <w:r>
              <w:rPr>
                <w:rFonts w:hint="eastAsia" w:ascii="宋体" w:hAnsi="宋体" w:eastAsia="宋体" w:cs="宋体"/>
                <w:color w:val="auto"/>
                <w:kern w:val="0"/>
                <w:sz w:val="24"/>
                <w:highlight w:val="none"/>
              </w:rPr>
              <w:t>，方可进行资格审查评分。</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14:paraId="3C7F4C6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E4600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sz w:val="24"/>
                <w:highlight w:val="none"/>
              </w:rPr>
              <w:t>可</w:t>
            </w:r>
            <w:r>
              <w:rPr>
                <w:rFonts w:hint="eastAsia" w:ascii="宋体" w:hAnsi="宋体" w:eastAsia="宋体" w:cs="宋体"/>
                <w:color w:val="auto"/>
                <w:kern w:val="0"/>
                <w:sz w:val="24"/>
                <w:szCs w:val="24"/>
                <w:highlight w:val="none"/>
              </w:rPr>
              <w:t>否进行</w:t>
            </w:r>
            <w:r>
              <w:rPr>
                <w:rFonts w:hint="eastAsia" w:ascii="宋体" w:hAnsi="宋体" w:eastAsia="宋体" w:cs="宋体"/>
                <w:color w:val="auto"/>
                <w:kern w:val="0"/>
                <w:sz w:val="24"/>
                <w:highlight w:val="none"/>
              </w:rPr>
              <w:t>资格审查评分</w:t>
            </w:r>
          </w:p>
        </w:tc>
      </w:tr>
      <w:tr w14:paraId="3EC767BB">
        <w:tblPrEx>
          <w:tblCellMar>
            <w:top w:w="15" w:type="dxa"/>
            <w:left w:w="15" w:type="dxa"/>
            <w:bottom w:w="15" w:type="dxa"/>
            <w:right w:w="15"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auto" w:sz="4" w:space="0"/>
            </w:tcBorders>
            <w:noWrap w:val="0"/>
            <w:vAlign w:val="center"/>
          </w:tcPr>
          <w:p w14:paraId="2917CCE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highlight w:val="none"/>
              </w:rPr>
            </w:pPr>
          </w:p>
        </w:tc>
        <w:tc>
          <w:tcPr>
            <w:tcW w:w="45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5CA5C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8C3AC8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D95DC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10" w:type="dxa"/>
            <w:tcBorders>
              <w:top w:val="single" w:color="000000" w:sz="4" w:space="0"/>
              <w:left w:val="single" w:color="auto" w:sz="4" w:space="0"/>
              <w:bottom w:val="single" w:color="000000" w:sz="4" w:space="0"/>
              <w:right w:val="single" w:color="000000" w:sz="4" w:space="0"/>
            </w:tcBorders>
            <w:noWrap w:val="0"/>
            <w:vAlign w:val="center"/>
          </w:tcPr>
          <w:p w14:paraId="0A04704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C010FE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8599DF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37803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992" w:type="dxa"/>
            <w:tcBorders>
              <w:top w:val="single" w:color="000000" w:sz="4" w:space="0"/>
              <w:left w:val="single" w:color="000000" w:sz="4" w:space="0"/>
              <w:bottom w:val="single" w:color="000000" w:sz="4" w:space="0"/>
            </w:tcBorders>
            <w:noWrap w:val="0"/>
            <w:vAlign w:val="center"/>
          </w:tcPr>
          <w:p w14:paraId="109EAF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3AEF6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default" w:ascii="宋体" w:hAnsi="宋体" w:eastAsia="宋体" w:cs="宋体"/>
                <w:color w:val="auto"/>
                <w:kern w:val="0"/>
                <w:highlight w:val="none"/>
              </w:rPr>
              <w:t>8</w:t>
            </w:r>
            <w:r>
              <w:rPr>
                <w:rFonts w:hint="eastAsia" w:ascii="宋体" w:hAnsi="宋体" w:eastAsia="宋体" w:cs="宋体"/>
                <w:color w:val="auto"/>
                <w:kern w:val="0"/>
                <w:highlight w:val="none"/>
              </w:rPr>
              <w:t>)</w:t>
            </w:r>
          </w:p>
        </w:tc>
        <w:tc>
          <w:tcPr>
            <w:tcW w:w="992" w:type="dxa"/>
            <w:tcBorders>
              <w:top w:val="single" w:color="000000" w:sz="4" w:space="0"/>
              <w:left w:val="single" w:color="000000" w:sz="4" w:space="0"/>
              <w:bottom w:val="single" w:color="000000" w:sz="4" w:space="0"/>
            </w:tcBorders>
            <w:noWrap w:val="0"/>
            <w:vAlign w:val="center"/>
          </w:tcPr>
          <w:p w14:paraId="639804A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default" w:ascii="宋体" w:hAnsi="宋体" w:eastAsia="宋体" w:cs="宋体"/>
                <w:color w:val="auto"/>
                <w:kern w:val="0"/>
                <w:highlight w:val="none"/>
              </w:rPr>
              <w:t>9</w:t>
            </w:r>
            <w:r>
              <w:rPr>
                <w:rFonts w:hint="eastAsia" w:ascii="宋体" w:hAnsi="宋体" w:eastAsia="宋体" w:cs="宋体"/>
                <w:color w:val="auto"/>
                <w:kern w:val="0"/>
                <w:highlight w:val="none"/>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6D9068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FD9F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highlight w:val="none"/>
              </w:rPr>
            </w:pPr>
          </w:p>
        </w:tc>
      </w:tr>
      <w:tr w14:paraId="63F449A1">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2A5B3E9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1</w:t>
            </w:r>
          </w:p>
        </w:tc>
        <w:tc>
          <w:tcPr>
            <w:tcW w:w="4575" w:type="dxa"/>
            <w:gridSpan w:val="2"/>
            <w:tcBorders>
              <w:top w:val="single" w:color="auto" w:sz="4" w:space="0"/>
              <w:left w:val="single" w:color="000000" w:sz="4" w:space="0"/>
              <w:bottom w:val="single" w:color="000000" w:sz="4" w:space="0"/>
              <w:right w:val="single" w:color="000000" w:sz="4" w:space="0"/>
            </w:tcBorders>
            <w:noWrap w:val="0"/>
            <w:vAlign w:val="center"/>
          </w:tcPr>
          <w:p w14:paraId="3A860F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auto" w:sz="4" w:space="0"/>
              <w:left w:val="single" w:color="000000" w:sz="4" w:space="0"/>
              <w:bottom w:val="single" w:color="000000" w:sz="4" w:space="0"/>
              <w:right w:val="single" w:color="000000" w:sz="4" w:space="0"/>
            </w:tcBorders>
            <w:noWrap w:val="0"/>
            <w:vAlign w:val="center"/>
          </w:tcPr>
          <w:p w14:paraId="7815213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auto" w:sz="4" w:space="0"/>
              <w:left w:val="single" w:color="000000" w:sz="4" w:space="0"/>
              <w:bottom w:val="single" w:color="000000" w:sz="4" w:space="0"/>
              <w:right w:val="single" w:color="000000" w:sz="4" w:space="0"/>
            </w:tcBorders>
            <w:noWrap w:val="0"/>
            <w:vAlign w:val="center"/>
          </w:tcPr>
          <w:p w14:paraId="25C1ABA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DC9FA1">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EAF8C0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C49E9D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3C9741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8376E0">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88B7F8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0C1805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35AB4E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285667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258AB826">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22E2FAD9">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2</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07AC305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7E6070">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90E2A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942BA8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486D4B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6FD9A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107D29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1A9242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252FE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2D95AD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5AE0AB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075403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7348EFCC">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345CC75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3</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6BF59D5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595B5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69FDA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EC4380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41C2326">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E17D9D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7CAFD9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0857A1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00B6396">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52CA19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48F4E5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885F58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2B2B3FD3">
        <w:tblPrEx>
          <w:tblCellMar>
            <w:top w:w="15" w:type="dxa"/>
            <w:left w:w="15" w:type="dxa"/>
            <w:bottom w:w="15" w:type="dxa"/>
            <w:right w:w="15" w:type="dxa"/>
          </w:tblCellMar>
        </w:tblPrEx>
        <w:trPr>
          <w:trHeight w:val="90" w:hRule="atLeast"/>
        </w:trPr>
        <w:tc>
          <w:tcPr>
            <w:tcW w:w="449" w:type="dxa"/>
            <w:tcBorders>
              <w:top w:val="single" w:color="000000" w:sz="4" w:space="0"/>
              <w:left w:val="single" w:color="000000" w:sz="4" w:space="0"/>
              <w:bottom w:val="single" w:color="000000" w:sz="4" w:space="0"/>
            </w:tcBorders>
            <w:noWrap w:val="0"/>
            <w:vAlign w:val="center"/>
          </w:tcPr>
          <w:p w14:paraId="671799B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4</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34EB2C3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61307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05DE3F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CE6192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58A8631">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ADA467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2436B7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C69886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E2EF0B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1EBC46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4FF2E6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C3A2CEC">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44F72751">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34F446C5">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5</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5A46428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29E876">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BE154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F20726">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2EA668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3A85D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1835FD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7BB1E7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CFC612B">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E36275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28D817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5AB0DC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6229C6CC">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02D6910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6</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606EAE9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E64C1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B07918">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0F019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DBEE57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6D1E13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8254A4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D93E87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A63C47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551DBD">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7E318A3">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E12FCF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250174A2">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1A2266F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7</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28CD9F7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0A39C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0290D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32B7C8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CC428E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B248D3D">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03DF55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951840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4E7DE1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86C9E86">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016744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EFD253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7ACEE145">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noWrap w:val="0"/>
            <w:vAlign w:val="center"/>
          </w:tcPr>
          <w:p w14:paraId="1FCC578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highlight w:val="none"/>
              </w:rPr>
            </w:pPr>
            <w:r>
              <w:rPr>
                <w:rFonts w:hint="eastAsia" w:ascii="宋体" w:hAnsi="宋体" w:eastAsia="宋体" w:cs="宋体"/>
                <w:color w:val="auto"/>
                <w:kern w:val="0"/>
                <w:highlight w:val="none"/>
              </w:rPr>
              <w:t>8</w:t>
            </w:r>
          </w:p>
        </w:tc>
        <w:tc>
          <w:tcPr>
            <w:tcW w:w="4575" w:type="dxa"/>
            <w:gridSpan w:val="2"/>
            <w:tcBorders>
              <w:top w:val="single" w:color="000000" w:sz="4" w:space="0"/>
              <w:left w:val="single" w:color="000000" w:sz="4" w:space="0"/>
              <w:bottom w:val="single" w:color="000000" w:sz="4" w:space="0"/>
              <w:right w:val="single" w:color="000000" w:sz="4" w:space="0"/>
            </w:tcBorders>
            <w:noWrap w:val="0"/>
            <w:vAlign w:val="center"/>
          </w:tcPr>
          <w:p w14:paraId="3DE5FA3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E35272">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614717">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2768F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6924D5A1">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A936CD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706FEEF">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B3A9779">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5758A7A">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BFF14D4">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1B82AC5">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E7D5AEE">
            <w:pPr>
              <w:keepNext w:val="0"/>
              <w:keepLines w:val="0"/>
              <w:widowControl/>
              <w:suppressLineNumbers w:val="0"/>
              <w:spacing w:before="0" w:beforeAutospacing="0" w:after="0" w:afterAutospacing="0"/>
              <w:ind w:left="0" w:right="0"/>
              <w:jc w:val="center"/>
              <w:rPr>
                <w:rFonts w:hint="default" w:ascii="Calibri" w:hAnsi="Calibri" w:eastAsia="Times New Roman" w:cs="Times New Roman"/>
                <w:color w:val="auto"/>
                <w:kern w:val="0"/>
                <w:sz w:val="20"/>
                <w:szCs w:val="20"/>
                <w:highlight w:val="none"/>
              </w:rPr>
            </w:pPr>
          </w:p>
        </w:tc>
      </w:tr>
      <w:tr w14:paraId="3C5D11AE">
        <w:tblPrEx>
          <w:tblCellMar>
            <w:top w:w="15" w:type="dxa"/>
            <w:left w:w="15" w:type="dxa"/>
            <w:bottom w:w="15" w:type="dxa"/>
            <w:right w:w="15" w:type="dxa"/>
          </w:tblCellMar>
        </w:tblPrEx>
        <w:trPr>
          <w:trHeight w:val="510" w:hRule="atLeast"/>
        </w:trPr>
        <w:tc>
          <w:tcPr>
            <w:tcW w:w="14757" w:type="dxa"/>
            <w:gridSpan w:val="14"/>
            <w:noWrap w:val="0"/>
            <w:vAlign w:val="top"/>
          </w:tcPr>
          <w:p w14:paraId="372E5F05">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0"/>
                <w:sz w:val="24"/>
                <w:highlight w:val="none"/>
              </w:rPr>
            </w:pPr>
            <w:r>
              <w:rPr>
                <w:rFonts w:hint="eastAsia" w:ascii="宋体" w:hAnsi="宋体" w:eastAsia="宋体" w:cs="宋体"/>
                <w:color w:val="auto"/>
                <w:kern w:val="0"/>
                <w:sz w:val="24"/>
                <w:highlight w:val="none"/>
              </w:rPr>
              <w:t>评标委员会全体成员签名：</w:t>
            </w:r>
            <w:r>
              <w:rPr>
                <w:rFonts w:hint="default" w:ascii="Calibri" w:hAnsi="Calibri" w:eastAsia="宋体" w:cs="Times New Roman"/>
                <w:color w:val="auto"/>
                <w:kern w:val="0"/>
                <w:sz w:val="24"/>
                <w:highlight w:val="none"/>
              </w:rPr>
              <w:t xml:space="preserve"> </w:t>
            </w:r>
          </w:p>
          <w:p w14:paraId="6E0BECFE">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0"/>
                <w:sz w:val="24"/>
                <w:highlight w:val="none"/>
              </w:rPr>
            </w:pPr>
          </w:p>
          <w:p w14:paraId="4D1D61D6">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0"/>
                <w:sz w:val="24"/>
                <w:highlight w:val="none"/>
              </w:rPr>
            </w:pPr>
          </w:p>
          <w:p w14:paraId="68422330">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0"/>
                <w:sz w:val="24"/>
                <w:highlight w:val="none"/>
              </w:rPr>
            </w:pPr>
          </w:p>
          <w:p w14:paraId="0F3D3674">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0"/>
                <w:sz w:val="24"/>
                <w:highlight w:val="none"/>
              </w:rPr>
            </w:pPr>
          </w:p>
          <w:p w14:paraId="4DCF8A72">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0"/>
                <w:sz w:val="24"/>
                <w:highlight w:val="none"/>
              </w:rPr>
            </w:pPr>
          </w:p>
          <w:p w14:paraId="3DF20B94">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0"/>
                <w:sz w:val="24"/>
                <w:highlight w:val="none"/>
              </w:rPr>
            </w:pPr>
          </w:p>
          <w:p w14:paraId="209E435E">
            <w:pPr>
              <w:keepNext w:val="0"/>
              <w:keepLines w:val="0"/>
              <w:widowControl/>
              <w:suppressLineNumbers w:val="0"/>
              <w:spacing w:before="0" w:beforeAutospacing="0" w:after="0" w:afterAutospacing="0"/>
              <w:ind w:left="0" w:right="0"/>
              <w:jc w:val="left"/>
              <w:rPr>
                <w:rFonts w:hint="default" w:ascii="Calibri" w:hAnsi="Calibri" w:eastAsia="宋体" w:cs="Times New Roman"/>
                <w:color w:val="auto"/>
                <w:kern w:val="0"/>
                <w:sz w:val="24"/>
                <w:highlight w:val="none"/>
              </w:rPr>
            </w:pPr>
          </w:p>
          <w:p w14:paraId="0AA7053A">
            <w:pPr>
              <w:keepNext w:val="0"/>
              <w:keepLines w:val="0"/>
              <w:widowControl/>
              <w:suppressLineNumbers w:val="0"/>
              <w:spacing w:before="0" w:beforeAutospacing="0" w:after="0" w:afterAutospacing="0"/>
              <w:ind w:left="0" w:right="0"/>
              <w:jc w:val="left"/>
              <w:rPr>
                <w:rFonts w:hint="eastAsia" w:ascii="Calibri" w:hAnsi="Calibri" w:eastAsia="宋体" w:cs="Times New Roman"/>
                <w:color w:val="auto"/>
                <w:kern w:val="0"/>
                <w:sz w:val="24"/>
                <w:highlight w:val="none"/>
              </w:rPr>
            </w:pPr>
          </w:p>
          <w:p w14:paraId="5ED40705">
            <w:pPr>
              <w:pStyle w:val="5"/>
              <w:suppressLineNumbers w:val="0"/>
              <w:spacing w:before="0" w:beforeAutospacing="0" w:after="0" w:afterAutospacing="0" w:line="240" w:lineRule="auto"/>
              <w:ind w:left="0" w:right="0"/>
              <w:rPr>
                <w:rFonts w:hint="default" w:ascii="Calibri" w:hAnsi="Calibri" w:cs="Times New Roman"/>
                <w:color w:val="auto"/>
                <w:sz w:val="28"/>
                <w:szCs w:val="28"/>
                <w:highlight w:val="none"/>
              </w:rPr>
            </w:pPr>
            <w:bookmarkStart w:id="812" w:name="_Toc987090894"/>
            <w:bookmarkStart w:id="813" w:name="_Toc1411029225"/>
            <w:r>
              <w:rPr>
                <w:rFonts w:hint="eastAsia" w:ascii="Calibri" w:hAnsi="Calibri" w:cs="Times New Roman"/>
                <w:color w:val="auto"/>
                <w:sz w:val="28"/>
                <w:szCs w:val="28"/>
                <w:highlight w:val="none"/>
              </w:rPr>
              <w:t>附表</w:t>
            </w:r>
            <w:r>
              <w:rPr>
                <w:rFonts w:hint="default" w:ascii="Calibri" w:hAnsi="Calibri" w:cs="Times New Roman"/>
                <w:color w:val="auto"/>
                <w:sz w:val="28"/>
                <w:szCs w:val="28"/>
                <w:highlight w:val="none"/>
              </w:rPr>
              <w:t>A</w:t>
            </w:r>
            <w:r>
              <w:rPr>
                <w:rFonts w:hint="eastAsia" w:ascii="Calibri" w:hAnsi="Calibri" w:cs="Times New Roman"/>
                <w:color w:val="auto"/>
                <w:sz w:val="28"/>
                <w:szCs w:val="28"/>
                <w:highlight w:val="none"/>
              </w:rPr>
              <w:t>－</w:t>
            </w:r>
            <w:r>
              <w:rPr>
                <w:rFonts w:hint="eastAsia" w:ascii="Calibri" w:hAnsi="Calibri" w:cs="Times New Roman"/>
                <w:color w:val="auto"/>
                <w:sz w:val="28"/>
                <w:szCs w:val="28"/>
                <w:highlight w:val="none"/>
                <w:lang w:val="en-US" w:eastAsia="zh-CN"/>
              </w:rPr>
              <w:t>10</w:t>
            </w:r>
            <w:r>
              <w:rPr>
                <w:rFonts w:hint="eastAsia" w:ascii="Calibri" w:hAnsi="Calibri" w:cs="Times New Roman"/>
                <w:color w:val="auto"/>
                <w:sz w:val="28"/>
                <w:szCs w:val="28"/>
                <w:highlight w:val="none"/>
              </w:rPr>
              <w:t>：资格审查评审记录表二</w:t>
            </w:r>
            <w:bookmarkEnd w:id="812"/>
            <w:bookmarkEnd w:id="813"/>
          </w:p>
          <w:p w14:paraId="4DA20EA3">
            <w:pPr>
              <w:keepNext w:val="0"/>
              <w:keepLines w:val="0"/>
              <w:suppressLineNumbers w:val="0"/>
              <w:spacing w:before="0" w:beforeAutospacing="0" w:after="0" w:afterAutospacing="0"/>
              <w:ind w:left="0" w:right="0"/>
              <w:rPr>
                <w:rFonts w:hint="eastAsia" w:ascii="Calibri" w:hAnsi="Calibri" w:eastAsia="宋体" w:cs="Times New Roman"/>
                <w:color w:val="auto"/>
                <w:highlight w:val="none"/>
                <w:lang w:val="en-US"/>
              </w:rPr>
            </w:pPr>
          </w:p>
          <w:p w14:paraId="1AFE08C3">
            <w:pPr>
              <w:keepNext w:val="0"/>
              <w:keepLines w:val="0"/>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Calibri" w:eastAsia="黑体" w:cs="黑体"/>
                <w:color w:val="auto"/>
                <w:sz w:val="28"/>
                <w:szCs w:val="28"/>
                <w:highlight w:val="none"/>
              </w:rPr>
              <w:t>资格审查评审记录表二（合格制）</w:t>
            </w:r>
          </w:p>
          <w:p w14:paraId="37E72BDA">
            <w:pPr>
              <w:keepNext w:val="0"/>
              <w:keepLines w:val="0"/>
              <w:suppressLineNumbers w:val="0"/>
              <w:spacing w:before="0" w:beforeAutospacing="0" w:after="72" w:afterLines="30" w:afterAutospacing="0" w:line="440" w:lineRule="exact"/>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项目名称及</w:t>
            </w:r>
            <w:r>
              <w:rPr>
                <w:rFonts w:hint="eastAsia" w:ascii="Calibri" w:hAnsi="Calibri" w:eastAsia="宋体" w:cs="宋体"/>
                <w:color w:val="auto"/>
                <w:highlight w:val="none"/>
                <w:lang w:eastAsia="zh-CN"/>
              </w:rPr>
              <w:t>招标项目编号</w:t>
            </w:r>
            <w:r>
              <w:rPr>
                <w:rFonts w:hint="eastAsia" w:ascii="Calibri" w:hAnsi="Calibri" w:eastAsia="宋体" w:cs="宋体"/>
                <w:color w:val="auto"/>
                <w:highlight w:val="none"/>
              </w:rPr>
              <w:t>：</w:t>
            </w:r>
            <w:r>
              <w:rPr>
                <w:rFonts w:hint="default" w:ascii="Calibri" w:hAnsi="Calibri" w:eastAsia="宋体" w:cs="Times New Roman"/>
                <w:color w:val="auto"/>
                <w:highlight w:val="none"/>
                <w:u w:val="single"/>
              </w:rPr>
              <w:t xml:space="preserve">                                           </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时间：</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年</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月</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日</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14:paraId="3E5A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1DA235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2415" w:type="dxa"/>
                  <w:noWrap w:val="0"/>
                  <w:vAlign w:val="center"/>
                </w:tcPr>
                <w:p w14:paraId="761AC21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10895" w:type="dxa"/>
                  <w:gridSpan w:val="9"/>
                  <w:noWrap w:val="0"/>
                  <w:vAlign w:val="top"/>
                </w:tcPr>
                <w:p w14:paraId="6F2C738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7532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8" w:type="dxa"/>
                  <w:noWrap w:val="0"/>
                  <w:vAlign w:val="center"/>
                </w:tcPr>
                <w:p w14:paraId="5CF8179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w:t>
                  </w:r>
                </w:p>
              </w:tc>
              <w:tc>
                <w:tcPr>
                  <w:tcW w:w="2415" w:type="dxa"/>
                  <w:noWrap w:val="0"/>
                  <w:vAlign w:val="center"/>
                </w:tcPr>
                <w:p w14:paraId="3E19D2A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投标文件签署</w:t>
                  </w:r>
                </w:p>
              </w:tc>
              <w:tc>
                <w:tcPr>
                  <w:tcW w:w="1210" w:type="dxa"/>
                  <w:noWrap w:val="0"/>
                  <w:vAlign w:val="center"/>
                </w:tcPr>
                <w:p w14:paraId="3D31893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B4C156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CE1338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9D19EA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34E6E83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C0BE36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B8333E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48CA13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B34A11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665F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8" w:type="dxa"/>
                  <w:noWrap w:val="0"/>
                  <w:vAlign w:val="center"/>
                </w:tcPr>
                <w:p w14:paraId="439FA41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w:t>
                  </w:r>
                </w:p>
              </w:tc>
              <w:tc>
                <w:tcPr>
                  <w:tcW w:w="2415" w:type="dxa"/>
                  <w:noWrap w:val="0"/>
                  <w:vAlign w:val="center"/>
                </w:tcPr>
                <w:p w14:paraId="327BE12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营业执照</w:t>
                  </w:r>
                </w:p>
              </w:tc>
              <w:tc>
                <w:tcPr>
                  <w:tcW w:w="1210" w:type="dxa"/>
                  <w:noWrap w:val="0"/>
                  <w:vAlign w:val="center"/>
                </w:tcPr>
                <w:p w14:paraId="6CD4AD5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2ED8A4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1466BE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9A66CB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936A8B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45FAD7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9A71A6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899332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19C373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69ED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noWrap w:val="0"/>
                  <w:vAlign w:val="center"/>
                </w:tcPr>
                <w:p w14:paraId="51D9BEA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w:t>
                  </w:r>
                </w:p>
              </w:tc>
              <w:tc>
                <w:tcPr>
                  <w:tcW w:w="2415" w:type="dxa"/>
                  <w:noWrap w:val="0"/>
                  <w:vAlign w:val="center"/>
                </w:tcPr>
                <w:p w14:paraId="0F41F7B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安全生产许可证</w:t>
                  </w:r>
                </w:p>
              </w:tc>
              <w:tc>
                <w:tcPr>
                  <w:tcW w:w="1210" w:type="dxa"/>
                  <w:noWrap w:val="0"/>
                  <w:vAlign w:val="center"/>
                </w:tcPr>
                <w:p w14:paraId="3E75B54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952BDB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0EB346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5599A9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424048A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95A30C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09BB4F0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839D6A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D25652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73A8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noWrap w:val="0"/>
                  <w:vAlign w:val="center"/>
                </w:tcPr>
                <w:p w14:paraId="526470C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4</w:t>
                  </w:r>
                </w:p>
              </w:tc>
              <w:tc>
                <w:tcPr>
                  <w:tcW w:w="2415" w:type="dxa"/>
                  <w:noWrap w:val="0"/>
                  <w:vAlign w:val="center"/>
                </w:tcPr>
                <w:p w14:paraId="11F2777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资质等级</w:t>
                  </w:r>
                </w:p>
              </w:tc>
              <w:tc>
                <w:tcPr>
                  <w:tcW w:w="1210" w:type="dxa"/>
                  <w:noWrap w:val="0"/>
                  <w:vAlign w:val="center"/>
                </w:tcPr>
                <w:p w14:paraId="6877272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4CA509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09B992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AE3F47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986CCD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C0334E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570226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9B4F7D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584814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79F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noWrap w:val="0"/>
                  <w:vAlign w:val="center"/>
                </w:tcPr>
                <w:p w14:paraId="7F122C8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w:t>
                  </w:r>
                </w:p>
              </w:tc>
              <w:tc>
                <w:tcPr>
                  <w:tcW w:w="2415" w:type="dxa"/>
                  <w:noWrap w:val="0"/>
                  <w:vAlign w:val="center"/>
                </w:tcPr>
                <w:p w14:paraId="1105235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财务状况</w:t>
                  </w:r>
                </w:p>
              </w:tc>
              <w:tc>
                <w:tcPr>
                  <w:tcW w:w="1210" w:type="dxa"/>
                  <w:noWrap w:val="0"/>
                  <w:vAlign w:val="center"/>
                </w:tcPr>
                <w:p w14:paraId="79F0E4C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118445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49C4EA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6F6BF8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15ED3C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F5A15B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9A16F7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6470CF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C24736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2E06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38" w:type="dxa"/>
                  <w:noWrap w:val="0"/>
                  <w:vAlign w:val="center"/>
                </w:tcPr>
                <w:p w14:paraId="5FB0062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6</w:t>
                  </w:r>
                </w:p>
              </w:tc>
              <w:tc>
                <w:tcPr>
                  <w:tcW w:w="2415" w:type="dxa"/>
                  <w:noWrap w:val="0"/>
                  <w:vAlign w:val="center"/>
                </w:tcPr>
                <w:p w14:paraId="5F8864A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类似项目业绩（如有）</w:t>
                  </w:r>
                </w:p>
              </w:tc>
              <w:tc>
                <w:tcPr>
                  <w:tcW w:w="1210" w:type="dxa"/>
                  <w:noWrap w:val="0"/>
                  <w:vAlign w:val="center"/>
                </w:tcPr>
                <w:p w14:paraId="75D1414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ABD312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005E025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1A8BB0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1F698E4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B2653B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30C9BDE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B6038D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C10543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62FD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noWrap w:val="0"/>
                  <w:vAlign w:val="center"/>
                </w:tcPr>
                <w:p w14:paraId="6B7DC04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7</w:t>
                  </w:r>
                </w:p>
              </w:tc>
              <w:tc>
                <w:tcPr>
                  <w:tcW w:w="2415" w:type="dxa"/>
                  <w:noWrap w:val="0"/>
                  <w:vAlign w:val="center"/>
                </w:tcPr>
                <w:p w14:paraId="4A49673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诚信</w:t>
                  </w:r>
                </w:p>
              </w:tc>
              <w:tc>
                <w:tcPr>
                  <w:tcW w:w="1210" w:type="dxa"/>
                  <w:noWrap w:val="0"/>
                  <w:vAlign w:val="center"/>
                </w:tcPr>
                <w:p w14:paraId="5A597E5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AE42FE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4AF345B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C0203A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02CCBD4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7F9AAA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E173A5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E69591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C6ED12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5BB2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4997F5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8</w:t>
                  </w:r>
                </w:p>
              </w:tc>
              <w:tc>
                <w:tcPr>
                  <w:tcW w:w="2415" w:type="dxa"/>
                  <w:noWrap w:val="0"/>
                  <w:vAlign w:val="center"/>
                </w:tcPr>
                <w:p w14:paraId="7BB59AB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项目经理</w:t>
                  </w:r>
                </w:p>
              </w:tc>
              <w:tc>
                <w:tcPr>
                  <w:tcW w:w="1210" w:type="dxa"/>
                  <w:noWrap w:val="0"/>
                  <w:vAlign w:val="center"/>
                </w:tcPr>
                <w:p w14:paraId="7056B7F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43793D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4888691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E9C155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E590B3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39A38C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380AD04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D544E9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13C9DF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12E1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2224D6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9</w:t>
                  </w:r>
                </w:p>
              </w:tc>
              <w:tc>
                <w:tcPr>
                  <w:tcW w:w="2415" w:type="dxa"/>
                  <w:noWrap w:val="0"/>
                  <w:vAlign w:val="center"/>
                </w:tcPr>
                <w:p w14:paraId="71A2458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专职安全生产管理人员</w:t>
                  </w:r>
                </w:p>
              </w:tc>
              <w:tc>
                <w:tcPr>
                  <w:tcW w:w="1210" w:type="dxa"/>
                  <w:noWrap w:val="0"/>
                  <w:vAlign w:val="center"/>
                </w:tcPr>
                <w:p w14:paraId="714B6B2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1EE6BC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47FD1A8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6E8DB1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1053A0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FE5214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BAADEF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5BE5AF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C95A39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2832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93A560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10</w:t>
                  </w:r>
                </w:p>
              </w:tc>
              <w:tc>
                <w:tcPr>
                  <w:tcW w:w="2415" w:type="dxa"/>
                  <w:noWrap w:val="0"/>
                  <w:vAlign w:val="center"/>
                </w:tcPr>
                <w:p w14:paraId="3DFC3EF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联合体投标人（如有）</w:t>
                  </w:r>
                </w:p>
              </w:tc>
              <w:tc>
                <w:tcPr>
                  <w:tcW w:w="1210" w:type="dxa"/>
                  <w:noWrap w:val="0"/>
                  <w:vAlign w:val="center"/>
                </w:tcPr>
                <w:p w14:paraId="2541960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75301C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55A18D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6DA36D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083F13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0AADA5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A61621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65FAF6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F46AEB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2419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FBE820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w:t>
                  </w:r>
                </w:p>
              </w:tc>
              <w:tc>
                <w:tcPr>
                  <w:tcW w:w="2415" w:type="dxa"/>
                  <w:noWrap w:val="0"/>
                  <w:vAlign w:val="center"/>
                </w:tcPr>
                <w:p w14:paraId="49321464">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投标保证金</w:t>
                  </w:r>
                </w:p>
              </w:tc>
              <w:tc>
                <w:tcPr>
                  <w:tcW w:w="1210" w:type="dxa"/>
                  <w:noWrap w:val="0"/>
                  <w:vAlign w:val="center"/>
                </w:tcPr>
                <w:p w14:paraId="42E30F1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A2689D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1D6F9DF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AEB796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825B51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C912E5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504012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E7B866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7240451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7A9E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A187B0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12</w:t>
                  </w:r>
                </w:p>
              </w:tc>
              <w:tc>
                <w:tcPr>
                  <w:tcW w:w="2415" w:type="dxa"/>
                  <w:noWrap w:val="0"/>
                  <w:vAlign w:val="center"/>
                </w:tcPr>
                <w:p w14:paraId="5C47D97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其他要求</w:t>
                  </w:r>
                </w:p>
              </w:tc>
              <w:tc>
                <w:tcPr>
                  <w:tcW w:w="1210" w:type="dxa"/>
                  <w:noWrap w:val="0"/>
                  <w:vAlign w:val="center"/>
                </w:tcPr>
                <w:p w14:paraId="7218BD5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1CD7F2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18610AE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5916006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63AC9D4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A978DE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C70CA7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E3FABD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27B586FC">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5680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noWrap w:val="0"/>
                  <w:vAlign w:val="center"/>
                </w:tcPr>
                <w:p w14:paraId="4BAB4031">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13</w:t>
                  </w:r>
                </w:p>
              </w:tc>
              <w:tc>
                <w:tcPr>
                  <w:tcW w:w="2415" w:type="dxa"/>
                  <w:noWrap w:val="0"/>
                  <w:vAlign w:val="center"/>
                </w:tcPr>
                <w:p w14:paraId="4975AB3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1210" w:type="dxa"/>
                  <w:noWrap w:val="0"/>
                  <w:vAlign w:val="center"/>
                </w:tcPr>
                <w:p w14:paraId="632EECC5">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DED126A">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1975EB2B">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FDDCAD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0D2F0046">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FFD79B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686E4DE">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6418AF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48D7448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r w14:paraId="739A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53" w:type="dxa"/>
                  <w:gridSpan w:val="2"/>
                  <w:noWrap w:val="0"/>
                  <w:vAlign w:val="top"/>
                </w:tcPr>
                <w:p w14:paraId="3A1F1A2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是否通过评审</w:t>
                  </w:r>
                </w:p>
              </w:tc>
              <w:tc>
                <w:tcPr>
                  <w:tcW w:w="1210" w:type="dxa"/>
                  <w:noWrap w:val="0"/>
                  <w:vAlign w:val="center"/>
                </w:tcPr>
                <w:p w14:paraId="312DA979">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5972E17">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20CDFEED">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6306C9D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598EDBD8">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01490AF0">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0" w:type="dxa"/>
                  <w:noWrap w:val="0"/>
                  <w:vAlign w:val="center"/>
                </w:tcPr>
                <w:p w14:paraId="748356B2">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3DD6AFC3">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c>
                <w:tcPr>
                  <w:tcW w:w="1211" w:type="dxa"/>
                  <w:noWrap w:val="0"/>
                  <w:vAlign w:val="center"/>
                </w:tcPr>
                <w:p w14:paraId="15CCFC1F">
                  <w:pPr>
                    <w:keepNext w:val="0"/>
                    <w:keepLines w:val="0"/>
                    <w:suppressLineNumbers w:val="0"/>
                    <w:spacing w:before="0" w:beforeAutospacing="0" w:after="72" w:afterLines="30" w:afterAutospacing="0" w:line="320" w:lineRule="atLeast"/>
                    <w:ind w:left="0" w:right="0"/>
                    <w:jc w:val="center"/>
                    <w:rPr>
                      <w:rFonts w:hint="default" w:ascii="Calibri" w:hAnsi="Calibri" w:eastAsia="宋体" w:cs="Times New Roman"/>
                      <w:color w:val="auto"/>
                      <w:highlight w:val="none"/>
                    </w:rPr>
                  </w:pPr>
                </w:p>
              </w:tc>
            </w:tr>
          </w:tbl>
          <w:p w14:paraId="234D5D89">
            <w:pPr>
              <w:keepNext w:val="0"/>
              <w:keepLines w:val="0"/>
              <w:suppressLineNumbers w:val="0"/>
              <w:spacing w:before="0" w:beforeAutospacing="0" w:after="0" w:afterAutospacing="0" w:line="440" w:lineRule="exact"/>
              <w:ind w:left="0" w:right="0"/>
              <w:rPr>
                <w:rFonts w:hint="default" w:ascii="Calibri" w:hAnsi="Calibri" w:eastAsia="宋体" w:cs="Times New Roman"/>
                <w:color w:val="auto"/>
                <w:highlight w:val="none"/>
              </w:rPr>
            </w:pPr>
            <w:r>
              <w:rPr>
                <w:rFonts w:hint="eastAsia" w:ascii="Calibri" w:hAnsi="Calibri" w:eastAsia="楷体_GB2312" w:cs="楷体_GB2312"/>
                <w:color w:val="auto"/>
                <w:highlight w:val="none"/>
              </w:rPr>
              <w:t>【备注：根据评分办法的资格审查标准调整本表】</w:t>
            </w:r>
          </w:p>
          <w:p w14:paraId="508EF83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highlight w:val="none"/>
              </w:rPr>
            </w:pPr>
            <w:r>
              <w:rPr>
                <w:rFonts w:hint="eastAsia" w:ascii="Calibri" w:hAnsi="Calibri" w:eastAsia="宋体" w:cs="宋体"/>
                <w:color w:val="auto"/>
                <w:highlight w:val="none"/>
              </w:rPr>
              <w:t>评标委员会全体成员签名：</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日期：</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年</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月</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日</w:t>
            </w:r>
            <w:r>
              <w:rPr>
                <w:rFonts w:hint="default" w:ascii="Calibri" w:hAnsi="Calibri" w:eastAsia="宋体" w:cs="Times New Roman"/>
                <w:color w:val="auto"/>
                <w:kern w:val="0"/>
                <w:sz w:val="24"/>
                <w:highlight w:val="none"/>
              </w:rPr>
              <w:t xml:space="preserve">                                                                                                                                                                  </w:t>
            </w:r>
          </w:p>
        </w:tc>
      </w:tr>
      <w:tr w14:paraId="5E679F06">
        <w:tblPrEx>
          <w:tblCellMar>
            <w:top w:w="15" w:type="dxa"/>
            <w:left w:w="15" w:type="dxa"/>
            <w:bottom w:w="15" w:type="dxa"/>
            <w:right w:w="15" w:type="dxa"/>
          </w:tblCellMar>
        </w:tblPrEx>
        <w:trPr>
          <w:trHeight w:val="285" w:hRule="atLeast"/>
        </w:trPr>
        <w:tc>
          <w:tcPr>
            <w:tcW w:w="449" w:type="dxa"/>
            <w:noWrap w:val="0"/>
            <w:vAlign w:val="bottom"/>
          </w:tcPr>
          <w:p w14:paraId="2E6CF90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highlight w:val="none"/>
              </w:rPr>
            </w:pPr>
          </w:p>
        </w:tc>
        <w:tc>
          <w:tcPr>
            <w:tcW w:w="4575" w:type="dxa"/>
            <w:gridSpan w:val="2"/>
            <w:noWrap w:val="0"/>
            <w:vAlign w:val="bottom"/>
          </w:tcPr>
          <w:p w14:paraId="2278896D">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780" w:type="dxa"/>
            <w:noWrap w:val="0"/>
            <w:vAlign w:val="bottom"/>
          </w:tcPr>
          <w:p w14:paraId="0F7293B4">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930" w:type="dxa"/>
            <w:noWrap w:val="0"/>
            <w:vAlign w:val="bottom"/>
          </w:tcPr>
          <w:p w14:paraId="1F234C97">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810" w:type="dxa"/>
            <w:noWrap w:val="0"/>
            <w:vAlign w:val="bottom"/>
          </w:tcPr>
          <w:p w14:paraId="3CBEFA67">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820" w:type="dxa"/>
            <w:noWrap w:val="0"/>
            <w:vAlign w:val="bottom"/>
          </w:tcPr>
          <w:p w14:paraId="62CA714D">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850" w:type="dxa"/>
            <w:noWrap w:val="0"/>
            <w:vAlign w:val="bottom"/>
          </w:tcPr>
          <w:p w14:paraId="5D57C545">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851" w:type="dxa"/>
            <w:noWrap w:val="0"/>
            <w:vAlign w:val="bottom"/>
          </w:tcPr>
          <w:p w14:paraId="0525140E">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992" w:type="dxa"/>
            <w:noWrap w:val="0"/>
            <w:vAlign w:val="bottom"/>
          </w:tcPr>
          <w:p w14:paraId="34325283">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992" w:type="dxa"/>
            <w:noWrap w:val="0"/>
            <w:vAlign w:val="top"/>
          </w:tcPr>
          <w:p w14:paraId="3D97BC43">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992" w:type="dxa"/>
            <w:noWrap w:val="0"/>
            <w:vAlign w:val="bottom"/>
          </w:tcPr>
          <w:p w14:paraId="0C46A530">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851" w:type="dxa"/>
            <w:noWrap w:val="0"/>
            <w:vAlign w:val="bottom"/>
          </w:tcPr>
          <w:p w14:paraId="2A8E251C">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c>
          <w:tcPr>
            <w:tcW w:w="865" w:type="dxa"/>
            <w:noWrap w:val="0"/>
            <w:vAlign w:val="bottom"/>
          </w:tcPr>
          <w:p w14:paraId="507700DD">
            <w:pPr>
              <w:keepNext w:val="0"/>
              <w:keepLines w:val="0"/>
              <w:widowControl/>
              <w:suppressLineNumbers w:val="0"/>
              <w:spacing w:before="0" w:beforeAutospacing="0" w:after="0" w:afterAutospacing="0"/>
              <w:ind w:left="0" w:right="0"/>
              <w:jc w:val="left"/>
              <w:rPr>
                <w:rFonts w:hint="default" w:ascii="Calibri" w:hAnsi="Calibri" w:eastAsia="Times New Roman" w:cs="Times New Roman"/>
                <w:color w:val="auto"/>
                <w:kern w:val="0"/>
                <w:sz w:val="20"/>
                <w:szCs w:val="20"/>
                <w:highlight w:val="none"/>
              </w:rPr>
            </w:pPr>
          </w:p>
        </w:tc>
      </w:tr>
    </w:tbl>
    <w:p w14:paraId="578D5306">
      <w:pPr>
        <w:pStyle w:val="5"/>
        <w:spacing w:line="240" w:lineRule="auto"/>
        <w:rPr>
          <w:color w:val="auto"/>
          <w:sz w:val="28"/>
          <w:szCs w:val="28"/>
          <w:highlight w:val="none"/>
        </w:rPr>
      </w:pPr>
      <w:bookmarkStart w:id="814" w:name="_Toc78449762"/>
      <w:bookmarkStart w:id="815" w:name="_Toc18052500"/>
      <w:bookmarkStart w:id="816" w:name="_Toc262430124"/>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rFonts w:hint="eastAsia"/>
          <w:color w:val="auto"/>
          <w:sz w:val="28"/>
          <w:szCs w:val="28"/>
          <w:highlight w:val="none"/>
          <w:lang w:val="en-US" w:eastAsia="zh-CN"/>
        </w:rPr>
        <w:t>10</w:t>
      </w:r>
      <w:r>
        <w:rPr>
          <w:rFonts w:hint="eastAsia"/>
          <w:color w:val="auto"/>
          <w:sz w:val="28"/>
          <w:szCs w:val="28"/>
          <w:highlight w:val="none"/>
        </w:rPr>
        <w:t>：资格审查评审记录表</w:t>
      </w:r>
      <w:bookmarkEnd w:id="814"/>
      <w:r>
        <w:rPr>
          <w:rFonts w:hint="eastAsia"/>
          <w:color w:val="auto"/>
          <w:sz w:val="28"/>
          <w:szCs w:val="28"/>
          <w:highlight w:val="none"/>
        </w:rPr>
        <w:t>二</w:t>
      </w:r>
      <w:bookmarkEnd w:id="815"/>
      <w:bookmarkEnd w:id="816"/>
    </w:p>
    <w:p w14:paraId="65F8D316">
      <w:pPr>
        <w:spacing w:line="440" w:lineRule="exact"/>
        <w:jc w:val="center"/>
        <w:rPr>
          <w:color w:val="auto"/>
          <w:highlight w:val="none"/>
        </w:rPr>
      </w:pPr>
      <w:r>
        <w:rPr>
          <w:rFonts w:hint="eastAsia" w:eastAsia="黑体" w:cs="黑体"/>
          <w:color w:val="auto"/>
          <w:sz w:val="28"/>
          <w:szCs w:val="28"/>
          <w:highlight w:val="none"/>
        </w:rPr>
        <w:t>资格审查评审记录表二（有限数量制）</w:t>
      </w:r>
    </w:p>
    <w:p w14:paraId="0A6D7B29">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360"/>
        <w:gridCol w:w="1005"/>
        <w:gridCol w:w="993"/>
        <w:gridCol w:w="992"/>
        <w:gridCol w:w="1134"/>
        <w:gridCol w:w="1134"/>
        <w:gridCol w:w="1134"/>
        <w:gridCol w:w="1134"/>
        <w:gridCol w:w="1134"/>
        <w:gridCol w:w="850"/>
        <w:gridCol w:w="851"/>
      </w:tblGrid>
      <w:tr w14:paraId="65A1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8" w:type="dxa"/>
            <w:noWrap w:val="0"/>
            <w:vAlign w:val="center"/>
          </w:tcPr>
          <w:p w14:paraId="7B45BB14">
            <w:pPr>
              <w:keepNext w:val="0"/>
              <w:keepLines w:val="0"/>
              <w:suppressLineNumbers w:val="0"/>
              <w:spacing w:before="0" w:beforeAutospacing="0" w:after="0" w:afterAutospacing="0" w:line="44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3360" w:type="dxa"/>
            <w:noWrap w:val="0"/>
            <w:vAlign w:val="center"/>
          </w:tcPr>
          <w:p w14:paraId="24DE10AE">
            <w:pPr>
              <w:keepNext w:val="0"/>
              <w:keepLines w:val="0"/>
              <w:suppressLineNumbers w:val="0"/>
              <w:spacing w:before="0" w:beforeAutospacing="0" w:after="0" w:afterAutospacing="0" w:line="44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9510" w:type="dxa"/>
            <w:gridSpan w:val="9"/>
            <w:noWrap w:val="0"/>
            <w:vAlign w:val="center"/>
          </w:tcPr>
          <w:p w14:paraId="0433F751">
            <w:pPr>
              <w:keepNext w:val="0"/>
              <w:keepLines w:val="0"/>
              <w:suppressLineNumbers w:val="0"/>
              <w:spacing w:before="0" w:beforeAutospacing="0" w:after="0" w:afterAutospacing="0" w:line="440" w:lineRule="atLeast"/>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c>
          <w:tcPr>
            <w:tcW w:w="851" w:type="dxa"/>
            <w:noWrap w:val="0"/>
            <w:vAlign w:val="top"/>
          </w:tcPr>
          <w:p w14:paraId="23BE39A2">
            <w:pPr>
              <w:keepNext w:val="0"/>
              <w:keepLines w:val="0"/>
              <w:suppressLineNumbers w:val="0"/>
              <w:spacing w:before="0" w:beforeAutospacing="0" w:after="0" w:afterAutospacing="0" w:line="440" w:lineRule="atLeast"/>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备注</w:t>
            </w:r>
          </w:p>
        </w:tc>
      </w:tr>
      <w:tr w14:paraId="10CE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38" w:type="dxa"/>
            <w:noWrap w:val="0"/>
            <w:vAlign w:val="center"/>
          </w:tcPr>
          <w:p w14:paraId="5FCC8E02">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u w:val="single"/>
              </w:rPr>
              <w:t>1</w:t>
            </w:r>
          </w:p>
        </w:tc>
        <w:tc>
          <w:tcPr>
            <w:tcW w:w="3360" w:type="dxa"/>
            <w:noWrap w:val="0"/>
            <w:vAlign w:val="top"/>
          </w:tcPr>
          <w:p w14:paraId="689D1A58">
            <w:pPr>
              <w:keepNext w:val="0"/>
              <w:keepLines w:val="0"/>
              <w:suppressLineNumbers w:val="0"/>
              <w:spacing w:before="0" w:beforeAutospacing="0" w:after="0" w:afterAutospacing="0" w:line="380" w:lineRule="atLeast"/>
              <w:ind w:left="0" w:right="0"/>
              <w:jc w:val="left"/>
              <w:rPr>
                <w:rFonts w:hint="default" w:ascii="Calibri" w:hAnsi="Calibri" w:eastAsia="宋体" w:cs="宋体"/>
                <w:color w:val="auto"/>
                <w:highlight w:val="none"/>
              </w:rPr>
            </w:pPr>
            <w:r>
              <w:rPr>
                <w:rFonts w:hint="eastAsia" w:ascii="Calibri" w:hAnsi="Calibri" w:eastAsia="宋体" w:cs="宋体"/>
                <w:color w:val="auto"/>
                <w:highlight w:val="none"/>
              </w:rPr>
              <w:t>（一）企业基本情况</w:t>
            </w:r>
          </w:p>
          <w:p w14:paraId="0033878B">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u w:val="single"/>
              </w:rPr>
            </w:pPr>
            <w:r>
              <w:rPr>
                <w:rFonts w:hint="eastAsia" w:ascii="Calibri" w:hAnsi="Calibri" w:eastAsia="宋体" w:cs="宋体"/>
                <w:color w:val="auto"/>
                <w:highlight w:val="none"/>
              </w:rPr>
              <w:t>（满分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分）</w:t>
            </w:r>
          </w:p>
        </w:tc>
        <w:tc>
          <w:tcPr>
            <w:tcW w:w="1005" w:type="dxa"/>
            <w:noWrap w:val="0"/>
            <w:vAlign w:val="center"/>
          </w:tcPr>
          <w:p w14:paraId="60EBF1AB">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3" w:type="dxa"/>
            <w:noWrap w:val="0"/>
            <w:vAlign w:val="center"/>
          </w:tcPr>
          <w:p w14:paraId="3A7FE516">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2" w:type="dxa"/>
            <w:noWrap w:val="0"/>
            <w:vAlign w:val="center"/>
          </w:tcPr>
          <w:p w14:paraId="38B72D7F">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2305EE2A">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6E603765">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1F7AC5A6">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33E6C81B">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4E775366">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0" w:type="dxa"/>
            <w:noWrap w:val="0"/>
            <w:vAlign w:val="center"/>
          </w:tcPr>
          <w:p w14:paraId="32B5B4D5">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1" w:type="dxa"/>
            <w:noWrap w:val="0"/>
            <w:vAlign w:val="top"/>
          </w:tcPr>
          <w:p w14:paraId="0AB03D38">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r>
      <w:tr w14:paraId="020D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38" w:type="dxa"/>
            <w:noWrap w:val="0"/>
            <w:vAlign w:val="center"/>
          </w:tcPr>
          <w:p w14:paraId="43DE030C">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u w:val="single"/>
              </w:rPr>
              <w:t>2</w:t>
            </w:r>
          </w:p>
        </w:tc>
        <w:tc>
          <w:tcPr>
            <w:tcW w:w="3360" w:type="dxa"/>
            <w:noWrap w:val="0"/>
            <w:vAlign w:val="top"/>
          </w:tcPr>
          <w:p w14:paraId="5C80C985">
            <w:pPr>
              <w:keepNext w:val="0"/>
              <w:keepLines w:val="0"/>
              <w:suppressLineNumbers w:val="0"/>
              <w:spacing w:before="0" w:beforeAutospacing="0" w:after="0" w:afterAutospacing="0" w:line="380" w:lineRule="atLeast"/>
              <w:ind w:left="0" w:right="0"/>
              <w:jc w:val="left"/>
              <w:rPr>
                <w:rFonts w:hint="default" w:ascii="Calibri" w:hAnsi="Calibri" w:eastAsia="宋体" w:cs="宋体"/>
                <w:color w:val="auto"/>
                <w:highlight w:val="none"/>
              </w:rPr>
            </w:pPr>
            <w:r>
              <w:rPr>
                <w:rFonts w:hint="eastAsia" w:ascii="Calibri" w:hAnsi="Calibri" w:eastAsia="宋体" w:cs="宋体"/>
                <w:color w:val="auto"/>
                <w:highlight w:val="none"/>
              </w:rPr>
              <w:t>（二）企业信誉实力分</w:t>
            </w:r>
          </w:p>
          <w:p w14:paraId="7F13F768">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u w:val="single"/>
              </w:rPr>
            </w:pPr>
            <w:r>
              <w:rPr>
                <w:rFonts w:hint="eastAsia" w:ascii="Calibri" w:hAnsi="Calibri" w:eastAsia="宋体" w:cs="宋体"/>
                <w:color w:val="auto"/>
                <w:highlight w:val="none"/>
              </w:rPr>
              <w:t>（满分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分）</w:t>
            </w:r>
          </w:p>
        </w:tc>
        <w:tc>
          <w:tcPr>
            <w:tcW w:w="1005" w:type="dxa"/>
            <w:noWrap w:val="0"/>
            <w:vAlign w:val="center"/>
          </w:tcPr>
          <w:p w14:paraId="5D44D1C4">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3" w:type="dxa"/>
            <w:noWrap w:val="0"/>
            <w:vAlign w:val="center"/>
          </w:tcPr>
          <w:p w14:paraId="517EABA3">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2" w:type="dxa"/>
            <w:noWrap w:val="0"/>
            <w:vAlign w:val="center"/>
          </w:tcPr>
          <w:p w14:paraId="1EDE6A73">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1E41CE82">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3FDF9FDE">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0DCED7E5">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1515A8F4">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785FE5D9">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0" w:type="dxa"/>
            <w:noWrap w:val="0"/>
            <w:vAlign w:val="center"/>
          </w:tcPr>
          <w:p w14:paraId="26058D2F">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1" w:type="dxa"/>
            <w:noWrap w:val="0"/>
            <w:vAlign w:val="top"/>
          </w:tcPr>
          <w:p w14:paraId="12AB2E57">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r>
      <w:tr w14:paraId="49D5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7658834">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u w:val="single"/>
              </w:rPr>
              <w:t>3</w:t>
            </w:r>
          </w:p>
        </w:tc>
        <w:tc>
          <w:tcPr>
            <w:tcW w:w="3360" w:type="dxa"/>
            <w:noWrap w:val="0"/>
            <w:vAlign w:val="top"/>
          </w:tcPr>
          <w:p w14:paraId="0AAAB139">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（三）项目经理情况</w:t>
            </w:r>
          </w:p>
          <w:p w14:paraId="576490E0">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u w:val="single"/>
              </w:rPr>
            </w:pPr>
            <w:r>
              <w:rPr>
                <w:rFonts w:hint="eastAsia" w:ascii="Calibri" w:hAnsi="Calibri" w:eastAsia="宋体" w:cs="宋体"/>
                <w:color w:val="auto"/>
                <w:highlight w:val="none"/>
              </w:rPr>
              <w:t>（满分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分）</w:t>
            </w:r>
          </w:p>
        </w:tc>
        <w:tc>
          <w:tcPr>
            <w:tcW w:w="1005" w:type="dxa"/>
            <w:noWrap w:val="0"/>
            <w:vAlign w:val="center"/>
          </w:tcPr>
          <w:p w14:paraId="0EF5D407">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3" w:type="dxa"/>
            <w:noWrap w:val="0"/>
            <w:vAlign w:val="center"/>
          </w:tcPr>
          <w:p w14:paraId="47B64313">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2" w:type="dxa"/>
            <w:noWrap w:val="0"/>
            <w:vAlign w:val="center"/>
          </w:tcPr>
          <w:p w14:paraId="43BDB97F">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760AB086">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393F5C01">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3F294DEA">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61E30ACE">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163E388B">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0" w:type="dxa"/>
            <w:noWrap w:val="0"/>
            <w:vAlign w:val="center"/>
          </w:tcPr>
          <w:p w14:paraId="6A38A3C4">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1" w:type="dxa"/>
            <w:noWrap w:val="0"/>
            <w:vAlign w:val="top"/>
          </w:tcPr>
          <w:p w14:paraId="32B8BB83">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r>
      <w:tr w14:paraId="2168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30AF721">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u w:val="single"/>
              </w:rPr>
              <w:t>4</w:t>
            </w:r>
          </w:p>
        </w:tc>
        <w:tc>
          <w:tcPr>
            <w:tcW w:w="3360" w:type="dxa"/>
            <w:noWrap w:val="0"/>
            <w:vAlign w:val="top"/>
          </w:tcPr>
          <w:p w14:paraId="0AAE5E32">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（四）技术负责人情况</w:t>
            </w:r>
          </w:p>
          <w:p w14:paraId="243FEC89">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u w:val="single"/>
              </w:rPr>
            </w:pPr>
            <w:r>
              <w:rPr>
                <w:rFonts w:hint="eastAsia" w:ascii="Calibri" w:hAnsi="Calibri" w:eastAsia="宋体" w:cs="宋体"/>
                <w:color w:val="auto"/>
                <w:highlight w:val="none"/>
              </w:rPr>
              <w:t>（满分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分）</w:t>
            </w:r>
          </w:p>
        </w:tc>
        <w:tc>
          <w:tcPr>
            <w:tcW w:w="1005" w:type="dxa"/>
            <w:noWrap w:val="0"/>
            <w:vAlign w:val="center"/>
          </w:tcPr>
          <w:p w14:paraId="5EEFEE3C">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3" w:type="dxa"/>
            <w:noWrap w:val="0"/>
            <w:vAlign w:val="center"/>
          </w:tcPr>
          <w:p w14:paraId="1C478AD6">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2" w:type="dxa"/>
            <w:noWrap w:val="0"/>
            <w:vAlign w:val="center"/>
          </w:tcPr>
          <w:p w14:paraId="50C098EC">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5F2F7BBE">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369EAB0B">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23E14EDF">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14FD766A">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46FB1164">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0" w:type="dxa"/>
            <w:noWrap w:val="0"/>
            <w:vAlign w:val="center"/>
          </w:tcPr>
          <w:p w14:paraId="2B28BA4C">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1" w:type="dxa"/>
            <w:noWrap w:val="0"/>
            <w:vAlign w:val="top"/>
          </w:tcPr>
          <w:p w14:paraId="556F6377">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r>
      <w:tr w14:paraId="71B9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B615B7A">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u w:val="single"/>
              </w:rPr>
              <w:t>5</w:t>
            </w:r>
          </w:p>
        </w:tc>
        <w:tc>
          <w:tcPr>
            <w:tcW w:w="3360" w:type="dxa"/>
            <w:noWrap w:val="0"/>
            <w:vAlign w:val="top"/>
          </w:tcPr>
          <w:p w14:paraId="50C7C5C2">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u w:val="single"/>
              </w:rPr>
            </w:pPr>
            <w:r>
              <w:rPr>
                <w:rFonts w:hint="eastAsia" w:ascii="Calibri" w:hAnsi="Calibri" w:eastAsia="宋体" w:cs="宋体"/>
                <w:color w:val="auto"/>
                <w:highlight w:val="none"/>
              </w:rPr>
              <w:t>（五）拟投入本工程管理人员情况（满分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分）</w:t>
            </w:r>
          </w:p>
        </w:tc>
        <w:tc>
          <w:tcPr>
            <w:tcW w:w="1005" w:type="dxa"/>
            <w:noWrap w:val="0"/>
            <w:vAlign w:val="center"/>
          </w:tcPr>
          <w:p w14:paraId="023770FE">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3" w:type="dxa"/>
            <w:noWrap w:val="0"/>
            <w:vAlign w:val="center"/>
          </w:tcPr>
          <w:p w14:paraId="67C269BD">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2" w:type="dxa"/>
            <w:noWrap w:val="0"/>
            <w:vAlign w:val="center"/>
          </w:tcPr>
          <w:p w14:paraId="1A9F8DD5">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008DA4DC">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1D7E8341">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44544E64">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32B29EC6">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625F2348">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0" w:type="dxa"/>
            <w:noWrap w:val="0"/>
            <w:vAlign w:val="center"/>
          </w:tcPr>
          <w:p w14:paraId="236C1F28">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1" w:type="dxa"/>
            <w:noWrap w:val="0"/>
            <w:vAlign w:val="top"/>
          </w:tcPr>
          <w:p w14:paraId="459847C4">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r>
      <w:tr w14:paraId="1D5A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693A4E7">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u w:val="single"/>
              </w:rPr>
              <w:t>6</w:t>
            </w:r>
          </w:p>
        </w:tc>
        <w:tc>
          <w:tcPr>
            <w:tcW w:w="3360" w:type="dxa"/>
            <w:noWrap w:val="0"/>
            <w:vAlign w:val="top"/>
          </w:tcPr>
          <w:p w14:paraId="1662A94A">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（六）拟投入施工机械设备情况</w:t>
            </w:r>
          </w:p>
          <w:p w14:paraId="2AC9BAE9">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u w:val="single"/>
              </w:rPr>
            </w:pPr>
            <w:r>
              <w:rPr>
                <w:rFonts w:hint="eastAsia" w:ascii="Calibri" w:hAnsi="Calibri" w:eastAsia="宋体" w:cs="宋体"/>
                <w:color w:val="auto"/>
                <w:highlight w:val="none"/>
              </w:rPr>
              <w:t>（满分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分）</w:t>
            </w:r>
          </w:p>
        </w:tc>
        <w:tc>
          <w:tcPr>
            <w:tcW w:w="1005" w:type="dxa"/>
            <w:noWrap w:val="0"/>
            <w:vAlign w:val="center"/>
          </w:tcPr>
          <w:p w14:paraId="0DF3453A">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3" w:type="dxa"/>
            <w:noWrap w:val="0"/>
            <w:vAlign w:val="center"/>
          </w:tcPr>
          <w:p w14:paraId="321109CA">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2" w:type="dxa"/>
            <w:noWrap w:val="0"/>
            <w:vAlign w:val="center"/>
          </w:tcPr>
          <w:p w14:paraId="0EED53E9">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2DDDD557">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357687A7">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5CE0139C">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52BC798C">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49EB5D1F">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0" w:type="dxa"/>
            <w:noWrap w:val="0"/>
            <w:vAlign w:val="center"/>
          </w:tcPr>
          <w:p w14:paraId="49DCCB38">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1" w:type="dxa"/>
            <w:noWrap w:val="0"/>
            <w:vAlign w:val="top"/>
          </w:tcPr>
          <w:p w14:paraId="48C731EA">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r>
      <w:tr w14:paraId="6C4D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BB248FD">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u w:val="single"/>
              </w:rPr>
              <w:t>7</w:t>
            </w:r>
          </w:p>
        </w:tc>
        <w:tc>
          <w:tcPr>
            <w:tcW w:w="3360" w:type="dxa"/>
            <w:noWrap w:val="0"/>
            <w:vAlign w:val="top"/>
          </w:tcPr>
          <w:p w14:paraId="3D86319F">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（七）企业财务状况</w:t>
            </w:r>
          </w:p>
          <w:p w14:paraId="7B66807A">
            <w:pPr>
              <w:keepNext w:val="0"/>
              <w:keepLines w:val="0"/>
              <w:suppressLineNumbers w:val="0"/>
              <w:spacing w:before="0" w:beforeAutospacing="0" w:after="0" w:afterAutospacing="0" w:line="380" w:lineRule="atLeast"/>
              <w:ind w:left="0" w:right="0"/>
              <w:jc w:val="left"/>
              <w:rPr>
                <w:rFonts w:hint="default" w:ascii="Calibri" w:hAnsi="Calibri" w:eastAsia="宋体" w:cs="Times New Roman"/>
                <w:color w:val="auto"/>
                <w:highlight w:val="none"/>
                <w:u w:val="single"/>
              </w:rPr>
            </w:pPr>
            <w:r>
              <w:rPr>
                <w:rFonts w:hint="eastAsia" w:ascii="Calibri" w:hAnsi="Calibri" w:eastAsia="宋体" w:cs="宋体"/>
                <w:color w:val="auto"/>
                <w:highlight w:val="none"/>
              </w:rPr>
              <w:t>（满分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分）</w:t>
            </w:r>
          </w:p>
        </w:tc>
        <w:tc>
          <w:tcPr>
            <w:tcW w:w="1005" w:type="dxa"/>
            <w:noWrap w:val="0"/>
            <w:vAlign w:val="center"/>
          </w:tcPr>
          <w:p w14:paraId="3C3C4F00">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3" w:type="dxa"/>
            <w:noWrap w:val="0"/>
            <w:vAlign w:val="center"/>
          </w:tcPr>
          <w:p w14:paraId="3580150D">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2" w:type="dxa"/>
            <w:noWrap w:val="0"/>
            <w:vAlign w:val="center"/>
          </w:tcPr>
          <w:p w14:paraId="1329F0C4">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4345D29C">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15795E86">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06E149B6">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22F87767">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2C343AEE">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0" w:type="dxa"/>
            <w:noWrap w:val="0"/>
            <w:vAlign w:val="center"/>
          </w:tcPr>
          <w:p w14:paraId="1BF60F42">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1" w:type="dxa"/>
            <w:noWrap w:val="0"/>
            <w:vAlign w:val="top"/>
          </w:tcPr>
          <w:p w14:paraId="3627ED05">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r>
      <w:tr w14:paraId="2867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8" w:type="dxa"/>
            <w:noWrap w:val="0"/>
            <w:vAlign w:val="center"/>
          </w:tcPr>
          <w:p w14:paraId="0517FAF1">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u w:val="single"/>
              </w:rPr>
              <w:t>8</w:t>
            </w:r>
          </w:p>
        </w:tc>
        <w:tc>
          <w:tcPr>
            <w:tcW w:w="3360" w:type="dxa"/>
            <w:noWrap w:val="0"/>
            <w:vAlign w:val="top"/>
          </w:tcPr>
          <w:p w14:paraId="1E4BDAD5">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rPr>
              <w:t>……</w:t>
            </w:r>
          </w:p>
        </w:tc>
        <w:tc>
          <w:tcPr>
            <w:tcW w:w="1005" w:type="dxa"/>
            <w:noWrap w:val="0"/>
            <w:vAlign w:val="center"/>
          </w:tcPr>
          <w:p w14:paraId="1AEA7428">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3" w:type="dxa"/>
            <w:noWrap w:val="0"/>
            <w:vAlign w:val="center"/>
          </w:tcPr>
          <w:p w14:paraId="29D466E7">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992" w:type="dxa"/>
            <w:noWrap w:val="0"/>
            <w:vAlign w:val="center"/>
          </w:tcPr>
          <w:p w14:paraId="7FAA24C1">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6E989F0A">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22FA89C4">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6DD46E3D">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47B4588C">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1134" w:type="dxa"/>
            <w:noWrap w:val="0"/>
            <w:vAlign w:val="center"/>
          </w:tcPr>
          <w:p w14:paraId="766AB7DB">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0" w:type="dxa"/>
            <w:noWrap w:val="0"/>
            <w:vAlign w:val="center"/>
          </w:tcPr>
          <w:p w14:paraId="7558D5B8">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c>
          <w:tcPr>
            <w:tcW w:w="851" w:type="dxa"/>
            <w:noWrap w:val="0"/>
            <w:vAlign w:val="top"/>
          </w:tcPr>
          <w:p w14:paraId="0C6FD7DF">
            <w:pPr>
              <w:keepNext w:val="0"/>
              <w:keepLines w:val="0"/>
              <w:suppressLineNumbers w:val="0"/>
              <w:spacing w:before="0" w:beforeAutospacing="0" w:after="0" w:afterAutospacing="0" w:line="380" w:lineRule="atLeast"/>
              <w:ind w:left="0" w:right="0"/>
              <w:jc w:val="center"/>
              <w:rPr>
                <w:rFonts w:hint="default" w:ascii="Calibri" w:hAnsi="Calibri" w:eastAsia="宋体" w:cs="Times New Roman"/>
                <w:color w:val="auto"/>
                <w:highlight w:val="none"/>
                <w:u w:val="single"/>
              </w:rPr>
            </w:pPr>
          </w:p>
        </w:tc>
      </w:tr>
    </w:tbl>
    <w:p w14:paraId="720EB3DC">
      <w:pPr>
        <w:spacing w:line="380" w:lineRule="atLeast"/>
        <w:rPr>
          <w:color w:val="auto"/>
          <w:highlight w:val="none"/>
        </w:rPr>
      </w:pPr>
      <w:r>
        <w:rPr>
          <w:rFonts w:hint="eastAsia" w:eastAsia="楷体_GB2312" w:cs="楷体_GB2312"/>
          <w:color w:val="auto"/>
          <w:highlight w:val="none"/>
        </w:rPr>
        <w:t>【备注：根据评分办法的资格审查标准调整本表】</w:t>
      </w:r>
    </w:p>
    <w:p w14:paraId="6049495F">
      <w:pPr>
        <w:spacing w:line="380" w:lineRule="atLeast"/>
        <w:rPr>
          <w:rFonts w:cs="宋体"/>
          <w:color w:val="auto"/>
          <w:highlight w:val="none"/>
        </w:rPr>
      </w:pPr>
      <w:r>
        <w:rPr>
          <w:rFonts w:hint="eastAsia" w:cs="宋体"/>
          <w:color w:val="auto"/>
          <w:highlight w:val="none"/>
        </w:rPr>
        <w:t>评标委员会全体成员签名：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987A991">
      <w:pPr>
        <w:pStyle w:val="5"/>
        <w:spacing w:line="240" w:lineRule="auto"/>
        <w:rPr>
          <w:b w:val="0"/>
          <w:bCs w:val="0"/>
          <w:color w:val="auto"/>
          <w:highlight w:val="none"/>
        </w:rPr>
      </w:pPr>
      <w:r>
        <w:rPr>
          <w:color w:val="auto"/>
          <w:highlight w:val="none"/>
        </w:rPr>
        <w:br w:type="page"/>
      </w:r>
      <w:bookmarkStart w:id="817" w:name="_Toc1062921691"/>
      <w:bookmarkStart w:id="818" w:name="_Toc78449767"/>
      <w:bookmarkStart w:id="819" w:name="_Toc424088362"/>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color w:val="auto"/>
          <w:sz w:val="28"/>
          <w:szCs w:val="28"/>
          <w:highlight w:val="none"/>
        </w:rPr>
        <w:t>1</w:t>
      </w:r>
      <w:r>
        <w:rPr>
          <w:rFonts w:hint="eastAsia"/>
          <w:color w:val="auto"/>
          <w:sz w:val="28"/>
          <w:szCs w:val="28"/>
          <w:highlight w:val="none"/>
          <w:lang w:val="en-US" w:eastAsia="zh-CN"/>
        </w:rPr>
        <w:t>1</w:t>
      </w:r>
      <w:r>
        <w:rPr>
          <w:rFonts w:hint="eastAsia"/>
          <w:color w:val="auto"/>
          <w:sz w:val="28"/>
          <w:szCs w:val="28"/>
          <w:highlight w:val="none"/>
        </w:rPr>
        <w:t>：技术标评分记录表</w:t>
      </w:r>
      <w:bookmarkEnd w:id="817"/>
      <w:bookmarkEnd w:id="818"/>
      <w:bookmarkEnd w:id="819"/>
    </w:p>
    <w:p w14:paraId="1B7A3788">
      <w:pPr>
        <w:spacing w:line="440" w:lineRule="exact"/>
        <w:jc w:val="center"/>
        <w:rPr>
          <w:rFonts w:eastAsia="黑体" w:cs="黑体"/>
          <w:color w:val="auto"/>
          <w:sz w:val="28"/>
          <w:szCs w:val="28"/>
          <w:highlight w:val="none"/>
        </w:rPr>
      </w:pPr>
      <w:r>
        <w:rPr>
          <w:rFonts w:hint="eastAsia" w:eastAsia="黑体" w:cs="黑体"/>
          <w:color w:val="auto"/>
          <w:sz w:val="28"/>
          <w:szCs w:val="28"/>
          <w:highlight w:val="none"/>
        </w:rPr>
        <w:t>技术标评分记录表</w:t>
      </w:r>
    </w:p>
    <w:p w14:paraId="11817142">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rFonts w:cs="宋体"/>
          <w:color w:val="auto"/>
          <w:highlight w:val="non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375"/>
        <w:gridCol w:w="851"/>
        <w:gridCol w:w="992"/>
        <w:gridCol w:w="1134"/>
        <w:gridCol w:w="1134"/>
        <w:gridCol w:w="992"/>
        <w:gridCol w:w="992"/>
        <w:gridCol w:w="993"/>
        <w:gridCol w:w="1275"/>
        <w:gridCol w:w="1305"/>
      </w:tblGrid>
      <w:tr w14:paraId="3250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restart"/>
            <w:noWrap w:val="0"/>
            <w:vAlign w:val="center"/>
          </w:tcPr>
          <w:p w14:paraId="1BA3482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3375" w:type="dxa"/>
            <w:vMerge w:val="restart"/>
            <w:noWrap w:val="0"/>
            <w:vAlign w:val="center"/>
          </w:tcPr>
          <w:p w14:paraId="1A3FFA8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评审因素</w:t>
            </w:r>
          </w:p>
        </w:tc>
        <w:tc>
          <w:tcPr>
            <w:tcW w:w="9668" w:type="dxa"/>
            <w:gridSpan w:val="9"/>
            <w:noWrap w:val="0"/>
            <w:vAlign w:val="center"/>
          </w:tcPr>
          <w:p w14:paraId="22046FB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投标人名称及评审意见</w:t>
            </w:r>
          </w:p>
        </w:tc>
      </w:tr>
      <w:tr w14:paraId="0E55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continue"/>
            <w:noWrap w:val="0"/>
            <w:vAlign w:val="center"/>
          </w:tcPr>
          <w:p w14:paraId="1617A974">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vMerge w:val="continue"/>
            <w:noWrap w:val="0"/>
            <w:vAlign w:val="center"/>
          </w:tcPr>
          <w:p w14:paraId="705E188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c>
          <w:tcPr>
            <w:tcW w:w="851" w:type="dxa"/>
            <w:noWrap w:val="0"/>
            <w:vAlign w:val="center"/>
          </w:tcPr>
          <w:p w14:paraId="1415A98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6C2FA6D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4636510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3517324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64792F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41FEBE7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185E98F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2719C58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1605CCA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7378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restart"/>
            <w:noWrap w:val="0"/>
            <w:vAlign w:val="center"/>
          </w:tcPr>
          <w:p w14:paraId="6774C4AE">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r>
              <w:rPr>
                <w:rFonts w:hint="eastAsia" w:ascii="Calibri" w:hAnsi="Calibri" w:eastAsia="黑体" w:cs="黑体"/>
                <w:color w:val="auto"/>
                <w:highlight w:val="none"/>
              </w:rPr>
              <w:t>、</w:t>
            </w:r>
            <w:r>
              <w:rPr>
                <w:rFonts w:hint="eastAsia" w:ascii="Calibri" w:hAnsi="Calibri" w:eastAsia="宋体" w:cs="宋体"/>
                <w:color w:val="auto"/>
                <w:highlight w:val="none"/>
              </w:rPr>
              <w:t>项目管理机构（</w:t>
            </w:r>
            <w:r>
              <w:rPr>
                <w:rFonts w:hint="default" w:ascii="Calibri" w:hAnsi="Calibri" w:eastAsia="宋体" w:cs="宋体"/>
                <w:color w:val="auto"/>
                <w:highlight w:val="none"/>
              </w:rPr>
              <w:t>明标）</w:t>
            </w:r>
            <w:r>
              <w:rPr>
                <w:rFonts w:hint="eastAsia" w:ascii="Calibri" w:hAnsi="Calibri" w:eastAsia="宋体" w:cs="宋体"/>
                <w:color w:val="auto"/>
                <w:highlight w:val="none"/>
              </w:rPr>
              <w:t>（满分</w:t>
            </w:r>
            <w:r>
              <w:rPr>
                <w:rFonts w:hint="default" w:ascii="Calibri" w:hAnsi="Calibri" w:eastAsia="宋体" w:cs="Times New Roman"/>
                <w:color w:val="auto"/>
                <w:highlight w:val="none"/>
              </w:rPr>
              <w:t>20</w:t>
            </w:r>
            <w:r>
              <w:rPr>
                <w:rFonts w:hint="eastAsia" w:ascii="Calibri" w:hAnsi="Calibri" w:eastAsia="宋体" w:cs="宋体"/>
                <w:color w:val="auto"/>
                <w:highlight w:val="none"/>
              </w:rPr>
              <w:t>）</w:t>
            </w:r>
          </w:p>
        </w:tc>
        <w:tc>
          <w:tcPr>
            <w:tcW w:w="3375" w:type="dxa"/>
            <w:noWrap w:val="0"/>
            <w:vAlign w:val="center"/>
          </w:tcPr>
          <w:p w14:paraId="536357D7">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w:t>
            </w:r>
            <w:r>
              <w:rPr>
                <w:rFonts w:hint="eastAsia" w:ascii="Calibri" w:hAnsi="Calibri" w:eastAsia="宋体" w:cs="宋体"/>
                <w:color w:val="auto"/>
                <w:kern w:val="0"/>
                <w:highlight w:val="none"/>
              </w:rPr>
              <w:t>）项目经理任职资格与业绩、工作经历等</w:t>
            </w:r>
          </w:p>
        </w:tc>
        <w:tc>
          <w:tcPr>
            <w:tcW w:w="851" w:type="dxa"/>
            <w:noWrap w:val="0"/>
            <w:vAlign w:val="center"/>
          </w:tcPr>
          <w:p w14:paraId="00947A3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1CD56A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75B44D5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46492C4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6A963FF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5C158BD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09C9401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7781210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26E4AD0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536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noWrap w:val="0"/>
            <w:vAlign w:val="center"/>
          </w:tcPr>
          <w:p w14:paraId="2B97EB1C">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4BC5CD0B">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2</w:t>
            </w:r>
            <w:r>
              <w:rPr>
                <w:rFonts w:hint="eastAsia" w:ascii="Calibri" w:hAnsi="Calibri" w:eastAsia="宋体" w:cs="宋体"/>
                <w:color w:val="auto"/>
                <w:kern w:val="0"/>
                <w:highlight w:val="none"/>
              </w:rPr>
              <w:t>）其他主要人员</w:t>
            </w:r>
          </w:p>
        </w:tc>
        <w:tc>
          <w:tcPr>
            <w:tcW w:w="851" w:type="dxa"/>
            <w:noWrap w:val="0"/>
            <w:vAlign w:val="center"/>
          </w:tcPr>
          <w:p w14:paraId="7A091D7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2AD8BC7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50E1839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44C0953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00DB9EF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52C7284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2F39209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33C38AC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1616EDA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BEC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restart"/>
            <w:noWrap w:val="0"/>
            <w:vAlign w:val="center"/>
          </w:tcPr>
          <w:p w14:paraId="3B7EB5FB">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r>
              <w:rPr>
                <w:rFonts w:hint="default" w:ascii="Calibri" w:hAnsi="Calibri" w:eastAsia="宋体" w:cs="Times New Roman"/>
                <w:color w:val="auto"/>
                <w:highlight w:val="none"/>
              </w:rPr>
              <w:t>2</w:t>
            </w:r>
            <w:r>
              <w:rPr>
                <w:rFonts w:hint="eastAsia" w:ascii="Calibri" w:hAnsi="Calibri" w:eastAsia="宋体" w:cs="宋体"/>
                <w:color w:val="auto"/>
                <w:highlight w:val="none"/>
              </w:rPr>
              <w:t>、施工组织设计（</w:t>
            </w:r>
            <w:r>
              <w:rPr>
                <w:rFonts w:hint="default" w:ascii="Calibri" w:hAnsi="Calibri" w:eastAsia="宋体" w:cs="宋体"/>
                <w:color w:val="auto"/>
                <w:highlight w:val="none"/>
              </w:rPr>
              <w:t>暗标）</w:t>
            </w:r>
            <w:r>
              <w:rPr>
                <w:rFonts w:hint="eastAsia" w:ascii="Calibri" w:hAnsi="Calibri" w:eastAsia="宋体" w:cs="宋体"/>
                <w:color w:val="auto"/>
                <w:highlight w:val="none"/>
              </w:rPr>
              <w:t>（满分</w:t>
            </w:r>
            <w:r>
              <w:rPr>
                <w:rFonts w:hint="default" w:ascii="Calibri" w:hAnsi="Calibri" w:eastAsia="宋体" w:cs="Times New Roman"/>
                <w:color w:val="auto"/>
                <w:highlight w:val="none"/>
              </w:rPr>
              <w:t>80</w:t>
            </w:r>
            <w:r>
              <w:rPr>
                <w:rFonts w:hint="eastAsia" w:ascii="Calibri" w:hAnsi="Calibri" w:eastAsia="宋体" w:cs="宋体"/>
                <w:color w:val="auto"/>
                <w:highlight w:val="none"/>
              </w:rPr>
              <w:t>）</w:t>
            </w:r>
          </w:p>
        </w:tc>
        <w:tc>
          <w:tcPr>
            <w:tcW w:w="3375" w:type="dxa"/>
            <w:noWrap w:val="0"/>
            <w:vAlign w:val="center"/>
          </w:tcPr>
          <w:p w14:paraId="0F7DBCC0">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w:t>
            </w:r>
            <w:r>
              <w:rPr>
                <w:rFonts w:hint="eastAsia" w:ascii="Calibri" w:hAnsi="Calibri" w:eastAsia="宋体" w:cs="宋体"/>
                <w:color w:val="auto"/>
                <w:kern w:val="0"/>
                <w:highlight w:val="none"/>
              </w:rPr>
              <w:t>）主要施工方法</w:t>
            </w:r>
          </w:p>
        </w:tc>
        <w:tc>
          <w:tcPr>
            <w:tcW w:w="851" w:type="dxa"/>
            <w:noWrap w:val="0"/>
            <w:vAlign w:val="center"/>
          </w:tcPr>
          <w:p w14:paraId="11667B0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0CE20C9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28A932E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70020A6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2853048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2B89F7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19D1EEC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41FA40F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23AB5B1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7E42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1EE78688">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0EF21FC9">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2</w:t>
            </w:r>
            <w:r>
              <w:rPr>
                <w:rFonts w:hint="eastAsia" w:ascii="Calibri" w:hAnsi="Calibri" w:eastAsia="宋体" w:cs="宋体"/>
                <w:color w:val="auto"/>
                <w:kern w:val="0"/>
                <w:highlight w:val="none"/>
              </w:rPr>
              <w:t>）拟投入的主要物资计划</w:t>
            </w:r>
          </w:p>
        </w:tc>
        <w:tc>
          <w:tcPr>
            <w:tcW w:w="851" w:type="dxa"/>
            <w:noWrap w:val="0"/>
            <w:vAlign w:val="center"/>
          </w:tcPr>
          <w:p w14:paraId="685DE72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5E301F4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32079F8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36CD925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2A7E99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58E531C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3308F11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0870644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4638528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5FC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2C806B64">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06BC5E6B">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3</w:t>
            </w:r>
            <w:r>
              <w:rPr>
                <w:rFonts w:hint="eastAsia" w:ascii="Calibri" w:hAnsi="Calibri" w:eastAsia="宋体" w:cs="宋体"/>
                <w:color w:val="auto"/>
                <w:kern w:val="0"/>
                <w:highlight w:val="none"/>
              </w:rPr>
              <w:t>）劳动力安排计划</w:t>
            </w:r>
          </w:p>
        </w:tc>
        <w:tc>
          <w:tcPr>
            <w:tcW w:w="851" w:type="dxa"/>
            <w:noWrap w:val="0"/>
            <w:vAlign w:val="center"/>
          </w:tcPr>
          <w:p w14:paraId="3B6A736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74F9C0D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07D25CE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13C859B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4D53852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74E9378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6DD2FC6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3463814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649F2E0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338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42948C84">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47B990F8">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4</w:t>
            </w:r>
            <w:r>
              <w:rPr>
                <w:rFonts w:hint="eastAsia" w:ascii="Calibri" w:hAnsi="Calibri" w:eastAsia="宋体" w:cs="宋体"/>
                <w:color w:val="auto"/>
                <w:kern w:val="0"/>
                <w:highlight w:val="none"/>
              </w:rPr>
              <w:t>）确保工程质量的技术组织措施</w:t>
            </w:r>
          </w:p>
        </w:tc>
        <w:tc>
          <w:tcPr>
            <w:tcW w:w="851" w:type="dxa"/>
            <w:noWrap w:val="0"/>
            <w:vAlign w:val="center"/>
          </w:tcPr>
          <w:p w14:paraId="41CABA4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C2E78F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62B0771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730731E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088D88C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60D4DC8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731FAE1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7B00D90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00FD739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09C6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noWrap w:val="0"/>
            <w:vAlign w:val="center"/>
          </w:tcPr>
          <w:p w14:paraId="6DAA6330">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322B94F5">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5</w:t>
            </w:r>
            <w:r>
              <w:rPr>
                <w:rFonts w:hint="eastAsia" w:ascii="Calibri" w:hAnsi="Calibri" w:eastAsia="宋体" w:cs="宋体"/>
                <w:color w:val="auto"/>
                <w:kern w:val="0"/>
                <w:highlight w:val="none"/>
              </w:rPr>
              <w:t>）确保安全生产的技术组织措施</w:t>
            </w:r>
          </w:p>
        </w:tc>
        <w:tc>
          <w:tcPr>
            <w:tcW w:w="851" w:type="dxa"/>
            <w:noWrap w:val="0"/>
            <w:vAlign w:val="center"/>
          </w:tcPr>
          <w:p w14:paraId="1E279E6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4AB7BBC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123EEEA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09E5E27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0048A89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42F56D2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660A494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2E6B240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22CC1C2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770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79DF4DF2">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5C6369E4">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6</w:t>
            </w:r>
            <w:r>
              <w:rPr>
                <w:rFonts w:hint="eastAsia" w:ascii="Calibri" w:hAnsi="Calibri" w:eastAsia="宋体" w:cs="宋体"/>
                <w:color w:val="auto"/>
                <w:kern w:val="0"/>
                <w:highlight w:val="none"/>
              </w:rPr>
              <w:t>）确保工期的技术组织措施</w:t>
            </w:r>
          </w:p>
        </w:tc>
        <w:tc>
          <w:tcPr>
            <w:tcW w:w="851" w:type="dxa"/>
            <w:noWrap w:val="0"/>
            <w:vAlign w:val="center"/>
          </w:tcPr>
          <w:p w14:paraId="717FF9A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A66D8D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677547A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29C9113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0403A4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8A9A89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2265F51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7A001A7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1984F19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8BD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6BFE3FD2">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0B2AD3E4">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）确保文明施工的技术组织措施</w:t>
            </w:r>
          </w:p>
        </w:tc>
        <w:tc>
          <w:tcPr>
            <w:tcW w:w="851" w:type="dxa"/>
            <w:noWrap w:val="0"/>
            <w:vAlign w:val="center"/>
          </w:tcPr>
          <w:p w14:paraId="667398A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2F915A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25EF8E6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3AB9AD7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218659C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26A6E0E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48E3E03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2A1FC20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4997178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ACF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noWrap w:val="0"/>
            <w:vAlign w:val="center"/>
          </w:tcPr>
          <w:p w14:paraId="6C977A5E">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0330A924">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8</w:t>
            </w:r>
            <w:r>
              <w:rPr>
                <w:rFonts w:hint="eastAsia" w:ascii="Calibri" w:hAnsi="Calibri" w:eastAsia="宋体" w:cs="宋体"/>
                <w:color w:val="auto"/>
                <w:kern w:val="0"/>
                <w:highlight w:val="none"/>
              </w:rPr>
              <w:t>）工程施工的重点和难点及保证措施</w:t>
            </w:r>
          </w:p>
        </w:tc>
        <w:tc>
          <w:tcPr>
            <w:tcW w:w="851" w:type="dxa"/>
            <w:noWrap w:val="0"/>
            <w:vAlign w:val="center"/>
          </w:tcPr>
          <w:p w14:paraId="5DD63BE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26A6FB0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71834F8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532F398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22BF83C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00B23DF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516B2FE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064294D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1551C51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069C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4B56426A">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255BE524">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9</w:t>
            </w:r>
            <w:r>
              <w:rPr>
                <w:rFonts w:hint="eastAsia" w:ascii="Calibri" w:hAnsi="Calibri" w:eastAsia="宋体" w:cs="宋体"/>
                <w:color w:val="auto"/>
                <w:kern w:val="0"/>
                <w:highlight w:val="none"/>
              </w:rPr>
              <w:t>）施工总平面布置图</w:t>
            </w:r>
          </w:p>
        </w:tc>
        <w:tc>
          <w:tcPr>
            <w:tcW w:w="851" w:type="dxa"/>
            <w:noWrap w:val="0"/>
            <w:vAlign w:val="center"/>
          </w:tcPr>
          <w:p w14:paraId="038D095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00837B3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4E69D70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07D7F94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F52265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312B12E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7ED9BF5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1D706D3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5695B2D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6F8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noWrap w:val="0"/>
            <w:vAlign w:val="center"/>
          </w:tcPr>
          <w:p w14:paraId="776115A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79A92567">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10</w:t>
            </w:r>
            <w:r>
              <w:rPr>
                <w:rFonts w:hint="eastAsia" w:ascii="Calibri" w:hAnsi="Calibri" w:eastAsia="宋体" w:cs="宋体"/>
                <w:color w:val="auto"/>
                <w:kern w:val="0"/>
                <w:highlight w:val="none"/>
              </w:rPr>
              <w:t>）其他</w:t>
            </w:r>
          </w:p>
        </w:tc>
        <w:tc>
          <w:tcPr>
            <w:tcW w:w="851" w:type="dxa"/>
            <w:noWrap w:val="0"/>
            <w:vAlign w:val="center"/>
          </w:tcPr>
          <w:p w14:paraId="522BDC7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4E3FBFD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480807D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744C19D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5E91C16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5EBABCF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4BBA0FD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3BA8F9E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484A37E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A89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noWrap w:val="0"/>
            <w:vAlign w:val="center"/>
          </w:tcPr>
          <w:p w14:paraId="1444C21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3375" w:type="dxa"/>
            <w:noWrap w:val="0"/>
            <w:vAlign w:val="center"/>
          </w:tcPr>
          <w:p w14:paraId="4904374A">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default" w:ascii="Calibri" w:hAnsi="Calibri" w:eastAsia="宋体" w:cs="Times New Roman"/>
                <w:color w:val="auto"/>
                <w:kern w:val="0"/>
                <w:highlight w:val="none"/>
              </w:rPr>
              <w:t>.........</w:t>
            </w:r>
          </w:p>
        </w:tc>
        <w:tc>
          <w:tcPr>
            <w:tcW w:w="851" w:type="dxa"/>
            <w:noWrap w:val="0"/>
            <w:vAlign w:val="center"/>
          </w:tcPr>
          <w:p w14:paraId="21D7712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6AC057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336EC28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33E0293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634418D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2282943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712685B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52023C7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5D03CA2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A80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287" w:type="dxa"/>
            <w:gridSpan w:val="2"/>
            <w:noWrap w:val="0"/>
            <w:vAlign w:val="center"/>
          </w:tcPr>
          <w:p w14:paraId="3B0DC61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技术标得分（满分100分）合计</w:t>
            </w:r>
          </w:p>
        </w:tc>
        <w:tc>
          <w:tcPr>
            <w:tcW w:w="851" w:type="dxa"/>
            <w:noWrap w:val="0"/>
            <w:vAlign w:val="center"/>
          </w:tcPr>
          <w:p w14:paraId="3F6296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1E23F88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6FF869E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310B941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08F2F86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683FC64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7EC6A8C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45E0B1F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3F3C1C1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6B0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287" w:type="dxa"/>
            <w:gridSpan w:val="2"/>
            <w:noWrap w:val="0"/>
            <w:vAlign w:val="center"/>
          </w:tcPr>
          <w:p w14:paraId="6A0DF67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技术标加权得分合计（满分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w:t>
            </w:r>
          </w:p>
        </w:tc>
        <w:tc>
          <w:tcPr>
            <w:tcW w:w="851" w:type="dxa"/>
            <w:noWrap w:val="0"/>
            <w:vAlign w:val="center"/>
          </w:tcPr>
          <w:p w14:paraId="0AAE30E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301ECB6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3867C15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6A598E2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6BFF31C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3ADA492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22D72A7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52A78AC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5D8AA07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30FA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287" w:type="dxa"/>
            <w:gridSpan w:val="2"/>
            <w:noWrap w:val="0"/>
            <w:vAlign w:val="center"/>
          </w:tcPr>
          <w:p w14:paraId="7A077D3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技术标是否合格（技术标加权得分低于</w:t>
            </w:r>
            <w:r>
              <w:rPr>
                <w:rFonts w:hint="eastAsia" w:ascii="Calibri" w:hAnsi="Calibri" w:eastAsia="宋体" w:cs="Times New Roman"/>
                <w:color w:val="auto"/>
                <w:highlight w:val="none"/>
              </w:rPr>
              <w:t>技术标加权满分的60%的，技术标不合格</w:t>
            </w:r>
            <w:r>
              <w:rPr>
                <w:rFonts w:hint="eastAsia" w:ascii="Calibri" w:hAnsi="Calibri" w:eastAsia="宋体" w:cs="宋体"/>
                <w:color w:val="auto"/>
                <w:highlight w:val="none"/>
              </w:rPr>
              <w:t>）</w:t>
            </w:r>
          </w:p>
        </w:tc>
        <w:tc>
          <w:tcPr>
            <w:tcW w:w="851" w:type="dxa"/>
            <w:noWrap w:val="0"/>
            <w:vAlign w:val="center"/>
          </w:tcPr>
          <w:p w14:paraId="4BC3A36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57321E3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6F729A5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134" w:type="dxa"/>
            <w:noWrap w:val="0"/>
            <w:vAlign w:val="center"/>
          </w:tcPr>
          <w:p w14:paraId="40505EC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6BF8FC2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2" w:type="dxa"/>
            <w:noWrap w:val="0"/>
            <w:vAlign w:val="center"/>
          </w:tcPr>
          <w:p w14:paraId="51F35AD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299CE14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center"/>
          </w:tcPr>
          <w:p w14:paraId="49CD4A3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305" w:type="dxa"/>
            <w:noWrap w:val="0"/>
            <w:vAlign w:val="center"/>
          </w:tcPr>
          <w:p w14:paraId="63887D3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bl>
    <w:p w14:paraId="1F0ED596">
      <w:pPr>
        <w:rPr>
          <w:color w:val="auto"/>
          <w:highlight w:val="none"/>
        </w:rPr>
      </w:pPr>
      <w:r>
        <w:rPr>
          <w:rFonts w:hint="eastAsia" w:eastAsia="楷体_GB2312" w:cs="楷体_GB2312"/>
          <w:color w:val="auto"/>
          <w:highlight w:val="none"/>
        </w:rPr>
        <w:t>【备注：本表可根据评分办法的需要进行调整】</w:t>
      </w:r>
    </w:p>
    <w:p w14:paraId="6E159CC3">
      <w:pPr>
        <w:spacing w:line="440" w:lineRule="exact"/>
        <w:rPr>
          <w:rFonts w:cs="宋体"/>
          <w:color w:val="auto"/>
          <w:highlight w:val="none"/>
        </w:rPr>
      </w:pPr>
      <w:r>
        <w:rPr>
          <w:rFonts w:hint="eastAsia" w:cs="宋体"/>
          <w:color w:val="auto"/>
          <w:highlight w:val="none"/>
        </w:rPr>
        <w:t>评标委员会技术评委签名：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4486DEEE">
      <w:pPr>
        <w:spacing w:line="440" w:lineRule="exact"/>
        <w:rPr>
          <w:rFonts w:cs="宋体"/>
          <w:color w:val="auto"/>
          <w:highlight w:val="none"/>
        </w:rPr>
      </w:pPr>
    </w:p>
    <w:p w14:paraId="2023899F">
      <w:pPr>
        <w:spacing w:line="440" w:lineRule="exact"/>
        <w:rPr>
          <w:rFonts w:cs="宋体"/>
          <w:color w:val="auto"/>
          <w:highlight w:val="none"/>
        </w:rPr>
      </w:pPr>
    </w:p>
    <w:p w14:paraId="4E6D458E">
      <w:pPr>
        <w:spacing w:line="440" w:lineRule="exact"/>
        <w:rPr>
          <w:rFonts w:cs="宋体"/>
          <w:color w:val="auto"/>
          <w:highlight w:val="none"/>
        </w:rPr>
      </w:pPr>
    </w:p>
    <w:p w14:paraId="5FF3FFA7">
      <w:pPr>
        <w:spacing w:line="440" w:lineRule="exact"/>
        <w:rPr>
          <w:rFonts w:cs="宋体"/>
          <w:color w:val="auto"/>
          <w:highlight w:val="none"/>
        </w:rPr>
      </w:pPr>
    </w:p>
    <w:p w14:paraId="00AE548F">
      <w:pPr>
        <w:spacing w:line="440" w:lineRule="exact"/>
        <w:rPr>
          <w:rFonts w:hint="eastAsia" w:cs="宋体"/>
          <w:color w:val="auto"/>
          <w:highlight w:val="none"/>
        </w:rPr>
      </w:pPr>
    </w:p>
    <w:p w14:paraId="41D3E7E8">
      <w:pPr>
        <w:spacing w:line="440" w:lineRule="exact"/>
        <w:rPr>
          <w:rFonts w:cs="宋体"/>
          <w:color w:val="auto"/>
          <w:highlight w:val="none"/>
        </w:rPr>
      </w:pPr>
    </w:p>
    <w:p w14:paraId="537F5E80">
      <w:pPr>
        <w:rPr>
          <w:rFonts w:hint="eastAsia" w:eastAsia="黑体"/>
          <w:color w:val="auto"/>
          <w:highlight w:val="none"/>
        </w:rPr>
      </w:pPr>
    </w:p>
    <w:p w14:paraId="2E2275D7">
      <w:pPr>
        <w:pStyle w:val="5"/>
        <w:spacing w:line="240" w:lineRule="auto"/>
        <w:rPr>
          <w:color w:val="auto"/>
          <w:highlight w:val="none"/>
        </w:rPr>
      </w:pPr>
      <w:bookmarkStart w:id="820" w:name="_Toc78449768"/>
      <w:bookmarkStart w:id="821" w:name="_Toc589771419"/>
      <w:bookmarkStart w:id="822" w:name="_Toc1703071691"/>
      <w:r>
        <w:rPr>
          <w:color w:val="auto"/>
          <w:sz w:val="28"/>
          <w:szCs w:val="28"/>
          <w:highlight w:val="none"/>
        </w:rPr>
        <w:t>附表A</w:t>
      </w:r>
      <w:r>
        <w:rPr>
          <w:rFonts w:hint="eastAsia"/>
          <w:color w:val="auto"/>
          <w:sz w:val="28"/>
          <w:szCs w:val="28"/>
          <w:highlight w:val="none"/>
        </w:rPr>
        <w:t>－</w:t>
      </w:r>
      <w:r>
        <w:rPr>
          <w:color w:val="auto"/>
          <w:sz w:val="28"/>
          <w:szCs w:val="28"/>
          <w:highlight w:val="none"/>
        </w:rPr>
        <w:t>1</w:t>
      </w:r>
      <w:r>
        <w:rPr>
          <w:rFonts w:hint="eastAsia"/>
          <w:color w:val="auto"/>
          <w:sz w:val="28"/>
          <w:szCs w:val="28"/>
          <w:highlight w:val="none"/>
          <w:lang w:val="en-US" w:eastAsia="zh-CN"/>
        </w:rPr>
        <w:t>2</w:t>
      </w:r>
      <w:r>
        <w:rPr>
          <w:color w:val="auto"/>
          <w:sz w:val="28"/>
          <w:szCs w:val="28"/>
          <w:highlight w:val="none"/>
        </w:rPr>
        <w:t>：</w:t>
      </w:r>
      <w:r>
        <w:rPr>
          <w:rFonts w:hint="eastAsia"/>
          <w:color w:val="auto"/>
          <w:sz w:val="28"/>
          <w:szCs w:val="28"/>
          <w:highlight w:val="none"/>
        </w:rPr>
        <w:t>投标</w:t>
      </w:r>
      <w:r>
        <w:rPr>
          <w:color w:val="auto"/>
          <w:sz w:val="28"/>
          <w:szCs w:val="28"/>
          <w:highlight w:val="none"/>
        </w:rPr>
        <w:t>人</w:t>
      </w:r>
      <w:r>
        <w:rPr>
          <w:rFonts w:hint="eastAsia"/>
          <w:color w:val="auto"/>
          <w:sz w:val="28"/>
          <w:szCs w:val="28"/>
          <w:highlight w:val="none"/>
        </w:rPr>
        <w:t>施工组织设计评分计算</w:t>
      </w:r>
      <w:r>
        <w:rPr>
          <w:color w:val="auto"/>
          <w:sz w:val="28"/>
          <w:szCs w:val="28"/>
          <w:highlight w:val="none"/>
        </w:rPr>
        <w:t>表</w:t>
      </w:r>
      <w:bookmarkEnd w:id="820"/>
      <w:bookmarkEnd w:id="821"/>
      <w:bookmarkEnd w:id="822"/>
    </w:p>
    <w:p w14:paraId="37AE3F12">
      <w:pPr>
        <w:spacing w:line="440" w:lineRule="exact"/>
        <w:jc w:val="center"/>
        <w:rPr>
          <w:rFonts w:eastAsia="黑体"/>
          <w:color w:val="auto"/>
          <w:sz w:val="28"/>
          <w:szCs w:val="28"/>
          <w:highlight w:val="none"/>
        </w:rPr>
      </w:pPr>
      <w:r>
        <w:rPr>
          <w:rFonts w:eastAsia="黑体"/>
          <w:color w:val="auto"/>
          <w:sz w:val="28"/>
          <w:szCs w:val="28"/>
          <w:highlight w:val="none"/>
          <w:u w:val="single"/>
        </w:rPr>
        <w:t>投标人名称</w:t>
      </w:r>
      <w:r>
        <w:rPr>
          <w:rFonts w:hint="eastAsia" w:eastAsia="黑体"/>
          <w:color w:val="auto"/>
          <w:sz w:val="28"/>
          <w:szCs w:val="28"/>
          <w:highlight w:val="none"/>
          <w:u w:val="single"/>
        </w:rPr>
        <w:t xml:space="preserve">（或代码） </w:t>
      </w:r>
      <w:r>
        <w:rPr>
          <w:rFonts w:hint="eastAsia" w:eastAsia="黑体"/>
          <w:color w:val="auto"/>
          <w:sz w:val="28"/>
          <w:szCs w:val="28"/>
          <w:highlight w:val="none"/>
        </w:rPr>
        <w:t>施工组织设计评分计算</w:t>
      </w:r>
      <w:r>
        <w:rPr>
          <w:rFonts w:eastAsia="黑体"/>
          <w:color w:val="auto"/>
          <w:sz w:val="28"/>
          <w:szCs w:val="28"/>
          <w:highlight w:val="none"/>
        </w:rPr>
        <w:t>表</w:t>
      </w:r>
    </w:p>
    <w:p w14:paraId="4D15A052">
      <w:pPr>
        <w:spacing w:after="72" w:afterLines="30" w:line="440" w:lineRule="exact"/>
        <w:rPr>
          <w:color w:val="auto"/>
          <w:highlight w:val="none"/>
        </w:rPr>
      </w:pPr>
      <w:r>
        <w:rPr>
          <w:rFonts w:hint="eastAsia"/>
          <w:color w:val="auto"/>
          <w:highlight w:val="none"/>
        </w:rPr>
        <w:t>项目</w:t>
      </w:r>
      <w:r>
        <w:rPr>
          <w:color w:val="auto"/>
          <w:highlight w:val="none"/>
        </w:rPr>
        <w:t>名称</w:t>
      </w:r>
      <w:r>
        <w:rPr>
          <w:rFonts w:hint="eastAsia"/>
          <w:color w:val="auto"/>
          <w:highlight w:val="none"/>
        </w:rPr>
        <w:t>及</w:t>
      </w:r>
      <w:r>
        <w:rPr>
          <w:rFonts w:hint="eastAsia"/>
          <w:color w:val="auto"/>
          <w:highlight w:val="none"/>
          <w:lang w:eastAsia="zh-CN"/>
        </w:rPr>
        <w:t>招标项目编号</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p w14:paraId="64C9AE72">
      <w:pPr>
        <w:spacing w:after="72" w:afterLines="30" w:line="440" w:lineRule="exact"/>
        <w:rPr>
          <w:rFonts w:hint="eastAsia"/>
          <w:color w:val="auto"/>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985"/>
        <w:gridCol w:w="850"/>
        <w:gridCol w:w="851"/>
        <w:gridCol w:w="850"/>
        <w:gridCol w:w="993"/>
        <w:gridCol w:w="1022"/>
        <w:gridCol w:w="1843"/>
        <w:gridCol w:w="993"/>
        <w:gridCol w:w="1275"/>
        <w:gridCol w:w="962"/>
      </w:tblGrid>
      <w:tr w14:paraId="6EAE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4" w:type="dxa"/>
            <w:vMerge w:val="restart"/>
            <w:noWrap w:val="0"/>
            <w:vAlign w:val="center"/>
          </w:tcPr>
          <w:p w14:paraId="65B4E6E8">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r>
              <w:rPr>
                <w:rFonts w:hint="default" w:ascii="Calibri" w:hAnsi="Calibri" w:eastAsia="宋体" w:cs="Times New Roman"/>
                <w:color w:val="auto"/>
                <w:highlight w:val="none"/>
              </w:rPr>
              <w:t>序号</w:t>
            </w:r>
          </w:p>
        </w:tc>
        <w:tc>
          <w:tcPr>
            <w:tcW w:w="1985" w:type="dxa"/>
            <w:vMerge w:val="restart"/>
            <w:noWrap w:val="0"/>
            <w:vAlign w:val="center"/>
          </w:tcPr>
          <w:p w14:paraId="34C108A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default" w:ascii="Calibri" w:hAnsi="Calibri" w:eastAsia="宋体" w:cs="Times New Roman"/>
                <w:color w:val="auto"/>
                <w:highlight w:val="none"/>
              </w:rPr>
              <w:t>评审因素</w:t>
            </w:r>
          </w:p>
        </w:tc>
        <w:tc>
          <w:tcPr>
            <w:tcW w:w="4566" w:type="dxa"/>
            <w:gridSpan w:val="5"/>
            <w:noWrap w:val="0"/>
            <w:vAlign w:val="center"/>
          </w:tcPr>
          <w:p w14:paraId="0D5290A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bidi="ar"/>
              </w:rPr>
              <w:t>评委姓名</w:t>
            </w:r>
          </w:p>
        </w:tc>
        <w:tc>
          <w:tcPr>
            <w:tcW w:w="1843" w:type="dxa"/>
            <w:vMerge w:val="restart"/>
            <w:noWrap w:val="0"/>
            <w:vAlign w:val="center"/>
          </w:tcPr>
          <w:p w14:paraId="14FB47A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bidi="ar"/>
              </w:rPr>
              <w:t>评分基准值</w:t>
            </w:r>
          </w:p>
        </w:tc>
        <w:tc>
          <w:tcPr>
            <w:tcW w:w="993" w:type="dxa"/>
            <w:vMerge w:val="restart"/>
            <w:noWrap w:val="0"/>
            <w:vAlign w:val="center"/>
          </w:tcPr>
          <w:p w14:paraId="258DC8C8">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lang w:bidi="ar"/>
              </w:rPr>
            </w:pPr>
            <w:r>
              <w:rPr>
                <w:rFonts w:hint="eastAsia" w:ascii="Calibri" w:hAnsi="Calibri" w:eastAsia="宋体" w:cs="宋体"/>
                <w:color w:val="auto"/>
                <w:highlight w:val="none"/>
                <w:lang w:bidi="ar"/>
              </w:rPr>
              <w:t>各评委</w:t>
            </w:r>
            <w:r>
              <w:rPr>
                <w:rStyle w:val="47"/>
                <w:rFonts w:hint="eastAsia" w:ascii="Calibri" w:hAnsi="Calibri" w:eastAsia="宋体" w:cs="Times New Roman"/>
                <w:color w:val="auto"/>
                <w:highlight w:val="none"/>
              </w:rPr>
              <w:t>有效</w:t>
            </w:r>
            <w:r>
              <w:rPr>
                <w:rFonts w:hint="eastAsia" w:ascii="Calibri" w:hAnsi="Calibri" w:eastAsia="宋体" w:cs="宋体"/>
                <w:color w:val="auto"/>
                <w:highlight w:val="none"/>
                <w:lang w:bidi="ar"/>
              </w:rPr>
              <w:t>评分合计</w:t>
            </w:r>
          </w:p>
        </w:tc>
        <w:tc>
          <w:tcPr>
            <w:tcW w:w="1275" w:type="dxa"/>
            <w:vMerge w:val="restart"/>
            <w:noWrap w:val="0"/>
            <w:vAlign w:val="top"/>
          </w:tcPr>
          <w:p w14:paraId="1DC0AB6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Style w:val="47"/>
                <w:rFonts w:hint="eastAsia" w:ascii="Calibri" w:hAnsi="Calibri" w:eastAsia="宋体" w:cs="Times New Roman"/>
                <w:color w:val="auto"/>
                <w:highlight w:val="none"/>
              </w:rPr>
              <w:t>有效</w:t>
            </w:r>
            <w:r>
              <w:rPr>
                <w:rFonts w:hint="eastAsia" w:ascii="Calibri" w:hAnsi="Calibri" w:eastAsia="宋体" w:cs="宋体"/>
                <w:color w:val="auto"/>
                <w:highlight w:val="none"/>
                <w:lang w:bidi="ar"/>
              </w:rPr>
              <w:t>评分人数</w:t>
            </w:r>
          </w:p>
        </w:tc>
        <w:tc>
          <w:tcPr>
            <w:tcW w:w="962" w:type="dxa"/>
            <w:vMerge w:val="restart"/>
            <w:noWrap w:val="0"/>
            <w:vAlign w:val="top"/>
          </w:tcPr>
          <w:p w14:paraId="5662906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楷体_GB2312" w:cs="Times New Roman"/>
                <w:color w:val="auto"/>
                <w:highlight w:val="none"/>
              </w:rPr>
              <w:t>该单</w:t>
            </w:r>
            <w:r>
              <w:rPr>
                <w:rFonts w:hint="default" w:ascii="Calibri" w:hAnsi="Calibri" w:eastAsia="楷体_GB2312" w:cs="Times New Roman"/>
                <w:color w:val="auto"/>
                <w:highlight w:val="none"/>
              </w:rPr>
              <w:t>项</w:t>
            </w:r>
            <w:r>
              <w:rPr>
                <w:rFonts w:hint="eastAsia" w:ascii="Calibri" w:hAnsi="Calibri" w:eastAsia="楷体_GB2312" w:cs="Times New Roman"/>
                <w:color w:val="auto"/>
                <w:highlight w:val="none"/>
              </w:rPr>
              <w:t>最终得分</w:t>
            </w:r>
          </w:p>
        </w:tc>
      </w:tr>
      <w:tr w14:paraId="0F0B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14" w:type="dxa"/>
            <w:vMerge w:val="continue"/>
            <w:noWrap w:val="0"/>
            <w:vAlign w:val="center"/>
          </w:tcPr>
          <w:p w14:paraId="0E25C74E">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continue"/>
            <w:noWrap w:val="0"/>
            <w:vAlign w:val="center"/>
          </w:tcPr>
          <w:p w14:paraId="03BD115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c>
          <w:tcPr>
            <w:tcW w:w="850" w:type="dxa"/>
            <w:noWrap w:val="0"/>
            <w:vAlign w:val="center"/>
          </w:tcPr>
          <w:p w14:paraId="3DF3D61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1、</w:t>
            </w:r>
          </w:p>
        </w:tc>
        <w:tc>
          <w:tcPr>
            <w:tcW w:w="851" w:type="dxa"/>
            <w:noWrap w:val="0"/>
            <w:vAlign w:val="center"/>
          </w:tcPr>
          <w:p w14:paraId="6D8B9C4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2</w:t>
            </w:r>
          </w:p>
        </w:tc>
        <w:tc>
          <w:tcPr>
            <w:tcW w:w="850" w:type="dxa"/>
            <w:noWrap w:val="0"/>
            <w:vAlign w:val="center"/>
          </w:tcPr>
          <w:p w14:paraId="1557E20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3</w:t>
            </w:r>
          </w:p>
        </w:tc>
        <w:tc>
          <w:tcPr>
            <w:tcW w:w="993" w:type="dxa"/>
            <w:noWrap w:val="0"/>
            <w:vAlign w:val="center"/>
          </w:tcPr>
          <w:p w14:paraId="353B34C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4</w:t>
            </w:r>
          </w:p>
        </w:tc>
        <w:tc>
          <w:tcPr>
            <w:tcW w:w="1022" w:type="dxa"/>
            <w:noWrap w:val="0"/>
            <w:vAlign w:val="center"/>
          </w:tcPr>
          <w:p w14:paraId="6891DBD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5</w:t>
            </w:r>
          </w:p>
        </w:tc>
        <w:tc>
          <w:tcPr>
            <w:tcW w:w="1843" w:type="dxa"/>
            <w:vMerge w:val="continue"/>
            <w:noWrap w:val="0"/>
            <w:vAlign w:val="center"/>
          </w:tcPr>
          <w:p w14:paraId="6E626DC9">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lang w:bidi="ar"/>
              </w:rPr>
            </w:pPr>
          </w:p>
        </w:tc>
        <w:tc>
          <w:tcPr>
            <w:tcW w:w="993" w:type="dxa"/>
            <w:vMerge w:val="continue"/>
            <w:noWrap w:val="0"/>
            <w:vAlign w:val="center"/>
          </w:tcPr>
          <w:p w14:paraId="0C58BBA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1275" w:type="dxa"/>
            <w:vMerge w:val="continue"/>
            <w:noWrap w:val="0"/>
            <w:vAlign w:val="top"/>
          </w:tcPr>
          <w:p w14:paraId="1454F9B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6C16489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04A0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14" w:type="dxa"/>
            <w:vMerge w:val="restart"/>
            <w:noWrap w:val="0"/>
            <w:vAlign w:val="center"/>
          </w:tcPr>
          <w:p w14:paraId="314FBA27">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r>
              <w:rPr>
                <w:rFonts w:hint="eastAsia" w:ascii="Calibri" w:hAnsi="Calibri" w:eastAsia="宋体" w:cs="宋体"/>
                <w:color w:val="auto"/>
                <w:highlight w:val="none"/>
              </w:rPr>
              <w:t>施工组织设计（</w:t>
            </w:r>
            <w:r>
              <w:rPr>
                <w:rFonts w:hint="default" w:ascii="Calibri" w:hAnsi="Calibri" w:eastAsia="宋体" w:cs="宋体"/>
                <w:color w:val="auto"/>
                <w:highlight w:val="none"/>
              </w:rPr>
              <w:t>暗标）</w:t>
            </w:r>
          </w:p>
        </w:tc>
        <w:tc>
          <w:tcPr>
            <w:tcW w:w="1985" w:type="dxa"/>
            <w:vMerge w:val="restart"/>
            <w:noWrap w:val="0"/>
            <w:vAlign w:val="center"/>
          </w:tcPr>
          <w:p w14:paraId="1E1C4332">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w:t>
            </w:r>
            <w:r>
              <w:rPr>
                <w:rFonts w:hint="eastAsia" w:ascii="Calibri" w:hAnsi="Calibri" w:eastAsia="宋体" w:cs="宋体"/>
                <w:color w:val="auto"/>
                <w:kern w:val="0"/>
                <w:highlight w:val="none"/>
              </w:rPr>
              <w:t>）主要施工方法</w:t>
            </w:r>
          </w:p>
        </w:tc>
        <w:tc>
          <w:tcPr>
            <w:tcW w:w="850" w:type="dxa"/>
            <w:noWrap w:val="0"/>
            <w:vAlign w:val="center"/>
          </w:tcPr>
          <w:p w14:paraId="7275CFB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4678A3A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4C60CE2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74612FA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022" w:type="dxa"/>
            <w:noWrap w:val="0"/>
            <w:vAlign w:val="center"/>
          </w:tcPr>
          <w:p w14:paraId="1A7A4C2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843" w:type="dxa"/>
            <w:vMerge w:val="restart"/>
            <w:noWrap w:val="0"/>
            <w:vAlign w:val="center"/>
          </w:tcPr>
          <w:p w14:paraId="71B2E76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49E1D55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7206426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0EDD284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D69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4" w:type="dxa"/>
            <w:vMerge w:val="continue"/>
            <w:noWrap w:val="0"/>
            <w:vAlign w:val="center"/>
          </w:tcPr>
          <w:p w14:paraId="710E5DD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1985" w:type="dxa"/>
            <w:vMerge w:val="continue"/>
            <w:noWrap w:val="0"/>
            <w:vAlign w:val="center"/>
          </w:tcPr>
          <w:p w14:paraId="2A84068A">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0190DBC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773354C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38DF7F5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0FACB23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022" w:type="dxa"/>
            <w:noWrap w:val="0"/>
            <w:vAlign w:val="center"/>
          </w:tcPr>
          <w:p w14:paraId="0834C11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843" w:type="dxa"/>
            <w:vMerge w:val="continue"/>
            <w:noWrap w:val="0"/>
            <w:vAlign w:val="center"/>
          </w:tcPr>
          <w:p w14:paraId="2900837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7572367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29819F4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3597D38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7A31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17713AA0">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restart"/>
            <w:noWrap w:val="0"/>
            <w:vAlign w:val="center"/>
          </w:tcPr>
          <w:p w14:paraId="6FD38F32">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2</w:t>
            </w:r>
            <w:r>
              <w:rPr>
                <w:rFonts w:hint="eastAsia" w:ascii="Calibri" w:hAnsi="Calibri" w:eastAsia="宋体" w:cs="宋体"/>
                <w:color w:val="auto"/>
                <w:kern w:val="0"/>
                <w:highlight w:val="none"/>
              </w:rPr>
              <w:t>）拟投入的主要物资计划</w:t>
            </w:r>
          </w:p>
        </w:tc>
        <w:tc>
          <w:tcPr>
            <w:tcW w:w="850" w:type="dxa"/>
            <w:noWrap w:val="0"/>
            <w:vAlign w:val="center"/>
          </w:tcPr>
          <w:p w14:paraId="064FC5E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7B5C078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FE072E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266D124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022" w:type="dxa"/>
            <w:noWrap w:val="0"/>
            <w:vAlign w:val="center"/>
          </w:tcPr>
          <w:p w14:paraId="49CED32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843" w:type="dxa"/>
            <w:vMerge w:val="restart"/>
            <w:noWrap w:val="0"/>
            <w:vAlign w:val="center"/>
          </w:tcPr>
          <w:p w14:paraId="1D0587E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204C427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0D5356A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18C9688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5F0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014E9C16">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continue"/>
            <w:noWrap w:val="0"/>
            <w:vAlign w:val="center"/>
          </w:tcPr>
          <w:p w14:paraId="154B5441">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6DE2959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5701D7C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1F2A4C3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602C4E1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022" w:type="dxa"/>
            <w:noWrap w:val="0"/>
            <w:vAlign w:val="center"/>
          </w:tcPr>
          <w:p w14:paraId="73DF1E6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843" w:type="dxa"/>
            <w:vMerge w:val="continue"/>
            <w:noWrap w:val="0"/>
            <w:vAlign w:val="center"/>
          </w:tcPr>
          <w:p w14:paraId="5936CAB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5CCB21E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6FF2C96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7FB9F86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4B6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61E13949">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restart"/>
            <w:noWrap w:val="0"/>
            <w:vAlign w:val="center"/>
          </w:tcPr>
          <w:p w14:paraId="575F55A3">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3</w:t>
            </w:r>
            <w:r>
              <w:rPr>
                <w:rFonts w:hint="eastAsia" w:ascii="Calibri" w:hAnsi="Calibri" w:eastAsia="宋体" w:cs="宋体"/>
                <w:color w:val="auto"/>
                <w:kern w:val="0"/>
                <w:highlight w:val="none"/>
              </w:rPr>
              <w:t>）劳动力安排计划</w:t>
            </w:r>
          </w:p>
        </w:tc>
        <w:tc>
          <w:tcPr>
            <w:tcW w:w="850" w:type="dxa"/>
            <w:noWrap w:val="0"/>
            <w:vAlign w:val="center"/>
          </w:tcPr>
          <w:p w14:paraId="5D7F120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785B832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1AEECDC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725EE59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022" w:type="dxa"/>
            <w:noWrap w:val="0"/>
            <w:vAlign w:val="center"/>
          </w:tcPr>
          <w:p w14:paraId="6C37E9F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843" w:type="dxa"/>
            <w:vMerge w:val="restart"/>
            <w:noWrap w:val="0"/>
            <w:vAlign w:val="center"/>
          </w:tcPr>
          <w:p w14:paraId="07D8C50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27C3889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6587C8C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0ECD7C1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81D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30B41AAC">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continue"/>
            <w:noWrap w:val="0"/>
            <w:vAlign w:val="center"/>
          </w:tcPr>
          <w:p w14:paraId="5970D926">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5C13071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23171B1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1AB7F71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753831F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022" w:type="dxa"/>
            <w:noWrap w:val="0"/>
            <w:vAlign w:val="center"/>
          </w:tcPr>
          <w:p w14:paraId="19ABA97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843" w:type="dxa"/>
            <w:vMerge w:val="continue"/>
            <w:noWrap w:val="0"/>
            <w:vAlign w:val="center"/>
          </w:tcPr>
          <w:p w14:paraId="52AFEEA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5E84853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3741ED5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359BFF9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74A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27C63F7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restart"/>
            <w:noWrap w:val="0"/>
            <w:vAlign w:val="center"/>
          </w:tcPr>
          <w:p w14:paraId="7ACE5210">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4</w:t>
            </w:r>
            <w:r>
              <w:rPr>
                <w:rFonts w:hint="eastAsia" w:ascii="Calibri" w:hAnsi="Calibri" w:eastAsia="宋体" w:cs="宋体"/>
                <w:color w:val="auto"/>
                <w:kern w:val="0"/>
                <w:highlight w:val="none"/>
              </w:rPr>
              <w:t>）确保工程质量的技术组织措施</w:t>
            </w:r>
          </w:p>
        </w:tc>
        <w:tc>
          <w:tcPr>
            <w:tcW w:w="850" w:type="dxa"/>
            <w:noWrap w:val="0"/>
            <w:vAlign w:val="center"/>
          </w:tcPr>
          <w:p w14:paraId="33D0338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6775E33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44024FE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3433468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022" w:type="dxa"/>
            <w:noWrap w:val="0"/>
            <w:vAlign w:val="center"/>
          </w:tcPr>
          <w:p w14:paraId="2152E5D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843" w:type="dxa"/>
            <w:vMerge w:val="restart"/>
            <w:noWrap w:val="0"/>
            <w:vAlign w:val="center"/>
          </w:tcPr>
          <w:p w14:paraId="76AF87E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61057ED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111799D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5DDAD0F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3D29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23278E3A">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continue"/>
            <w:noWrap w:val="0"/>
            <w:vAlign w:val="center"/>
          </w:tcPr>
          <w:p w14:paraId="3B390750">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4810462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41586D9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48E3DE5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0C290BA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022" w:type="dxa"/>
            <w:noWrap w:val="0"/>
            <w:vAlign w:val="center"/>
          </w:tcPr>
          <w:p w14:paraId="07CC3BE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843" w:type="dxa"/>
            <w:vMerge w:val="continue"/>
            <w:noWrap w:val="0"/>
            <w:vAlign w:val="center"/>
          </w:tcPr>
          <w:p w14:paraId="420F45C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571DD9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795F83E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6E61874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71CF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2100E25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restart"/>
            <w:noWrap w:val="0"/>
            <w:vAlign w:val="center"/>
          </w:tcPr>
          <w:p w14:paraId="1C5BB63C">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5</w:t>
            </w:r>
            <w:r>
              <w:rPr>
                <w:rFonts w:hint="eastAsia" w:ascii="Calibri" w:hAnsi="Calibri" w:eastAsia="宋体" w:cs="宋体"/>
                <w:color w:val="auto"/>
                <w:kern w:val="0"/>
                <w:highlight w:val="none"/>
              </w:rPr>
              <w:t>）确保安全生产的技术组织措施</w:t>
            </w:r>
          </w:p>
        </w:tc>
        <w:tc>
          <w:tcPr>
            <w:tcW w:w="850" w:type="dxa"/>
            <w:noWrap w:val="0"/>
            <w:vAlign w:val="center"/>
          </w:tcPr>
          <w:p w14:paraId="0219C9E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60F284E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1DFF197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6D05B53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022" w:type="dxa"/>
            <w:noWrap w:val="0"/>
            <w:vAlign w:val="center"/>
          </w:tcPr>
          <w:p w14:paraId="77E6421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843" w:type="dxa"/>
            <w:vMerge w:val="restart"/>
            <w:noWrap w:val="0"/>
            <w:vAlign w:val="center"/>
          </w:tcPr>
          <w:p w14:paraId="1D5BFF5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0620953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6986256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0726F04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025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435BDA8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continue"/>
            <w:noWrap w:val="0"/>
            <w:vAlign w:val="center"/>
          </w:tcPr>
          <w:p w14:paraId="7BA0CB8D">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5A0ACC4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5769F60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15F540C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454FA53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022" w:type="dxa"/>
            <w:noWrap w:val="0"/>
            <w:vAlign w:val="center"/>
          </w:tcPr>
          <w:p w14:paraId="458979C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843" w:type="dxa"/>
            <w:vMerge w:val="continue"/>
            <w:noWrap w:val="0"/>
            <w:vAlign w:val="center"/>
          </w:tcPr>
          <w:p w14:paraId="0D014B3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6842885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16CB812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5E1DB60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5D4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 w:type="dxa"/>
            <w:vMerge w:val="continue"/>
            <w:noWrap w:val="0"/>
            <w:vAlign w:val="center"/>
          </w:tcPr>
          <w:p w14:paraId="5D349BC6">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restart"/>
            <w:noWrap w:val="0"/>
            <w:vAlign w:val="center"/>
          </w:tcPr>
          <w:p w14:paraId="6066CC50">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6</w:t>
            </w:r>
            <w:r>
              <w:rPr>
                <w:rFonts w:hint="eastAsia" w:ascii="Calibri" w:hAnsi="Calibri" w:eastAsia="宋体" w:cs="宋体"/>
                <w:color w:val="auto"/>
                <w:kern w:val="0"/>
                <w:highlight w:val="none"/>
              </w:rPr>
              <w:t>）确保工期的技术组织措施</w:t>
            </w:r>
          </w:p>
        </w:tc>
        <w:tc>
          <w:tcPr>
            <w:tcW w:w="850" w:type="dxa"/>
            <w:noWrap w:val="0"/>
            <w:vAlign w:val="center"/>
          </w:tcPr>
          <w:p w14:paraId="1E6BAF2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3D1FC4D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0848B25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69A1814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022" w:type="dxa"/>
            <w:noWrap w:val="0"/>
            <w:vAlign w:val="center"/>
          </w:tcPr>
          <w:p w14:paraId="766CEA8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843" w:type="dxa"/>
            <w:vMerge w:val="restart"/>
            <w:noWrap w:val="0"/>
            <w:vAlign w:val="center"/>
          </w:tcPr>
          <w:p w14:paraId="5E73F56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676BB2B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0640330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134A41A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1180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4" w:type="dxa"/>
            <w:vMerge w:val="continue"/>
            <w:noWrap w:val="0"/>
            <w:vAlign w:val="center"/>
          </w:tcPr>
          <w:p w14:paraId="2903022F">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continue"/>
            <w:noWrap w:val="0"/>
            <w:vAlign w:val="center"/>
          </w:tcPr>
          <w:p w14:paraId="659D4593">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2667E68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6E6F430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6F0C66E2">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1FE3D40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022" w:type="dxa"/>
            <w:noWrap w:val="0"/>
            <w:vAlign w:val="center"/>
          </w:tcPr>
          <w:p w14:paraId="1463A1E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843" w:type="dxa"/>
            <w:vMerge w:val="continue"/>
            <w:noWrap w:val="0"/>
            <w:vAlign w:val="center"/>
          </w:tcPr>
          <w:p w14:paraId="70C6228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60B629B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1083D9A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3A0AF83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CC5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311DAEB1">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restart"/>
            <w:noWrap w:val="0"/>
            <w:vAlign w:val="center"/>
          </w:tcPr>
          <w:p w14:paraId="53E2AB64">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7</w:t>
            </w:r>
            <w:r>
              <w:rPr>
                <w:rFonts w:hint="eastAsia" w:ascii="Calibri" w:hAnsi="Calibri" w:eastAsia="宋体" w:cs="宋体"/>
                <w:color w:val="auto"/>
                <w:kern w:val="0"/>
                <w:highlight w:val="none"/>
              </w:rPr>
              <w:t>）确保文明施工的技术组织措施</w:t>
            </w:r>
          </w:p>
        </w:tc>
        <w:tc>
          <w:tcPr>
            <w:tcW w:w="850" w:type="dxa"/>
            <w:noWrap w:val="0"/>
            <w:vAlign w:val="center"/>
          </w:tcPr>
          <w:p w14:paraId="12E4750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6CD4024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73D7A031">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032BB5C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022" w:type="dxa"/>
            <w:noWrap w:val="0"/>
            <w:vAlign w:val="center"/>
          </w:tcPr>
          <w:p w14:paraId="3D634D0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843" w:type="dxa"/>
            <w:vMerge w:val="restart"/>
            <w:noWrap w:val="0"/>
            <w:vAlign w:val="center"/>
          </w:tcPr>
          <w:p w14:paraId="00E309B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4878C1D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34EE668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2B0DB19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2335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06DD55AB">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continue"/>
            <w:noWrap w:val="0"/>
            <w:vAlign w:val="center"/>
          </w:tcPr>
          <w:p w14:paraId="791D553A">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416E6AE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272BFB50">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72E4150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3535B40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022" w:type="dxa"/>
            <w:noWrap w:val="0"/>
            <w:vAlign w:val="center"/>
          </w:tcPr>
          <w:p w14:paraId="6C6B61F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843" w:type="dxa"/>
            <w:vMerge w:val="continue"/>
            <w:noWrap w:val="0"/>
            <w:vAlign w:val="center"/>
          </w:tcPr>
          <w:p w14:paraId="3663157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187D350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00CDBFD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1428CAD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325E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50EB6C91">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restart"/>
            <w:noWrap w:val="0"/>
            <w:vAlign w:val="center"/>
          </w:tcPr>
          <w:p w14:paraId="7788F3C3">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8</w:t>
            </w:r>
            <w:r>
              <w:rPr>
                <w:rFonts w:hint="eastAsia" w:ascii="Calibri" w:hAnsi="Calibri" w:eastAsia="宋体" w:cs="宋体"/>
                <w:color w:val="auto"/>
                <w:kern w:val="0"/>
                <w:highlight w:val="none"/>
              </w:rPr>
              <w:t>）工程施工的重点和难点及保证措施</w:t>
            </w:r>
          </w:p>
        </w:tc>
        <w:tc>
          <w:tcPr>
            <w:tcW w:w="850" w:type="dxa"/>
            <w:noWrap w:val="0"/>
            <w:vAlign w:val="center"/>
          </w:tcPr>
          <w:p w14:paraId="2CD564F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2EE8AF0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7260745B">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4FF4A32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022" w:type="dxa"/>
            <w:noWrap w:val="0"/>
            <w:vAlign w:val="center"/>
          </w:tcPr>
          <w:p w14:paraId="142F759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843" w:type="dxa"/>
            <w:vMerge w:val="restart"/>
            <w:noWrap w:val="0"/>
            <w:vAlign w:val="center"/>
          </w:tcPr>
          <w:p w14:paraId="5BB064E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0D62869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393C332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6A264B8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C1C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6B483AEB">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continue"/>
            <w:noWrap w:val="0"/>
            <w:vAlign w:val="center"/>
          </w:tcPr>
          <w:p w14:paraId="6E664669">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p>
        </w:tc>
        <w:tc>
          <w:tcPr>
            <w:tcW w:w="850" w:type="dxa"/>
            <w:noWrap w:val="0"/>
            <w:vAlign w:val="center"/>
          </w:tcPr>
          <w:p w14:paraId="16B6E1A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1D664E4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67ADF41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57BFAD0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022" w:type="dxa"/>
            <w:noWrap w:val="0"/>
            <w:vAlign w:val="center"/>
          </w:tcPr>
          <w:p w14:paraId="7C02741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843" w:type="dxa"/>
            <w:vMerge w:val="continue"/>
            <w:noWrap w:val="0"/>
            <w:vAlign w:val="center"/>
          </w:tcPr>
          <w:p w14:paraId="23556DF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257041D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58626F0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02BA952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7E58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5970E259">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restart"/>
            <w:noWrap w:val="0"/>
            <w:vAlign w:val="center"/>
          </w:tcPr>
          <w:p w14:paraId="23C87CBB">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9</w:t>
            </w:r>
            <w:r>
              <w:rPr>
                <w:rFonts w:hint="eastAsia" w:ascii="Calibri" w:hAnsi="Calibri" w:eastAsia="宋体" w:cs="宋体"/>
                <w:color w:val="auto"/>
                <w:kern w:val="0"/>
                <w:highlight w:val="none"/>
              </w:rPr>
              <w:t>）施工总平面布置图</w:t>
            </w:r>
          </w:p>
        </w:tc>
        <w:tc>
          <w:tcPr>
            <w:tcW w:w="850" w:type="dxa"/>
            <w:noWrap w:val="0"/>
            <w:vAlign w:val="center"/>
          </w:tcPr>
          <w:p w14:paraId="18D0EE0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1" w:type="dxa"/>
            <w:noWrap w:val="0"/>
            <w:vAlign w:val="center"/>
          </w:tcPr>
          <w:p w14:paraId="6038A290">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850" w:type="dxa"/>
            <w:noWrap w:val="0"/>
            <w:vAlign w:val="center"/>
          </w:tcPr>
          <w:p w14:paraId="76597834">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993" w:type="dxa"/>
            <w:noWrap w:val="0"/>
            <w:vAlign w:val="center"/>
          </w:tcPr>
          <w:p w14:paraId="0A4E2025">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022" w:type="dxa"/>
            <w:noWrap w:val="0"/>
            <w:vAlign w:val="center"/>
          </w:tcPr>
          <w:p w14:paraId="5EF1BF09">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分值</w:t>
            </w:r>
          </w:p>
        </w:tc>
        <w:tc>
          <w:tcPr>
            <w:tcW w:w="1843" w:type="dxa"/>
            <w:vMerge w:val="restart"/>
            <w:noWrap w:val="0"/>
            <w:vAlign w:val="center"/>
          </w:tcPr>
          <w:p w14:paraId="6488C38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restart"/>
            <w:noWrap w:val="0"/>
            <w:vAlign w:val="center"/>
          </w:tcPr>
          <w:p w14:paraId="368A141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restart"/>
            <w:noWrap w:val="0"/>
            <w:vAlign w:val="top"/>
          </w:tcPr>
          <w:p w14:paraId="16FA1B1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restart"/>
            <w:noWrap w:val="0"/>
            <w:vAlign w:val="top"/>
          </w:tcPr>
          <w:p w14:paraId="1987892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E75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6F19699B">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vMerge w:val="continue"/>
            <w:noWrap w:val="0"/>
            <w:vAlign w:val="center"/>
          </w:tcPr>
          <w:p w14:paraId="10CEB8DE">
            <w:pPr>
              <w:keepNext w:val="0"/>
              <w:keepLines w:val="0"/>
              <w:suppressLineNumbers w:val="0"/>
              <w:spacing w:before="0" w:beforeAutospacing="0" w:after="0" w:afterAutospacing="0" w:line="360" w:lineRule="auto"/>
              <w:ind w:left="0" w:right="0"/>
              <w:jc w:val="left"/>
              <w:rPr>
                <w:rFonts w:hint="eastAsia" w:ascii="Calibri" w:hAnsi="宋体" w:eastAsia="宋体" w:cs="Times New Roman"/>
                <w:color w:val="auto"/>
                <w:highlight w:val="none"/>
              </w:rPr>
            </w:pPr>
          </w:p>
        </w:tc>
        <w:tc>
          <w:tcPr>
            <w:tcW w:w="850" w:type="dxa"/>
            <w:noWrap w:val="0"/>
            <w:vAlign w:val="center"/>
          </w:tcPr>
          <w:p w14:paraId="7E64D30A">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1" w:type="dxa"/>
            <w:noWrap w:val="0"/>
            <w:vAlign w:val="center"/>
          </w:tcPr>
          <w:p w14:paraId="4E7F4603">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850" w:type="dxa"/>
            <w:noWrap w:val="0"/>
            <w:vAlign w:val="center"/>
          </w:tcPr>
          <w:p w14:paraId="5575310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993" w:type="dxa"/>
            <w:noWrap w:val="0"/>
            <w:vAlign w:val="center"/>
          </w:tcPr>
          <w:p w14:paraId="0D7FDAF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022" w:type="dxa"/>
            <w:noWrap w:val="0"/>
            <w:vAlign w:val="center"/>
          </w:tcPr>
          <w:p w14:paraId="0DCA568E">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偏差率%</w:t>
            </w:r>
          </w:p>
        </w:tc>
        <w:tc>
          <w:tcPr>
            <w:tcW w:w="1843" w:type="dxa"/>
            <w:vMerge w:val="continue"/>
            <w:noWrap w:val="0"/>
            <w:vAlign w:val="center"/>
          </w:tcPr>
          <w:p w14:paraId="6F9DDB3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vMerge w:val="continue"/>
            <w:noWrap w:val="0"/>
            <w:vAlign w:val="center"/>
          </w:tcPr>
          <w:p w14:paraId="03AB00A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vMerge w:val="continue"/>
            <w:noWrap w:val="0"/>
            <w:vAlign w:val="top"/>
          </w:tcPr>
          <w:p w14:paraId="3C48E20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vMerge w:val="continue"/>
            <w:noWrap w:val="0"/>
            <w:vAlign w:val="top"/>
          </w:tcPr>
          <w:p w14:paraId="13BEA3B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0C0C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vMerge w:val="continue"/>
            <w:noWrap w:val="0"/>
            <w:vAlign w:val="center"/>
          </w:tcPr>
          <w:p w14:paraId="450F5352">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noWrap w:val="0"/>
            <w:vAlign w:val="center"/>
          </w:tcPr>
          <w:p w14:paraId="0B9CEBF8">
            <w:pPr>
              <w:keepNext w:val="0"/>
              <w:keepLines w:val="0"/>
              <w:suppressLineNumbers w:val="0"/>
              <w:spacing w:before="0" w:beforeAutospacing="0" w:after="0" w:afterAutospacing="0" w:line="360" w:lineRule="auto"/>
              <w:ind w:left="0" w:right="0"/>
              <w:jc w:val="left"/>
              <w:rPr>
                <w:rFonts w:hint="eastAsia" w:ascii="Calibri" w:hAnsi="宋体" w:eastAsia="宋体" w:cs="Times New Roman"/>
                <w:color w:val="auto"/>
                <w:highlight w:val="none"/>
              </w:rPr>
            </w:pPr>
            <w:r>
              <w:rPr>
                <w:rFonts w:hint="eastAsia" w:ascii="Calibri" w:hAnsi="Calibri" w:eastAsia="宋体" w:cs="宋体"/>
                <w:color w:val="auto"/>
                <w:kern w:val="0"/>
                <w:highlight w:val="none"/>
              </w:rPr>
              <w:t>（</w:t>
            </w:r>
            <w:r>
              <w:rPr>
                <w:rFonts w:hint="default" w:ascii="Calibri" w:hAnsi="Calibri" w:eastAsia="宋体" w:cs="Times New Roman"/>
                <w:color w:val="auto"/>
                <w:kern w:val="0"/>
                <w:highlight w:val="none"/>
              </w:rPr>
              <w:t>10</w:t>
            </w:r>
            <w:r>
              <w:rPr>
                <w:rFonts w:hint="eastAsia" w:ascii="Calibri" w:hAnsi="Calibri" w:eastAsia="宋体" w:cs="宋体"/>
                <w:color w:val="auto"/>
                <w:kern w:val="0"/>
                <w:highlight w:val="none"/>
              </w:rPr>
              <w:t>）其他</w:t>
            </w:r>
          </w:p>
        </w:tc>
        <w:tc>
          <w:tcPr>
            <w:tcW w:w="850" w:type="dxa"/>
            <w:noWrap w:val="0"/>
            <w:vAlign w:val="center"/>
          </w:tcPr>
          <w:p w14:paraId="585629B8">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851" w:type="dxa"/>
            <w:noWrap w:val="0"/>
            <w:vAlign w:val="center"/>
          </w:tcPr>
          <w:p w14:paraId="4799775C">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850" w:type="dxa"/>
            <w:noWrap w:val="0"/>
            <w:vAlign w:val="center"/>
          </w:tcPr>
          <w:p w14:paraId="4011DBEF">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993" w:type="dxa"/>
            <w:noWrap w:val="0"/>
            <w:vAlign w:val="center"/>
          </w:tcPr>
          <w:p w14:paraId="5B3EEF1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1022" w:type="dxa"/>
            <w:noWrap w:val="0"/>
            <w:vAlign w:val="center"/>
          </w:tcPr>
          <w:p w14:paraId="06C38E16">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color w:val="auto"/>
                <w:highlight w:val="none"/>
              </w:rPr>
            </w:pPr>
          </w:p>
        </w:tc>
        <w:tc>
          <w:tcPr>
            <w:tcW w:w="1843" w:type="dxa"/>
            <w:noWrap w:val="0"/>
            <w:vAlign w:val="center"/>
          </w:tcPr>
          <w:p w14:paraId="4DA641B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2037007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top"/>
          </w:tcPr>
          <w:p w14:paraId="1E0557A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noWrap w:val="0"/>
            <w:vAlign w:val="top"/>
          </w:tcPr>
          <w:p w14:paraId="068AF66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ADF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4" w:type="dxa"/>
            <w:vMerge w:val="continue"/>
            <w:noWrap w:val="0"/>
            <w:vAlign w:val="center"/>
          </w:tcPr>
          <w:p w14:paraId="303F511B">
            <w:pPr>
              <w:keepNext w:val="0"/>
              <w:keepLines w:val="0"/>
              <w:suppressLineNumbers w:val="0"/>
              <w:spacing w:before="0" w:beforeAutospacing="0" w:after="0" w:afterAutospacing="0" w:line="360" w:lineRule="auto"/>
              <w:ind w:left="0" w:right="0"/>
              <w:jc w:val="center"/>
              <w:rPr>
                <w:rFonts w:hint="default" w:ascii="Calibri" w:hAnsi="Calibri" w:eastAsia="黑体" w:cs="Times New Roman"/>
                <w:color w:val="auto"/>
                <w:highlight w:val="none"/>
              </w:rPr>
            </w:pPr>
          </w:p>
        </w:tc>
        <w:tc>
          <w:tcPr>
            <w:tcW w:w="1985" w:type="dxa"/>
            <w:noWrap w:val="0"/>
            <w:vAlign w:val="center"/>
          </w:tcPr>
          <w:p w14:paraId="62B97F88">
            <w:pPr>
              <w:keepNext w:val="0"/>
              <w:keepLines w:val="0"/>
              <w:suppressLineNumbers w:val="0"/>
              <w:spacing w:before="0" w:beforeAutospacing="0" w:after="0" w:afterAutospacing="0" w:line="360" w:lineRule="auto"/>
              <w:ind w:left="0" w:right="0"/>
              <w:jc w:val="left"/>
              <w:rPr>
                <w:rFonts w:hint="eastAsia" w:ascii="Calibri" w:hAnsi="Calibri" w:eastAsia="宋体" w:cs="Times New Roman"/>
                <w:color w:val="auto"/>
                <w:kern w:val="0"/>
                <w:highlight w:val="none"/>
              </w:rPr>
            </w:pPr>
            <w:r>
              <w:rPr>
                <w:rFonts w:hint="default" w:ascii="Calibri" w:hAnsi="Calibri" w:eastAsia="宋体" w:cs="Times New Roman"/>
                <w:color w:val="auto"/>
                <w:kern w:val="0"/>
                <w:highlight w:val="none"/>
              </w:rPr>
              <w:t>.........</w:t>
            </w:r>
          </w:p>
        </w:tc>
        <w:tc>
          <w:tcPr>
            <w:tcW w:w="850" w:type="dxa"/>
            <w:noWrap w:val="0"/>
            <w:vAlign w:val="center"/>
          </w:tcPr>
          <w:p w14:paraId="658875A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851" w:type="dxa"/>
            <w:noWrap w:val="0"/>
            <w:vAlign w:val="center"/>
          </w:tcPr>
          <w:p w14:paraId="630E135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850" w:type="dxa"/>
            <w:noWrap w:val="0"/>
            <w:vAlign w:val="center"/>
          </w:tcPr>
          <w:p w14:paraId="2BEA37B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4EF681E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022" w:type="dxa"/>
            <w:noWrap w:val="0"/>
            <w:vAlign w:val="center"/>
          </w:tcPr>
          <w:p w14:paraId="1AA5CB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843" w:type="dxa"/>
            <w:noWrap w:val="0"/>
            <w:vAlign w:val="center"/>
          </w:tcPr>
          <w:p w14:paraId="56E81C2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93" w:type="dxa"/>
            <w:noWrap w:val="0"/>
            <w:vAlign w:val="center"/>
          </w:tcPr>
          <w:p w14:paraId="63333DC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75" w:type="dxa"/>
            <w:noWrap w:val="0"/>
            <w:vAlign w:val="top"/>
          </w:tcPr>
          <w:p w14:paraId="481BB0C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2" w:type="dxa"/>
            <w:noWrap w:val="0"/>
            <w:vAlign w:val="top"/>
          </w:tcPr>
          <w:p w14:paraId="0DE8F37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6ED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499" w:type="dxa"/>
            <w:gridSpan w:val="2"/>
            <w:noWrap w:val="0"/>
            <w:vAlign w:val="center"/>
          </w:tcPr>
          <w:p w14:paraId="184361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bidi="ar"/>
              </w:rPr>
              <w:t>投标人技术建议书</w:t>
            </w:r>
          </w:p>
          <w:p w14:paraId="5301522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总评分</w:t>
            </w:r>
            <w:r>
              <w:rPr>
                <w:rFonts w:hint="default" w:ascii="Calibri" w:hAnsi="Calibri" w:eastAsia="宋体" w:cs="Times New Roman"/>
                <w:color w:val="auto"/>
                <w:highlight w:val="none"/>
              </w:rPr>
              <w:t>结果</w:t>
            </w:r>
          </w:p>
        </w:tc>
        <w:tc>
          <w:tcPr>
            <w:tcW w:w="4566" w:type="dxa"/>
            <w:gridSpan w:val="5"/>
            <w:noWrap w:val="0"/>
            <w:vAlign w:val="center"/>
          </w:tcPr>
          <w:p w14:paraId="79B384B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843" w:type="dxa"/>
            <w:noWrap w:val="0"/>
            <w:vAlign w:val="center"/>
          </w:tcPr>
          <w:p w14:paraId="1255D59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lang w:bidi="ar"/>
              </w:rPr>
              <w:t>是否通过评审</w:t>
            </w:r>
          </w:p>
        </w:tc>
        <w:tc>
          <w:tcPr>
            <w:tcW w:w="3230" w:type="dxa"/>
            <w:gridSpan w:val="3"/>
            <w:noWrap w:val="0"/>
            <w:vAlign w:val="center"/>
          </w:tcPr>
          <w:p w14:paraId="0AA4204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030E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499" w:type="dxa"/>
            <w:gridSpan w:val="2"/>
            <w:noWrap w:val="0"/>
            <w:vAlign w:val="center"/>
          </w:tcPr>
          <w:p w14:paraId="48141F4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lang w:bidi="ar"/>
              </w:rPr>
            </w:pPr>
            <w:r>
              <w:rPr>
                <w:rFonts w:hint="eastAsia" w:ascii="Calibri" w:hAnsi="Calibri" w:eastAsia="宋体" w:cs="宋体"/>
                <w:color w:val="auto"/>
                <w:sz w:val="18"/>
                <w:szCs w:val="18"/>
                <w:highlight w:val="none"/>
              </w:rPr>
              <w:t>投标人技术标加权平均得分</w:t>
            </w:r>
          </w:p>
        </w:tc>
        <w:tc>
          <w:tcPr>
            <w:tcW w:w="4566" w:type="dxa"/>
            <w:gridSpan w:val="5"/>
            <w:noWrap w:val="0"/>
            <w:vAlign w:val="center"/>
          </w:tcPr>
          <w:p w14:paraId="3397CF9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843" w:type="dxa"/>
            <w:noWrap w:val="0"/>
            <w:vAlign w:val="center"/>
          </w:tcPr>
          <w:p w14:paraId="6A850A80">
            <w:pPr>
              <w:keepNext w:val="0"/>
              <w:keepLines w:val="0"/>
              <w:suppressLineNumbers w:val="0"/>
              <w:spacing w:before="0" w:beforeAutospacing="0" w:after="0" w:afterAutospacing="0" w:line="360" w:lineRule="auto"/>
              <w:ind w:left="0" w:right="0"/>
              <w:jc w:val="center"/>
              <w:rPr>
                <w:rFonts w:hint="eastAsia" w:ascii="Calibri" w:hAnsi="Calibri" w:eastAsia="宋体" w:cs="宋体"/>
                <w:color w:val="auto"/>
                <w:highlight w:val="none"/>
                <w:lang w:bidi="ar"/>
              </w:rPr>
            </w:pPr>
          </w:p>
        </w:tc>
        <w:tc>
          <w:tcPr>
            <w:tcW w:w="3230" w:type="dxa"/>
            <w:gridSpan w:val="3"/>
            <w:noWrap w:val="0"/>
            <w:vAlign w:val="center"/>
          </w:tcPr>
          <w:p w14:paraId="51765F5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bl>
    <w:p w14:paraId="329F8149">
      <w:pPr>
        <w:rPr>
          <w:rFonts w:hint="eastAsia" w:eastAsia="楷体_GB2312"/>
          <w:color w:val="auto"/>
          <w:highlight w:val="none"/>
        </w:rPr>
      </w:pPr>
    </w:p>
    <w:p w14:paraId="3832C709">
      <w:pPr>
        <w:spacing w:after="240" w:afterLines="100"/>
        <w:rPr>
          <w:color w:val="auto"/>
          <w:highlight w:val="none"/>
        </w:rPr>
      </w:pPr>
      <w:r>
        <w:rPr>
          <w:rFonts w:hint="eastAsia" w:eastAsia="楷体_GB2312"/>
          <w:color w:val="auto"/>
          <w:highlight w:val="none"/>
        </w:rPr>
        <w:t>【备注：1本表可根据评分办法和评委人数的需要进行调整；2 评标委员会评审评分结果统计应遵循下列原则：（1）每个评分项目（单项）的评分基准值为评标委员会成员评分的算术平均值。  （2）每个评分项目（单项）超出该评分项目评分基准值±30%（含30%）范围的评分为无效评分。 （3）投标人每个评分项目（单项）的最终得分为评标委员会成员有效评分的算术平均值；全部评委评分均超出评分基准值±30%（含30%）范围时，投标人该评分项目（单项）的最终得分为评分基准值。】</w:t>
      </w:r>
    </w:p>
    <w:p w14:paraId="712AE1EF">
      <w:pPr>
        <w:rPr>
          <w:rFonts w:eastAsia="楷体_GB2312"/>
          <w:color w:val="auto"/>
          <w:highlight w:val="none"/>
        </w:rPr>
      </w:pPr>
    </w:p>
    <w:p w14:paraId="4C575B10">
      <w:pPr>
        <w:spacing w:line="440" w:lineRule="exact"/>
        <w:rPr>
          <w:color w:val="auto"/>
          <w:highlight w:val="none"/>
        </w:rPr>
      </w:pPr>
    </w:p>
    <w:p w14:paraId="77180E33">
      <w:pPr>
        <w:spacing w:line="440" w:lineRule="exact"/>
        <w:rPr>
          <w:color w:val="auto"/>
          <w:highlight w:val="none"/>
        </w:rPr>
      </w:pPr>
      <w:r>
        <w:rPr>
          <w:color w:val="auto"/>
          <w:highlight w:val="none"/>
        </w:rPr>
        <w:t>评标委员会全体</w:t>
      </w:r>
      <w:r>
        <w:rPr>
          <w:rFonts w:hint="eastAsia"/>
          <w:color w:val="auto"/>
          <w:highlight w:val="none"/>
        </w:rPr>
        <w:t>技术标评委</w:t>
      </w:r>
      <w:r>
        <w:rPr>
          <w:color w:val="auto"/>
          <w:highlight w:val="none"/>
        </w:rPr>
        <w:t>签名：                                                                       日期：        年     月     日</w:t>
      </w:r>
    </w:p>
    <w:p w14:paraId="5E9D4806">
      <w:pPr>
        <w:spacing w:line="440" w:lineRule="exact"/>
        <w:rPr>
          <w:color w:val="auto"/>
          <w:highlight w:val="none"/>
        </w:rPr>
      </w:pPr>
    </w:p>
    <w:p w14:paraId="20F0C8D7">
      <w:pPr>
        <w:spacing w:line="440" w:lineRule="exact"/>
        <w:rPr>
          <w:rFonts w:hint="eastAsia"/>
          <w:color w:val="auto"/>
          <w:highlight w:val="none"/>
        </w:rPr>
      </w:pPr>
    </w:p>
    <w:p w14:paraId="1A987026">
      <w:pPr>
        <w:spacing w:after="240" w:afterLines="100"/>
        <w:rPr>
          <w:color w:val="auto"/>
          <w:highlight w:val="none"/>
        </w:rPr>
        <w:sectPr>
          <w:pgSz w:w="16840" w:h="11907" w:orient="landscape"/>
          <w:pgMar w:top="1440" w:right="1440" w:bottom="1440" w:left="1797" w:header="851" w:footer="851" w:gutter="0"/>
          <w:cols w:space="720" w:num="1"/>
          <w:docGrid w:linePitch="312" w:charSpace="0"/>
        </w:sectPr>
      </w:pPr>
    </w:p>
    <w:p w14:paraId="4D61D7EB">
      <w:pPr>
        <w:pStyle w:val="5"/>
        <w:spacing w:line="240" w:lineRule="auto"/>
        <w:rPr>
          <w:color w:val="auto"/>
          <w:sz w:val="28"/>
          <w:szCs w:val="28"/>
          <w:highlight w:val="none"/>
        </w:rPr>
      </w:pPr>
      <w:bookmarkStart w:id="823" w:name="_Toc902006463"/>
      <w:bookmarkStart w:id="824" w:name="_Toc1745702597"/>
      <w:bookmarkStart w:id="825" w:name="_Toc78449769"/>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rPr>
        <w:t>－</w:t>
      </w:r>
      <w:r>
        <w:rPr>
          <w:color w:val="auto"/>
          <w:sz w:val="28"/>
          <w:szCs w:val="28"/>
          <w:highlight w:val="none"/>
        </w:rPr>
        <w:t>1</w:t>
      </w:r>
      <w:r>
        <w:rPr>
          <w:rFonts w:hint="eastAsia"/>
          <w:color w:val="auto"/>
          <w:sz w:val="28"/>
          <w:szCs w:val="28"/>
          <w:highlight w:val="none"/>
          <w:lang w:val="en-US" w:eastAsia="zh-CN"/>
        </w:rPr>
        <w:t>3</w:t>
      </w:r>
      <w:r>
        <w:rPr>
          <w:rFonts w:hint="eastAsia"/>
          <w:color w:val="auto"/>
          <w:sz w:val="28"/>
          <w:szCs w:val="28"/>
          <w:highlight w:val="none"/>
        </w:rPr>
        <w:t>：报价</w:t>
      </w:r>
      <w:r>
        <w:rPr>
          <w:color w:val="auto"/>
          <w:sz w:val="28"/>
          <w:szCs w:val="28"/>
          <w:highlight w:val="none"/>
        </w:rPr>
        <w:t>分</w:t>
      </w:r>
      <w:r>
        <w:rPr>
          <w:rFonts w:hint="eastAsia"/>
          <w:color w:val="auto"/>
          <w:sz w:val="28"/>
          <w:szCs w:val="28"/>
          <w:highlight w:val="none"/>
        </w:rPr>
        <w:t>评分记录表</w:t>
      </w:r>
      <w:bookmarkEnd w:id="823"/>
      <w:bookmarkEnd w:id="824"/>
      <w:bookmarkEnd w:id="825"/>
    </w:p>
    <w:p w14:paraId="5F9D8F09">
      <w:pPr>
        <w:jc w:val="center"/>
        <w:rPr>
          <w:color w:val="auto"/>
          <w:highlight w:val="none"/>
        </w:rPr>
      </w:pPr>
      <w:r>
        <w:rPr>
          <w:rFonts w:hint="eastAsia" w:eastAsia="黑体" w:cs="黑体"/>
          <w:color w:val="auto"/>
          <w:sz w:val="28"/>
          <w:szCs w:val="28"/>
          <w:highlight w:val="none"/>
        </w:rPr>
        <w:t>报价分评分记录表</w:t>
      </w:r>
    </w:p>
    <w:p w14:paraId="023CEE5D">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8"/>
        <w:gridCol w:w="919"/>
        <w:gridCol w:w="1116"/>
        <w:gridCol w:w="1272"/>
        <w:gridCol w:w="1278"/>
        <w:gridCol w:w="1290"/>
        <w:gridCol w:w="1584"/>
        <w:gridCol w:w="1524"/>
      </w:tblGrid>
      <w:tr w14:paraId="4DE0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208" w:type="dxa"/>
            <w:vMerge w:val="restart"/>
            <w:noWrap w:val="0"/>
            <w:vAlign w:val="center"/>
          </w:tcPr>
          <w:p w14:paraId="50BC170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w:t>
            </w:r>
          </w:p>
        </w:tc>
        <w:tc>
          <w:tcPr>
            <w:tcW w:w="8983" w:type="dxa"/>
            <w:gridSpan w:val="7"/>
            <w:noWrap w:val="0"/>
            <w:vAlign w:val="center"/>
          </w:tcPr>
          <w:p w14:paraId="7575932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w:t>
            </w:r>
          </w:p>
        </w:tc>
      </w:tr>
      <w:tr w14:paraId="3BCA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08" w:type="dxa"/>
            <w:vMerge w:val="continue"/>
            <w:noWrap w:val="0"/>
            <w:vAlign w:val="center"/>
          </w:tcPr>
          <w:p w14:paraId="09D94D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19" w:type="dxa"/>
            <w:noWrap w:val="0"/>
            <w:vAlign w:val="center"/>
          </w:tcPr>
          <w:p w14:paraId="414E69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2AC52F1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28F00CB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0EBA80A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3EDD7BB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1246F58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45999D5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1AB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429E8CB9">
            <w:pPr>
              <w:keepNext w:val="0"/>
              <w:keepLines w:val="0"/>
              <w:suppressLineNumbers w:val="0"/>
              <w:spacing w:before="0" w:beforeAutospacing="0" w:after="0" w:afterAutospacing="0"/>
              <w:ind w:left="0" w:right="0"/>
              <w:jc w:val="left"/>
              <w:rPr>
                <w:rFonts w:hint="eastAsia" w:ascii="Calibri" w:hAnsi="Calibri" w:eastAsia="宋体" w:cs="Times New Roman"/>
                <w:color w:val="auto"/>
                <w:highlight w:val="none"/>
                <w:lang w:eastAsia="zh-CN"/>
              </w:rPr>
            </w:pPr>
            <w:r>
              <w:rPr>
                <w:rFonts w:hint="eastAsia" w:ascii="Calibri" w:hAnsi="Calibri" w:eastAsia="宋体" w:cs="宋体"/>
                <w:color w:val="auto"/>
                <w:highlight w:val="none"/>
              </w:rPr>
              <w:t>投标</w:t>
            </w:r>
            <w:r>
              <w:rPr>
                <w:rFonts w:hint="eastAsia" w:ascii="Calibri" w:hAnsi="Calibri" w:eastAsia="宋体" w:cs="宋体"/>
                <w:color w:val="auto"/>
                <w:highlight w:val="none"/>
                <w:lang w:eastAsia="zh-CN"/>
              </w:rPr>
              <w:t>报</w:t>
            </w:r>
            <w:r>
              <w:rPr>
                <w:rFonts w:hint="eastAsia" w:ascii="Calibri" w:hAnsi="Calibri" w:eastAsia="宋体" w:cs="宋体"/>
                <w:color w:val="auto"/>
                <w:highlight w:val="none"/>
              </w:rPr>
              <w:t>价</w:t>
            </w:r>
            <w:r>
              <w:rPr>
                <w:rFonts w:hint="eastAsia" w:ascii="Calibri" w:hAnsi="Calibri" w:eastAsia="宋体" w:cs="宋体"/>
                <w:color w:val="auto"/>
                <w:highlight w:val="none"/>
                <w:lang w:eastAsia="zh-CN"/>
              </w:rPr>
              <w:t>（万元）</w:t>
            </w:r>
          </w:p>
        </w:tc>
        <w:tc>
          <w:tcPr>
            <w:tcW w:w="919" w:type="dxa"/>
            <w:noWrap w:val="0"/>
            <w:vAlign w:val="center"/>
          </w:tcPr>
          <w:p w14:paraId="0C4830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1CC048D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553C1E1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0B40ECC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3DF0058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7AD6F10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4E2A38B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6DC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1AE3B022">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rPr>
              <w:t>投标</w:t>
            </w:r>
            <w:r>
              <w:rPr>
                <w:rFonts w:hint="eastAsia" w:ascii="Calibri" w:hAnsi="Calibri" w:eastAsia="宋体" w:cs="宋体"/>
                <w:color w:val="auto"/>
                <w:highlight w:val="none"/>
                <w:lang w:eastAsia="zh-CN"/>
              </w:rPr>
              <w:t>报</w:t>
            </w:r>
            <w:r>
              <w:rPr>
                <w:rFonts w:hint="eastAsia" w:ascii="Calibri" w:hAnsi="Calibri" w:eastAsia="宋体" w:cs="宋体"/>
                <w:color w:val="auto"/>
                <w:highlight w:val="none"/>
              </w:rPr>
              <w:t>价是否有效</w:t>
            </w:r>
          </w:p>
        </w:tc>
        <w:tc>
          <w:tcPr>
            <w:tcW w:w="919" w:type="dxa"/>
            <w:noWrap w:val="0"/>
            <w:vAlign w:val="center"/>
          </w:tcPr>
          <w:p w14:paraId="066B25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5026D4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561BB8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3989760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3D132AD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148BF77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716C9DF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381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4D020CAC">
            <w:pPr>
              <w:keepNext w:val="0"/>
              <w:keepLines w:val="0"/>
              <w:suppressLineNumbers w:val="0"/>
              <w:spacing w:before="0" w:beforeAutospacing="0" w:after="0" w:afterAutospacing="0"/>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rPr>
              <w:t>已标价工程量清单评审是否合格</w:t>
            </w:r>
          </w:p>
        </w:tc>
        <w:tc>
          <w:tcPr>
            <w:tcW w:w="919" w:type="dxa"/>
            <w:noWrap w:val="0"/>
            <w:vAlign w:val="center"/>
          </w:tcPr>
          <w:p w14:paraId="16135D3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7E01CBD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380B0E6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06E0652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1EE204C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3C5B84A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7D9CAE4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8BE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2F4FC86E">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Times New Roman" w:hAnsi="Times New Roman" w:eastAsia="宋体" w:cs="宋体"/>
                <w:color w:val="auto"/>
                <w:highlight w:val="none"/>
                <w:shd w:val="clear" w:color="auto" w:fill="auto"/>
                <w:lang w:eastAsia="zh-CN"/>
              </w:rPr>
              <w:t>是否</w:t>
            </w:r>
            <w:r>
              <w:rPr>
                <w:rFonts w:hint="eastAsia" w:ascii="Times New Roman" w:hAnsi="Times New Roman" w:eastAsia="宋体" w:cs="宋体"/>
                <w:color w:val="auto"/>
                <w:highlight w:val="none"/>
                <w:shd w:val="clear" w:color="auto" w:fill="auto"/>
              </w:rPr>
              <w:t>参与评标基准价计算</w:t>
            </w:r>
            <w:r>
              <w:rPr>
                <w:rFonts w:hint="eastAsia" w:ascii="Times New Roman" w:hAnsi="Times New Roman" w:eastAsia="宋体" w:cs="宋体"/>
                <w:color w:val="auto"/>
                <w:highlight w:val="none"/>
                <w:shd w:val="clear" w:color="auto" w:fill="auto"/>
                <w:lang w:eastAsia="zh-CN"/>
              </w:rPr>
              <w:t>（</w:t>
            </w:r>
            <w:r>
              <w:rPr>
                <w:rFonts w:hint="eastAsia" w:ascii="Times New Roman" w:hAnsi="Times New Roman" w:eastAsia="宋体" w:cs="宋体"/>
                <w:color w:val="auto"/>
                <w:highlight w:val="none"/>
                <w:shd w:val="clear" w:color="auto" w:fill="auto"/>
              </w:rPr>
              <w:t>取大于</w:t>
            </w:r>
            <w:r>
              <w:rPr>
                <w:rFonts w:hint="eastAsia" w:ascii="Times New Roman" w:hAnsi="Times New Roman" w:eastAsia="宋体" w:cs="宋体"/>
                <w:color w:val="auto"/>
                <w:highlight w:val="none"/>
                <w:shd w:val="clear" w:color="auto" w:fill="auto"/>
                <w:lang w:eastAsia="zh-CN"/>
              </w:rPr>
              <w:t>最高投标限价</w:t>
            </w:r>
            <w:r>
              <w:rPr>
                <w:rFonts w:hint="eastAsia" w:ascii="Times New Roman" w:hAnsi="Times New Roman" w:eastAsia="宋体" w:cs="宋体"/>
                <w:color w:val="auto"/>
                <w:highlight w:val="none"/>
                <w:shd w:val="clear" w:color="auto" w:fill="auto"/>
              </w:rPr>
              <w:t>的□85%□</w:t>
            </w:r>
            <w:r>
              <w:rPr>
                <w:rFonts w:hint="eastAsia" w:ascii="Times New Roman" w:hAnsi="Times New Roman" w:eastAsia="宋体" w:cs="宋体"/>
                <w:color w:val="auto"/>
                <w:highlight w:val="none"/>
                <w:shd w:val="clear" w:color="auto" w:fill="auto"/>
                <w:lang w:val="en-US" w:eastAsia="zh-CN"/>
              </w:rPr>
              <w:t>80</w:t>
            </w:r>
            <w:r>
              <w:rPr>
                <w:rFonts w:hint="eastAsia" w:ascii="Times New Roman" w:hAnsi="Times New Roman" w:eastAsia="宋体" w:cs="宋体"/>
                <w:color w:val="auto"/>
                <w:highlight w:val="none"/>
                <w:shd w:val="clear" w:color="auto" w:fill="auto"/>
              </w:rPr>
              <w:t>%的有效报价</w:t>
            </w:r>
            <w:r>
              <w:rPr>
                <w:rFonts w:hint="eastAsia" w:ascii="Times New Roman" w:hAnsi="Times New Roman" w:eastAsia="宋体" w:cs="宋体"/>
                <w:color w:val="auto"/>
                <w:highlight w:val="none"/>
                <w:shd w:val="clear" w:color="auto" w:fill="auto"/>
                <w:lang w:eastAsia="zh-CN"/>
              </w:rPr>
              <w:t>）</w:t>
            </w:r>
          </w:p>
        </w:tc>
        <w:tc>
          <w:tcPr>
            <w:tcW w:w="919" w:type="dxa"/>
            <w:noWrap w:val="0"/>
            <w:vAlign w:val="center"/>
          </w:tcPr>
          <w:p w14:paraId="2677EAE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21393D7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566EC1A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112E5D7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03F1CC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5828342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274FA91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CB5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120E7043">
            <w:pPr>
              <w:keepNext w:val="0"/>
              <w:keepLines w:val="0"/>
              <w:suppressLineNumbers w:val="0"/>
              <w:spacing w:before="0" w:beforeAutospacing="0" w:after="0" w:afterAutospacing="0"/>
              <w:ind w:left="0" w:right="0"/>
              <w:jc w:val="left"/>
              <w:rPr>
                <w:rFonts w:hint="eastAsia" w:ascii="Calibri" w:hAnsi="Calibri" w:eastAsia="宋体" w:cs="宋体"/>
                <w:color w:val="auto"/>
                <w:highlight w:val="none"/>
              </w:rPr>
            </w:pPr>
            <w:r>
              <w:rPr>
                <w:rFonts w:hint="default" w:ascii="Times New Roman" w:hAnsi="Times New Roman" w:eastAsia="宋体" w:cs="宋体"/>
                <w:color w:val="auto"/>
                <w:highlight w:val="none"/>
                <w:shd w:val="clear" w:color="auto" w:fill="auto"/>
              </w:rPr>
              <w:t>评标基准价P</w:t>
            </w:r>
          </w:p>
        </w:tc>
        <w:tc>
          <w:tcPr>
            <w:tcW w:w="919" w:type="dxa"/>
            <w:noWrap w:val="0"/>
            <w:vAlign w:val="center"/>
          </w:tcPr>
          <w:p w14:paraId="2EDBEEF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565D80D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60A6D55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4B5FAA4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5879168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107402C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2E7E93A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100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33C6E1BD">
            <w:pPr>
              <w:keepNext w:val="0"/>
              <w:keepLines w:val="0"/>
              <w:suppressLineNumbers w:val="0"/>
              <w:spacing w:before="0" w:beforeAutospacing="0" w:after="0" w:afterAutospacing="0"/>
              <w:ind w:left="0" w:right="0"/>
              <w:jc w:val="left"/>
              <w:rPr>
                <w:rFonts w:hint="eastAsia" w:ascii="Calibri" w:hAnsi="Calibri" w:eastAsia="宋体" w:cs="宋体"/>
                <w:color w:val="auto"/>
                <w:highlight w:val="none"/>
              </w:rPr>
            </w:pPr>
            <w:r>
              <w:rPr>
                <w:rFonts w:hint="eastAsia" w:ascii="Calibri" w:hAnsi="Calibri" w:eastAsia="宋体" w:cs="宋体"/>
                <w:color w:val="auto"/>
                <w:highlight w:val="none"/>
                <w:shd w:val="clear" w:color="auto" w:fill="auto"/>
                <w:lang w:val="en-US" w:eastAsia="zh-CN"/>
              </w:rPr>
              <w:t>1、</w:t>
            </w:r>
            <w:r>
              <w:rPr>
                <w:rFonts w:hint="default" w:ascii="Calibri" w:hAnsi="Calibri" w:eastAsia="宋体" w:cs="宋体"/>
                <w:color w:val="auto"/>
                <w:highlight w:val="none"/>
                <w:shd w:val="clear" w:color="auto" w:fill="auto"/>
              </w:rPr>
              <w:t>总报价得分</w:t>
            </w:r>
            <w:r>
              <w:rPr>
                <w:rFonts w:hint="eastAsia" w:ascii="Times New Roman" w:hAnsi="Times New Roman" w:eastAsia="宋体" w:cs="宋体"/>
                <w:b w:val="0"/>
                <w:color w:val="auto"/>
                <w:sz w:val="21"/>
                <w:highlight w:val="none"/>
                <w:shd w:val="clear" w:color="auto" w:fill="auto"/>
              </w:rPr>
              <w:t>（满分</w:t>
            </w:r>
            <w:r>
              <w:rPr>
                <w:rFonts w:hint="eastAsia" w:ascii="Calibri" w:hAnsi="Calibri" w:eastAsia="宋体" w:cs="宋体"/>
                <w:color w:val="auto"/>
                <w:highlight w:val="none"/>
                <w:shd w:val="clear" w:color="auto" w:fill="auto"/>
              </w:rPr>
              <w:t>85</w:t>
            </w:r>
            <w:r>
              <w:rPr>
                <w:rFonts w:hint="eastAsia" w:ascii="Times New Roman" w:hAnsi="Times New Roman" w:eastAsia="宋体" w:cs="宋体"/>
                <w:b w:val="0"/>
                <w:color w:val="auto"/>
                <w:sz w:val="21"/>
                <w:highlight w:val="none"/>
                <w:shd w:val="clear" w:color="auto" w:fill="auto"/>
              </w:rPr>
              <w:t>分）</w:t>
            </w:r>
            <w:r>
              <w:rPr>
                <w:rFonts w:hint="eastAsia" w:ascii="Times New Roman" w:hAnsi="Times New Roman" w:eastAsia="宋体" w:cs="宋体"/>
                <w:b w:val="0"/>
                <w:color w:val="auto"/>
                <w:sz w:val="21"/>
                <w:highlight w:val="none"/>
                <w:shd w:val="clear" w:color="auto" w:fill="auto"/>
                <w:lang w:eastAsia="zh-CN"/>
              </w:rPr>
              <w:t>（</w:t>
            </w:r>
            <w:r>
              <w:rPr>
                <w:rFonts w:hint="eastAsia" w:ascii="Times New Roman" w:hAnsi="Times New Roman" w:eastAsia="宋体" w:cs="宋体"/>
                <w:b w:val="0"/>
                <w:color w:val="auto"/>
                <w:sz w:val="21"/>
                <w:highlight w:val="none"/>
                <w:shd w:val="clear" w:color="auto" w:fill="auto"/>
                <w:lang w:val="en-US" w:eastAsia="zh-CN"/>
              </w:rPr>
              <w:t>1=85分-1.1-1.2）</w:t>
            </w:r>
          </w:p>
        </w:tc>
        <w:tc>
          <w:tcPr>
            <w:tcW w:w="919" w:type="dxa"/>
            <w:noWrap w:val="0"/>
            <w:vAlign w:val="center"/>
          </w:tcPr>
          <w:p w14:paraId="21AE76E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57E1AAC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662DA51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020B1DE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5B65685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271C995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71DED8F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9E8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1D8F53AB">
            <w:pPr>
              <w:keepNext w:val="0"/>
              <w:keepLines w:val="0"/>
              <w:suppressLineNumbers w:val="0"/>
              <w:spacing w:before="0" w:beforeAutospacing="0" w:after="0" w:afterAutospacing="0"/>
              <w:ind w:left="0" w:right="0"/>
              <w:jc w:val="left"/>
              <w:rPr>
                <w:rFonts w:hint="eastAsia" w:ascii="Calibri" w:hAnsi="Calibri" w:eastAsia="宋体" w:cs="宋体"/>
                <w:color w:val="auto"/>
                <w:highlight w:val="none"/>
                <w:shd w:val="clear" w:color="auto" w:fill="auto"/>
                <w:lang w:eastAsia="zh-CN"/>
              </w:rPr>
            </w:pPr>
            <w:r>
              <w:rPr>
                <w:rFonts w:hint="eastAsia" w:ascii="Calibri" w:hAnsi="Calibri" w:eastAsia="宋体" w:cs="宋体"/>
                <w:color w:val="auto"/>
                <w:highlight w:val="none"/>
                <w:shd w:val="clear" w:color="auto" w:fill="auto"/>
                <w:lang w:val="en-US" w:eastAsia="zh-CN"/>
              </w:rPr>
              <w:t>1.1</w:t>
            </w:r>
            <w:r>
              <w:rPr>
                <w:rFonts w:hint="eastAsia" w:ascii="Calibri" w:hAnsi="Calibri" w:eastAsia="宋体" w:cs="宋体"/>
                <w:color w:val="auto"/>
                <w:highlight w:val="none"/>
                <w:shd w:val="clear" w:color="auto" w:fill="auto"/>
                <w:lang w:eastAsia="zh-CN"/>
              </w:rPr>
              <w:t>总报价</w:t>
            </w:r>
            <w:r>
              <w:rPr>
                <w:rFonts w:hint="eastAsia" w:ascii="Times New Roman" w:hAnsi="Times New Roman" w:eastAsia="宋体" w:cs="宋体"/>
                <w:color w:val="auto"/>
                <w:highlight w:val="none"/>
                <w:shd w:val="clear" w:color="auto" w:fill="auto"/>
                <w:lang w:eastAsia="zh-CN"/>
              </w:rPr>
              <w:t>扣分</w:t>
            </w:r>
          </w:p>
        </w:tc>
        <w:tc>
          <w:tcPr>
            <w:tcW w:w="919" w:type="dxa"/>
            <w:noWrap w:val="0"/>
            <w:vAlign w:val="center"/>
          </w:tcPr>
          <w:p w14:paraId="1A0049B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67B7E13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15D7043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5AA30CE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4FE5628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139559D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4674A2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318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7086D21F">
            <w:pPr>
              <w:keepNext w:val="0"/>
              <w:keepLines w:val="0"/>
              <w:suppressLineNumbers w:val="0"/>
              <w:spacing w:before="0" w:beforeAutospacing="0" w:after="0" w:afterAutospacing="0"/>
              <w:ind w:left="0" w:right="0"/>
              <w:jc w:val="left"/>
              <w:rPr>
                <w:rFonts w:hint="eastAsia" w:ascii="Calibri" w:hAnsi="Calibri" w:eastAsia="宋体" w:cs="宋体"/>
                <w:color w:val="auto"/>
                <w:highlight w:val="none"/>
                <w:shd w:val="clear" w:color="auto" w:fill="auto"/>
                <w:lang w:eastAsia="zh-CN"/>
              </w:rPr>
            </w:pPr>
            <w:r>
              <w:rPr>
                <w:rFonts w:hint="eastAsia" w:ascii="Calibri" w:hAnsi="Calibri" w:eastAsia="宋体" w:cs="宋体"/>
                <w:color w:val="auto"/>
                <w:highlight w:val="none"/>
                <w:shd w:val="clear" w:color="auto" w:fill="auto"/>
                <w:lang w:val="en-US" w:eastAsia="zh-CN"/>
              </w:rPr>
              <w:t>1.2</w:t>
            </w:r>
            <w:r>
              <w:rPr>
                <w:rFonts w:hint="eastAsia" w:ascii="Calibri" w:hAnsi="Calibri" w:eastAsia="宋体" w:cs="宋体"/>
                <w:color w:val="auto"/>
                <w:highlight w:val="none"/>
                <w:shd w:val="clear" w:color="auto" w:fill="auto"/>
              </w:rPr>
              <w:t>算术错误</w:t>
            </w:r>
            <w:r>
              <w:rPr>
                <w:rFonts w:hint="eastAsia" w:ascii="Calibri" w:hAnsi="Calibri" w:eastAsia="宋体" w:cs="宋体"/>
                <w:color w:val="auto"/>
                <w:highlight w:val="none"/>
                <w:shd w:val="clear" w:color="auto" w:fill="auto"/>
                <w:lang w:eastAsia="zh-CN"/>
              </w:rPr>
              <w:t>扣分</w:t>
            </w:r>
          </w:p>
        </w:tc>
        <w:tc>
          <w:tcPr>
            <w:tcW w:w="919" w:type="dxa"/>
            <w:noWrap w:val="0"/>
            <w:vAlign w:val="center"/>
          </w:tcPr>
          <w:p w14:paraId="3EED401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2DD1A1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0F69876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18659F6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2A1D6C5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5EDA60E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2FDF0F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568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5B030092">
            <w:pPr>
              <w:keepNext w:val="0"/>
              <w:keepLines w:val="0"/>
              <w:suppressLineNumbers w:val="0"/>
              <w:spacing w:before="0" w:beforeAutospacing="0" w:after="0" w:afterAutospacing="0"/>
              <w:ind w:left="0" w:right="0"/>
              <w:jc w:val="left"/>
              <w:rPr>
                <w:rFonts w:hint="eastAsia" w:ascii="Calibri" w:hAnsi="Calibri" w:eastAsia="宋体" w:cs="宋体"/>
                <w:color w:val="auto"/>
                <w:highlight w:val="none"/>
                <w:shd w:val="clear" w:color="auto" w:fill="auto"/>
                <w:lang w:val="en-US" w:eastAsia="zh-CN"/>
              </w:rPr>
            </w:pPr>
            <w:r>
              <w:rPr>
                <w:rFonts w:hint="eastAsia" w:ascii="Calibri" w:hAnsi="Calibri" w:eastAsia="宋体" w:cs="宋体"/>
                <w:color w:val="auto"/>
                <w:highlight w:val="none"/>
                <w:shd w:val="clear" w:color="auto" w:fill="auto"/>
                <w:lang w:val="en-US" w:eastAsia="zh-CN"/>
              </w:rPr>
              <w:t>2、</w:t>
            </w:r>
            <w:r>
              <w:rPr>
                <w:rFonts w:hint="eastAsia" w:ascii="Calibri" w:hAnsi="Calibri" w:eastAsia="宋体" w:cs="宋体"/>
                <w:color w:val="auto"/>
                <w:highlight w:val="none"/>
                <w:shd w:val="clear" w:color="auto" w:fill="auto"/>
              </w:rPr>
              <w:t>单</w:t>
            </w:r>
            <w:r>
              <w:rPr>
                <w:rFonts w:hint="default" w:ascii="Calibri" w:hAnsi="Calibri" w:eastAsia="宋体" w:cs="宋体"/>
                <w:color w:val="auto"/>
                <w:highlight w:val="none"/>
                <w:shd w:val="clear" w:color="auto" w:fill="auto"/>
              </w:rPr>
              <w:t>价得分</w:t>
            </w:r>
            <w:r>
              <w:rPr>
                <w:rFonts w:hint="eastAsia" w:ascii="Times New Roman" w:hAnsi="Times New Roman" w:eastAsia="宋体" w:cs="宋体"/>
                <w:b w:val="0"/>
                <w:color w:val="auto"/>
                <w:sz w:val="21"/>
                <w:highlight w:val="none"/>
                <w:shd w:val="clear" w:color="auto" w:fill="auto"/>
              </w:rPr>
              <w:t>（满分</w:t>
            </w:r>
            <w:r>
              <w:rPr>
                <w:rFonts w:hint="eastAsia" w:ascii="Calibri" w:hAnsi="Calibri" w:eastAsia="宋体" w:cs="宋体"/>
                <w:color w:val="auto"/>
                <w:highlight w:val="none"/>
                <w:shd w:val="clear" w:color="auto" w:fill="auto"/>
                <w:lang w:val="en-US" w:eastAsia="zh-CN"/>
              </w:rPr>
              <w:t>1</w:t>
            </w:r>
            <w:r>
              <w:rPr>
                <w:rFonts w:hint="eastAsia" w:ascii="Calibri" w:hAnsi="Calibri" w:eastAsia="宋体" w:cs="宋体"/>
                <w:color w:val="auto"/>
                <w:highlight w:val="none"/>
                <w:shd w:val="clear" w:color="auto" w:fill="auto"/>
              </w:rPr>
              <w:t>5</w:t>
            </w:r>
            <w:r>
              <w:rPr>
                <w:rFonts w:hint="eastAsia" w:ascii="Times New Roman" w:hAnsi="Times New Roman" w:eastAsia="宋体" w:cs="宋体"/>
                <w:b w:val="0"/>
                <w:color w:val="auto"/>
                <w:sz w:val="21"/>
                <w:highlight w:val="none"/>
                <w:shd w:val="clear" w:color="auto" w:fill="auto"/>
              </w:rPr>
              <w:t>分）</w:t>
            </w:r>
            <w:r>
              <w:rPr>
                <w:rFonts w:hint="eastAsia" w:ascii="Times New Roman" w:hAnsi="Times New Roman" w:eastAsia="宋体" w:cs="宋体"/>
                <w:b w:val="0"/>
                <w:color w:val="auto"/>
                <w:sz w:val="21"/>
                <w:highlight w:val="none"/>
                <w:shd w:val="clear" w:color="auto" w:fill="auto"/>
                <w:lang w:eastAsia="zh-CN"/>
              </w:rPr>
              <w:t>（</w:t>
            </w:r>
            <w:r>
              <w:rPr>
                <w:rFonts w:hint="eastAsia" w:ascii="Times New Roman" w:hAnsi="Times New Roman" w:eastAsia="宋体" w:cs="宋体"/>
                <w:b w:val="0"/>
                <w:color w:val="auto"/>
                <w:sz w:val="21"/>
                <w:highlight w:val="none"/>
                <w:shd w:val="clear" w:color="auto" w:fill="auto"/>
                <w:lang w:val="en-US" w:eastAsia="zh-CN"/>
              </w:rPr>
              <w:t>2=15分-2.1-2.2-2.3）</w:t>
            </w:r>
          </w:p>
        </w:tc>
        <w:tc>
          <w:tcPr>
            <w:tcW w:w="919" w:type="dxa"/>
            <w:noWrap w:val="0"/>
            <w:vAlign w:val="center"/>
          </w:tcPr>
          <w:p w14:paraId="4393BE5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54BF5B0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1CF1FC9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3F544EE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7A99657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0E5F77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386AFA8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7BC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6BB5790D">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Times New Roman"/>
                <w:color w:val="auto"/>
                <w:highlight w:val="none"/>
                <w:lang w:val="en-US" w:eastAsia="zh-CN"/>
              </w:rPr>
              <w:t>2.1</w:t>
            </w:r>
            <w:r>
              <w:rPr>
                <w:rFonts w:hint="eastAsia" w:ascii="Calibri" w:hAnsi="Calibri" w:eastAsia="宋体" w:cs="宋体"/>
                <w:color w:val="auto"/>
                <w:highlight w:val="none"/>
                <w:shd w:val="clear" w:color="auto" w:fill="auto"/>
              </w:rPr>
              <w:t>工程量清单中主要项目</w:t>
            </w:r>
            <w:r>
              <w:rPr>
                <w:rFonts w:hint="eastAsia" w:ascii="Calibri" w:hAnsi="Calibri" w:eastAsia="宋体" w:cs="宋体"/>
                <w:color w:val="auto"/>
                <w:highlight w:val="none"/>
                <w:shd w:val="clear" w:color="auto" w:fill="auto"/>
                <w:lang w:eastAsia="zh-CN"/>
              </w:rPr>
              <w:t>扣分</w:t>
            </w:r>
          </w:p>
        </w:tc>
        <w:tc>
          <w:tcPr>
            <w:tcW w:w="919" w:type="dxa"/>
            <w:noWrap w:val="0"/>
            <w:vAlign w:val="center"/>
          </w:tcPr>
          <w:p w14:paraId="44B01FF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3AEA13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0E2039C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3103503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0460590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67BE7E8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2F5768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DE5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521643C8">
            <w:pPr>
              <w:keepNext w:val="0"/>
              <w:keepLines w:val="0"/>
              <w:suppressLineNumbers w:val="0"/>
              <w:spacing w:before="0" w:beforeAutospacing="0" w:after="0" w:afterAutospacing="0"/>
              <w:ind w:left="0" w:right="0"/>
              <w:jc w:val="left"/>
              <w:rPr>
                <w:rFonts w:hint="eastAsia" w:ascii="Calibri" w:hAnsi="Calibri" w:eastAsia="宋体" w:cs="Times New Roman"/>
                <w:color w:val="auto"/>
                <w:highlight w:val="none"/>
                <w:lang w:eastAsia="zh-CN"/>
              </w:rPr>
            </w:pPr>
            <w:r>
              <w:rPr>
                <w:rFonts w:hint="eastAsia" w:ascii="Calibri" w:hAnsi="Calibri" w:eastAsia="宋体" w:cs="宋体"/>
                <w:color w:val="auto"/>
                <w:highlight w:val="none"/>
                <w:lang w:val="en-US" w:eastAsia="zh-CN"/>
              </w:rPr>
              <w:t>2.2</w:t>
            </w:r>
            <w:r>
              <w:rPr>
                <w:rFonts w:hint="eastAsia" w:ascii="Calibri" w:hAnsi="Calibri" w:eastAsia="宋体" w:cs="宋体"/>
                <w:color w:val="auto"/>
                <w:highlight w:val="none"/>
                <w:shd w:val="clear" w:color="auto" w:fill="auto"/>
              </w:rPr>
              <w:t>投标项目单价超过公布控制单价</w:t>
            </w:r>
            <w:r>
              <w:rPr>
                <w:rFonts w:hint="eastAsia" w:ascii="Calibri" w:hAnsi="Calibri" w:eastAsia="宋体" w:cs="宋体"/>
                <w:color w:val="auto"/>
                <w:highlight w:val="none"/>
                <w:shd w:val="clear" w:color="auto" w:fill="auto"/>
                <w:lang w:eastAsia="zh-CN"/>
              </w:rPr>
              <w:t>扣分</w:t>
            </w:r>
          </w:p>
        </w:tc>
        <w:tc>
          <w:tcPr>
            <w:tcW w:w="919" w:type="dxa"/>
            <w:noWrap w:val="0"/>
            <w:vAlign w:val="center"/>
          </w:tcPr>
          <w:p w14:paraId="74D4349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2221AD3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2C5A84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6A2E415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0B4CA20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2FDAE64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04CEA97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95D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08" w:type="dxa"/>
            <w:noWrap w:val="0"/>
            <w:vAlign w:val="center"/>
          </w:tcPr>
          <w:p w14:paraId="369CDDC7">
            <w:pPr>
              <w:keepNext w:val="0"/>
              <w:keepLines w:val="0"/>
              <w:suppressLineNumbers w:val="0"/>
              <w:spacing w:before="0" w:beforeAutospacing="0" w:after="0" w:afterAutospacing="0"/>
              <w:ind w:left="0" w:right="0"/>
              <w:jc w:val="left"/>
              <w:rPr>
                <w:rFonts w:hint="eastAsia" w:ascii="Calibri" w:hAnsi="Calibri" w:eastAsia="宋体" w:cs="宋体"/>
                <w:color w:val="auto"/>
                <w:highlight w:val="none"/>
                <w:shd w:val="clear" w:color="auto" w:fill="auto"/>
                <w:lang w:eastAsia="zh-CN"/>
              </w:rPr>
            </w:pPr>
            <w:r>
              <w:rPr>
                <w:rFonts w:hint="eastAsia" w:ascii="Calibri" w:hAnsi="Calibri" w:eastAsia="宋体" w:cs="宋体"/>
                <w:color w:val="auto"/>
                <w:highlight w:val="none"/>
                <w:lang w:val="en-US" w:eastAsia="zh-CN"/>
              </w:rPr>
              <w:t>2.3</w:t>
            </w:r>
            <w:r>
              <w:rPr>
                <w:rFonts w:hint="eastAsia" w:ascii="Calibri" w:hAnsi="Calibri" w:eastAsia="宋体" w:cs="宋体"/>
                <w:color w:val="auto"/>
                <w:highlight w:val="none"/>
                <w:shd w:val="clear" w:color="auto" w:fill="auto"/>
              </w:rPr>
              <w:t>已标价的《工程量清单报价表》中引用的单价与单价分析表不符</w:t>
            </w:r>
            <w:r>
              <w:rPr>
                <w:rFonts w:hint="eastAsia" w:ascii="Calibri" w:hAnsi="Calibri" w:eastAsia="宋体" w:cs="宋体"/>
                <w:color w:val="auto"/>
                <w:highlight w:val="none"/>
                <w:shd w:val="clear" w:color="auto" w:fill="auto"/>
                <w:lang w:eastAsia="zh-CN"/>
              </w:rPr>
              <w:t>扣分</w:t>
            </w:r>
          </w:p>
        </w:tc>
        <w:tc>
          <w:tcPr>
            <w:tcW w:w="919" w:type="dxa"/>
            <w:noWrap w:val="0"/>
            <w:vAlign w:val="center"/>
          </w:tcPr>
          <w:p w14:paraId="197F735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4BBC90A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500949E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429350E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5554DB8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1D48984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35B674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4CC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08" w:type="dxa"/>
            <w:noWrap w:val="0"/>
            <w:vAlign w:val="center"/>
          </w:tcPr>
          <w:p w14:paraId="11435E92">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lang w:val="en-US" w:eastAsia="zh-CN"/>
              </w:rPr>
            </w:pPr>
            <w:r>
              <w:rPr>
                <w:rFonts w:hint="default" w:ascii="Calibri" w:hAnsi="Calibri" w:eastAsia="宋体" w:cs="Times New Roman"/>
                <w:color w:val="auto"/>
                <w:highlight w:val="none"/>
              </w:rPr>
              <w:t>3</w:t>
            </w:r>
            <w:r>
              <w:rPr>
                <w:rFonts w:hint="eastAsia" w:ascii="Calibri" w:hAnsi="Calibri" w:eastAsia="宋体" w:cs="宋体"/>
                <w:color w:val="auto"/>
                <w:highlight w:val="none"/>
              </w:rPr>
              <w:t>、</w:t>
            </w:r>
            <w:r>
              <w:rPr>
                <w:rFonts w:hint="eastAsia" w:ascii="Calibri" w:hAnsi="Calibri" w:eastAsia="宋体" w:cs="宋体"/>
                <w:b w:val="0"/>
                <w:bCs w:val="0"/>
                <w:color w:val="auto"/>
                <w:highlight w:val="none"/>
                <w:shd w:val="clear" w:color="auto" w:fill="auto"/>
              </w:rPr>
              <w:t>价格得分</w:t>
            </w:r>
            <w:r>
              <w:rPr>
                <w:rFonts w:hint="eastAsia" w:ascii="Calibri" w:hAnsi="Calibri" w:eastAsia="宋体" w:cs="宋体"/>
                <w:color w:val="auto"/>
                <w:highlight w:val="none"/>
              </w:rPr>
              <w:t>（满分100分）</w:t>
            </w:r>
            <w:r>
              <w:rPr>
                <w:rFonts w:hint="eastAsia" w:ascii="Calibri" w:hAnsi="Calibri" w:eastAsia="宋体" w:cs="宋体"/>
                <w:color w:val="auto"/>
                <w:highlight w:val="none"/>
                <w:lang w:val="en-US" w:eastAsia="zh-CN"/>
              </w:rPr>
              <w:t>=1+2</w:t>
            </w:r>
          </w:p>
        </w:tc>
        <w:tc>
          <w:tcPr>
            <w:tcW w:w="919" w:type="dxa"/>
            <w:noWrap w:val="0"/>
            <w:vAlign w:val="center"/>
          </w:tcPr>
          <w:p w14:paraId="14464F1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582104A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29212F9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449D223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53FB13C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6D38025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37C8363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F04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08" w:type="dxa"/>
            <w:noWrap w:val="0"/>
            <w:vAlign w:val="center"/>
          </w:tcPr>
          <w:p w14:paraId="3998D1E5">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lang w:val="en" w:eastAsia="zh-CN"/>
              </w:rPr>
            </w:pPr>
            <w:r>
              <w:rPr>
                <w:rFonts w:hint="eastAsia" w:ascii="Calibri" w:hAnsi="Calibri" w:eastAsia="宋体" w:cs="Times New Roman"/>
                <w:color w:val="auto"/>
                <w:highlight w:val="none"/>
              </w:rPr>
              <w:t>4、报价分加权得分</w:t>
            </w:r>
            <w:r>
              <w:rPr>
                <w:rFonts w:hint="eastAsia" w:ascii="Calibri" w:hAnsi="Calibri" w:eastAsia="宋体" w:cs="Times New Roman"/>
                <w:color w:val="auto"/>
                <w:highlight w:val="none"/>
                <w:lang w:val="en-US" w:eastAsia="zh-CN"/>
              </w:rPr>
              <w:t>=3</w:t>
            </w:r>
            <w:r>
              <w:rPr>
                <w:rFonts w:hint="default" w:ascii="Calibri" w:hAnsi="Calibri" w:eastAsia="宋体" w:cs="Times New Roman"/>
                <w:color w:val="auto"/>
                <w:highlight w:val="none"/>
                <w:lang w:val="en" w:eastAsia="zh-CN"/>
              </w:rPr>
              <w:t>x</w:t>
            </w:r>
            <w:r>
              <w:rPr>
                <w:rFonts w:hint="eastAsia" w:ascii="Calibri" w:hAnsi="Calibri" w:eastAsia="宋体" w:cs="Times New Roman"/>
                <w:color w:val="auto"/>
                <w:highlight w:val="none"/>
                <w:lang w:val="en" w:eastAsia="zh-CN"/>
              </w:rPr>
              <w:t>权重</w:t>
            </w:r>
          </w:p>
        </w:tc>
        <w:tc>
          <w:tcPr>
            <w:tcW w:w="919" w:type="dxa"/>
            <w:noWrap w:val="0"/>
            <w:vAlign w:val="center"/>
          </w:tcPr>
          <w:p w14:paraId="1DEB4AF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0150549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7EFEC5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026F57E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660F218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4CFAA0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3ABEA40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32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08" w:type="dxa"/>
            <w:noWrap w:val="0"/>
            <w:vAlign w:val="center"/>
          </w:tcPr>
          <w:p w14:paraId="13150B72">
            <w:pPr>
              <w:keepNext w:val="0"/>
              <w:keepLines w:val="0"/>
              <w:suppressLineNumbers w:val="0"/>
              <w:spacing w:before="0" w:beforeAutospacing="0" w:after="0" w:afterAutospacing="0"/>
              <w:ind w:left="0" w:right="0"/>
              <w:jc w:val="left"/>
              <w:rPr>
                <w:rFonts w:hint="eastAsia" w:ascii="Calibri" w:hAnsi="Calibri" w:eastAsia="宋体" w:cs="Times New Roman"/>
                <w:color w:val="auto"/>
                <w:highlight w:val="none"/>
              </w:rPr>
            </w:pPr>
            <w:r>
              <w:rPr>
                <w:rFonts w:hint="eastAsia" w:ascii="Calibri" w:hAnsi="Calibri" w:eastAsia="宋体" w:cs="Times New Roman"/>
                <w:color w:val="auto"/>
                <w:highlight w:val="none"/>
              </w:rPr>
              <w:t>5、小微企业或残疾人或监狱企业加分（如有）</w:t>
            </w:r>
          </w:p>
        </w:tc>
        <w:tc>
          <w:tcPr>
            <w:tcW w:w="919" w:type="dxa"/>
            <w:noWrap w:val="0"/>
            <w:vAlign w:val="center"/>
          </w:tcPr>
          <w:p w14:paraId="7C04343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203A526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5466B6B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4E87FA3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68E9A6C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72B2B1E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3AB739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4F9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08" w:type="dxa"/>
            <w:noWrap w:val="0"/>
            <w:vAlign w:val="center"/>
          </w:tcPr>
          <w:p w14:paraId="770760B2">
            <w:pPr>
              <w:keepNext w:val="0"/>
              <w:keepLines w:val="0"/>
              <w:suppressLineNumbers w:val="0"/>
              <w:spacing w:before="0" w:beforeAutospacing="0" w:after="0" w:afterAutospacing="0"/>
              <w:ind w:left="0" w:right="0"/>
              <w:jc w:val="left"/>
              <w:rPr>
                <w:rFonts w:hint="eastAsia" w:ascii="Calibri" w:hAnsi="Calibri" w:eastAsia="宋体" w:cs="Times New Roman"/>
                <w:color w:val="auto"/>
                <w:highlight w:val="none"/>
              </w:rPr>
            </w:pPr>
            <w:r>
              <w:rPr>
                <w:rFonts w:hint="eastAsia" w:ascii="Calibri" w:hAnsi="Calibri" w:eastAsia="宋体" w:cs="Times New Roman"/>
                <w:color w:val="auto"/>
                <w:highlight w:val="none"/>
              </w:rPr>
              <w:t>6、报价最后得分=4+5</w:t>
            </w:r>
          </w:p>
        </w:tc>
        <w:tc>
          <w:tcPr>
            <w:tcW w:w="919" w:type="dxa"/>
            <w:noWrap w:val="0"/>
            <w:vAlign w:val="center"/>
          </w:tcPr>
          <w:p w14:paraId="496EE47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16" w:type="dxa"/>
            <w:noWrap w:val="0"/>
            <w:vAlign w:val="center"/>
          </w:tcPr>
          <w:p w14:paraId="225AC47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2" w:type="dxa"/>
            <w:noWrap w:val="0"/>
            <w:vAlign w:val="center"/>
          </w:tcPr>
          <w:p w14:paraId="30BDF1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8" w:type="dxa"/>
            <w:noWrap w:val="0"/>
            <w:vAlign w:val="center"/>
          </w:tcPr>
          <w:p w14:paraId="53F8A30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noWrap w:val="0"/>
            <w:vAlign w:val="center"/>
          </w:tcPr>
          <w:p w14:paraId="186AAA8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84" w:type="dxa"/>
            <w:noWrap w:val="0"/>
            <w:vAlign w:val="center"/>
          </w:tcPr>
          <w:p w14:paraId="1083D85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4" w:type="dxa"/>
            <w:noWrap w:val="0"/>
            <w:vAlign w:val="center"/>
          </w:tcPr>
          <w:p w14:paraId="6C9C56D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6A2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08" w:type="dxa"/>
            <w:noWrap w:val="0"/>
            <w:vAlign w:val="center"/>
          </w:tcPr>
          <w:p w14:paraId="5A4F8E69">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宋体"/>
                <w:color w:val="auto"/>
                <w:highlight w:val="none"/>
                <w:lang w:eastAsia="zh-CN"/>
              </w:rPr>
              <w:t>最高投标限价</w:t>
            </w:r>
            <w:r>
              <w:rPr>
                <w:rFonts w:hint="eastAsia" w:ascii="Calibri" w:hAnsi="Calibri" w:eastAsia="宋体" w:cs="宋体"/>
                <w:color w:val="auto"/>
                <w:highlight w:val="none"/>
              </w:rPr>
              <w:t>（如有）</w:t>
            </w:r>
          </w:p>
        </w:tc>
        <w:tc>
          <w:tcPr>
            <w:tcW w:w="4585" w:type="dxa"/>
            <w:gridSpan w:val="4"/>
            <w:noWrap w:val="0"/>
            <w:vAlign w:val="center"/>
          </w:tcPr>
          <w:p w14:paraId="658AD0F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4398" w:type="dxa"/>
            <w:gridSpan w:val="3"/>
            <w:noWrap w:val="0"/>
            <w:vAlign w:val="center"/>
          </w:tcPr>
          <w:p w14:paraId="75FC1F03">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p>
        </w:tc>
      </w:tr>
      <w:tr w14:paraId="6DB7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1" w:type="dxa"/>
            <w:gridSpan w:val="8"/>
            <w:noWrap w:val="0"/>
            <w:vAlign w:val="center"/>
          </w:tcPr>
          <w:p w14:paraId="5EAED7FC">
            <w:pPr>
              <w:keepNext w:val="0"/>
              <w:keepLines w:val="0"/>
              <w:suppressLineNumbers w:val="0"/>
              <w:spacing w:before="0" w:beforeAutospacing="0" w:after="0" w:afterAutospacing="0" w:line="360" w:lineRule="auto"/>
              <w:ind w:left="0" w:right="0"/>
              <w:rPr>
                <w:rFonts w:hint="eastAsia" w:ascii="Calibri" w:hAnsi="Calibri" w:eastAsia="宋体" w:cs="宋体"/>
                <w:color w:val="auto"/>
                <w:highlight w:val="none"/>
              </w:rPr>
            </w:pPr>
            <w:r>
              <w:rPr>
                <w:rFonts w:hint="eastAsia" w:ascii="Calibri" w:hAnsi="Calibri" w:eastAsia="宋体" w:cs="宋体"/>
                <w:b w:val="0"/>
                <w:bCs w:val="0"/>
                <w:color w:val="auto"/>
                <w:highlight w:val="none"/>
                <w:shd w:val="clear" w:color="auto" w:fill="auto"/>
              </w:rPr>
              <w:t>价格得分</w:t>
            </w:r>
            <w:r>
              <w:rPr>
                <w:rFonts w:hint="eastAsia" w:ascii="Times New Roman" w:hAnsi="Times New Roman" w:eastAsia="宋体" w:cs="宋体"/>
                <w:color w:val="auto"/>
                <w:sz w:val="21"/>
                <w:szCs w:val="21"/>
                <w:highlight w:val="none"/>
                <w:shd w:val="clear" w:color="auto" w:fill="auto"/>
              </w:rPr>
              <w:t>（满分</w:t>
            </w:r>
            <w:r>
              <w:rPr>
                <w:rFonts w:hint="eastAsia" w:ascii="Calibri" w:hAnsi="Calibri" w:eastAsia="宋体" w:cs="宋体"/>
                <w:color w:val="auto"/>
                <w:sz w:val="21"/>
                <w:szCs w:val="21"/>
                <w:highlight w:val="none"/>
                <w:shd w:val="clear" w:color="auto" w:fill="auto"/>
              </w:rPr>
              <w:t>100</w:t>
            </w:r>
            <w:r>
              <w:rPr>
                <w:rFonts w:hint="eastAsia" w:ascii="Times New Roman" w:hAnsi="Times New Roman" w:eastAsia="宋体" w:cs="宋体"/>
                <w:color w:val="auto"/>
                <w:sz w:val="21"/>
                <w:szCs w:val="21"/>
                <w:highlight w:val="none"/>
                <w:shd w:val="clear" w:color="auto" w:fill="auto"/>
              </w:rPr>
              <w:t>分）</w:t>
            </w:r>
            <w:r>
              <w:rPr>
                <w:rFonts w:hint="eastAsia" w:ascii="Calibri" w:hAnsi="Calibri" w:eastAsia="宋体" w:cs="宋体"/>
                <w:b w:val="0"/>
                <w:bCs w:val="0"/>
                <w:color w:val="auto"/>
                <w:highlight w:val="none"/>
                <w:shd w:val="clear" w:color="auto" w:fill="auto"/>
              </w:rPr>
              <w:t>=</w:t>
            </w:r>
            <w:r>
              <w:rPr>
                <w:rFonts w:hint="eastAsia" w:ascii="Calibri" w:hAnsi="Calibri" w:eastAsia="宋体" w:cs="宋体"/>
                <w:color w:val="auto"/>
                <w:highlight w:val="none"/>
                <w:shd w:val="clear" w:color="auto" w:fill="auto"/>
              </w:rPr>
              <w:t>总报价得分+单价部分得分</w:t>
            </w:r>
          </w:p>
          <w:p w14:paraId="2091A9A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 xml:space="preserve">报价分加权得分 = </w:t>
            </w:r>
            <w:r>
              <w:rPr>
                <w:rFonts w:hint="eastAsia" w:ascii="Calibri" w:hAnsi="Calibri" w:eastAsia="宋体" w:cs="宋体"/>
                <w:b w:val="0"/>
                <w:bCs w:val="0"/>
                <w:color w:val="auto"/>
                <w:highlight w:val="none"/>
                <w:shd w:val="clear" w:color="auto" w:fill="auto"/>
              </w:rPr>
              <w:t>价格</w:t>
            </w:r>
            <w:r>
              <w:rPr>
                <w:rFonts w:hint="eastAsia" w:ascii="Calibri" w:hAnsi="Calibri" w:eastAsia="宋体" w:cs="宋体"/>
                <w:color w:val="auto"/>
                <w:highlight w:val="none"/>
              </w:rPr>
              <w:t>得分×</w:t>
            </w:r>
            <w:r>
              <w:rPr>
                <w:rFonts w:hint="eastAsia" w:ascii="宋体" w:hAnsi="宋体" w:eastAsia="宋体" w:cs="宋体"/>
                <w:color w:val="auto"/>
                <w:highlight w:val="none"/>
              </w:rPr>
              <w:t>报价分分值权重        报价</w:t>
            </w:r>
            <w:r>
              <w:rPr>
                <w:rFonts w:hint="eastAsia" w:ascii="Calibri" w:hAnsi="Calibri" w:eastAsia="宋体" w:cs="Times New Roman"/>
                <w:color w:val="auto"/>
                <w:highlight w:val="none"/>
              </w:rPr>
              <w:t>最后</w:t>
            </w:r>
            <w:r>
              <w:rPr>
                <w:rFonts w:hint="eastAsia" w:ascii="宋体" w:hAnsi="宋体" w:eastAsia="宋体" w:cs="宋体"/>
                <w:color w:val="auto"/>
                <w:highlight w:val="none"/>
              </w:rPr>
              <w:t>得分=</w:t>
            </w:r>
            <w:r>
              <w:rPr>
                <w:rFonts w:hint="eastAsia" w:ascii="Calibri" w:hAnsi="Calibri" w:eastAsia="宋体" w:cs="宋体"/>
                <w:color w:val="auto"/>
                <w:highlight w:val="none"/>
              </w:rPr>
              <w:t>报价分加权得分+小微企业或残疾人或监狱企业加分（如有）</w:t>
            </w:r>
          </w:p>
        </w:tc>
      </w:tr>
    </w:tbl>
    <w:p w14:paraId="26D60B53">
      <w:pPr>
        <w:rPr>
          <w:color w:val="auto"/>
          <w:highlight w:val="none"/>
        </w:rPr>
      </w:pPr>
      <w:r>
        <w:rPr>
          <w:rFonts w:hint="eastAsia" w:eastAsia="楷体_GB2312" w:cs="楷体_GB2312"/>
          <w:color w:val="auto"/>
          <w:highlight w:val="none"/>
        </w:rPr>
        <w:t>【备注：本表可根据评分办法的需要进行调整。投标报价单位：人民币元。】</w:t>
      </w:r>
    </w:p>
    <w:p w14:paraId="0CE71286">
      <w:pPr>
        <w:spacing w:line="360" w:lineRule="auto"/>
        <w:rPr>
          <w:color w:val="auto"/>
          <w:highlight w:val="none"/>
        </w:rPr>
      </w:pPr>
      <w:r>
        <w:rPr>
          <w:rFonts w:hint="eastAsia" w:cs="宋体"/>
          <w:color w:val="auto"/>
          <w:highlight w:val="none"/>
        </w:rPr>
        <w:t>评标委员会全体</w:t>
      </w:r>
      <w:r>
        <w:rPr>
          <w:rFonts w:cs="宋体"/>
          <w:color w:val="auto"/>
          <w:highlight w:val="none"/>
        </w:rPr>
        <w:t>商务标</w:t>
      </w:r>
      <w:r>
        <w:rPr>
          <w:rFonts w:hint="eastAsia" w:cs="宋体"/>
          <w:color w:val="auto"/>
          <w:highlight w:val="none"/>
        </w:rPr>
        <w:t>评委签名：</w:t>
      </w:r>
      <w:r>
        <w:rPr>
          <w:color w:val="auto"/>
          <w:highlight w:val="none"/>
        </w:rPr>
        <w:t xml:space="preserve">                                                                      </w:t>
      </w:r>
    </w:p>
    <w:p w14:paraId="0914F1FB">
      <w:pPr>
        <w:spacing w:line="360" w:lineRule="auto"/>
        <w:rPr>
          <w:color w:val="auto"/>
          <w:highlight w:val="none"/>
        </w:rPr>
      </w:pPr>
    </w:p>
    <w:p w14:paraId="468C38CF">
      <w:pPr>
        <w:pStyle w:val="5"/>
        <w:spacing w:line="240" w:lineRule="auto"/>
        <w:rPr>
          <w:rFonts w:hint="eastAsia" w:cs="宋体"/>
          <w:b w:val="0"/>
          <w:bCs w:val="0"/>
          <w:color w:val="auto"/>
          <w:highlight w:val="none"/>
        </w:rPr>
      </w:pPr>
      <w:r>
        <w:rPr>
          <w:color w:val="auto"/>
          <w:highlight w:val="none"/>
        </w:rPr>
        <w:br w:type="page"/>
      </w:r>
      <w:bookmarkStart w:id="826" w:name="_Toc78449770"/>
      <w:bookmarkStart w:id="827" w:name="_Toc1029795877"/>
      <w:bookmarkStart w:id="828" w:name="_Toc1012718793"/>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4</w:t>
      </w:r>
      <w:r>
        <w:rPr>
          <w:rFonts w:hint="eastAsia"/>
          <w:color w:val="auto"/>
          <w:sz w:val="28"/>
          <w:szCs w:val="28"/>
          <w:highlight w:val="none"/>
        </w:rPr>
        <w:t>：企业信誉实力评分记录表</w:t>
      </w:r>
      <w:bookmarkEnd w:id="826"/>
      <w:bookmarkEnd w:id="827"/>
      <w:bookmarkEnd w:id="828"/>
    </w:p>
    <w:p w14:paraId="573D8E14">
      <w:pPr>
        <w:spacing w:line="440" w:lineRule="exact"/>
        <w:rPr>
          <w:rFonts w:hint="eastAsia" w:cs="宋体"/>
          <w:b/>
          <w:bCs/>
          <w:color w:val="auto"/>
          <w:highlight w:val="none"/>
        </w:rPr>
      </w:pPr>
    </w:p>
    <w:p w14:paraId="11F45CD6">
      <w:pPr>
        <w:jc w:val="center"/>
        <w:rPr>
          <w:rFonts w:eastAsia="黑体"/>
          <w:color w:val="auto"/>
          <w:sz w:val="28"/>
          <w:szCs w:val="28"/>
          <w:highlight w:val="none"/>
        </w:rPr>
      </w:pPr>
      <w:r>
        <w:rPr>
          <w:rFonts w:hint="eastAsia" w:eastAsia="黑体" w:cs="黑体"/>
          <w:color w:val="auto"/>
          <w:sz w:val="28"/>
          <w:szCs w:val="28"/>
          <w:highlight w:val="none"/>
        </w:rPr>
        <w:t>企业信誉实力评分记录表（自治区本级房屋</w:t>
      </w:r>
      <w:r>
        <w:rPr>
          <w:rFonts w:eastAsia="黑体" w:cs="黑体"/>
          <w:color w:val="auto"/>
          <w:sz w:val="28"/>
          <w:szCs w:val="28"/>
          <w:highlight w:val="none"/>
        </w:rPr>
        <w:t>建筑及市政基础设施</w:t>
      </w:r>
      <w:r>
        <w:rPr>
          <w:rFonts w:hint="eastAsia" w:eastAsia="黑体" w:cs="黑体"/>
          <w:color w:val="auto"/>
          <w:sz w:val="28"/>
          <w:szCs w:val="28"/>
          <w:highlight w:val="none"/>
        </w:rPr>
        <w:t>工程</w:t>
      </w:r>
      <w:r>
        <w:rPr>
          <w:rFonts w:eastAsia="黑体" w:cs="黑体"/>
          <w:color w:val="auto"/>
          <w:sz w:val="28"/>
          <w:szCs w:val="28"/>
          <w:highlight w:val="none"/>
        </w:rPr>
        <w:t>招标时</w:t>
      </w:r>
      <w:r>
        <w:rPr>
          <w:rFonts w:hint="eastAsia" w:eastAsia="黑体" w:cs="黑体"/>
          <w:color w:val="auto"/>
          <w:sz w:val="28"/>
          <w:szCs w:val="28"/>
          <w:highlight w:val="none"/>
        </w:rPr>
        <w:t>）</w:t>
      </w:r>
    </w:p>
    <w:p w14:paraId="0127E94D">
      <w:pPr>
        <w:spacing w:after="72" w:afterLines="30" w:line="440" w:lineRule="exact"/>
        <w:rPr>
          <w:rFonts w:hint="eastAsia" w:cs="宋体"/>
          <w:color w:val="auto"/>
          <w:highlight w:val="none"/>
        </w:rPr>
      </w:pPr>
    </w:p>
    <w:p w14:paraId="2B1D267C">
      <w:pPr>
        <w:spacing w:after="72" w:afterLines="30" w:line="440" w:lineRule="exact"/>
        <w:rPr>
          <w:rFonts w:hint="eastAsia" w:cs="宋体"/>
          <w:color w:val="auto"/>
          <w:highlight w:val="none"/>
        </w:rPr>
      </w:pPr>
    </w:p>
    <w:p w14:paraId="222991A2">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r>
        <w:rPr>
          <w:rFonts w:hint="eastAsia"/>
          <w:color w:val="auto"/>
          <w:highlight w:val="none"/>
        </w:rPr>
        <w:t xml:space="preserve"> </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14:paraId="130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noWrap w:val="0"/>
            <w:vAlign w:val="center"/>
          </w:tcPr>
          <w:p w14:paraId="6B325C4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3032" w:type="dxa"/>
            <w:vMerge w:val="restart"/>
            <w:noWrap w:val="0"/>
            <w:vAlign w:val="center"/>
          </w:tcPr>
          <w:p w14:paraId="7074A8F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评分项目</w:t>
            </w:r>
          </w:p>
        </w:tc>
        <w:tc>
          <w:tcPr>
            <w:tcW w:w="1290" w:type="dxa"/>
            <w:vMerge w:val="restart"/>
            <w:noWrap w:val="0"/>
            <w:vAlign w:val="center"/>
          </w:tcPr>
          <w:p w14:paraId="66D21DF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企业诚信</w:t>
            </w:r>
            <w:r>
              <w:rPr>
                <w:rFonts w:hint="default" w:ascii="Calibri" w:hAnsi="Calibri" w:eastAsia="宋体" w:cs="宋体"/>
                <w:color w:val="auto"/>
                <w:highlight w:val="none"/>
              </w:rPr>
              <w:t>综合</w:t>
            </w:r>
            <w:r>
              <w:rPr>
                <w:rFonts w:hint="eastAsia" w:ascii="Calibri" w:hAnsi="Calibri" w:eastAsia="宋体" w:cs="宋体"/>
                <w:color w:val="auto"/>
                <w:highlight w:val="none"/>
              </w:rPr>
              <w:t>评</w:t>
            </w:r>
            <w:r>
              <w:rPr>
                <w:rFonts w:hint="default" w:ascii="Calibri" w:hAnsi="Calibri" w:eastAsia="宋体" w:cs="宋体"/>
                <w:color w:val="auto"/>
                <w:highlight w:val="none"/>
              </w:rPr>
              <w:t>价</w:t>
            </w:r>
            <w:r>
              <w:rPr>
                <w:rFonts w:hint="eastAsia" w:ascii="Calibri" w:hAnsi="Calibri" w:eastAsia="宋体" w:cs="宋体"/>
                <w:color w:val="auto"/>
                <w:highlight w:val="none"/>
              </w:rPr>
              <w:t>分</w:t>
            </w:r>
          </w:p>
        </w:tc>
        <w:tc>
          <w:tcPr>
            <w:tcW w:w="8898" w:type="dxa"/>
            <w:gridSpan w:val="7"/>
            <w:noWrap w:val="0"/>
            <w:vAlign w:val="center"/>
          </w:tcPr>
          <w:p w14:paraId="24DA027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投标人名称（或代码）</w:t>
            </w:r>
          </w:p>
        </w:tc>
      </w:tr>
      <w:tr w14:paraId="7A55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096F54C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032" w:type="dxa"/>
            <w:vMerge w:val="continue"/>
            <w:noWrap w:val="0"/>
            <w:vAlign w:val="center"/>
          </w:tcPr>
          <w:p w14:paraId="0C7F9A3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vMerge w:val="continue"/>
            <w:noWrap w:val="0"/>
            <w:vAlign w:val="center"/>
          </w:tcPr>
          <w:p w14:paraId="394F654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7" w:type="dxa"/>
            <w:noWrap w:val="0"/>
            <w:vAlign w:val="center"/>
          </w:tcPr>
          <w:p w14:paraId="44C7C7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21DFDBE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6A29EF3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6BD65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2FC7558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678E1A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7F13BEE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E24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noWrap w:val="0"/>
            <w:vAlign w:val="center"/>
          </w:tcPr>
          <w:p w14:paraId="586EBAC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highlight w:val="none"/>
              </w:rPr>
              <w:t>区</w:t>
            </w:r>
            <w:r>
              <w:rPr>
                <w:rFonts w:hint="default" w:ascii="宋体" w:hAnsi="宋体" w:eastAsia="宋体" w:cs="Times New Roman"/>
                <w:color w:val="auto"/>
                <w:highlight w:val="none"/>
              </w:rPr>
              <w:t>级</w:t>
            </w:r>
            <w:r>
              <w:rPr>
                <w:rFonts w:hint="eastAsia" w:ascii="宋体" w:hAnsi="宋体" w:eastAsia="宋体" w:cs="Times New Roman"/>
                <w:color w:val="auto"/>
                <w:highlight w:val="none"/>
              </w:rPr>
              <w:t>企业诚信综合评价得分（百分制）</w:t>
            </w:r>
          </w:p>
        </w:tc>
        <w:tc>
          <w:tcPr>
            <w:tcW w:w="1290" w:type="dxa"/>
            <w:noWrap w:val="0"/>
            <w:vAlign w:val="center"/>
          </w:tcPr>
          <w:p w14:paraId="02EFC21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100</w:t>
            </w:r>
          </w:p>
        </w:tc>
        <w:tc>
          <w:tcPr>
            <w:tcW w:w="1257" w:type="dxa"/>
            <w:noWrap w:val="0"/>
            <w:vAlign w:val="center"/>
          </w:tcPr>
          <w:p w14:paraId="682A716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5F8AAE6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4D8DCC8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11D8A98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183B342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4C9157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3E590BE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EB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noWrap w:val="0"/>
            <w:vAlign w:val="center"/>
          </w:tcPr>
          <w:p w14:paraId="59B0B38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企业信誉实力加权得分合计（满分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w:t>
            </w:r>
          </w:p>
        </w:tc>
        <w:tc>
          <w:tcPr>
            <w:tcW w:w="1290" w:type="dxa"/>
            <w:noWrap w:val="0"/>
            <w:vAlign w:val="center"/>
          </w:tcPr>
          <w:p w14:paraId="276417B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7" w:type="dxa"/>
            <w:noWrap w:val="0"/>
            <w:vAlign w:val="center"/>
          </w:tcPr>
          <w:p w14:paraId="78C113F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33DAF39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4F5226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20376B7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5B1A0F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29117AB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38F11AA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7F0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noWrap w:val="0"/>
            <w:vAlign w:val="center"/>
          </w:tcPr>
          <w:p w14:paraId="5E4F3C04">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宋体" w:hAnsi="宋体" w:eastAsia="宋体" w:cs="宋体"/>
                <w:color w:val="auto"/>
                <w:highlight w:val="none"/>
              </w:rPr>
              <w:t>企业信誉实力加权得分=根据实时公布的</w:t>
            </w:r>
            <w:r>
              <w:rPr>
                <w:rFonts w:hint="eastAsia" w:ascii="宋体" w:hAnsi="宋体" w:eastAsia="宋体" w:cs="宋体"/>
                <w:b/>
                <w:color w:val="auto"/>
                <w:highlight w:val="none"/>
              </w:rPr>
              <w:t>区级</w:t>
            </w:r>
            <w:r>
              <w:rPr>
                <w:rFonts w:hint="eastAsia" w:ascii="宋体" w:hAnsi="宋体" w:eastAsia="宋体" w:cs="宋体"/>
                <w:color w:val="auto"/>
                <w:highlight w:val="none"/>
              </w:rPr>
              <w:t>诚信综合评价分（百分制）×企业信誉实力分分值权重（20%）</w:t>
            </w:r>
          </w:p>
        </w:tc>
      </w:tr>
    </w:tbl>
    <w:p w14:paraId="3C9A2F45">
      <w:pPr>
        <w:spacing w:line="440" w:lineRule="exact"/>
        <w:rPr>
          <w:color w:val="auto"/>
          <w:highlight w:val="none"/>
        </w:rPr>
      </w:pPr>
      <w:r>
        <w:rPr>
          <w:rFonts w:hint="eastAsia" w:cs="宋体"/>
          <w:color w:val="auto"/>
          <w:highlight w:val="none"/>
        </w:rPr>
        <w:t>评标委员会全体</w:t>
      </w:r>
      <w:r>
        <w:rPr>
          <w:rFonts w:cs="宋体"/>
          <w:color w:val="auto"/>
          <w:highlight w:val="none"/>
        </w:rPr>
        <w:t>商务标</w:t>
      </w:r>
      <w:r>
        <w:rPr>
          <w:rFonts w:hint="eastAsia" w:cs="宋体"/>
          <w:color w:val="auto"/>
          <w:highlight w:val="none"/>
        </w:rPr>
        <w:t>评委签名：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6595D44">
      <w:pPr>
        <w:spacing w:line="440" w:lineRule="exact"/>
        <w:rPr>
          <w:color w:val="auto"/>
          <w:highlight w:val="none"/>
        </w:rPr>
      </w:pPr>
    </w:p>
    <w:p w14:paraId="4DD6A0FE">
      <w:pPr>
        <w:spacing w:line="440" w:lineRule="exact"/>
        <w:rPr>
          <w:color w:val="auto"/>
          <w:highlight w:val="none"/>
        </w:rPr>
      </w:pPr>
    </w:p>
    <w:p w14:paraId="51B8C1C6">
      <w:pPr>
        <w:pStyle w:val="5"/>
        <w:spacing w:line="240" w:lineRule="auto"/>
        <w:rPr>
          <w:color w:val="auto"/>
          <w:highlight w:val="none"/>
        </w:rPr>
      </w:pPr>
      <w:r>
        <w:rPr>
          <w:color w:val="auto"/>
          <w:highlight w:val="none"/>
        </w:rPr>
        <w:br w:type="page"/>
      </w:r>
      <w:bookmarkStart w:id="829" w:name="_Toc78449771"/>
      <w:bookmarkStart w:id="830" w:name="_Toc906496380"/>
      <w:bookmarkStart w:id="831" w:name="_Toc1537713619"/>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4</w:t>
      </w:r>
      <w:r>
        <w:rPr>
          <w:rFonts w:hint="eastAsia"/>
          <w:color w:val="auto"/>
          <w:sz w:val="28"/>
          <w:szCs w:val="28"/>
          <w:highlight w:val="none"/>
        </w:rPr>
        <w:t>：企业信誉实力评分记录表</w:t>
      </w:r>
      <w:bookmarkEnd w:id="829"/>
      <w:bookmarkEnd w:id="830"/>
      <w:bookmarkEnd w:id="831"/>
    </w:p>
    <w:p w14:paraId="111349BC">
      <w:pPr>
        <w:jc w:val="center"/>
        <w:rPr>
          <w:rFonts w:hint="eastAsia" w:eastAsia="黑体" w:cs="黑体"/>
          <w:color w:val="auto"/>
          <w:sz w:val="28"/>
          <w:szCs w:val="28"/>
          <w:highlight w:val="none"/>
        </w:rPr>
      </w:pPr>
      <w:r>
        <w:rPr>
          <w:rFonts w:hint="eastAsia" w:eastAsia="黑体" w:cs="黑体"/>
          <w:color w:val="auto"/>
          <w:sz w:val="28"/>
          <w:szCs w:val="28"/>
          <w:highlight w:val="none"/>
        </w:rPr>
        <w:t>企业信誉实力评分记录表（各</w:t>
      </w:r>
      <w:r>
        <w:rPr>
          <w:rFonts w:eastAsia="黑体" w:cs="黑体"/>
          <w:color w:val="auto"/>
          <w:sz w:val="28"/>
          <w:szCs w:val="28"/>
          <w:highlight w:val="none"/>
        </w:rPr>
        <w:t>设</w:t>
      </w:r>
      <w:r>
        <w:rPr>
          <w:rFonts w:hint="eastAsia" w:eastAsia="黑体" w:cs="黑体"/>
          <w:color w:val="auto"/>
          <w:sz w:val="28"/>
          <w:szCs w:val="28"/>
          <w:highlight w:val="none"/>
        </w:rPr>
        <w:t>区市房屋</w:t>
      </w:r>
      <w:r>
        <w:rPr>
          <w:rFonts w:eastAsia="黑体" w:cs="黑体"/>
          <w:color w:val="auto"/>
          <w:sz w:val="28"/>
          <w:szCs w:val="28"/>
          <w:highlight w:val="none"/>
        </w:rPr>
        <w:t>建筑及市政基础设施</w:t>
      </w:r>
      <w:r>
        <w:rPr>
          <w:rFonts w:hint="eastAsia" w:eastAsia="黑体" w:cs="黑体"/>
          <w:color w:val="auto"/>
          <w:sz w:val="28"/>
          <w:szCs w:val="28"/>
          <w:highlight w:val="none"/>
        </w:rPr>
        <w:t>工程</w:t>
      </w:r>
      <w:r>
        <w:rPr>
          <w:rFonts w:eastAsia="黑体" w:cs="黑体"/>
          <w:color w:val="auto"/>
          <w:sz w:val="28"/>
          <w:szCs w:val="28"/>
          <w:highlight w:val="none"/>
        </w:rPr>
        <w:t>招标时</w:t>
      </w:r>
      <w:r>
        <w:rPr>
          <w:rFonts w:hint="eastAsia" w:eastAsia="黑体" w:cs="黑体"/>
          <w:color w:val="auto"/>
          <w:sz w:val="28"/>
          <w:szCs w:val="28"/>
          <w:highlight w:val="none"/>
        </w:rPr>
        <w:t>）</w:t>
      </w:r>
    </w:p>
    <w:p w14:paraId="6989C3FA">
      <w:pPr>
        <w:jc w:val="center"/>
        <w:rPr>
          <w:rFonts w:hint="eastAsia" w:eastAsia="黑体" w:cs="黑体"/>
          <w:color w:val="auto"/>
          <w:sz w:val="28"/>
          <w:szCs w:val="28"/>
          <w:highlight w:val="none"/>
        </w:rPr>
      </w:pPr>
    </w:p>
    <w:p w14:paraId="6CF80D9F">
      <w:pPr>
        <w:jc w:val="center"/>
        <w:rPr>
          <w:rFonts w:hint="eastAsia" w:eastAsia="黑体" w:cs="黑体"/>
          <w:color w:val="auto"/>
          <w:sz w:val="28"/>
          <w:szCs w:val="28"/>
          <w:highlight w:val="none"/>
        </w:rPr>
      </w:pPr>
    </w:p>
    <w:p w14:paraId="1BF588D7">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rPr>
        <w:t>时间：</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14:paraId="64DE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noWrap w:val="0"/>
            <w:vAlign w:val="center"/>
          </w:tcPr>
          <w:p w14:paraId="113BF4A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3032" w:type="dxa"/>
            <w:vMerge w:val="restart"/>
            <w:noWrap w:val="0"/>
            <w:vAlign w:val="center"/>
          </w:tcPr>
          <w:p w14:paraId="506A572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评分项目</w:t>
            </w:r>
          </w:p>
        </w:tc>
        <w:tc>
          <w:tcPr>
            <w:tcW w:w="1290" w:type="dxa"/>
            <w:vMerge w:val="restart"/>
            <w:noWrap w:val="0"/>
            <w:vAlign w:val="center"/>
          </w:tcPr>
          <w:p w14:paraId="3FF92A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企业诚信</w:t>
            </w:r>
            <w:r>
              <w:rPr>
                <w:rFonts w:hint="default" w:ascii="Calibri" w:hAnsi="Calibri" w:eastAsia="宋体" w:cs="宋体"/>
                <w:color w:val="auto"/>
                <w:highlight w:val="none"/>
              </w:rPr>
              <w:t>综合</w:t>
            </w:r>
            <w:r>
              <w:rPr>
                <w:rFonts w:hint="eastAsia" w:ascii="Calibri" w:hAnsi="Calibri" w:eastAsia="宋体" w:cs="宋体"/>
                <w:color w:val="auto"/>
                <w:highlight w:val="none"/>
              </w:rPr>
              <w:t>评</w:t>
            </w:r>
            <w:r>
              <w:rPr>
                <w:rFonts w:hint="default" w:ascii="Calibri" w:hAnsi="Calibri" w:eastAsia="宋体" w:cs="宋体"/>
                <w:color w:val="auto"/>
                <w:highlight w:val="none"/>
              </w:rPr>
              <w:t>价</w:t>
            </w:r>
            <w:r>
              <w:rPr>
                <w:rFonts w:hint="eastAsia" w:ascii="Calibri" w:hAnsi="Calibri" w:eastAsia="宋体" w:cs="宋体"/>
                <w:color w:val="auto"/>
                <w:highlight w:val="none"/>
              </w:rPr>
              <w:t>分</w:t>
            </w:r>
          </w:p>
        </w:tc>
        <w:tc>
          <w:tcPr>
            <w:tcW w:w="8898" w:type="dxa"/>
            <w:gridSpan w:val="7"/>
            <w:noWrap w:val="0"/>
            <w:vAlign w:val="center"/>
          </w:tcPr>
          <w:p w14:paraId="5520CFA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投标人名称（或代码）</w:t>
            </w:r>
          </w:p>
        </w:tc>
      </w:tr>
      <w:tr w14:paraId="2E87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14:paraId="28E1DE2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032" w:type="dxa"/>
            <w:vMerge w:val="continue"/>
            <w:noWrap w:val="0"/>
            <w:vAlign w:val="center"/>
          </w:tcPr>
          <w:p w14:paraId="6213A97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90" w:type="dxa"/>
            <w:vMerge w:val="continue"/>
            <w:noWrap w:val="0"/>
            <w:vAlign w:val="center"/>
          </w:tcPr>
          <w:p w14:paraId="1B06435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7" w:type="dxa"/>
            <w:noWrap w:val="0"/>
            <w:vAlign w:val="center"/>
          </w:tcPr>
          <w:p w14:paraId="73B437C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30E721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143A4B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17D6827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3070278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5D9AA09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472C51D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E16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noWrap w:val="0"/>
            <w:vAlign w:val="center"/>
          </w:tcPr>
          <w:p w14:paraId="65014A01">
            <w:pPr>
              <w:keepNext w:val="0"/>
              <w:keepLines w:val="0"/>
              <w:suppressLineNumbers w:val="0"/>
              <w:spacing w:before="0" w:beforeAutospacing="0" w:after="0" w:afterAutospacing="0"/>
              <w:ind w:left="0" w:right="0"/>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区级企业诚信综合评价得分（百分制）</w:t>
            </w:r>
          </w:p>
        </w:tc>
        <w:tc>
          <w:tcPr>
            <w:tcW w:w="1290" w:type="dxa"/>
            <w:noWrap w:val="0"/>
            <w:vAlign w:val="center"/>
          </w:tcPr>
          <w:p w14:paraId="2E680F54">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100</w:t>
            </w:r>
          </w:p>
        </w:tc>
        <w:tc>
          <w:tcPr>
            <w:tcW w:w="1257" w:type="dxa"/>
            <w:noWrap w:val="0"/>
            <w:vAlign w:val="center"/>
          </w:tcPr>
          <w:p w14:paraId="7DDF2D3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1C00330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6FDF01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35E685B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1A083BD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BD909A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28C46B7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0B0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noWrap w:val="0"/>
            <w:vAlign w:val="center"/>
          </w:tcPr>
          <w:p w14:paraId="17E5802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highlight w:val="none"/>
              </w:rPr>
              <w:t>设区市级企业诚信综合评价得分（百分制）</w:t>
            </w:r>
          </w:p>
        </w:tc>
        <w:tc>
          <w:tcPr>
            <w:tcW w:w="1290" w:type="dxa"/>
            <w:noWrap w:val="0"/>
            <w:vAlign w:val="center"/>
          </w:tcPr>
          <w:p w14:paraId="2B4DA1A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100</w:t>
            </w:r>
          </w:p>
        </w:tc>
        <w:tc>
          <w:tcPr>
            <w:tcW w:w="1257" w:type="dxa"/>
            <w:noWrap w:val="0"/>
            <w:vAlign w:val="center"/>
          </w:tcPr>
          <w:p w14:paraId="21FA1D8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2A93B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20750D6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297162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6CDD212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2F794D0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734FBD4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B87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noWrap w:val="0"/>
            <w:vAlign w:val="center"/>
          </w:tcPr>
          <w:p w14:paraId="1B74CCF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企业信誉实力加权得分合计（满分</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w:t>
            </w:r>
          </w:p>
        </w:tc>
        <w:tc>
          <w:tcPr>
            <w:tcW w:w="1290" w:type="dxa"/>
            <w:noWrap w:val="0"/>
            <w:vAlign w:val="center"/>
          </w:tcPr>
          <w:p w14:paraId="7B1FCC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57" w:type="dxa"/>
            <w:noWrap w:val="0"/>
            <w:vAlign w:val="center"/>
          </w:tcPr>
          <w:p w14:paraId="6F70F59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7E63430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508DE39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04C93B8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2DB39D1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3" w:type="dxa"/>
            <w:noWrap w:val="0"/>
            <w:vAlign w:val="center"/>
          </w:tcPr>
          <w:p w14:paraId="4331583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74" w:type="dxa"/>
            <w:noWrap w:val="0"/>
            <w:vAlign w:val="center"/>
          </w:tcPr>
          <w:p w14:paraId="31DF9A1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957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noWrap w:val="0"/>
            <w:vAlign w:val="center"/>
          </w:tcPr>
          <w:p w14:paraId="6203AB63">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宋体" w:hAnsi="宋体" w:eastAsia="宋体" w:cs="宋体"/>
                <w:color w:val="auto"/>
                <w:highlight w:val="none"/>
              </w:rPr>
              <w:t>企业信誉实力加权得分=根据实时公布的</w:t>
            </w:r>
            <w:r>
              <w:rPr>
                <w:rFonts w:hint="eastAsia" w:ascii="宋体" w:hAnsi="宋体" w:eastAsia="宋体" w:cs="宋体"/>
                <w:b/>
                <w:color w:val="auto"/>
                <w:highlight w:val="none"/>
              </w:rPr>
              <w:t>区级</w:t>
            </w:r>
            <w:r>
              <w:rPr>
                <w:rFonts w:hint="eastAsia" w:ascii="宋体" w:hAnsi="宋体" w:eastAsia="宋体" w:cs="宋体"/>
                <w:color w:val="auto"/>
                <w:highlight w:val="none"/>
              </w:rPr>
              <w:t>诚信综合评价分（百分制）×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thick"/>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最高投标限价</w:t>
            </w:r>
            <w:r>
              <w:rPr>
                <w:rFonts w:hint="eastAsia" w:ascii="宋体" w:hAnsi="宋体" w:eastAsia="宋体" w:cs="宋体"/>
                <w:color w:val="auto"/>
                <w:highlight w:val="none"/>
              </w:rPr>
              <w:t>1亿元以上取50%-100%，1亿元以下取40%-100%）×企业信誉实力分分值权重（20%）+根据实时公布的设</w:t>
            </w:r>
            <w:r>
              <w:rPr>
                <w:rFonts w:hint="eastAsia" w:ascii="宋体" w:hAnsi="宋体" w:eastAsia="宋体" w:cs="宋体"/>
                <w:b/>
                <w:color w:val="auto"/>
                <w:highlight w:val="none"/>
              </w:rPr>
              <w:t>区市级</w:t>
            </w:r>
            <w:r>
              <w:rPr>
                <w:rFonts w:hint="eastAsia" w:ascii="宋体" w:hAnsi="宋体" w:eastAsia="宋体" w:cs="宋体"/>
                <w:color w:val="auto"/>
                <w:highlight w:val="none"/>
              </w:rPr>
              <w:t>诚信综合评价分（百分制）×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thick"/>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最高投标限价</w:t>
            </w:r>
            <w:r>
              <w:rPr>
                <w:rFonts w:hint="eastAsia" w:ascii="宋体" w:hAnsi="宋体" w:eastAsia="宋体" w:cs="宋体"/>
                <w:color w:val="auto"/>
                <w:highlight w:val="none"/>
              </w:rPr>
              <w:t>1亿元以上取50%-0%，1亿元以下取60%-0%）×企业信誉实力分分值权重（20%）</w:t>
            </w:r>
          </w:p>
        </w:tc>
      </w:tr>
    </w:tbl>
    <w:p w14:paraId="2977D633">
      <w:pPr>
        <w:spacing w:line="440" w:lineRule="exact"/>
        <w:rPr>
          <w:color w:val="auto"/>
          <w:highlight w:val="none"/>
        </w:rPr>
      </w:pPr>
      <w:r>
        <w:rPr>
          <w:rFonts w:hint="eastAsia" w:cs="宋体"/>
          <w:color w:val="auto"/>
          <w:highlight w:val="none"/>
        </w:rPr>
        <w:t>评标委员会全体</w:t>
      </w:r>
      <w:r>
        <w:rPr>
          <w:rFonts w:cs="宋体"/>
          <w:color w:val="auto"/>
          <w:highlight w:val="none"/>
        </w:rPr>
        <w:t>商务标</w:t>
      </w:r>
      <w:r>
        <w:rPr>
          <w:rFonts w:hint="eastAsia" w:cs="宋体"/>
          <w:color w:val="auto"/>
          <w:highlight w:val="none"/>
        </w:rPr>
        <w:t>评委签名：</w:t>
      </w:r>
      <w:r>
        <w:rPr>
          <w:color w:val="auto"/>
          <w:highlight w:val="none"/>
        </w:rPr>
        <w:t xml:space="preserve">                                                     </w:t>
      </w: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335F58E4">
      <w:pPr>
        <w:spacing w:line="440" w:lineRule="exact"/>
        <w:rPr>
          <w:color w:val="auto"/>
          <w:highlight w:val="none"/>
        </w:rPr>
      </w:pPr>
    </w:p>
    <w:p w14:paraId="4A91FFF9">
      <w:pPr>
        <w:pStyle w:val="5"/>
        <w:spacing w:line="240" w:lineRule="auto"/>
        <w:rPr>
          <w:color w:val="auto"/>
          <w:sz w:val="24"/>
          <w:szCs w:val="24"/>
          <w:highlight w:val="none"/>
        </w:rPr>
      </w:pPr>
      <w:r>
        <w:rPr>
          <w:color w:val="auto"/>
          <w:highlight w:val="none"/>
        </w:rPr>
        <w:br w:type="page"/>
      </w:r>
      <w:bookmarkStart w:id="832" w:name="_Toc1848225375"/>
      <w:bookmarkStart w:id="833" w:name="_Toc1491831473"/>
      <w:bookmarkStart w:id="834" w:name="_Toc78449772"/>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5</w:t>
      </w:r>
      <w:r>
        <w:rPr>
          <w:rFonts w:hint="eastAsia"/>
          <w:color w:val="auto"/>
          <w:sz w:val="28"/>
          <w:szCs w:val="28"/>
          <w:highlight w:val="none"/>
        </w:rPr>
        <w:t>：评标结果汇总表</w:t>
      </w:r>
      <w:bookmarkEnd w:id="832"/>
      <w:bookmarkEnd w:id="833"/>
      <w:bookmarkEnd w:id="834"/>
    </w:p>
    <w:p w14:paraId="24386E10">
      <w:pPr>
        <w:jc w:val="center"/>
        <w:rPr>
          <w:color w:val="auto"/>
          <w:sz w:val="28"/>
          <w:szCs w:val="28"/>
          <w:highlight w:val="none"/>
        </w:rPr>
      </w:pPr>
      <w:r>
        <w:rPr>
          <w:rFonts w:hint="eastAsia" w:eastAsia="黑体" w:cs="黑体"/>
          <w:color w:val="auto"/>
          <w:sz w:val="28"/>
          <w:szCs w:val="28"/>
          <w:highlight w:val="none"/>
        </w:rPr>
        <w:t>评标结果汇总表</w:t>
      </w:r>
    </w:p>
    <w:p w14:paraId="0B1E6A3A">
      <w:pPr>
        <w:spacing w:after="72" w:afterLines="30" w:line="440" w:lineRule="exact"/>
        <w:rPr>
          <w:color w:val="auto"/>
          <w:highlight w:val="none"/>
        </w:rPr>
      </w:pPr>
      <w:r>
        <w:rPr>
          <w:rFonts w:hint="eastAsia" w:cs="宋体"/>
          <w:color w:val="auto"/>
          <w:highlight w:val="none"/>
        </w:rPr>
        <w:t>项目名称及</w:t>
      </w:r>
      <w:r>
        <w:rPr>
          <w:rFonts w:hint="eastAsia" w:cs="宋体"/>
          <w:color w:val="auto"/>
          <w:highlight w:val="none"/>
          <w:lang w:eastAsia="zh-CN"/>
        </w:rPr>
        <w:t>招标项目编号</w:t>
      </w:r>
      <w:r>
        <w:rPr>
          <w:rFonts w:hint="eastAsia" w:cs="宋体"/>
          <w:color w:val="auto"/>
          <w:highlight w:val="none"/>
        </w:rPr>
        <w:t>：</w:t>
      </w:r>
      <w:r>
        <w:rPr>
          <w:color w:val="auto"/>
          <w:highlight w:val="none"/>
          <w:u w:val="single"/>
        </w:rPr>
        <w:t xml:space="preserve">                                           </w:t>
      </w:r>
      <w:r>
        <w:rPr>
          <w:rFonts w:hint="eastAsia" w:cs="宋体"/>
          <w:color w:val="auto"/>
          <w:highlight w:val="none"/>
        </w:rPr>
        <w:t>（项目名称）</w:t>
      </w:r>
      <w:r>
        <w:rPr>
          <w:color w:val="auto"/>
          <w:highlight w:val="none"/>
        </w:rPr>
        <w:t xml:space="preserve">                   </w:t>
      </w:r>
      <w:r>
        <w:rPr>
          <w:rFonts w:hint="eastAsia" w:cs="宋体"/>
          <w:color w:val="auto"/>
          <w:highlight w:val="none"/>
        </w:rPr>
        <w:t>时间：</w:t>
      </w:r>
      <w:r>
        <w:rPr>
          <w:color w:val="auto"/>
          <w:highlight w:val="none"/>
          <w:u w:val="single"/>
        </w:rPr>
        <w:t xml:space="preserve">      </w:t>
      </w:r>
      <w:r>
        <w:rPr>
          <w:rFonts w:hint="eastAsia" w:cs="宋体"/>
          <w:color w:val="auto"/>
          <w:highlight w:val="none"/>
        </w:rPr>
        <w:t>年</w:t>
      </w:r>
      <w:r>
        <w:rPr>
          <w:color w:val="auto"/>
          <w:highlight w:val="none"/>
        </w:rPr>
        <w:t xml:space="preserve"> </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color w:val="auto"/>
          <w:highlight w:val="none"/>
        </w:rPr>
        <w:t xml:space="preserve"> </w:t>
      </w:r>
      <w:r>
        <w:rPr>
          <w:rFonts w:hint="eastAsia" w:cs="宋体"/>
          <w:color w:val="auto"/>
          <w:highlight w:val="none"/>
        </w:rPr>
        <w:t>日</w:t>
      </w:r>
      <w:r>
        <w:rPr>
          <w:color w:val="auto"/>
          <w:sz w:val="10"/>
          <w:szCs w:val="10"/>
          <w:highlight w:val="none"/>
        </w:rPr>
        <w:t xml:space="preserve"> </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20"/>
        <w:gridCol w:w="863"/>
        <w:gridCol w:w="956"/>
        <w:gridCol w:w="938"/>
        <w:gridCol w:w="750"/>
        <w:gridCol w:w="806"/>
        <w:gridCol w:w="1594"/>
        <w:gridCol w:w="1031"/>
        <w:gridCol w:w="1575"/>
        <w:gridCol w:w="1481"/>
        <w:gridCol w:w="681"/>
      </w:tblGrid>
      <w:tr w14:paraId="2F40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0" w:type="dxa"/>
            <w:vMerge w:val="restart"/>
            <w:noWrap w:val="0"/>
            <w:vAlign w:val="center"/>
          </w:tcPr>
          <w:p w14:paraId="7A3033CE">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序号</w:t>
            </w:r>
          </w:p>
        </w:tc>
        <w:tc>
          <w:tcPr>
            <w:tcW w:w="2220" w:type="dxa"/>
            <w:vMerge w:val="restart"/>
            <w:noWrap w:val="0"/>
            <w:vAlign w:val="center"/>
          </w:tcPr>
          <w:p w14:paraId="4743392D">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投标人名称</w:t>
            </w:r>
          </w:p>
        </w:tc>
        <w:tc>
          <w:tcPr>
            <w:tcW w:w="863" w:type="dxa"/>
            <w:vMerge w:val="restart"/>
            <w:noWrap w:val="0"/>
            <w:vAlign w:val="center"/>
          </w:tcPr>
          <w:p w14:paraId="347539A5">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投标</w:t>
            </w:r>
          </w:p>
          <w:p w14:paraId="430FBBBF">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总价（元）</w:t>
            </w:r>
          </w:p>
        </w:tc>
        <w:tc>
          <w:tcPr>
            <w:tcW w:w="2644" w:type="dxa"/>
            <w:gridSpan w:val="3"/>
            <w:vMerge w:val="restart"/>
            <w:noWrap w:val="0"/>
            <w:vAlign w:val="center"/>
          </w:tcPr>
          <w:p w14:paraId="6CEBFF11">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初步评审</w:t>
            </w:r>
          </w:p>
        </w:tc>
        <w:tc>
          <w:tcPr>
            <w:tcW w:w="5006" w:type="dxa"/>
            <w:gridSpan w:val="4"/>
            <w:noWrap w:val="0"/>
            <w:vAlign w:val="center"/>
          </w:tcPr>
          <w:p w14:paraId="3BAA46B9">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详细评审</w:t>
            </w:r>
          </w:p>
        </w:tc>
        <w:tc>
          <w:tcPr>
            <w:tcW w:w="1481" w:type="dxa"/>
            <w:vMerge w:val="restart"/>
            <w:noWrap w:val="0"/>
            <w:vAlign w:val="center"/>
          </w:tcPr>
          <w:p w14:paraId="6E68509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shd w:val="clear" w:color="auto" w:fill="auto"/>
              </w:rPr>
              <w:t>投标人汇</w:t>
            </w:r>
            <w:r>
              <w:rPr>
                <w:rFonts w:hint="eastAsia" w:ascii="Calibri" w:hAnsi="Calibri" w:eastAsia="宋体" w:cs="宋体"/>
                <w:color w:val="auto"/>
                <w:highlight w:val="none"/>
              </w:rPr>
              <w:t>总得分</w:t>
            </w:r>
            <w:r>
              <w:rPr>
                <w:rFonts w:hint="default" w:ascii="Calibri" w:hAnsi="Calibri" w:eastAsia="宋体" w:cs="Times New Roman"/>
                <w:color w:val="auto"/>
                <w:highlight w:val="none"/>
                <w:shd w:val="clear" w:color="auto" w:fill="auto"/>
              </w:rPr>
              <w:t>=</w:t>
            </w:r>
            <w:r>
              <w:rPr>
                <w:rFonts w:hint="eastAsia" w:ascii="Calibri" w:hAnsi="Calibri" w:eastAsia="宋体" w:cs="宋体"/>
                <w:color w:val="auto"/>
                <w:highlight w:val="none"/>
                <w:shd w:val="clear" w:color="auto" w:fill="auto"/>
              </w:rPr>
              <w:t xml:space="preserve"> 技术标加权得分 </w:t>
            </w:r>
            <w:r>
              <w:rPr>
                <w:rFonts w:hint="default" w:ascii="Calibri" w:hAnsi="Calibri" w:eastAsia="宋体" w:cs="Times New Roman"/>
                <w:color w:val="auto"/>
                <w:highlight w:val="none"/>
                <w:shd w:val="clear" w:color="auto" w:fill="auto"/>
              </w:rPr>
              <w:t>+</w:t>
            </w:r>
            <w:r>
              <w:rPr>
                <w:rFonts w:hint="eastAsia" w:ascii="Calibri" w:hAnsi="Calibri" w:eastAsia="宋体" w:cs="Times New Roman"/>
                <w:color w:val="auto"/>
                <w:highlight w:val="none"/>
                <w:shd w:val="clear" w:color="auto" w:fill="auto"/>
              </w:rPr>
              <w:t xml:space="preserve"> </w:t>
            </w:r>
            <w:r>
              <w:rPr>
                <w:rFonts w:hint="eastAsia" w:ascii="Calibri" w:hAnsi="Calibri" w:eastAsia="宋体" w:cs="宋体"/>
                <w:color w:val="auto"/>
                <w:highlight w:val="none"/>
                <w:shd w:val="clear" w:color="auto" w:fill="auto"/>
              </w:rPr>
              <w:t>商务标得分</w:t>
            </w:r>
          </w:p>
        </w:tc>
        <w:tc>
          <w:tcPr>
            <w:tcW w:w="681" w:type="dxa"/>
            <w:vMerge w:val="restart"/>
            <w:noWrap w:val="0"/>
            <w:vAlign w:val="center"/>
          </w:tcPr>
          <w:p w14:paraId="0AD05FAF">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排序（由低至高）</w:t>
            </w:r>
          </w:p>
        </w:tc>
      </w:tr>
      <w:tr w14:paraId="5ED9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0" w:type="dxa"/>
            <w:vMerge w:val="continue"/>
            <w:noWrap w:val="0"/>
            <w:vAlign w:val="center"/>
          </w:tcPr>
          <w:p w14:paraId="0773F88A">
            <w:pPr>
              <w:keepNext w:val="0"/>
              <w:keepLines w:val="0"/>
              <w:suppressLineNumbers w:val="0"/>
              <w:spacing w:before="0" w:beforeAutospacing="0" w:after="0" w:afterAutospacing="0"/>
              <w:ind w:left="0" w:right="0"/>
              <w:jc w:val="center"/>
              <w:rPr>
                <w:rFonts w:hint="eastAsia" w:ascii="Calibri" w:hAnsi="Calibri" w:eastAsia="宋体" w:cs="宋体"/>
                <w:color w:val="auto"/>
                <w:sz w:val="18"/>
                <w:szCs w:val="18"/>
                <w:highlight w:val="none"/>
              </w:rPr>
            </w:pPr>
          </w:p>
        </w:tc>
        <w:tc>
          <w:tcPr>
            <w:tcW w:w="2220" w:type="dxa"/>
            <w:vMerge w:val="continue"/>
            <w:noWrap w:val="0"/>
            <w:vAlign w:val="center"/>
          </w:tcPr>
          <w:p w14:paraId="1511ACAE">
            <w:pPr>
              <w:keepNext w:val="0"/>
              <w:keepLines w:val="0"/>
              <w:suppressLineNumbers w:val="0"/>
              <w:spacing w:before="0" w:beforeAutospacing="0" w:after="0" w:afterAutospacing="0"/>
              <w:ind w:left="0" w:right="0"/>
              <w:jc w:val="center"/>
              <w:rPr>
                <w:rFonts w:hint="eastAsia" w:ascii="Calibri" w:hAnsi="Calibri" w:eastAsia="宋体" w:cs="宋体"/>
                <w:color w:val="auto"/>
                <w:sz w:val="18"/>
                <w:szCs w:val="18"/>
                <w:highlight w:val="none"/>
              </w:rPr>
            </w:pPr>
          </w:p>
        </w:tc>
        <w:tc>
          <w:tcPr>
            <w:tcW w:w="863" w:type="dxa"/>
            <w:vMerge w:val="continue"/>
            <w:noWrap w:val="0"/>
            <w:vAlign w:val="center"/>
          </w:tcPr>
          <w:p w14:paraId="5AF6F656">
            <w:pPr>
              <w:keepNext w:val="0"/>
              <w:keepLines w:val="0"/>
              <w:suppressLineNumbers w:val="0"/>
              <w:spacing w:before="0" w:beforeAutospacing="0" w:after="0" w:afterAutospacing="0"/>
              <w:ind w:left="0" w:right="0"/>
              <w:jc w:val="center"/>
              <w:rPr>
                <w:rFonts w:hint="eastAsia" w:ascii="Calibri" w:hAnsi="Calibri" w:eastAsia="宋体" w:cs="宋体"/>
                <w:color w:val="auto"/>
                <w:sz w:val="18"/>
                <w:szCs w:val="18"/>
                <w:highlight w:val="none"/>
              </w:rPr>
            </w:pPr>
          </w:p>
        </w:tc>
        <w:tc>
          <w:tcPr>
            <w:tcW w:w="2644" w:type="dxa"/>
            <w:gridSpan w:val="3"/>
            <w:vMerge w:val="continue"/>
            <w:noWrap w:val="0"/>
            <w:vAlign w:val="center"/>
          </w:tcPr>
          <w:p w14:paraId="32366854">
            <w:pPr>
              <w:keepNext w:val="0"/>
              <w:keepLines w:val="0"/>
              <w:suppressLineNumbers w:val="0"/>
              <w:spacing w:before="0" w:beforeAutospacing="0" w:after="0" w:afterAutospacing="0"/>
              <w:ind w:left="0" w:right="0"/>
              <w:jc w:val="center"/>
              <w:rPr>
                <w:rFonts w:hint="eastAsia" w:ascii="Calibri" w:hAnsi="Calibri" w:eastAsia="宋体" w:cs="宋体"/>
                <w:color w:val="auto"/>
                <w:sz w:val="18"/>
                <w:szCs w:val="18"/>
                <w:highlight w:val="none"/>
              </w:rPr>
            </w:pPr>
          </w:p>
        </w:tc>
        <w:tc>
          <w:tcPr>
            <w:tcW w:w="806" w:type="dxa"/>
            <w:vMerge w:val="restart"/>
            <w:noWrap w:val="0"/>
            <w:vAlign w:val="center"/>
          </w:tcPr>
          <w:p w14:paraId="35A7C01C">
            <w:pPr>
              <w:keepNext w:val="0"/>
              <w:keepLines w:val="0"/>
              <w:suppressLineNumbers w:val="0"/>
              <w:spacing w:before="0" w:beforeAutospacing="0" w:after="0" w:afterAutospacing="0"/>
              <w:ind w:left="0" w:right="0"/>
              <w:jc w:val="center"/>
              <w:rPr>
                <w:rFonts w:hint="eastAsia" w:ascii="Calibri" w:hAnsi="Calibri" w:eastAsia="宋体" w:cs="宋体"/>
                <w:color w:val="auto"/>
                <w:sz w:val="18"/>
                <w:szCs w:val="18"/>
                <w:highlight w:val="none"/>
              </w:rPr>
            </w:pPr>
            <w:r>
              <w:rPr>
                <w:rFonts w:hint="eastAsia" w:ascii="Calibri" w:hAnsi="Calibri" w:eastAsia="宋体" w:cs="宋体"/>
                <w:color w:val="auto"/>
                <w:sz w:val="18"/>
                <w:szCs w:val="18"/>
                <w:highlight w:val="none"/>
              </w:rPr>
              <w:t>技术标加权平均得分</w:t>
            </w:r>
          </w:p>
          <w:p w14:paraId="3FB5E7DC">
            <w:pPr>
              <w:keepNext w:val="0"/>
              <w:keepLines w:val="0"/>
              <w:suppressLineNumbers w:val="0"/>
              <w:spacing w:before="0" w:beforeAutospacing="0" w:after="0" w:afterAutospacing="0"/>
              <w:ind w:left="0" w:right="0"/>
              <w:jc w:val="center"/>
              <w:rPr>
                <w:rFonts w:hint="eastAsia" w:ascii="Calibri" w:hAnsi="Calibri" w:eastAsia="宋体" w:cs="宋体"/>
                <w:color w:val="auto"/>
                <w:sz w:val="18"/>
                <w:szCs w:val="18"/>
                <w:highlight w:val="none"/>
              </w:rPr>
            </w:pPr>
            <w:r>
              <w:rPr>
                <w:rFonts w:hint="eastAsia" w:ascii="Calibri" w:hAnsi="Calibri" w:eastAsia="宋体" w:cs="宋体"/>
                <w:color w:val="auto"/>
                <w:sz w:val="18"/>
                <w:szCs w:val="18"/>
                <w:highlight w:val="none"/>
              </w:rPr>
              <w:t>（满分</w:t>
            </w:r>
            <w:r>
              <w:rPr>
                <w:rFonts w:hint="eastAsia" w:ascii="Calibri" w:hAnsi="Calibri" w:eastAsia="宋体" w:cs="宋体"/>
                <w:color w:val="auto"/>
                <w:sz w:val="18"/>
                <w:szCs w:val="18"/>
                <w:highlight w:val="none"/>
                <w:u w:val="single"/>
              </w:rPr>
              <w:t xml:space="preserve">   </w:t>
            </w:r>
            <w:r>
              <w:rPr>
                <w:rFonts w:hint="eastAsia" w:ascii="Calibri" w:hAnsi="Calibri" w:eastAsia="宋体" w:cs="宋体"/>
                <w:color w:val="auto"/>
                <w:sz w:val="18"/>
                <w:szCs w:val="18"/>
                <w:highlight w:val="none"/>
              </w:rPr>
              <w:t>分）</w:t>
            </w:r>
          </w:p>
        </w:tc>
        <w:tc>
          <w:tcPr>
            <w:tcW w:w="4200" w:type="dxa"/>
            <w:gridSpan w:val="3"/>
            <w:noWrap w:val="0"/>
            <w:vAlign w:val="center"/>
          </w:tcPr>
          <w:p w14:paraId="3B7DA072">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sz w:val="18"/>
                <w:szCs w:val="18"/>
                <w:highlight w:val="none"/>
              </w:rPr>
              <w:t>商务标得分</w:t>
            </w:r>
          </w:p>
        </w:tc>
        <w:tc>
          <w:tcPr>
            <w:tcW w:w="1481" w:type="dxa"/>
            <w:vMerge w:val="continue"/>
            <w:noWrap w:val="0"/>
            <w:vAlign w:val="center"/>
          </w:tcPr>
          <w:p w14:paraId="55E49EF7">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p>
        </w:tc>
        <w:tc>
          <w:tcPr>
            <w:tcW w:w="681" w:type="dxa"/>
            <w:vMerge w:val="continue"/>
            <w:noWrap w:val="0"/>
            <w:vAlign w:val="center"/>
          </w:tcPr>
          <w:p w14:paraId="0B5CF4E2">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p>
        </w:tc>
      </w:tr>
      <w:tr w14:paraId="14E2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20" w:type="dxa"/>
            <w:vMerge w:val="continue"/>
            <w:noWrap w:val="0"/>
            <w:vAlign w:val="center"/>
          </w:tcPr>
          <w:p w14:paraId="3471C43D">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p>
        </w:tc>
        <w:tc>
          <w:tcPr>
            <w:tcW w:w="2220" w:type="dxa"/>
            <w:vMerge w:val="continue"/>
            <w:noWrap w:val="0"/>
            <w:vAlign w:val="center"/>
          </w:tcPr>
          <w:p w14:paraId="5F5D8C60">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p>
        </w:tc>
        <w:tc>
          <w:tcPr>
            <w:tcW w:w="863" w:type="dxa"/>
            <w:vMerge w:val="continue"/>
            <w:noWrap w:val="0"/>
            <w:vAlign w:val="center"/>
          </w:tcPr>
          <w:p w14:paraId="2CE9EF87">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p>
        </w:tc>
        <w:tc>
          <w:tcPr>
            <w:tcW w:w="956" w:type="dxa"/>
            <w:noWrap w:val="0"/>
            <w:vAlign w:val="center"/>
          </w:tcPr>
          <w:p w14:paraId="3BA94E13">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形式评审是否合格</w:t>
            </w:r>
          </w:p>
        </w:tc>
        <w:tc>
          <w:tcPr>
            <w:tcW w:w="938" w:type="dxa"/>
            <w:noWrap w:val="0"/>
            <w:vAlign w:val="center"/>
          </w:tcPr>
          <w:p w14:paraId="2E506F08">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响应性评审是否合格</w:t>
            </w:r>
          </w:p>
        </w:tc>
        <w:tc>
          <w:tcPr>
            <w:tcW w:w="750" w:type="dxa"/>
            <w:noWrap w:val="0"/>
            <w:vAlign w:val="center"/>
          </w:tcPr>
          <w:p w14:paraId="3548B85F">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资格审查是否合格</w:t>
            </w:r>
          </w:p>
        </w:tc>
        <w:tc>
          <w:tcPr>
            <w:tcW w:w="806" w:type="dxa"/>
            <w:vMerge w:val="continue"/>
            <w:noWrap w:val="0"/>
            <w:vAlign w:val="center"/>
          </w:tcPr>
          <w:p w14:paraId="503A4DB2">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p>
        </w:tc>
        <w:tc>
          <w:tcPr>
            <w:tcW w:w="1594" w:type="dxa"/>
            <w:noWrap w:val="0"/>
            <w:vAlign w:val="center"/>
          </w:tcPr>
          <w:p w14:paraId="4A82AFBD">
            <w:pPr>
              <w:keepNext w:val="0"/>
              <w:keepLines w:val="0"/>
              <w:suppressLineNumbers w:val="0"/>
              <w:spacing w:before="0" w:beforeAutospacing="0" w:after="0" w:afterAutospacing="0"/>
              <w:ind w:left="0" w:right="0"/>
              <w:jc w:val="center"/>
              <w:rPr>
                <w:rFonts w:hint="eastAsia" w:ascii="Calibri" w:hAnsi="Calibri" w:eastAsia="宋体" w:cs="宋体"/>
                <w:color w:val="auto"/>
                <w:sz w:val="18"/>
                <w:szCs w:val="18"/>
                <w:highlight w:val="none"/>
              </w:rPr>
            </w:pPr>
            <w:r>
              <w:rPr>
                <w:rFonts w:hint="eastAsia" w:ascii="Calibri" w:hAnsi="Calibri" w:eastAsia="宋体" w:cs="宋体"/>
                <w:color w:val="auto"/>
                <w:sz w:val="18"/>
                <w:szCs w:val="18"/>
                <w:highlight w:val="none"/>
              </w:rPr>
              <w:t>报价分加权得分（小微企业、残疾人、监狱企业为报价最后得分）（满分</w:t>
            </w:r>
            <w:r>
              <w:rPr>
                <w:rFonts w:hint="eastAsia" w:ascii="Calibri" w:hAnsi="Calibri" w:eastAsia="宋体" w:cs="宋体"/>
                <w:color w:val="auto"/>
                <w:sz w:val="18"/>
                <w:szCs w:val="18"/>
                <w:highlight w:val="none"/>
                <w:u w:val="single"/>
              </w:rPr>
              <w:t xml:space="preserve">   </w:t>
            </w:r>
            <w:r>
              <w:rPr>
                <w:rFonts w:hint="eastAsia" w:ascii="Calibri" w:hAnsi="Calibri" w:eastAsia="宋体" w:cs="宋体"/>
                <w:color w:val="auto"/>
                <w:sz w:val="18"/>
                <w:szCs w:val="18"/>
                <w:highlight w:val="none"/>
              </w:rPr>
              <w:t>分）</w:t>
            </w:r>
          </w:p>
          <w:p w14:paraId="4B4C3327">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p>
        </w:tc>
        <w:tc>
          <w:tcPr>
            <w:tcW w:w="1031" w:type="dxa"/>
            <w:noWrap w:val="0"/>
            <w:vAlign w:val="center"/>
          </w:tcPr>
          <w:p w14:paraId="3D01C67F">
            <w:pPr>
              <w:keepNext w:val="0"/>
              <w:keepLines w:val="0"/>
              <w:suppressLineNumbers w:val="0"/>
              <w:spacing w:before="0" w:beforeAutospacing="0" w:after="0" w:afterAutospacing="0"/>
              <w:ind w:left="0" w:right="0"/>
              <w:jc w:val="center"/>
              <w:rPr>
                <w:rFonts w:hint="eastAsia" w:ascii="Calibri" w:hAnsi="Calibri" w:eastAsia="宋体" w:cs="宋体"/>
                <w:color w:val="auto"/>
                <w:sz w:val="18"/>
                <w:szCs w:val="18"/>
                <w:highlight w:val="none"/>
              </w:rPr>
            </w:pPr>
            <w:r>
              <w:rPr>
                <w:rFonts w:hint="eastAsia" w:ascii="Calibri" w:hAnsi="Calibri" w:eastAsia="宋体" w:cs="宋体"/>
                <w:color w:val="auto"/>
                <w:sz w:val="18"/>
                <w:szCs w:val="18"/>
                <w:highlight w:val="none"/>
              </w:rPr>
              <w:t>企业信誉实力加权得分</w:t>
            </w:r>
          </w:p>
          <w:p w14:paraId="79A14D27">
            <w:pPr>
              <w:keepNext w:val="0"/>
              <w:keepLines w:val="0"/>
              <w:suppressLineNumbers w:val="0"/>
              <w:spacing w:before="0" w:beforeAutospacing="0" w:after="0" w:afterAutospacing="0"/>
              <w:ind w:left="0" w:right="0"/>
              <w:jc w:val="center"/>
              <w:rPr>
                <w:rFonts w:hint="default" w:ascii="Calibri" w:hAnsi="Calibri" w:eastAsia="宋体" w:cs="Times New Roman"/>
                <w:color w:val="auto"/>
                <w:sz w:val="18"/>
                <w:szCs w:val="18"/>
                <w:highlight w:val="none"/>
              </w:rPr>
            </w:pPr>
            <w:r>
              <w:rPr>
                <w:rFonts w:hint="eastAsia" w:ascii="Calibri" w:hAnsi="Calibri" w:eastAsia="宋体" w:cs="宋体"/>
                <w:color w:val="auto"/>
                <w:sz w:val="18"/>
                <w:szCs w:val="18"/>
                <w:highlight w:val="none"/>
              </w:rPr>
              <w:t>（满分</w:t>
            </w:r>
            <w:r>
              <w:rPr>
                <w:rFonts w:hint="eastAsia" w:ascii="Calibri" w:hAnsi="Calibri" w:eastAsia="宋体" w:cs="宋体"/>
                <w:color w:val="auto"/>
                <w:sz w:val="18"/>
                <w:szCs w:val="18"/>
                <w:highlight w:val="none"/>
                <w:lang w:val="en-US" w:eastAsia="zh-CN"/>
              </w:rPr>
              <w:t>20</w:t>
            </w:r>
            <w:r>
              <w:rPr>
                <w:rFonts w:hint="eastAsia" w:ascii="Calibri" w:hAnsi="Calibri" w:eastAsia="宋体" w:cs="宋体"/>
                <w:color w:val="auto"/>
                <w:sz w:val="18"/>
                <w:szCs w:val="18"/>
                <w:highlight w:val="none"/>
                <w:u w:val="single"/>
              </w:rPr>
              <w:t xml:space="preserve">    </w:t>
            </w:r>
            <w:r>
              <w:rPr>
                <w:rFonts w:hint="eastAsia" w:ascii="Calibri" w:hAnsi="Calibri" w:eastAsia="宋体" w:cs="宋体"/>
                <w:color w:val="auto"/>
                <w:sz w:val="18"/>
                <w:szCs w:val="18"/>
                <w:highlight w:val="none"/>
              </w:rPr>
              <w:t>分）</w:t>
            </w:r>
          </w:p>
        </w:tc>
        <w:tc>
          <w:tcPr>
            <w:tcW w:w="1575" w:type="dxa"/>
            <w:noWrap w:val="0"/>
            <w:vAlign w:val="center"/>
          </w:tcPr>
          <w:p w14:paraId="580F529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sz w:val="18"/>
                <w:szCs w:val="18"/>
                <w:highlight w:val="none"/>
              </w:rPr>
              <w:t>商务标得分</w:t>
            </w:r>
            <w:r>
              <w:rPr>
                <w:rFonts w:hint="eastAsia" w:ascii="Calibri" w:hAnsi="Calibri" w:eastAsia="宋体" w:cs="宋体"/>
                <w:color w:val="auto"/>
                <w:highlight w:val="none"/>
                <w:shd w:val="clear" w:color="auto" w:fill="auto"/>
              </w:rPr>
              <w:t>= 报价分加权得分+ 企业信誉实力加权得分</w:t>
            </w:r>
          </w:p>
        </w:tc>
        <w:tc>
          <w:tcPr>
            <w:tcW w:w="1481" w:type="dxa"/>
            <w:vMerge w:val="continue"/>
            <w:noWrap w:val="0"/>
            <w:vAlign w:val="center"/>
          </w:tcPr>
          <w:p w14:paraId="5DE61BD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81" w:type="dxa"/>
            <w:vMerge w:val="continue"/>
            <w:noWrap w:val="0"/>
            <w:vAlign w:val="center"/>
          </w:tcPr>
          <w:p w14:paraId="4C5FCB9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89A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71326E9A">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1</w:t>
            </w:r>
          </w:p>
        </w:tc>
        <w:tc>
          <w:tcPr>
            <w:tcW w:w="2220" w:type="dxa"/>
            <w:noWrap w:val="0"/>
            <w:vAlign w:val="center"/>
          </w:tcPr>
          <w:p w14:paraId="1B9BC02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63" w:type="dxa"/>
            <w:noWrap w:val="0"/>
            <w:vAlign w:val="center"/>
          </w:tcPr>
          <w:p w14:paraId="72B0B28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56" w:type="dxa"/>
            <w:noWrap w:val="0"/>
            <w:vAlign w:val="center"/>
          </w:tcPr>
          <w:p w14:paraId="726CCC8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38" w:type="dxa"/>
            <w:noWrap w:val="0"/>
            <w:vAlign w:val="center"/>
          </w:tcPr>
          <w:p w14:paraId="514B41E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0" w:type="dxa"/>
            <w:noWrap w:val="0"/>
            <w:vAlign w:val="center"/>
          </w:tcPr>
          <w:p w14:paraId="0C51F7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06" w:type="dxa"/>
            <w:noWrap w:val="0"/>
            <w:vAlign w:val="center"/>
          </w:tcPr>
          <w:p w14:paraId="0DD8556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94" w:type="dxa"/>
            <w:noWrap w:val="0"/>
            <w:vAlign w:val="center"/>
          </w:tcPr>
          <w:p w14:paraId="46D3E8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31" w:type="dxa"/>
            <w:noWrap w:val="0"/>
            <w:vAlign w:val="center"/>
          </w:tcPr>
          <w:p w14:paraId="505AD2E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center"/>
          </w:tcPr>
          <w:p w14:paraId="383736C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1" w:type="dxa"/>
            <w:noWrap w:val="0"/>
            <w:vAlign w:val="center"/>
          </w:tcPr>
          <w:p w14:paraId="2297CC0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81" w:type="dxa"/>
            <w:noWrap w:val="0"/>
            <w:vAlign w:val="center"/>
          </w:tcPr>
          <w:p w14:paraId="7B98A25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4FA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07D6E20F">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2</w:t>
            </w:r>
          </w:p>
        </w:tc>
        <w:tc>
          <w:tcPr>
            <w:tcW w:w="2220" w:type="dxa"/>
            <w:noWrap w:val="0"/>
            <w:vAlign w:val="center"/>
          </w:tcPr>
          <w:p w14:paraId="4464F21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63" w:type="dxa"/>
            <w:noWrap w:val="0"/>
            <w:vAlign w:val="center"/>
          </w:tcPr>
          <w:p w14:paraId="4D62156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56" w:type="dxa"/>
            <w:noWrap w:val="0"/>
            <w:vAlign w:val="center"/>
          </w:tcPr>
          <w:p w14:paraId="0A9CC0A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38" w:type="dxa"/>
            <w:noWrap w:val="0"/>
            <w:vAlign w:val="center"/>
          </w:tcPr>
          <w:p w14:paraId="069A150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0" w:type="dxa"/>
            <w:noWrap w:val="0"/>
            <w:vAlign w:val="center"/>
          </w:tcPr>
          <w:p w14:paraId="46E1F7B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06" w:type="dxa"/>
            <w:noWrap w:val="0"/>
            <w:vAlign w:val="center"/>
          </w:tcPr>
          <w:p w14:paraId="415AC21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94" w:type="dxa"/>
            <w:noWrap w:val="0"/>
            <w:vAlign w:val="center"/>
          </w:tcPr>
          <w:p w14:paraId="51666FF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31" w:type="dxa"/>
            <w:noWrap w:val="0"/>
            <w:vAlign w:val="center"/>
          </w:tcPr>
          <w:p w14:paraId="0C3C3A8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center"/>
          </w:tcPr>
          <w:p w14:paraId="20DC882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1" w:type="dxa"/>
            <w:noWrap w:val="0"/>
            <w:vAlign w:val="center"/>
          </w:tcPr>
          <w:p w14:paraId="564018A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81" w:type="dxa"/>
            <w:noWrap w:val="0"/>
            <w:vAlign w:val="center"/>
          </w:tcPr>
          <w:p w14:paraId="17752E2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A98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2FAB48C6">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3</w:t>
            </w:r>
          </w:p>
        </w:tc>
        <w:tc>
          <w:tcPr>
            <w:tcW w:w="2220" w:type="dxa"/>
            <w:noWrap w:val="0"/>
            <w:vAlign w:val="center"/>
          </w:tcPr>
          <w:p w14:paraId="459E353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63" w:type="dxa"/>
            <w:noWrap w:val="0"/>
            <w:vAlign w:val="center"/>
          </w:tcPr>
          <w:p w14:paraId="2A889C1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56" w:type="dxa"/>
            <w:noWrap w:val="0"/>
            <w:vAlign w:val="center"/>
          </w:tcPr>
          <w:p w14:paraId="11A466C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38" w:type="dxa"/>
            <w:noWrap w:val="0"/>
            <w:vAlign w:val="center"/>
          </w:tcPr>
          <w:p w14:paraId="49ACF16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0" w:type="dxa"/>
            <w:noWrap w:val="0"/>
            <w:vAlign w:val="center"/>
          </w:tcPr>
          <w:p w14:paraId="222462C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06" w:type="dxa"/>
            <w:noWrap w:val="0"/>
            <w:vAlign w:val="center"/>
          </w:tcPr>
          <w:p w14:paraId="239861F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94" w:type="dxa"/>
            <w:noWrap w:val="0"/>
            <w:vAlign w:val="center"/>
          </w:tcPr>
          <w:p w14:paraId="569F4A8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31" w:type="dxa"/>
            <w:noWrap w:val="0"/>
            <w:vAlign w:val="center"/>
          </w:tcPr>
          <w:p w14:paraId="654E846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center"/>
          </w:tcPr>
          <w:p w14:paraId="1E3C784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1" w:type="dxa"/>
            <w:noWrap w:val="0"/>
            <w:vAlign w:val="center"/>
          </w:tcPr>
          <w:p w14:paraId="44FA175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81" w:type="dxa"/>
            <w:noWrap w:val="0"/>
            <w:vAlign w:val="center"/>
          </w:tcPr>
          <w:p w14:paraId="1C626F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7ED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388E0FAC">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4</w:t>
            </w:r>
          </w:p>
        </w:tc>
        <w:tc>
          <w:tcPr>
            <w:tcW w:w="2220" w:type="dxa"/>
            <w:noWrap w:val="0"/>
            <w:vAlign w:val="center"/>
          </w:tcPr>
          <w:p w14:paraId="21BC323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63" w:type="dxa"/>
            <w:noWrap w:val="0"/>
            <w:vAlign w:val="center"/>
          </w:tcPr>
          <w:p w14:paraId="6BEC0E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56" w:type="dxa"/>
            <w:noWrap w:val="0"/>
            <w:vAlign w:val="center"/>
          </w:tcPr>
          <w:p w14:paraId="23664EB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38" w:type="dxa"/>
            <w:noWrap w:val="0"/>
            <w:vAlign w:val="center"/>
          </w:tcPr>
          <w:p w14:paraId="47932D8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0" w:type="dxa"/>
            <w:noWrap w:val="0"/>
            <w:vAlign w:val="center"/>
          </w:tcPr>
          <w:p w14:paraId="14E5D83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06" w:type="dxa"/>
            <w:noWrap w:val="0"/>
            <w:vAlign w:val="center"/>
          </w:tcPr>
          <w:p w14:paraId="7FDA69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94" w:type="dxa"/>
            <w:noWrap w:val="0"/>
            <w:vAlign w:val="center"/>
          </w:tcPr>
          <w:p w14:paraId="144BCC9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31" w:type="dxa"/>
            <w:noWrap w:val="0"/>
            <w:vAlign w:val="center"/>
          </w:tcPr>
          <w:p w14:paraId="651221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center"/>
          </w:tcPr>
          <w:p w14:paraId="681BFE1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1" w:type="dxa"/>
            <w:noWrap w:val="0"/>
            <w:vAlign w:val="center"/>
          </w:tcPr>
          <w:p w14:paraId="68D5095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81" w:type="dxa"/>
            <w:noWrap w:val="0"/>
            <w:vAlign w:val="center"/>
          </w:tcPr>
          <w:p w14:paraId="2200FB6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8D1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0"/>
            <w:vAlign w:val="center"/>
          </w:tcPr>
          <w:p w14:paraId="18D948FE">
            <w:pPr>
              <w:keepNext w:val="0"/>
              <w:keepLines w:val="0"/>
              <w:suppressLineNumbers w:val="0"/>
              <w:spacing w:before="0" w:beforeAutospacing="0" w:after="0" w:afterAutospacing="0"/>
              <w:ind w:left="0" w:right="0"/>
              <w:jc w:val="center"/>
              <w:rPr>
                <w:rFonts w:hint="default" w:ascii="Calibri" w:hAnsi="Calibri" w:eastAsia="黑体" w:cs="Times New Roman"/>
                <w:color w:val="auto"/>
                <w:highlight w:val="none"/>
              </w:rPr>
            </w:pPr>
            <w:r>
              <w:rPr>
                <w:rFonts w:hint="default" w:ascii="Calibri" w:hAnsi="Calibri" w:eastAsia="黑体" w:cs="Times New Roman"/>
                <w:color w:val="auto"/>
                <w:highlight w:val="none"/>
              </w:rPr>
              <w:t>5</w:t>
            </w:r>
          </w:p>
        </w:tc>
        <w:tc>
          <w:tcPr>
            <w:tcW w:w="2220" w:type="dxa"/>
            <w:noWrap w:val="0"/>
            <w:vAlign w:val="center"/>
          </w:tcPr>
          <w:p w14:paraId="4208683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63" w:type="dxa"/>
            <w:noWrap w:val="0"/>
            <w:vAlign w:val="center"/>
          </w:tcPr>
          <w:p w14:paraId="69E0618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56" w:type="dxa"/>
            <w:noWrap w:val="0"/>
            <w:vAlign w:val="center"/>
          </w:tcPr>
          <w:p w14:paraId="0F1625D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938" w:type="dxa"/>
            <w:noWrap w:val="0"/>
            <w:vAlign w:val="center"/>
          </w:tcPr>
          <w:p w14:paraId="0FBC155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0" w:type="dxa"/>
            <w:noWrap w:val="0"/>
            <w:vAlign w:val="center"/>
          </w:tcPr>
          <w:p w14:paraId="2859A5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806" w:type="dxa"/>
            <w:noWrap w:val="0"/>
            <w:vAlign w:val="center"/>
          </w:tcPr>
          <w:p w14:paraId="7A4EF2D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94" w:type="dxa"/>
            <w:noWrap w:val="0"/>
            <w:vAlign w:val="center"/>
          </w:tcPr>
          <w:p w14:paraId="1F84922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31" w:type="dxa"/>
            <w:noWrap w:val="0"/>
            <w:vAlign w:val="center"/>
          </w:tcPr>
          <w:p w14:paraId="0392BA6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75" w:type="dxa"/>
            <w:noWrap w:val="0"/>
            <w:vAlign w:val="center"/>
          </w:tcPr>
          <w:p w14:paraId="301024B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1" w:type="dxa"/>
            <w:noWrap w:val="0"/>
            <w:vAlign w:val="center"/>
          </w:tcPr>
          <w:p w14:paraId="7D608B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81" w:type="dxa"/>
            <w:noWrap w:val="0"/>
            <w:vAlign w:val="center"/>
          </w:tcPr>
          <w:p w14:paraId="2871301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449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940" w:type="dxa"/>
            <w:gridSpan w:val="2"/>
            <w:vMerge w:val="restart"/>
            <w:noWrap w:val="0"/>
            <w:vAlign w:val="center"/>
          </w:tcPr>
          <w:p w14:paraId="0ECF3148">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最终推荐的中标候选人及其排序</w:t>
            </w:r>
          </w:p>
        </w:tc>
        <w:tc>
          <w:tcPr>
            <w:tcW w:w="10675" w:type="dxa"/>
            <w:gridSpan w:val="10"/>
            <w:noWrap w:val="0"/>
            <w:vAlign w:val="center"/>
          </w:tcPr>
          <w:p w14:paraId="2D4C0F39">
            <w:pPr>
              <w:keepNext w:val="0"/>
              <w:keepLines w:val="0"/>
              <w:suppressLineNumbers w:val="0"/>
              <w:spacing w:before="0" w:beforeAutospacing="0" w:after="0" w:afterAutospacing="0"/>
              <w:ind w:left="0" w:right="0"/>
              <w:rPr>
                <w:rFonts w:hint="eastAsia" w:ascii="Calibri" w:hAnsi="Calibri" w:eastAsia="宋体" w:cs="宋体"/>
                <w:color w:val="auto"/>
                <w:highlight w:val="none"/>
              </w:rPr>
            </w:pPr>
            <w:r>
              <w:rPr>
                <w:rFonts w:hint="eastAsia" w:ascii="Calibri" w:hAnsi="Calibri" w:eastAsia="宋体" w:cs="宋体"/>
                <w:color w:val="auto"/>
                <w:highlight w:val="none"/>
              </w:rPr>
              <w:t>第一名：</w:t>
            </w:r>
          </w:p>
        </w:tc>
      </w:tr>
      <w:tr w14:paraId="7838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940" w:type="dxa"/>
            <w:gridSpan w:val="2"/>
            <w:vMerge w:val="continue"/>
            <w:noWrap w:val="0"/>
            <w:vAlign w:val="center"/>
          </w:tcPr>
          <w:p w14:paraId="0B19BC5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675" w:type="dxa"/>
            <w:gridSpan w:val="10"/>
            <w:noWrap w:val="0"/>
            <w:vAlign w:val="center"/>
          </w:tcPr>
          <w:p w14:paraId="45B9984A">
            <w:pPr>
              <w:keepNext w:val="0"/>
              <w:keepLines w:val="0"/>
              <w:suppressLineNumbers w:val="0"/>
              <w:spacing w:before="0" w:beforeAutospacing="0" w:after="0" w:afterAutospacing="0"/>
              <w:ind w:left="0" w:right="0"/>
              <w:rPr>
                <w:rFonts w:hint="eastAsia" w:ascii="Calibri" w:hAnsi="Calibri" w:eastAsia="宋体" w:cs="宋体"/>
                <w:color w:val="auto"/>
                <w:highlight w:val="none"/>
              </w:rPr>
            </w:pPr>
            <w:r>
              <w:rPr>
                <w:rFonts w:hint="eastAsia" w:ascii="Calibri" w:hAnsi="Calibri" w:eastAsia="宋体" w:cs="宋体"/>
                <w:color w:val="auto"/>
                <w:highlight w:val="none"/>
              </w:rPr>
              <w:t>第二名：</w:t>
            </w:r>
          </w:p>
        </w:tc>
      </w:tr>
      <w:tr w14:paraId="6866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940" w:type="dxa"/>
            <w:gridSpan w:val="2"/>
            <w:vMerge w:val="continue"/>
            <w:noWrap w:val="0"/>
            <w:vAlign w:val="center"/>
          </w:tcPr>
          <w:p w14:paraId="2526CF2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675" w:type="dxa"/>
            <w:gridSpan w:val="10"/>
            <w:noWrap w:val="0"/>
            <w:vAlign w:val="center"/>
          </w:tcPr>
          <w:p w14:paraId="1AE34E5F">
            <w:pPr>
              <w:keepNext w:val="0"/>
              <w:keepLines w:val="0"/>
              <w:suppressLineNumbers w:val="0"/>
              <w:spacing w:before="0" w:beforeAutospacing="0" w:after="0" w:afterAutospacing="0"/>
              <w:ind w:left="0" w:right="0"/>
              <w:rPr>
                <w:rFonts w:hint="eastAsia" w:ascii="Calibri" w:hAnsi="Calibri" w:eastAsia="宋体" w:cs="宋体"/>
                <w:color w:val="auto"/>
                <w:highlight w:val="none"/>
              </w:rPr>
            </w:pPr>
            <w:r>
              <w:rPr>
                <w:rFonts w:hint="eastAsia" w:ascii="Calibri" w:hAnsi="Calibri" w:eastAsia="宋体" w:cs="宋体"/>
                <w:color w:val="auto"/>
                <w:highlight w:val="none"/>
              </w:rPr>
              <w:t>第三名：</w:t>
            </w:r>
          </w:p>
        </w:tc>
      </w:tr>
    </w:tbl>
    <w:p w14:paraId="08426066">
      <w:pPr>
        <w:rPr>
          <w:color w:val="auto"/>
          <w:highlight w:val="none"/>
        </w:rPr>
      </w:pPr>
      <w:r>
        <w:rPr>
          <w:rFonts w:hint="eastAsia" w:eastAsia="楷体_GB2312" w:cs="楷体_GB2312"/>
          <w:color w:val="auto"/>
          <w:highlight w:val="none"/>
        </w:rPr>
        <w:t>【备注：本表可根据第二章投标人须知确定的中标候选人推荐数量等实际情况进行调整】</w:t>
      </w:r>
    </w:p>
    <w:p w14:paraId="55D0BD40">
      <w:pPr>
        <w:rPr>
          <w:rFonts w:eastAsia="黑体"/>
          <w:color w:val="auto"/>
          <w:sz w:val="28"/>
          <w:szCs w:val="28"/>
          <w:highlight w:val="none"/>
        </w:rPr>
      </w:pPr>
      <w:r>
        <w:rPr>
          <w:rFonts w:hint="eastAsia" w:cs="宋体"/>
          <w:color w:val="auto"/>
          <w:highlight w:val="none"/>
        </w:rPr>
        <w:t>评标委员会全体成员签名：</w:t>
      </w:r>
      <w:r>
        <w:rPr>
          <w:color w:val="auto"/>
          <w:highlight w:val="none"/>
        </w:rPr>
        <w:t xml:space="preserve">  </w:t>
      </w:r>
    </w:p>
    <w:p w14:paraId="44D9573E">
      <w:pPr>
        <w:spacing w:line="440" w:lineRule="exact"/>
        <w:rPr>
          <w:color w:val="auto"/>
          <w:highlight w:val="none"/>
        </w:rPr>
      </w:pPr>
    </w:p>
    <w:p w14:paraId="30A584F3">
      <w:pPr>
        <w:spacing w:line="480" w:lineRule="auto"/>
        <w:rPr>
          <w:color w:val="auto"/>
          <w:highlight w:val="none"/>
        </w:rPr>
        <w:sectPr>
          <w:pgSz w:w="16840" w:h="11907" w:orient="landscape"/>
          <w:pgMar w:top="1440" w:right="1440" w:bottom="1440" w:left="1797" w:header="851" w:footer="851" w:gutter="0"/>
          <w:cols w:space="720" w:num="1"/>
          <w:docGrid w:linePitch="312" w:charSpace="0"/>
        </w:sectPr>
      </w:pPr>
    </w:p>
    <w:p w14:paraId="02130541">
      <w:pPr>
        <w:pStyle w:val="5"/>
        <w:spacing w:line="240" w:lineRule="auto"/>
        <w:rPr>
          <w:color w:val="auto"/>
          <w:sz w:val="28"/>
          <w:szCs w:val="28"/>
          <w:highlight w:val="none"/>
        </w:rPr>
      </w:pPr>
      <w:bookmarkStart w:id="835" w:name="_Toc78449773"/>
      <w:bookmarkStart w:id="836" w:name="_Toc10048112"/>
      <w:bookmarkStart w:id="837" w:name="_Toc1779494478"/>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6</w:t>
      </w:r>
      <w:r>
        <w:rPr>
          <w:rFonts w:hint="eastAsia"/>
          <w:color w:val="auto"/>
          <w:sz w:val="28"/>
          <w:szCs w:val="28"/>
          <w:highlight w:val="none"/>
        </w:rPr>
        <w:t>：中标候选人公示</w:t>
      </w:r>
      <w:bookmarkEnd w:id="835"/>
      <w:bookmarkEnd w:id="836"/>
      <w:bookmarkEnd w:id="837"/>
    </w:p>
    <w:p w14:paraId="328E1D5B">
      <w:pPr>
        <w:jc w:val="center"/>
        <w:rPr>
          <w:color w:val="auto"/>
          <w:sz w:val="28"/>
          <w:szCs w:val="28"/>
          <w:highlight w:val="none"/>
        </w:rPr>
      </w:pPr>
      <w:r>
        <w:rPr>
          <w:rFonts w:hint="eastAsia" w:eastAsia="黑体" w:cs="黑体"/>
          <w:color w:val="auto"/>
          <w:sz w:val="28"/>
          <w:szCs w:val="28"/>
          <w:highlight w:val="none"/>
        </w:rPr>
        <w:t>中标候选人公示</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2359"/>
        <w:gridCol w:w="221"/>
        <w:gridCol w:w="714"/>
        <w:gridCol w:w="766"/>
        <w:gridCol w:w="674"/>
        <w:gridCol w:w="3006"/>
      </w:tblGrid>
      <w:tr w14:paraId="17E0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1E276420">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项目名称</w:t>
            </w:r>
          </w:p>
        </w:tc>
        <w:tc>
          <w:tcPr>
            <w:tcW w:w="3294" w:type="dxa"/>
            <w:gridSpan w:val="3"/>
            <w:noWrap w:val="0"/>
            <w:tcMar>
              <w:top w:w="0" w:type="dxa"/>
              <w:left w:w="75" w:type="dxa"/>
              <w:bottom w:w="0" w:type="dxa"/>
              <w:right w:w="0" w:type="dxa"/>
            </w:tcMar>
            <w:vAlign w:val="center"/>
          </w:tcPr>
          <w:p w14:paraId="5DFE5083">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c>
          <w:tcPr>
            <w:tcW w:w="1440" w:type="dxa"/>
            <w:gridSpan w:val="2"/>
            <w:noWrap w:val="0"/>
            <w:vAlign w:val="center"/>
          </w:tcPr>
          <w:p w14:paraId="6D9FF803">
            <w:pPr>
              <w:keepNext w:val="0"/>
              <w:keepLines w:val="0"/>
              <w:widowControl/>
              <w:suppressLineNumbers w:val="0"/>
              <w:spacing w:before="0" w:beforeAutospacing="0" w:after="0" w:afterAutospacing="0" w:line="440" w:lineRule="exact"/>
              <w:ind w:left="0" w:right="0"/>
              <w:jc w:val="center"/>
              <w:rPr>
                <w:rFonts w:hint="eastAsia" w:ascii="Calibri" w:hAnsi="Calibri" w:eastAsia="宋体" w:cs="Times New Roman"/>
                <w:color w:val="auto"/>
                <w:kern w:val="0"/>
                <w:highlight w:val="none"/>
                <w:lang w:eastAsia="zh-CN"/>
              </w:rPr>
            </w:pPr>
            <w:r>
              <w:rPr>
                <w:rFonts w:hint="eastAsia" w:ascii="Calibri" w:hAnsi="宋体" w:eastAsia="宋体" w:cs="宋体"/>
                <w:color w:val="auto"/>
                <w:highlight w:val="none"/>
                <w:lang w:eastAsia="zh-CN"/>
              </w:rPr>
              <w:t>招标项目编号</w:t>
            </w:r>
          </w:p>
        </w:tc>
        <w:tc>
          <w:tcPr>
            <w:tcW w:w="3006" w:type="dxa"/>
            <w:noWrap w:val="0"/>
            <w:tcMar>
              <w:top w:w="0" w:type="dxa"/>
              <w:left w:w="75" w:type="dxa"/>
              <w:bottom w:w="0" w:type="dxa"/>
              <w:right w:w="0" w:type="dxa"/>
            </w:tcMar>
            <w:vAlign w:val="center"/>
          </w:tcPr>
          <w:p w14:paraId="4085EB1C">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18B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Merge w:val="restart"/>
            <w:noWrap w:val="0"/>
            <w:vAlign w:val="center"/>
          </w:tcPr>
          <w:p w14:paraId="76D94216">
            <w:pPr>
              <w:keepNext w:val="0"/>
              <w:keepLines w:val="0"/>
              <w:widowControl/>
              <w:suppressLineNumbers w:val="0"/>
              <w:spacing w:before="0" w:beforeAutospacing="0" w:after="0" w:afterAutospacing="0" w:line="440" w:lineRule="exact"/>
              <w:ind w:left="0" w:right="0"/>
              <w:jc w:val="center"/>
              <w:rPr>
                <w:rFonts w:hint="default" w:ascii="Calibri" w:hAnsi="Calibri"/>
                <w:color w:val="auto"/>
                <w:kern w:val="0"/>
                <w:highlight w:val="none"/>
              </w:rPr>
            </w:pPr>
            <w:r>
              <w:rPr>
                <w:rFonts w:hint="eastAsia" w:ascii="Calibri" w:hAnsi="宋体" w:cs="宋体"/>
                <w:color w:val="auto"/>
                <w:kern w:val="0"/>
                <w:highlight w:val="none"/>
              </w:rPr>
              <w:t>招标人</w:t>
            </w:r>
          </w:p>
        </w:tc>
        <w:tc>
          <w:tcPr>
            <w:tcW w:w="7740" w:type="dxa"/>
            <w:gridSpan w:val="6"/>
            <w:noWrap w:val="0"/>
            <w:tcMar>
              <w:top w:w="0" w:type="dxa"/>
              <w:left w:w="75" w:type="dxa"/>
              <w:bottom w:w="0" w:type="dxa"/>
              <w:right w:w="0" w:type="dxa"/>
            </w:tcMar>
            <w:vAlign w:val="center"/>
          </w:tcPr>
          <w:p w14:paraId="4D321338">
            <w:pPr>
              <w:keepNext w:val="0"/>
              <w:keepLines w:val="0"/>
              <w:widowControl/>
              <w:suppressLineNumbers w:val="0"/>
              <w:spacing w:before="0" w:beforeAutospacing="0" w:after="0" w:afterAutospacing="0" w:line="360" w:lineRule="auto"/>
              <w:ind w:left="0" w:right="0"/>
              <w:jc w:val="center"/>
              <w:rPr>
                <w:rFonts w:hint="default" w:ascii="Calibri" w:hAnsi="Calibri"/>
                <w:color w:val="auto"/>
                <w:kern w:val="0"/>
                <w:highlight w:val="none"/>
              </w:rPr>
            </w:pPr>
            <w:r>
              <w:rPr>
                <w:rFonts w:hint="eastAsia" w:ascii="Times New Roman" w:hAnsi="Times New Roman" w:cs="Times New Roman"/>
                <w:b w:val="0"/>
                <w:bCs w:val="0"/>
                <w:color w:val="auto"/>
                <w:highlight w:val="none"/>
                <w:u w:val="single"/>
                <w:vertAlign w:val="baseline"/>
                <w:lang w:val="en-US" w:eastAsia="zh-CN"/>
              </w:rPr>
              <w:t>名称（</w:t>
            </w:r>
            <w:r>
              <w:rPr>
                <w:rFonts w:hint="eastAsia" w:ascii="Times New Roman" w:hAnsi="Times New Roman" w:eastAsia="宋体" w:cs="Times New Roman"/>
                <w:b w:val="0"/>
                <w:bCs w:val="0"/>
                <w:color w:val="auto"/>
                <w:highlight w:val="none"/>
                <w:u w:val="single"/>
                <w:vertAlign w:val="baseline"/>
                <w:lang w:val="en-US" w:eastAsia="zh-CN"/>
              </w:rPr>
              <w:t>加盖公章</w:t>
            </w:r>
            <w:r>
              <w:rPr>
                <w:rFonts w:hint="eastAsia" w:ascii="Times New Roman" w:hAnsi="Times New Roman" w:cs="Times New Roman"/>
                <w:b w:val="0"/>
                <w:bCs w:val="0"/>
                <w:color w:val="auto"/>
                <w:highlight w:val="none"/>
                <w:u w:val="single"/>
                <w:vertAlign w:val="baseline"/>
                <w:lang w:val="en-US" w:eastAsia="zh-CN"/>
              </w:rPr>
              <w:t xml:space="preserve">） </w:t>
            </w:r>
          </w:p>
        </w:tc>
      </w:tr>
      <w:tr w14:paraId="49DD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Merge w:val="continue"/>
            <w:noWrap w:val="0"/>
            <w:vAlign w:val="center"/>
          </w:tcPr>
          <w:p w14:paraId="15CAE56F">
            <w:pPr>
              <w:keepNext w:val="0"/>
              <w:keepLines w:val="0"/>
              <w:widowControl/>
              <w:suppressLineNumbers w:val="0"/>
              <w:spacing w:before="0" w:beforeAutospacing="0" w:after="0" w:afterAutospacing="0" w:line="440" w:lineRule="exact"/>
              <w:ind w:left="0" w:right="0"/>
              <w:jc w:val="center"/>
              <w:rPr>
                <w:rFonts w:hint="default" w:ascii="Calibri" w:hAnsi="Calibri" w:cs="Times New Roman"/>
                <w:color w:val="auto"/>
                <w:kern w:val="0"/>
                <w:highlight w:val="none"/>
              </w:rPr>
            </w:pPr>
          </w:p>
        </w:tc>
        <w:tc>
          <w:tcPr>
            <w:tcW w:w="7740" w:type="dxa"/>
            <w:gridSpan w:val="6"/>
            <w:noWrap w:val="0"/>
            <w:tcMar>
              <w:top w:w="0" w:type="dxa"/>
              <w:left w:w="75" w:type="dxa"/>
              <w:bottom w:w="0" w:type="dxa"/>
              <w:right w:w="0" w:type="dxa"/>
            </w:tcMar>
            <w:vAlign w:val="center"/>
          </w:tcPr>
          <w:p w14:paraId="05F85B23">
            <w:pPr>
              <w:keepNext w:val="0"/>
              <w:keepLines w:val="0"/>
              <w:widowControl/>
              <w:suppressLineNumbers w:val="0"/>
              <w:spacing w:before="0" w:beforeAutospacing="0" w:after="0" w:afterAutospacing="0" w:line="240" w:lineRule="auto"/>
              <w:ind w:left="0" w:right="0"/>
              <w:jc w:val="center"/>
              <w:rPr>
                <w:rFonts w:hint="default" w:ascii="Calibri" w:hAnsi="Calibri"/>
                <w:color w:val="auto"/>
                <w:kern w:val="0"/>
                <w:highlight w:val="none"/>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w:t>
            </w:r>
            <w:r>
              <w:rPr>
                <w:rFonts w:hint="eastAsia" w:ascii="Times New Roman" w:hAnsi="Times New Roman" w:eastAsia="宋体" w:cs="Times New Roman"/>
                <w:b w:val="0"/>
                <w:bCs w:val="0"/>
                <w:color w:val="auto"/>
                <w:highlight w:val="none"/>
                <w:u w:val="single"/>
                <w:vertAlign w:val="baseline"/>
                <w:lang w:val="en-US" w:eastAsia="zh-CN"/>
              </w:rPr>
              <w:t>签字或盖章</w:t>
            </w:r>
            <w:r>
              <w:rPr>
                <w:rFonts w:hint="eastAsia" w:ascii="Times New Roman" w:hAnsi="Times New Roman" w:cs="Times New Roman"/>
                <w:b w:val="0"/>
                <w:bCs w:val="0"/>
                <w:color w:val="auto"/>
                <w:highlight w:val="none"/>
                <w:u w:val="single"/>
                <w:vertAlign w:val="baseline"/>
                <w:lang w:val="en-US" w:eastAsia="zh-CN"/>
              </w:rPr>
              <w:t>）</w:t>
            </w:r>
          </w:p>
        </w:tc>
      </w:tr>
      <w:tr w14:paraId="5ED2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0808D92C">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建设</w:t>
            </w:r>
            <w:r>
              <w:rPr>
                <w:rFonts w:hint="default" w:ascii="Calibri" w:hAnsi="宋体" w:eastAsia="宋体" w:cs="宋体"/>
                <w:color w:val="auto"/>
                <w:kern w:val="0"/>
                <w:highlight w:val="none"/>
              </w:rPr>
              <w:t>单位</w:t>
            </w:r>
          </w:p>
        </w:tc>
        <w:tc>
          <w:tcPr>
            <w:tcW w:w="7740" w:type="dxa"/>
            <w:gridSpan w:val="6"/>
            <w:noWrap w:val="0"/>
            <w:tcMar>
              <w:top w:w="0" w:type="dxa"/>
              <w:left w:w="75" w:type="dxa"/>
              <w:bottom w:w="0" w:type="dxa"/>
              <w:right w:w="0" w:type="dxa"/>
            </w:tcMar>
            <w:vAlign w:val="center"/>
          </w:tcPr>
          <w:p w14:paraId="096245A2">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2D1A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01CC286B">
            <w:pPr>
              <w:keepNext w:val="0"/>
              <w:keepLines w:val="0"/>
              <w:widowControl/>
              <w:suppressLineNumbers w:val="0"/>
              <w:spacing w:before="0" w:beforeAutospacing="0" w:after="0" w:afterAutospacing="0" w:line="440" w:lineRule="exact"/>
              <w:ind w:left="0" w:right="0"/>
              <w:jc w:val="center"/>
              <w:rPr>
                <w:rFonts w:hint="eastAsia" w:ascii="Calibri" w:hAnsi="宋体" w:eastAsia="宋体" w:cs="Times New Roman"/>
                <w:color w:val="auto"/>
                <w:kern w:val="0"/>
                <w:highlight w:val="none"/>
              </w:rPr>
            </w:pPr>
            <w:r>
              <w:rPr>
                <w:rFonts w:hint="eastAsia" w:ascii="Calibri" w:hAnsi="宋体" w:eastAsia="宋体" w:cs="宋体"/>
                <w:color w:val="auto"/>
                <w:kern w:val="0"/>
                <w:highlight w:val="none"/>
              </w:rPr>
              <w:t>代建单位（</w:t>
            </w:r>
            <w:r>
              <w:rPr>
                <w:rFonts w:hint="default" w:ascii="Calibri" w:hAnsi="宋体" w:eastAsia="宋体" w:cs="宋体"/>
                <w:color w:val="auto"/>
                <w:kern w:val="0"/>
                <w:highlight w:val="none"/>
              </w:rPr>
              <w:t>如有）</w:t>
            </w:r>
          </w:p>
        </w:tc>
        <w:tc>
          <w:tcPr>
            <w:tcW w:w="7740" w:type="dxa"/>
            <w:gridSpan w:val="6"/>
            <w:noWrap w:val="0"/>
            <w:tcMar>
              <w:top w:w="0" w:type="dxa"/>
              <w:left w:w="75" w:type="dxa"/>
              <w:bottom w:w="0" w:type="dxa"/>
              <w:right w:w="0" w:type="dxa"/>
            </w:tcMar>
            <w:vAlign w:val="center"/>
          </w:tcPr>
          <w:p w14:paraId="321E1220">
            <w:pPr>
              <w:keepNext w:val="0"/>
              <w:keepLines w:val="0"/>
              <w:widowControl/>
              <w:suppressLineNumbers w:val="0"/>
              <w:spacing w:before="0" w:beforeAutospacing="0" w:after="0" w:afterAutospacing="0" w:line="440" w:lineRule="exact"/>
              <w:ind w:left="0" w:right="0"/>
              <w:rPr>
                <w:rFonts w:hint="default" w:ascii="Calibri" w:hAnsi="Calibri" w:eastAsia="宋体" w:cs="Times New Roman"/>
                <w:color w:val="auto"/>
                <w:kern w:val="0"/>
                <w:highlight w:val="none"/>
              </w:rPr>
            </w:pPr>
          </w:p>
        </w:tc>
      </w:tr>
      <w:tr w14:paraId="223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64CD01D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招标类别</w:t>
            </w:r>
          </w:p>
        </w:tc>
        <w:tc>
          <w:tcPr>
            <w:tcW w:w="3294" w:type="dxa"/>
            <w:gridSpan w:val="3"/>
            <w:noWrap w:val="0"/>
            <w:tcMar>
              <w:top w:w="0" w:type="dxa"/>
              <w:left w:w="75" w:type="dxa"/>
              <w:bottom w:w="0" w:type="dxa"/>
              <w:right w:w="0" w:type="dxa"/>
            </w:tcMar>
            <w:vAlign w:val="center"/>
          </w:tcPr>
          <w:p w14:paraId="50D398F5">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委托招标</w:t>
            </w:r>
            <w:r>
              <w:rPr>
                <w:rFonts w:hint="default" w:ascii="Calibri" w:hAnsi="Calibri" w:eastAsia="宋体" w:cs="Times New Roman"/>
                <w:color w:val="auto"/>
                <w:kern w:val="0"/>
                <w:highlight w:val="none"/>
              </w:rPr>
              <w:t xml:space="preserve">    </w:t>
            </w: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自行招标</w:t>
            </w:r>
          </w:p>
        </w:tc>
        <w:tc>
          <w:tcPr>
            <w:tcW w:w="1440" w:type="dxa"/>
            <w:gridSpan w:val="2"/>
            <w:noWrap w:val="0"/>
            <w:vAlign w:val="center"/>
          </w:tcPr>
          <w:p w14:paraId="7FCCA9A6">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招标方式</w:t>
            </w:r>
          </w:p>
        </w:tc>
        <w:tc>
          <w:tcPr>
            <w:tcW w:w="3006" w:type="dxa"/>
            <w:noWrap w:val="0"/>
            <w:tcMar>
              <w:top w:w="0" w:type="dxa"/>
              <w:left w:w="75" w:type="dxa"/>
              <w:bottom w:w="0" w:type="dxa"/>
              <w:right w:w="0" w:type="dxa"/>
            </w:tcMar>
            <w:vAlign w:val="center"/>
          </w:tcPr>
          <w:p w14:paraId="6E057B4C">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公开招标</w:t>
            </w:r>
            <w:r>
              <w:rPr>
                <w:rFonts w:hint="default" w:ascii="Calibri" w:hAnsi="Calibri" w:eastAsia="宋体" w:cs="Times New Roman"/>
                <w:color w:val="auto"/>
                <w:kern w:val="0"/>
                <w:highlight w:val="none"/>
              </w:rPr>
              <w:t xml:space="preserve">    </w:t>
            </w: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邀请招标</w:t>
            </w:r>
          </w:p>
        </w:tc>
      </w:tr>
      <w:tr w14:paraId="7FDB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09" w:type="dxa"/>
            <w:gridSpan w:val="2"/>
            <w:vMerge w:val="restart"/>
            <w:noWrap w:val="0"/>
            <w:vAlign w:val="center"/>
          </w:tcPr>
          <w:p w14:paraId="2021D7C6">
            <w:pPr>
              <w:keepNext w:val="0"/>
              <w:keepLines w:val="0"/>
              <w:widowControl/>
              <w:suppressLineNumbers w:val="0"/>
              <w:spacing w:before="0" w:beforeAutospacing="0" w:after="0" w:afterAutospacing="0" w:line="440" w:lineRule="exact"/>
              <w:ind w:left="0" w:right="0"/>
              <w:jc w:val="center"/>
              <w:rPr>
                <w:rFonts w:hint="default" w:ascii="Calibri" w:hAnsi="Calibri"/>
                <w:color w:val="auto"/>
                <w:kern w:val="0"/>
                <w:highlight w:val="none"/>
              </w:rPr>
            </w:pPr>
            <w:r>
              <w:rPr>
                <w:rFonts w:hint="eastAsia" w:ascii="Calibri" w:hAnsi="宋体" w:cs="宋体"/>
                <w:color w:val="auto"/>
                <w:kern w:val="0"/>
                <w:highlight w:val="none"/>
              </w:rPr>
              <w:t>招标代理机构</w:t>
            </w:r>
          </w:p>
        </w:tc>
        <w:tc>
          <w:tcPr>
            <w:tcW w:w="7740" w:type="dxa"/>
            <w:gridSpan w:val="6"/>
            <w:noWrap w:val="0"/>
            <w:tcMar>
              <w:top w:w="0" w:type="dxa"/>
              <w:left w:w="75" w:type="dxa"/>
              <w:bottom w:w="0" w:type="dxa"/>
              <w:right w:w="0" w:type="dxa"/>
            </w:tcMar>
            <w:vAlign w:val="center"/>
          </w:tcPr>
          <w:p w14:paraId="1118838B">
            <w:pPr>
              <w:keepNext w:val="0"/>
              <w:keepLines w:val="0"/>
              <w:widowControl/>
              <w:suppressLineNumbers w:val="0"/>
              <w:spacing w:before="0" w:beforeAutospacing="0" w:after="0" w:afterAutospacing="0" w:line="360" w:lineRule="auto"/>
              <w:ind w:left="0" w:right="0"/>
              <w:jc w:val="center"/>
              <w:rPr>
                <w:rFonts w:hint="default" w:ascii="Calibri" w:hAnsi="Calibri"/>
                <w:color w:val="auto"/>
                <w:highlight w:val="none"/>
                <w:u w:val="single"/>
              </w:rPr>
            </w:pPr>
            <w:r>
              <w:rPr>
                <w:rFonts w:hint="eastAsia" w:ascii="Times New Roman" w:hAnsi="Times New Roman" w:cs="Times New Roman"/>
                <w:b w:val="0"/>
                <w:bCs w:val="0"/>
                <w:color w:val="auto"/>
                <w:highlight w:val="none"/>
                <w:u w:val="single"/>
                <w:vertAlign w:val="baseline"/>
                <w:lang w:val="en-US" w:eastAsia="zh-CN"/>
              </w:rPr>
              <w:t>名称（</w:t>
            </w:r>
            <w:r>
              <w:rPr>
                <w:rFonts w:hint="eastAsia" w:ascii="Times New Roman" w:hAnsi="Times New Roman" w:eastAsia="宋体" w:cs="Times New Roman"/>
                <w:b w:val="0"/>
                <w:bCs w:val="0"/>
                <w:color w:val="auto"/>
                <w:highlight w:val="none"/>
                <w:u w:val="single"/>
                <w:vertAlign w:val="baseline"/>
                <w:lang w:val="en-US" w:eastAsia="zh-CN"/>
              </w:rPr>
              <w:t>加盖公章</w:t>
            </w:r>
            <w:r>
              <w:rPr>
                <w:rFonts w:hint="eastAsia" w:ascii="Times New Roman" w:hAnsi="Times New Roman" w:cs="Times New Roman"/>
                <w:b w:val="0"/>
                <w:bCs w:val="0"/>
                <w:color w:val="auto"/>
                <w:highlight w:val="none"/>
                <w:u w:val="single"/>
                <w:vertAlign w:val="baseline"/>
                <w:lang w:val="en-US" w:eastAsia="zh-CN"/>
              </w:rPr>
              <w:t xml:space="preserve">） </w:t>
            </w:r>
          </w:p>
        </w:tc>
      </w:tr>
      <w:tr w14:paraId="52A4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Merge w:val="continue"/>
            <w:noWrap w:val="0"/>
            <w:vAlign w:val="center"/>
          </w:tcPr>
          <w:p w14:paraId="1ADD1CB5">
            <w:pPr>
              <w:keepNext w:val="0"/>
              <w:keepLines w:val="0"/>
              <w:widowControl/>
              <w:suppressLineNumbers w:val="0"/>
              <w:spacing w:before="0" w:beforeAutospacing="0" w:after="0" w:afterAutospacing="0" w:line="440" w:lineRule="exact"/>
              <w:ind w:left="0" w:right="0"/>
              <w:jc w:val="center"/>
              <w:rPr>
                <w:rFonts w:hint="default" w:ascii="Calibri" w:hAnsi="Calibri"/>
                <w:color w:val="auto"/>
                <w:kern w:val="0"/>
                <w:highlight w:val="none"/>
              </w:rPr>
            </w:pPr>
          </w:p>
        </w:tc>
        <w:tc>
          <w:tcPr>
            <w:tcW w:w="7740" w:type="dxa"/>
            <w:gridSpan w:val="6"/>
            <w:noWrap w:val="0"/>
            <w:tcMar>
              <w:top w:w="0" w:type="dxa"/>
              <w:left w:w="75" w:type="dxa"/>
              <w:bottom w:w="0" w:type="dxa"/>
              <w:right w:w="0" w:type="dxa"/>
            </w:tcMar>
            <w:vAlign w:val="center"/>
          </w:tcPr>
          <w:p w14:paraId="27E7327D">
            <w:pPr>
              <w:keepNext w:val="0"/>
              <w:keepLines w:val="0"/>
              <w:widowControl/>
              <w:suppressLineNumbers w:val="0"/>
              <w:spacing w:before="0" w:beforeAutospacing="0" w:after="0" w:afterAutospacing="0" w:line="240" w:lineRule="auto"/>
              <w:ind w:left="0" w:right="0"/>
              <w:jc w:val="center"/>
              <w:rPr>
                <w:rFonts w:hint="default" w:ascii="Calibri" w:hAnsi="Calibri"/>
                <w:color w:val="auto"/>
                <w:kern w:val="0"/>
                <w:highlight w:val="none"/>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w:t>
            </w:r>
            <w:r>
              <w:rPr>
                <w:rFonts w:hint="eastAsia" w:ascii="Times New Roman" w:hAnsi="Times New Roman" w:eastAsia="宋体" w:cs="Times New Roman"/>
                <w:b w:val="0"/>
                <w:bCs w:val="0"/>
                <w:color w:val="auto"/>
                <w:highlight w:val="none"/>
                <w:u w:val="single"/>
                <w:vertAlign w:val="baseline"/>
                <w:lang w:val="en-US" w:eastAsia="zh-CN"/>
              </w:rPr>
              <w:t>签字或盖章</w:t>
            </w:r>
            <w:r>
              <w:rPr>
                <w:rFonts w:hint="eastAsia" w:ascii="Times New Roman" w:hAnsi="Times New Roman" w:cs="Times New Roman"/>
                <w:b w:val="0"/>
                <w:bCs w:val="0"/>
                <w:color w:val="auto"/>
                <w:highlight w:val="none"/>
                <w:u w:val="single"/>
                <w:vertAlign w:val="baseline"/>
                <w:lang w:val="en-US" w:eastAsia="zh-CN"/>
              </w:rPr>
              <w:t>）</w:t>
            </w:r>
          </w:p>
        </w:tc>
      </w:tr>
      <w:tr w14:paraId="25C6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459E5193">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结构类型及规模</w:t>
            </w:r>
          </w:p>
        </w:tc>
        <w:tc>
          <w:tcPr>
            <w:tcW w:w="7740" w:type="dxa"/>
            <w:gridSpan w:val="6"/>
            <w:noWrap w:val="0"/>
            <w:tcMar>
              <w:top w:w="0" w:type="dxa"/>
              <w:left w:w="75" w:type="dxa"/>
              <w:bottom w:w="0" w:type="dxa"/>
              <w:right w:w="0" w:type="dxa"/>
            </w:tcMar>
            <w:vAlign w:val="center"/>
          </w:tcPr>
          <w:p w14:paraId="64A7493E">
            <w:pPr>
              <w:keepNext w:val="0"/>
              <w:keepLines w:val="0"/>
              <w:widowControl/>
              <w:suppressLineNumbers w:val="0"/>
              <w:spacing w:before="0" w:beforeAutospacing="0" w:after="0" w:afterAutospacing="0" w:line="440" w:lineRule="exact"/>
              <w:ind w:left="0" w:right="185" w:rightChars="88"/>
              <w:jc w:val="left"/>
              <w:rPr>
                <w:rFonts w:hint="default" w:ascii="Calibri" w:hAnsi="Calibri" w:eastAsia="宋体" w:cs="Times New Roman"/>
                <w:color w:val="auto"/>
                <w:kern w:val="0"/>
                <w:highlight w:val="none"/>
              </w:rPr>
            </w:pPr>
            <w:r>
              <w:rPr>
                <w:rFonts w:hint="eastAsia" w:ascii="仿宋_GB2312" w:hAnsi="宋体" w:eastAsia="宋体" w:cs="Times New Roman"/>
                <w:color w:val="auto"/>
                <w:highlight w:val="none"/>
              </w:rPr>
              <w:t>（房建</w:t>
            </w:r>
            <w:r>
              <w:rPr>
                <w:rFonts w:hint="default" w:ascii="仿宋_GB2312" w:hAnsi="宋体" w:eastAsia="宋体" w:cs="Times New Roman"/>
                <w:color w:val="auto"/>
                <w:highlight w:val="none"/>
              </w:rPr>
              <w:t>项目</w:t>
            </w:r>
            <w:r>
              <w:rPr>
                <w:rFonts w:hint="eastAsia" w:ascii="仿宋_GB2312" w:hAnsi="宋体" w:eastAsia="宋体" w:cs="Times New Roman"/>
                <w:color w:val="auto"/>
                <w:highlight w:val="none"/>
              </w:rPr>
              <w:t>应</w:t>
            </w:r>
            <w:r>
              <w:rPr>
                <w:rFonts w:hint="default" w:ascii="仿宋_GB2312" w:hAnsi="宋体" w:eastAsia="宋体" w:cs="Times New Roman"/>
                <w:color w:val="auto"/>
                <w:highlight w:val="none"/>
              </w:rPr>
              <w:t>注明结构、层数、</w:t>
            </w:r>
            <w:r>
              <w:rPr>
                <w:rFonts w:hint="eastAsia" w:ascii="仿宋_GB2312" w:hAnsi="宋体" w:eastAsia="宋体" w:cs="Times New Roman"/>
                <w:color w:val="auto"/>
                <w:highlight w:val="none"/>
              </w:rPr>
              <w:t>最大</w:t>
            </w:r>
            <w:r>
              <w:rPr>
                <w:rFonts w:hint="default" w:ascii="仿宋_GB2312" w:hAnsi="宋体" w:eastAsia="宋体" w:cs="Times New Roman"/>
                <w:color w:val="auto"/>
                <w:highlight w:val="none"/>
              </w:rPr>
              <w:t>单跨</w:t>
            </w:r>
            <w:r>
              <w:rPr>
                <w:rFonts w:hint="eastAsia" w:ascii="仿宋_GB2312" w:hAnsi="宋体" w:eastAsia="宋体" w:cs="Times New Roman"/>
                <w:color w:val="auto"/>
                <w:highlight w:val="none"/>
              </w:rPr>
              <w:t>、</w:t>
            </w:r>
            <w:r>
              <w:rPr>
                <w:rFonts w:hint="default" w:ascii="仿宋_GB2312" w:hAnsi="宋体" w:eastAsia="宋体" w:cs="Times New Roman"/>
                <w:color w:val="auto"/>
                <w:highlight w:val="none"/>
              </w:rPr>
              <w:t>建筑高度、</w:t>
            </w:r>
            <w:r>
              <w:rPr>
                <w:rFonts w:hint="eastAsia" w:ascii="仿宋_GB2312" w:hAnsi="宋体" w:eastAsia="宋体" w:cs="Times New Roman"/>
                <w:color w:val="auto"/>
                <w:highlight w:val="none"/>
              </w:rPr>
              <w:t>建筑</w:t>
            </w:r>
            <w:r>
              <w:rPr>
                <w:rFonts w:hint="default" w:ascii="仿宋_GB2312" w:hAnsi="宋体" w:eastAsia="宋体" w:cs="Times New Roman"/>
                <w:color w:val="auto"/>
                <w:highlight w:val="none"/>
              </w:rPr>
              <w:t>面积、是否</w:t>
            </w:r>
            <w:r>
              <w:rPr>
                <w:rFonts w:hint="eastAsia" w:ascii="仿宋_GB2312" w:hAnsi="宋体" w:eastAsia="宋体" w:cs="Times New Roman"/>
                <w:color w:val="auto"/>
                <w:highlight w:val="none"/>
              </w:rPr>
              <w:t>为</w:t>
            </w:r>
            <w:r>
              <w:rPr>
                <w:rFonts w:hint="default" w:ascii="仿宋_GB2312" w:hAnsi="宋体" w:eastAsia="宋体" w:cs="Times New Roman"/>
                <w:color w:val="auto"/>
                <w:highlight w:val="none"/>
              </w:rPr>
              <w:t>装配式</w:t>
            </w:r>
            <w:r>
              <w:rPr>
                <w:rFonts w:hint="eastAsia" w:ascii="仿宋_GB2312" w:hAnsi="宋体" w:eastAsia="宋体" w:cs="Times New Roman"/>
                <w:color w:val="auto"/>
                <w:highlight w:val="none"/>
              </w:rPr>
              <w:t>建筑</w:t>
            </w:r>
            <w:r>
              <w:rPr>
                <w:rFonts w:hint="default" w:ascii="仿宋_GB2312" w:hAnsi="宋体" w:eastAsia="宋体" w:cs="Times New Roman"/>
                <w:color w:val="auto"/>
                <w:highlight w:val="none"/>
              </w:rPr>
              <w:t>等</w:t>
            </w:r>
            <w:r>
              <w:rPr>
                <w:rFonts w:hint="eastAsia" w:ascii="仿宋_GB2312" w:hAnsi="宋体" w:eastAsia="宋体" w:cs="Times New Roman"/>
                <w:color w:val="auto"/>
                <w:highlight w:val="none"/>
              </w:rPr>
              <w:t>；</w:t>
            </w:r>
            <w:r>
              <w:rPr>
                <w:rFonts w:hint="default" w:ascii="仿宋_GB2312" w:hAnsi="宋体" w:eastAsia="宋体" w:cs="Times New Roman"/>
                <w:color w:val="auto"/>
                <w:highlight w:val="none"/>
              </w:rPr>
              <w:t>桥梁</w:t>
            </w:r>
            <w:r>
              <w:rPr>
                <w:rFonts w:hint="eastAsia" w:ascii="仿宋_GB2312" w:hAnsi="宋体" w:eastAsia="宋体" w:cs="Times New Roman"/>
                <w:color w:val="auto"/>
                <w:highlight w:val="none"/>
              </w:rPr>
              <w:t>应</w:t>
            </w:r>
            <w:r>
              <w:rPr>
                <w:rFonts w:hint="default" w:ascii="仿宋_GB2312" w:hAnsi="宋体" w:eastAsia="宋体" w:cs="Times New Roman"/>
                <w:color w:val="auto"/>
                <w:highlight w:val="none"/>
              </w:rPr>
              <w:t>注明</w:t>
            </w:r>
            <w:r>
              <w:rPr>
                <w:rFonts w:hint="eastAsia" w:ascii="仿宋_GB2312" w:hAnsi="宋体" w:eastAsia="宋体" w:cs="Times New Roman"/>
                <w:color w:val="auto"/>
                <w:highlight w:val="none"/>
              </w:rPr>
              <w:t>长度、</w:t>
            </w:r>
            <w:r>
              <w:rPr>
                <w:rFonts w:hint="default" w:ascii="仿宋_GB2312" w:hAnsi="宋体" w:eastAsia="宋体" w:cs="Times New Roman"/>
                <w:color w:val="auto"/>
                <w:highlight w:val="none"/>
              </w:rPr>
              <w:t>最大单跨、宽度</w:t>
            </w:r>
            <w:r>
              <w:rPr>
                <w:rFonts w:hint="eastAsia" w:ascii="仿宋_GB2312" w:hAnsi="宋体" w:eastAsia="宋体" w:cs="Times New Roman"/>
                <w:color w:val="auto"/>
                <w:highlight w:val="none"/>
              </w:rPr>
              <w:t>等；</w:t>
            </w:r>
            <w:r>
              <w:rPr>
                <w:rFonts w:hint="default" w:ascii="仿宋_GB2312" w:hAnsi="宋体" w:eastAsia="宋体" w:cs="Times New Roman"/>
                <w:color w:val="auto"/>
                <w:highlight w:val="none"/>
              </w:rPr>
              <w:t>市政道路应注明道路类型</w:t>
            </w:r>
            <w:r>
              <w:rPr>
                <w:rFonts w:hint="eastAsia" w:ascii="仿宋_GB2312" w:hAnsi="宋体" w:eastAsia="宋体" w:cs="Times New Roman"/>
                <w:color w:val="auto"/>
                <w:highlight w:val="none"/>
              </w:rPr>
              <w:t>、长度</w:t>
            </w:r>
            <w:r>
              <w:rPr>
                <w:rFonts w:hint="default" w:ascii="仿宋_GB2312" w:hAnsi="宋体" w:eastAsia="宋体" w:cs="Times New Roman"/>
                <w:color w:val="auto"/>
                <w:highlight w:val="none"/>
              </w:rPr>
              <w:t>、宽度</w:t>
            </w:r>
            <w:r>
              <w:rPr>
                <w:rFonts w:hint="eastAsia" w:ascii="仿宋_GB2312" w:hAnsi="宋体" w:eastAsia="宋体" w:cs="Times New Roman"/>
                <w:color w:val="auto"/>
                <w:highlight w:val="none"/>
              </w:rPr>
              <w:t>等）</w:t>
            </w:r>
          </w:p>
        </w:tc>
      </w:tr>
      <w:tr w14:paraId="46A7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333F099A">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开标时间</w:t>
            </w:r>
          </w:p>
        </w:tc>
        <w:tc>
          <w:tcPr>
            <w:tcW w:w="3294" w:type="dxa"/>
            <w:gridSpan w:val="3"/>
            <w:noWrap w:val="0"/>
            <w:tcMar>
              <w:top w:w="0" w:type="dxa"/>
              <w:left w:w="75" w:type="dxa"/>
              <w:bottom w:w="0" w:type="dxa"/>
              <w:right w:w="0" w:type="dxa"/>
            </w:tcMar>
            <w:vAlign w:val="center"/>
          </w:tcPr>
          <w:p w14:paraId="53023503">
            <w:pPr>
              <w:keepNext w:val="0"/>
              <w:keepLines w:val="0"/>
              <w:widowControl/>
              <w:suppressLineNumbers w:val="0"/>
              <w:spacing w:before="0" w:beforeAutospacing="0" w:after="0" w:afterAutospacing="0" w:line="440" w:lineRule="exact"/>
              <w:ind w:left="0" w:right="0" w:firstLine="1050" w:firstLineChars="500"/>
              <w:jc w:val="center"/>
              <w:rPr>
                <w:rFonts w:hint="default" w:ascii="Calibri" w:hAnsi="宋体" w:eastAsia="宋体" w:cs="Times New Roman"/>
                <w:color w:val="auto"/>
                <w:kern w:val="0"/>
                <w:highlight w:val="none"/>
              </w:rPr>
            </w:pPr>
          </w:p>
        </w:tc>
        <w:tc>
          <w:tcPr>
            <w:tcW w:w="1440" w:type="dxa"/>
            <w:gridSpan w:val="2"/>
            <w:noWrap w:val="0"/>
            <w:vAlign w:val="center"/>
          </w:tcPr>
          <w:p w14:paraId="2A6CD31F">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开标地点</w:t>
            </w:r>
          </w:p>
        </w:tc>
        <w:tc>
          <w:tcPr>
            <w:tcW w:w="3006" w:type="dxa"/>
            <w:noWrap w:val="0"/>
            <w:tcMar>
              <w:top w:w="0" w:type="dxa"/>
              <w:left w:w="75" w:type="dxa"/>
              <w:bottom w:w="0" w:type="dxa"/>
              <w:right w:w="0" w:type="dxa"/>
            </w:tcMar>
            <w:vAlign w:val="center"/>
          </w:tcPr>
          <w:p w14:paraId="7D68AB11">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p>
        </w:tc>
      </w:tr>
      <w:tr w14:paraId="7893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06C29033">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公示开始时间</w:t>
            </w:r>
          </w:p>
        </w:tc>
        <w:tc>
          <w:tcPr>
            <w:tcW w:w="3294" w:type="dxa"/>
            <w:gridSpan w:val="3"/>
            <w:noWrap w:val="0"/>
            <w:tcMar>
              <w:top w:w="0" w:type="dxa"/>
              <w:left w:w="75" w:type="dxa"/>
              <w:bottom w:w="0" w:type="dxa"/>
              <w:right w:w="0" w:type="dxa"/>
            </w:tcMar>
            <w:vAlign w:val="center"/>
          </w:tcPr>
          <w:p w14:paraId="43832693">
            <w:pPr>
              <w:keepNext w:val="0"/>
              <w:keepLines w:val="0"/>
              <w:widowControl/>
              <w:suppressLineNumbers w:val="0"/>
              <w:spacing w:before="0" w:beforeAutospacing="0" w:after="0" w:afterAutospacing="0" w:line="440" w:lineRule="exact"/>
              <w:ind w:left="0" w:right="0" w:firstLine="1050" w:firstLineChars="50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年</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月</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日</w:t>
            </w:r>
          </w:p>
        </w:tc>
        <w:tc>
          <w:tcPr>
            <w:tcW w:w="1440" w:type="dxa"/>
            <w:gridSpan w:val="2"/>
            <w:noWrap w:val="0"/>
            <w:vAlign w:val="center"/>
          </w:tcPr>
          <w:p w14:paraId="7E2AE73D">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公示截止时间</w:t>
            </w:r>
          </w:p>
        </w:tc>
        <w:tc>
          <w:tcPr>
            <w:tcW w:w="3006" w:type="dxa"/>
            <w:noWrap w:val="0"/>
            <w:tcMar>
              <w:top w:w="0" w:type="dxa"/>
              <w:left w:w="75" w:type="dxa"/>
              <w:bottom w:w="0" w:type="dxa"/>
              <w:right w:w="0" w:type="dxa"/>
            </w:tcMar>
            <w:vAlign w:val="center"/>
          </w:tcPr>
          <w:p w14:paraId="3DE87F4C">
            <w:pPr>
              <w:keepNext w:val="0"/>
              <w:keepLines w:val="0"/>
              <w:widowControl/>
              <w:suppressLineNumbers w:val="0"/>
              <w:spacing w:before="0" w:beforeAutospacing="0" w:after="0" w:afterAutospacing="0" w:line="440" w:lineRule="exact"/>
              <w:ind w:left="0" w:right="0" w:firstLine="1050" w:firstLineChars="50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年</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月</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日</w:t>
            </w:r>
          </w:p>
        </w:tc>
      </w:tr>
      <w:tr w14:paraId="0CBA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009" w:type="dxa"/>
            <w:gridSpan w:val="2"/>
            <w:vMerge w:val="restart"/>
            <w:noWrap w:val="0"/>
            <w:vAlign w:val="center"/>
          </w:tcPr>
          <w:p w14:paraId="4E69C4CF">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预中标人</w:t>
            </w:r>
          </w:p>
        </w:tc>
        <w:tc>
          <w:tcPr>
            <w:tcW w:w="2580" w:type="dxa"/>
            <w:gridSpan w:val="2"/>
            <w:vMerge w:val="restart"/>
            <w:noWrap w:val="0"/>
            <w:tcMar>
              <w:top w:w="0" w:type="dxa"/>
              <w:left w:w="75" w:type="dxa"/>
              <w:bottom w:w="0" w:type="dxa"/>
              <w:right w:w="0" w:type="dxa"/>
            </w:tcMar>
            <w:vAlign w:val="center"/>
          </w:tcPr>
          <w:p w14:paraId="18595741">
            <w:pPr>
              <w:keepNext w:val="0"/>
              <w:keepLines w:val="0"/>
              <w:widowControl/>
              <w:suppressLineNumbers w:val="0"/>
              <w:spacing w:before="0" w:beforeAutospacing="0" w:after="0" w:afterAutospacing="0" w:line="440" w:lineRule="exact"/>
              <w:ind w:left="0" w:right="0"/>
              <w:jc w:val="righ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（非联合体）</w:t>
            </w:r>
          </w:p>
        </w:tc>
        <w:tc>
          <w:tcPr>
            <w:tcW w:w="1480" w:type="dxa"/>
            <w:gridSpan w:val="2"/>
            <w:vMerge w:val="restart"/>
            <w:noWrap w:val="0"/>
            <w:vAlign w:val="center"/>
          </w:tcPr>
          <w:p w14:paraId="0C4D59C8">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联合体</w:t>
            </w:r>
          </w:p>
        </w:tc>
        <w:tc>
          <w:tcPr>
            <w:tcW w:w="3680" w:type="dxa"/>
            <w:gridSpan w:val="2"/>
            <w:noWrap w:val="0"/>
            <w:vAlign w:val="center"/>
          </w:tcPr>
          <w:p w14:paraId="4FC8B382">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牵头人：</w:t>
            </w:r>
          </w:p>
        </w:tc>
      </w:tr>
      <w:tr w14:paraId="0880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2009" w:type="dxa"/>
            <w:gridSpan w:val="2"/>
            <w:vMerge w:val="continue"/>
            <w:noWrap w:val="0"/>
            <w:vAlign w:val="center"/>
          </w:tcPr>
          <w:p w14:paraId="6386C243">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2580" w:type="dxa"/>
            <w:gridSpan w:val="2"/>
            <w:vMerge w:val="continue"/>
            <w:noWrap w:val="0"/>
            <w:tcMar>
              <w:top w:w="0" w:type="dxa"/>
              <w:left w:w="75" w:type="dxa"/>
              <w:bottom w:w="0" w:type="dxa"/>
              <w:right w:w="0" w:type="dxa"/>
            </w:tcMar>
            <w:vAlign w:val="center"/>
          </w:tcPr>
          <w:p w14:paraId="0AEB7FCD">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480" w:type="dxa"/>
            <w:gridSpan w:val="2"/>
            <w:vMerge w:val="continue"/>
            <w:noWrap w:val="0"/>
            <w:vAlign w:val="center"/>
          </w:tcPr>
          <w:p w14:paraId="25C9C3BF">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3680" w:type="dxa"/>
            <w:gridSpan w:val="2"/>
            <w:noWrap w:val="0"/>
            <w:vAlign w:val="center"/>
          </w:tcPr>
          <w:p w14:paraId="4C1B76B2">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成员单位：</w:t>
            </w:r>
          </w:p>
        </w:tc>
      </w:tr>
      <w:tr w14:paraId="637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noWrap w:val="0"/>
            <w:vAlign w:val="center"/>
          </w:tcPr>
          <w:p w14:paraId="08E29A52">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中标候选人情况</w:t>
            </w:r>
          </w:p>
        </w:tc>
        <w:tc>
          <w:tcPr>
            <w:tcW w:w="1206" w:type="dxa"/>
            <w:vMerge w:val="restart"/>
            <w:noWrap w:val="0"/>
            <w:vAlign w:val="center"/>
          </w:tcPr>
          <w:p w14:paraId="56D3B9A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第一中标</w:t>
            </w:r>
          </w:p>
          <w:p w14:paraId="7AF35DAD">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候选人</w:t>
            </w:r>
          </w:p>
        </w:tc>
        <w:tc>
          <w:tcPr>
            <w:tcW w:w="2359" w:type="dxa"/>
            <w:noWrap w:val="0"/>
            <w:tcMar>
              <w:top w:w="0" w:type="dxa"/>
              <w:left w:w="75" w:type="dxa"/>
              <w:bottom w:w="0" w:type="dxa"/>
              <w:right w:w="0" w:type="dxa"/>
            </w:tcMar>
            <w:vAlign w:val="center"/>
          </w:tcPr>
          <w:p w14:paraId="7DA81C47">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单位名称</w:t>
            </w:r>
          </w:p>
        </w:tc>
        <w:tc>
          <w:tcPr>
            <w:tcW w:w="5381" w:type="dxa"/>
            <w:gridSpan w:val="5"/>
            <w:noWrap w:val="0"/>
            <w:tcMar>
              <w:top w:w="0" w:type="dxa"/>
              <w:left w:w="75" w:type="dxa"/>
              <w:bottom w:w="0" w:type="dxa"/>
              <w:right w:w="0" w:type="dxa"/>
            </w:tcMar>
            <w:vAlign w:val="center"/>
          </w:tcPr>
          <w:p w14:paraId="5E68B927">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1DAB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2FB5261D">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1206" w:type="dxa"/>
            <w:vMerge w:val="continue"/>
            <w:noWrap w:val="0"/>
            <w:vAlign w:val="center"/>
          </w:tcPr>
          <w:p w14:paraId="5AD220B9">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2359" w:type="dxa"/>
            <w:noWrap w:val="0"/>
            <w:tcMar>
              <w:top w:w="0" w:type="dxa"/>
              <w:left w:w="75" w:type="dxa"/>
              <w:bottom w:w="0" w:type="dxa"/>
              <w:right w:w="0" w:type="dxa"/>
            </w:tcMar>
            <w:vAlign w:val="center"/>
          </w:tcPr>
          <w:p w14:paraId="11F721B3">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单位资质</w:t>
            </w:r>
          </w:p>
        </w:tc>
        <w:tc>
          <w:tcPr>
            <w:tcW w:w="5381" w:type="dxa"/>
            <w:gridSpan w:val="5"/>
            <w:noWrap w:val="0"/>
            <w:tcMar>
              <w:top w:w="0" w:type="dxa"/>
              <w:left w:w="75" w:type="dxa"/>
              <w:bottom w:w="0" w:type="dxa"/>
              <w:right w:w="0" w:type="dxa"/>
            </w:tcMar>
            <w:vAlign w:val="center"/>
          </w:tcPr>
          <w:p w14:paraId="478C28B1">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4121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10572311">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4F563BB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1D69FF5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投标总价</w:t>
            </w:r>
          </w:p>
        </w:tc>
        <w:tc>
          <w:tcPr>
            <w:tcW w:w="5381" w:type="dxa"/>
            <w:gridSpan w:val="5"/>
            <w:noWrap w:val="0"/>
            <w:tcMar>
              <w:top w:w="0" w:type="dxa"/>
              <w:left w:w="75" w:type="dxa"/>
              <w:bottom w:w="0" w:type="dxa"/>
              <w:right w:w="0" w:type="dxa"/>
            </w:tcMar>
            <w:vAlign w:val="center"/>
          </w:tcPr>
          <w:p w14:paraId="5FA57F1A">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16C8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26418063">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0775EAAA">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21ADF07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工期</w:t>
            </w:r>
          </w:p>
        </w:tc>
        <w:tc>
          <w:tcPr>
            <w:tcW w:w="935" w:type="dxa"/>
            <w:gridSpan w:val="2"/>
            <w:noWrap w:val="0"/>
            <w:tcMar>
              <w:top w:w="0" w:type="dxa"/>
              <w:left w:w="75" w:type="dxa"/>
              <w:bottom w:w="0" w:type="dxa"/>
              <w:right w:w="0" w:type="dxa"/>
            </w:tcMar>
            <w:vAlign w:val="center"/>
          </w:tcPr>
          <w:p w14:paraId="3E1E857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440" w:type="dxa"/>
            <w:gridSpan w:val="2"/>
            <w:noWrap w:val="0"/>
            <w:tcMar>
              <w:top w:w="0" w:type="dxa"/>
              <w:left w:w="75" w:type="dxa"/>
              <w:bottom w:w="0" w:type="dxa"/>
              <w:right w:w="0" w:type="dxa"/>
            </w:tcMar>
            <w:vAlign w:val="center"/>
          </w:tcPr>
          <w:p w14:paraId="19ECC9D2">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质量等级</w:t>
            </w:r>
          </w:p>
        </w:tc>
        <w:tc>
          <w:tcPr>
            <w:tcW w:w="3006" w:type="dxa"/>
            <w:noWrap w:val="0"/>
            <w:tcMar>
              <w:top w:w="0" w:type="dxa"/>
              <w:left w:w="75" w:type="dxa"/>
              <w:bottom w:w="0" w:type="dxa"/>
              <w:right w:w="0" w:type="dxa"/>
            </w:tcMar>
            <w:vAlign w:val="center"/>
          </w:tcPr>
          <w:p w14:paraId="4D8A895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6973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noWrap w:val="0"/>
            <w:vAlign w:val="center"/>
          </w:tcPr>
          <w:p w14:paraId="34BB6594">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1D9DCE7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6D443BB8">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项目经理</w:t>
            </w:r>
          </w:p>
        </w:tc>
        <w:tc>
          <w:tcPr>
            <w:tcW w:w="5381" w:type="dxa"/>
            <w:gridSpan w:val="5"/>
            <w:noWrap w:val="0"/>
            <w:tcMar>
              <w:top w:w="0" w:type="dxa"/>
              <w:left w:w="75" w:type="dxa"/>
              <w:bottom w:w="0" w:type="dxa"/>
              <w:right w:w="0" w:type="dxa"/>
            </w:tcMar>
            <w:vAlign w:val="center"/>
          </w:tcPr>
          <w:p w14:paraId="69283579">
            <w:pPr>
              <w:keepNext w:val="0"/>
              <w:keepLines w:val="0"/>
              <w:widowControl/>
              <w:suppressLineNumbers w:val="0"/>
              <w:spacing w:before="0" w:beforeAutospacing="0" w:after="0" w:afterAutospacing="0" w:line="440" w:lineRule="exact"/>
              <w:ind w:left="0" w:right="0"/>
              <w:jc w:val="right"/>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（注册编号：</w:t>
            </w:r>
            <w:r>
              <w:rPr>
                <w:rFonts w:hint="default" w:ascii="Calibri" w:hAnsi="Calibri" w:eastAsia="宋体" w:cs="Times New Roman"/>
                <w:color w:val="auto"/>
                <w:kern w:val="0"/>
                <w:highlight w:val="none"/>
                <w:u w:val="single"/>
              </w:rPr>
              <w:t xml:space="preserve">       </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；身份证号：</w:t>
            </w:r>
            <w:r>
              <w:rPr>
                <w:rFonts w:hint="default" w:ascii="Calibri" w:hAnsi="Calibri" w:eastAsia="宋体" w:cs="Times New Roman"/>
                <w:color w:val="auto"/>
                <w:kern w:val="0"/>
                <w:highlight w:val="none"/>
                <w:u w:val="single"/>
              </w:rPr>
              <w:t xml:space="preserve">        </w:t>
            </w:r>
            <w:r>
              <w:rPr>
                <w:rFonts w:hint="eastAsia" w:ascii="Calibri" w:hAnsi="宋体" w:eastAsia="宋体" w:cs="宋体"/>
                <w:color w:val="auto"/>
                <w:kern w:val="0"/>
                <w:highlight w:val="none"/>
              </w:rPr>
              <w:t>）</w:t>
            </w:r>
          </w:p>
        </w:tc>
      </w:tr>
      <w:tr w14:paraId="4B90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noWrap w:val="0"/>
            <w:vAlign w:val="center"/>
          </w:tcPr>
          <w:p w14:paraId="59ABC30E">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67079D50">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0B43FEDC">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专职安全生产管理人员</w:t>
            </w:r>
          </w:p>
        </w:tc>
        <w:tc>
          <w:tcPr>
            <w:tcW w:w="5381" w:type="dxa"/>
            <w:gridSpan w:val="5"/>
            <w:noWrap w:val="0"/>
            <w:tcMar>
              <w:top w:w="0" w:type="dxa"/>
              <w:left w:w="75" w:type="dxa"/>
              <w:bottom w:w="0" w:type="dxa"/>
              <w:right w:w="0" w:type="dxa"/>
            </w:tcMar>
            <w:vAlign w:val="center"/>
          </w:tcPr>
          <w:p w14:paraId="339BA192">
            <w:pPr>
              <w:keepNext w:val="0"/>
              <w:keepLines w:val="0"/>
              <w:widowControl/>
              <w:suppressLineNumbers w:val="0"/>
              <w:spacing w:before="0" w:beforeAutospacing="0" w:after="0" w:afterAutospacing="0" w:line="440" w:lineRule="exact"/>
              <w:ind w:left="0" w:right="0"/>
              <w:jc w:val="right"/>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（身份证号：</w:t>
            </w:r>
            <w:r>
              <w:rPr>
                <w:rFonts w:hint="default" w:ascii="Calibri" w:hAnsi="宋体" w:eastAsia="宋体" w:cs="Times New Roman"/>
                <w:color w:val="auto"/>
                <w:kern w:val="0"/>
                <w:highlight w:val="none"/>
                <w:u w:val="single"/>
              </w:rPr>
              <w:t xml:space="preserve">         </w:t>
            </w:r>
            <w:r>
              <w:rPr>
                <w:rFonts w:hint="eastAsia" w:ascii="Calibri" w:hAnsi="宋体" w:eastAsia="宋体" w:cs="宋体"/>
                <w:color w:val="auto"/>
                <w:kern w:val="0"/>
                <w:highlight w:val="none"/>
              </w:rPr>
              <w:t>）【全部拟投入专职安全生产管理人员】</w:t>
            </w:r>
          </w:p>
        </w:tc>
      </w:tr>
      <w:tr w14:paraId="003D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noWrap w:val="0"/>
            <w:vAlign w:val="center"/>
          </w:tcPr>
          <w:p w14:paraId="2E3620BC">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328D2E54">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3DA1D230">
            <w:pPr>
              <w:keepNext w:val="0"/>
              <w:keepLines w:val="0"/>
              <w:widowControl/>
              <w:suppressLineNumbers w:val="0"/>
              <w:spacing w:before="0" w:beforeAutospacing="0" w:after="0" w:afterAutospacing="0" w:line="440" w:lineRule="exact"/>
              <w:ind w:left="0" w:right="0"/>
              <w:jc w:val="center"/>
              <w:rPr>
                <w:rFonts w:hint="eastAsia" w:ascii="Calibri" w:hAnsi="宋体" w:eastAsia="宋体" w:cs="Times New Roman"/>
                <w:color w:val="auto"/>
                <w:kern w:val="0"/>
                <w:highlight w:val="none"/>
              </w:rPr>
            </w:pPr>
            <w:r>
              <w:rPr>
                <w:rFonts w:hint="eastAsia" w:ascii="Calibri" w:hAnsi="宋体" w:eastAsia="宋体" w:cs="宋体"/>
                <w:color w:val="auto"/>
                <w:kern w:val="0"/>
                <w:highlight w:val="none"/>
              </w:rPr>
              <w:t>投标所用企业业绩、企业</w:t>
            </w:r>
            <w:r>
              <w:rPr>
                <w:rFonts w:hint="eastAsia" w:ascii="Calibri" w:hAnsi="宋体" w:eastAsia="宋体" w:cs="宋体"/>
                <w:color w:val="auto"/>
                <w:kern w:val="0"/>
                <w:highlight w:val="none"/>
                <w:lang w:eastAsia="zh-CN"/>
              </w:rPr>
              <w:t>诚信综合评价分</w:t>
            </w:r>
            <w:r>
              <w:rPr>
                <w:rFonts w:hint="eastAsia" w:ascii="Calibri" w:hAnsi="宋体" w:eastAsia="宋体" w:cs="宋体"/>
                <w:color w:val="auto"/>
                <w:kern w:val="0"/>
                <w:highlight w:val="none"/>
              </w:rPr>
              <w:t>（</w:t>
            </w:r>
            <w:r>
              <w:rPr>
                <w:rFonts w:hint="default" w:ascii="Calibri" w:hAnsi="宋体" w:eastAsia="宋体" w:cs="宋体"/>
                <w:color w:val="auto"/>
                <w:kern w:val="0"/>
                <w:highlight w:val="none"/>
              </w:rPr>
              <w:t>包括资格要求和</w:t>
            </w:r>
            <w:r>
              <w:rPr>
                <w:rFonts w:hint="eastAsia" w:ascii="Calibri" w:hAnsi="宋体" w:cs="宋体"/>
                <w:color w:val="auto"/>
                <w:kern w:val="0"/>
                <w:highlight w:val="none"/>
                <w:lang w:eastAsia="zh-CN"/>
              </w:rPr>
              <w:t>加分业绩、诚信综合评价分</w:t>
            </w:r>
            <w:r>
              <w:rPr>
                <w:rFonts w:hint="default" w:ascii="Calibri" w:hAnsi="宋体" w:eastAsia="宋体" w:cs="宋体"/>
                <w:color w:val="auto"/>
                <w:kern w:val="0"/>
                <w:highlight w:val="none"/>
              </w:rPr>
              <w:t>）</w:t>
            </w:r>
          </w:p>
        </w:tc>
        <w:tc>
          <w:tcPr>
            <w:tcW w:w="5381" w:type="dxa"/>
            <w:gridSpan w:val="5"/>
            <w:noWrap w:val="0"/>
            <w:tcMar>
              <w:top w:w="0" w:type="dxa"/>
              <w:left w:w="75" w:type="dxa"/>
              <w:bottom w:w="0" w:type="dxa"/>
              <w:right w:w="0" w:type="dxa"/>
            </w:tcMar>
            <w:vAlign w:val="center"/>
          </w:tcPr>
          <w:p w14:paraId="026BC7EE">
            <w:pPr>
              <w:keepNext w:val="0"/>
              <w:keepLines w:val="0"/>
              <w:widowControl/>
              <w:suppressLineNumbers w:val="0"/>
              <w:spacing w:before="0" w:beforeAutospacing="0" w:after="0" w:afterAutospacing="0" w:line="440" w:lineRule="exact"/>
              <w:ind w:left="0" w:right="0"/>
              <w:jc w:val="right"/>
              <w:rPr>
                <w:rFonts w:hint="default" w:ascii="Calibri" w:hAnsi="宋体" w:eastAsia="宋体" w:cs="Times New Roman"/>
                <w:color w:val="auto"/>
                <w:kern w:val="0"/>
                <w:highlight w:val="none"/>
              </w:rPr>
            </w:pPr>
          </w:p>
        </w:tc>
      </w:tr>
      <w:tr w14:paraId="1607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2B6BE628">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restart"/>
            <w:noWrap w:val="0"/>
            <w:vAlign w:val="center"/>
          </w:tcPr>
          <w:p w14:paraId="4B12403D">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第二中标</w:t>
            </w:r>
          </w:p>
          <w:p w14:paraId="42216D4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候选人</w:t>
            </w:r>
          </w:p>
        </w:tc>
        <w:tc>
          <w:tcPr>
            <w:tcW w:w="2359" w:type="dxa"/>
            <w:noWrap w:val="0"/>
            <w:tcMar>
              <w:top w:w="0" w:type="dxa"/>
              <w:left w:w="75" w:type="dxa"/>
              <w:bottom w:w="0" w:type="dxa"/>
              <w:right w:w="0" w:type="dxa"/>
            </w:tcMar>
            <w:vAlign w:val="center"/>
          </w:tcPr>
          <w:p w14:paraId="0D54AF17">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单位名称</w:t>
            </w:r>
          </w:p>
        </w:tc>
        <w:tc>
          <w:tcPr>
            <w:tcW w:w="5381" w:type="dxa"/>
            <w:gridSpan w:val="5"/>
            <w:noWrap w:val="0"/>
            <w:tcMar>
              <w:top w:w="0" w:type="dxa"/>
              <w:left w:w="75" w:type="dxa"/>
              <w:bottom w:w="0" w:type="dxa"/>
              <w:right w:w="0" w:type="dxa"/>
            </w:tcMar>
            <w:vAlign w:val="center"/>
          </w:tcPr>
          <w:p w14:paraId="67E58F68">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22D1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2297B826">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38595B40">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2359" w:type="dxa"/>
            <w:noWrap w:val="0"/>
            <w:tcMar>
              <w:top w:w="0" w:type="dxa"/>
              <w:left w:w="75" w:type="dxa"/>
              <w:bottom w:w="0" w:type="dxa"/>
              <w:right w:w="0" w:type="dxa"/>
            </w:tcMar>
            <w:vAlign w:val="center"/>
          </w:tcPr>
          <w:p w14:paraId="73500264">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单位资质</w:t>
            </w:r>
          </w:p>
        </w:tc>
        <w:tc>
          <w:tcPr>
            <w:tcW w:w="5381" w:type="dxa"/>
            <w:gridSpan w:val="5"/>
            <w:noWrap w:val="0"/>
            <w:tcMar>
              <w:top w:w="0" w:type="dxa"/>
              <w:left w:w="75" w:type="dxa"/>
              <w:bottom w:w="0" w:type="dxa"/>
              <w:right w:w="0" w:type="dxa"/>
            </w:tcMar>
            <w:vAlign w:val="center"/>
          </w:tcPr>
          <w:p w14:paraId="759ED2B2">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03C6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0F877656">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151FC93B">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1D250A2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投标总价</w:t>
            </w:r>
          </w:p>
        </w:tc>
        <w:tc>
          <w:tcPr>
            <w:tcW w:w="5381" w:type="dxa"/>
            <w:gridSpan w:val="5"/>
            <w:noWrap w:val="0"/>
            <w:tcMar>
              <w:top w:w="0" w:type="dxa"/>
              <w:left w:w="75" w:type="dxa"/>
              <w:bottom w:w="0" w:type="dxa"/>
              <w:right w:w="0" w:type="dxa"/>
            </w:tcMar>
            <w:vAlign w:val="center"/>
          </w:tcPr>
          <w:p w14:paraId="2580FC97">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414B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36A7DE6B">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15BFDCEE">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60A50C12">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工期</w:t>
            </w:r>
          </w:p>
        </w:tc>
        <w:tc>
          <w:tcPr>
            <w:tcW w:w="935" w:type="dxa"/>
            <w:gridSpan w:val="2"/>
            <w:noWrap w:val="0"/>
            <w:tcMar>
              <w:top w:w="0" w:type="dxa"/>
              <w:left w:w="75" w:type="dxa"/>
              <w:bottom w:w="0" w:type="dxa"/>
              <w:right w:w="0" w:type="dxa"/>
            </w:tcMar>
            <w:vAlign w:val="center"/>
          </w:tcPr>
          <w:p w14:paraId="622F47EF">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440" w:type="dxa"/>
            <w:gridSpan w:val="2"/>
            <w:noWrap w:val="0"/>
            <w:tcMar>
              <w:top w:w="0" w:type="dxa"/>
              <w:left w:w="75" w:type="dxa"/>
              <w:bottom w:w="0" w:type="dxa"/>
              <w:right w:w="0" w:type="dxa"/>
            </w:tcMar>
            <w:vAlign w:val="center"/>
          </w:tcPr>
          <w:p w14:paraId="3E843E50">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质量等级</w:t>
            </w:r>
          </w:p>
        </w:tc>
        <w:tc>
          <w:tcPr>
            <w:tcW w:w="3006" w:type="dxa"/>
            <w:noWrap w:val="0"/>
            <w:tcMar>
              <w:top w:w="0" w:type="dxa"/>
              <w:left w:w="75" w:type="dxa"/>
              <w:bottom w:w="0" w:type="dxa"/>
              <w:right w:w="0" w:type="dxa"/>
            </w:tcMar>
            <w:vAlign w:val="center"/>
          </w:tcPr>
          <w:p w14:paraId="531AAC4F">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6627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384A051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356EF84A">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671D26D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项目经理</w:t>
            </w:r>
          </w:p>
        </w:tc>
        <w:tc>
          <w:tcPr>
            <w:tcW w:w="5381" w:type="dxa"/>
            <w:gridSpan w:val="5"/>
            <w:noWrap w:val="0"/>
            <w:tcMar>
              <w:top w:w="0" w:type="dxa"/>
              <w:left w:w="75" w:type="dxa"/>
              <w:bottom w:w="0" w:type="dxa"/>
              <w:right w:w="0" w:type="dxa"/>
            </w:tcMar>
            <w:vAlign w:val="center"/>
          </w:tcPr>
          <w:p w14:paraId="6DB595C4">
            <w:pPr>
              <w:keepNext w:val="0"/>
              <w:keepLines w:val="0"/>
              <w:widowControl/>
              <w:suppressLineNumbers w:val="0"/>
              <w:spacing w:before="0" w:beforeAutospacing="0" w:after="0" w:afterAutospacing="0" w:line="440" w:lineRule="exact"/>
              <w:ind w:left="0" w:right="0"/>
              <w:jc w:val="right"/>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（注册编号：</w:t>
            </w:r>
            <w:r>
              <w:rPr>
                <w:rFonts w:hint="default" w:ascii="Calibri" w:hAnsi="Calibri" w:eastAsia="宋体" w:cs="Times New Roman"/>
                <w:color w:val="auto"/>
                <w:kern w:val="0"/>
                <w:highlight w:val="none"/>
                <w:u w:val="single"/>
              </w:rPr>
              <w:t xml:space="preserve">        </w:t>
            </w:r>
            <w:r>
              <w:rPr>
                <w:rFonts w:hint="eastAsia" w:ascii="Calibri" w:hAnsi="宋体" w:eastAsia="宋体" w:cs="宋体"/>
                <w:color w:val="auto"/>
                <w:kern w:val="0"/>
                <w:highlight w:val="none"/>
              </w:rPr>
              <w:t>；身份证号：</w:t>
            </w:r>
            <w:r>
              <w:rPr>
                <w:rFonts w:hint="default" w:ascii="Calibri" w:hAnsi="Calibri" w:eastAsia="宋体" w:cs="Times New Roman"/>
                <w:color w:val="auto"/>
                <w:kern w:val="0"/>
                <w:highlight w:val="none"/>
              </w:rPr>
              <w:t xml:space="preserve"> </w:t>
            </w:r>
            <w:r>
              <w:rPr>
                <w:rFonts w:hint="default" w:ascii="Calibri" w:hAnsi="Calibri" w:eastAsia="宋体" w:cs="Times New Roman"/>
                <w:color w:val="auto"/>
                <w:kern w:val="0"/>
                <w:highlight w:val="none"/>
                <w:u w:val="single"/>
              </w:rPr>
              <w:t xml:space="preserve">      </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w:t>
            </w:r>
          </w:p>
        </w:tc>
      </w:tr>
      <w:tr w14:paraId="4AF5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678C3FF3">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1800A78B">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23151CEA">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专职安全生产管理人员</w:t>
            </w:r>
          </w:p>
        </w:tc>
        <w:tc>
          <w:tcPr>
            <w:tcW w:w="5381" w:type="dxa"/>
            <w:gridSpan w:val="5"/>
            <w:noWrap w:val="0"/>
            <w:tcMar>
              <w:top w:w="0" w:type="dxa"/>
              <w:left w:w="75" w:type="dxa"/>
              <w:bottom w:w="0" w:type="dxa"/>
              <w:right w:w="0" w:type="dxa"/>
            </w:tcMar>
            <w:vAlign w:val="center"/>
          </w:tcPr>
          <w:p w14:paraId="58BA7E12">
            <w:pPr>
              <w:keepNext w:val="0"/>
              <w:keepLines w:val="0"/>
              <w:widowControl/>
              <w:suppressLineNumbers w:val="0"/>
              <w:spacing w:before="0" w:beforeAutospacing="0" w:after="0" w:afterAutospacing="0" w:line="440" w:lineRule="exact"/>
              <w:ind w:left="0" w:right="0"/>
              <w:jc w:val="right"/>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（身份证号：</w:t>
            </w:r>
            <w:r>
              <w:rPr>
                <w:rFonts w:hint="default" w:ascii="Calibri" w:hAnsi="宋体" w:eastAsia="宋体" w:cs="Times New Roman"/>
                <w:color w:val="auto"/>
                <w:kern w:val="0"/>
                <w:highlight w:val="none"/>
                <w:u w:val="single"/>
              </w:rPr>
              <w:t xml:space="preserve">        </w:t>
            </w:r>
            <w:r>
              <w:rPr>
                <w:rFonts w:hint="default" w:ascii="Calibri" w:hAnsi="宋体" w:eastAsia="宋体" w:cs="Times New Roman"/>
                <w:color w:val="auto"/>
                <w:kern w:val="0"/>
                <w:highlight w:val="none"/>
              </w:rPr>
              <w:t xml:space="preserve"> </w:t>
            </w:r>
            <w:r>
              <w:rPr>
                <w:rFonts w:hint="eastAsia" w:ascii="Calibri" w:hAnsi="宋体" w:eastAsia="宋体" w:cs="宋体"/>
                <w:color w:val="auto"/>
                <w:kern w:val="0"/>
                <w:highlight w:val="none"/>
              </w:rPr>
              <w:t>）【全部拟投入专职安全生产管理人员】</w:t>
            </w:r>
          </w:p>
        </w:tc>
      </w:tr>
      <w:tr w14:paraId="7078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5D05E0F1">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520BA6F7">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41D17F99">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投标所用企业业绩、企业</w:t>
            </w:r>
            <w:r>
              <w:rPr>
                <w:rFonts w:hint="eastAsia" w:ascii="Calibri" w:hAnsi="宋体" w:eastAsia="宋体" w:cs="宋体"/>
                <w:color w:val="auto"/>
                <w:kern w:val="0"/>
                <w:highlight w:val="none"/>
                <w:lang w:eastAsia="zh-CN"/>
              </w:rPr>
              <w:t>诚信综合评价分</w:t>
            </w:r>
            <w:r>
              <w:rPr>
                <w:rFonts w:hint="eastAsia" w:ascii="Calibri" w:hAnsi="宋体" w:eastAsia="宋体" w:cs="宋体"/>
                <w:color w:val="auto"/>
                <w:kern w:val="0"/>
                <w:highlight w:val="none"/>
              </w:rPr>
              <w:t>（</w:t>
            </w:r>
            <w:r>
              <w:rPr>
                <w:rFonts w:hint="default" w:ascii="Calibri" w:hAnsi="宋体" w:eastAsia="宋体" w:cs="宋体"/>
                <w:color w:val="auto"/>
                <w:kern w:val="0"/>
                <w:highlight w:val="none"/>
              </w:rPr>
              <w:t>包括资格要求和</w:t>
            </w:r>
            <w:r>
              <w:rPr>
                <w:rFonts w:hint="eastAsia" w:ascii="Calibri" w:hAnsi="宋体" w:cs="宋体"/>
                <w:color w:val="auto"/>
                <w:kern w:val="0"/>
                <w:highlight w:val="none"/>
                <w:lang w:eastAsia="zh-CN"/>
              </w:rPr>
              <w:t>加分业绩、诚信综合评价分</w:t>
            </w:r>
            <w:r>
              <w:rPr>
                <w:rFonts w:hint="default" w:ascii="Calibri" w:hAnsi="宋体" w:eastAsia="宋体" w:cs="宋体"/>
                <w:color w:val="auto"/>
                <w:kern w:val="0"/>
                <w:highlight w:val="none"/>
              </w:rPr>
              <w:t>）</w:t>
            </w:r>
          </w:p>
        </w:tc>
        <w:tc>
          <w:tcPr>
            <w:tcW w:w="5381" w:type="dxa"/>
            <w:gridSpan w:val="5"/>
            <w:noWrap w:val="0"/>
            <w:tcMar>
              <w:top w:w="0" w:type="dxa"/>
              <w:left w:w="75" w:type="dxa"/>
              <w:bottom w:w="0" w:type="dxa"/>
              <w:right w:w="0" w:type="dxa"/>
            </w:tcMar>
            <w:vAlign w:val="center"/>
          </w:tcPr>
          <w:p w14:paraId="672D12AA">
            <w:pPr>
              <w:keepNext w:val="0"/>
              <w:keepLines w:val="0"/>
              <w:widowControl/>
              <w:suppressLineNumbers w:val="0"/>
              <w:spacing w:before="0" w:beforeAutospacing="0" w:after="0" w:afterAutospacing="0" w:line="440" w:lineRule="exact"/>
              <w:ind w:left="0" w:right="0"/>
              <w:jc w:val="right"/>
              <w:rPr>
                <w:rFonts w:hint="default" w:ascii="Calibri" w:hAnsi="宋体" w:eastAsia="宋体" w:cs="Times New Roman"/>
                <w:color w:val="auto"/>
                <w:kern w:val="0"/>
                <w:highlight w:val="none"/>
              </w:rPr>
            </w:pPr>
            <w:r>
              <w:rPr>
                <w:rFonts w:hint="eastAsia" w:ascii="Calibri" w:hAnsi="Calibri" w:eastAsia="宋体" w:cs="宋体"/>
                <w:color w:val="auto"/>
                <w:kern w:val="0"/>
                <w:highlight w:val="none"/>
              </w:rPr>
              <w:t xml:space="preserve"> </w:t>
            </w:r>
          </w:p>
        </w:tc>
      </w:tr>
      <w:tr w14:paraId="43E6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0F3FDB4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restart"/>
            <w:noWrap w:val="0"/>
            <w:vAlign w:val="center"/>
          </w:tcPr>
          <w:p w14:paraId="7A1BD064">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第三中标</w:t>
            </w:r>
          </w:p>
          <w:p w14:paraId="23515D1B">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候选人</w:t>
            </w:r>
          </w:p>
        </w:tc>
        <w:tc>
          <w:tcPr>
            <w:tcW w:w="2359" w:type="dxa"/>
            <w:noWrap w:val="0"/>
            <w:tcMar>
              <w:top w:w="0" w:type="dxa"/>
              <w:left w:w="75" w:type="dxa"/>
              <w:bottom w:w="0" w:type="dxa"/>
              <w:right w:w="0" w:type="dxa"/>
            </w:tcMar>
            <w:vAlign w:val="center"/>
          </w:tcPr>
          <w:p w14:paraId="1A1256E0">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单位名称</w:t>
            </w:r>
          </w:p>
        </w:tc>
        <w:tc>
          <w:tcPr>
            <w:tcW w:w="5381" w:type="dxa"/>
            <w:gridSpan w:val="5"/>
            <w:noWrap w:val="0"/>
            <w:tcMar>
              <w:top w:w="0" w:type="dxa"/>
              <w:left w:w="75" w:type="dxa"/>
              <w:bottom w:w="0" w:type="dxa"/>
              <w:right w:w="0" w:type="dxa"/>
            </w:tcMar>
            <w:vAlign w:val="center"/>
          </w:tcPr>
          <w:p w14:paraId="672EA226">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7A32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72CA1376">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12E3B821">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p>
        </w:tc>
        <w:tc>
          <w:tcPr>
            <w:tcW w:w="2359" w:type="dxa"/>
            <w:noWrap w:val="0"/>
            <w:tcMar>
              <w:top w:w="0" w:type="dxa"/>
              <w:left w:w="75" w:type="dxa"/>
              <w:bottom w:w="0" w:type="dxa"/>
              <w:right w:w="0" w:type="dxa"/>
            </w:tcMar>
            <w:vAlign w:val="center"/>
          </w:tcPr>
          <w:p w14:paraId="04A102BF">
            <w:pPr>
              <w:keepNext w:val="0"/>
              <w:keepLines w:val="0"/>
              <w:widowControl/>
              <w:suppressLineNumbers w:val="0"/>
              <w:spacing w:before="0" w:beforeAutospacing="0" w:after="0" w:afterAutospacing="0" w:line="440" w:lineRule="exact"/>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单位资质</w:t>
            </w:r>
          </w:p>
        </w:tc>
        <w:tc>
          <w:tcPr>
            <w:tcW w:w="5381" w:type="dxa"/>
            <w:gridSpan w:val="5"/>
            <w:noWrap w:val="0"/>
            <w:tcMar>
              <w:top w:w="0" w:type="dxa"/>
              <w:left w:w="75" w:type="dxa"/>
              <w:bottom w:w="0" w:type="dxa"/>
              <w:right w:w="0" w:type="dxa"/>
            </w:tcMar>
            <w:vAlign w:val="center"/>
          </w:tcPr>
          <w:p w14:paraId="5492A783">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0029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3DFD90B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3A67A5CF">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1698968D">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投标总价</w:t>
            </w:r>
          </w:p>
        </w:tc>
        <w:tc>
          <w:tcPr>
            <w:tcW w:w="5381" w:type="dxa"/>
            <w:gridSpan w:val="5"/>
            <w:noWrap w:val="0"/>
            <w:tcMar>
              <w:top w:w="0" w:type="dxa"/>
              <w:left w:w="75" w:type="dxa"/>
              <w:bottom w:w="0" w:type="dxa"/>
              <w:right w:w="0" w:type="dxa"/>
            </w:tcMar>
            <w:vAlign w:val="center"/>
          </w:tcPr>
          <w:p w14:paraId="587E8C59">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r>
      <w:tr w14:paraId="13AF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65827CE6">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009620D6">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733D91CC">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工期</w:t>
            </w:r>
          </w:p>
        </w:tc>
        <w:tc>
          <w:tcPr>
            <w:tcW w:w="935" w:type="dxa"/>
            <w:gridSpan w:val="2"/>
            <w:noWrap w:val="0"/>
            <w:tcMar>
              <w:top w:w="0" w:type="dxa"/>
              <w:left w:w="75" w:type="dxa"/>
              <w:bottom w:w="0" w:type="dxa"/>
              <w:right w:w="0" w:type="dxa"/>
            </w:tcMar>
            <w:vAlign w:val="center"/>
          </w:tcPr>
          <w:p w14:paraId="5D4494BA">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440" w:type="dxa"/>
            <w:gridSpan w:val="2"/>
            <w:noWrap w:val="0"/>
            <w:tcMar>
              <w:top w:w="0" w:type="dxa"/>
              <w:left w:w="75" w:type="dxa"/>
              <w:bottom w:w="0" w:type="dxa"/>
              <w:right w:w="0" w:type="dxa"/>
            </w:tcMar>
            <w:vAlign w:val="center"/>
          </w:tcPr>
          <w:p w14:paraId="025AAFA4">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质量等级</w:t>
            </w:r>
          </w:p>
        </w:tc>
        <w:tc>
          <w:tcPr>
            <w:tcW w:w="3006" w:type="dxa"/>
            <w:noWrap w:val="0"/>
            <w:tcMar>
              <w:top w:w="0" w:type="dxa"/>
              <w:left w:w="75" w:type="dxa"/>
              <w:bottom w:w="0" w:type="dxa"/>
              <w:right w:w="0" w:type="dxa"/>
            </w:tcMar>
            <w:vAlign w:val="center"/>
          </w:tcPr>
          <w:p w14:paraId="4592BF71">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p>
        </w:tc>
      </w:tr>
      <w:tr w14:paraId="0594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3932046C">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1C85CF84">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55ED77E3">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项目经理</w:t>
            </w:r>
          </w:p>
        </w:tc>
        <w:tc>
          <w:tcPr>
            <w:tcW w:w="5381" w:type="dxa"/>
            <w:gridSpan w:val="5"/>
            <w:noWrap w:val="0"/>
            <w:tcMar>
              <w:top w:w="0" w:type="dxa"/>
              <w:left w:w="75" w:type="dxa"/>
              <w:bottom w:w="0" w:type="dxa"/>
              <w:right w:w="0" w:type="dxa"/>
            </w:tcMar>
            <w:vAlign w:val="center"/>
          </w:tcPr>
          <w:p w14:paraId="0BAF1373">
            <w:pPr>
              <w:keepNext w:val="0"/>
              <w:keepLines w:val="0"/>
              <w:widowControl/>
              <w:suppressLineNumbers w:val="0"/>
              <w:spacing w:before="0" w:beforeAutospacing="0" w:after="0" w:afterAutospacing="0" w:line="440" w:lineRule="exact"/>
              <w:ind w:left="0" w:right="0"/>
              <w:jc w:val="right"/>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（注册编号：</w:t>
            </w:r>
            <w:r>
              <w:rPr>
                <w:rFonts w:hint="default" w:ascii="Calibri" w:hAnsi="Calibri" w:eastAsia="宋体" w:cs="Times New Roman"/>
                <w:color w:val="auto"/>
                <w:kern w:val="0"/>
                <w:highlight w:val="none"/>
                <w:u w:val="single"/>
              </w:rPr>
              <w:t xml:space="preserve">       </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；身份证号：</w:t>
            </w:r>
            <w:r>
              <w:rPr>
                <w:rFonts w:hint="default" w:ascii="Calibri" w:hAnsi="Calibri" w:eastAsia="宋体" w:cs="Times New Roman"/>
                <w:color w:val="auto"/>
                <w:kern w:val="0"/>
                <w:highlight w:val="none"/>
                <w:u w:val="single"/>
              </w:rPr>
              <w:t xml:space="preserve">      </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w:t>
            </w:r>
          </w:p>
        </w:tc>
      </w:tr>
      <w:tr w14:paraId="3673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74976746">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3349137E">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495F287E">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专职安全生产管理人员</w:t>
            </w:r>
          </w:p>
        </w:tc>
        <w:tc>
          <w:tcPr>
            <w:tcW w:w="5381" w:type="dxa"/>
            <w:gridSpan w:val="5"/>
            <w:noWrap w:val="0"/>
            <w:tcMar>
              <w:top w:w="0" w:type="dxa"/>
              <w:left w:w="75" w:type="dxa"/>
              <w:bottom w:w="0" w:type="dxa"/>
              <w:right w:w="0" w:type="dxa"/>
            </w:tcMar>
            <w:vAlign w:val="center"/>
          </w:tcPr>
          <w:p w14:paraId="0372260A">
            <w:pPr>
              <w:keepNext w:val="0"/>
              <w:keepLines w:val="0"/>
              <w:widowControl/>
              <w:suppressLineNumbers w:val="0"/>
              <w:spacing w:before="0" w:beforeAutospacing="0" w:after="0" w:afterAutospacing="0" w:line="440" w:lineRule="exact"/>
              <w:ind w:left="0" w:right="0"/>
              <w:jc w:val="right"/>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（身份证号：</w:t>
            </w:r>
            <w:r>
              <w:rPr>
                <w:rFonts w:hint="default" w:ascii="Calibri" w:hAnsi="宋体" w:eastAsia="宋体" w:cs="Times New Roman"/>
                <w:color w:val="auto"/>
                <w:kern w:val="0"/>
                <w:highlight w:val="none"/>
                <w:u w:val="single"/>
              </w:rPr>
              <w:t xml:space="preserve">         </w:t>
            </w:r>
            <w:r>
              <w:rPr>
                <w:rFonts w:hint="eastAsia" w:ascii="Calibri" w:hAnsi="宋体" w:eastAsia="宋体" w:cs="宋体"/>
                <w:color w:val="auto"/>
                <w:kern w:val="0"/>
                <w:highlight w:val="none"/>
              </w:rPr>
              <w:t>）【全部拟投入专职安全生产管理人员】</w:t>
            </w:r>
          </w:p>
        </w:tc>
      </w:tr>
      <w:tr w14:paraId="1EF7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14:paraId="29E0062C">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1206" w:type="dxa"/>
            <w:vMerge w:val="continue"/>
            <w:noWrap w:val="0"/>
            <w:vAlign w:val="center"/>
          </w:tcPr>
          <w:p w14:paraId="660C5602">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kern w:val="0"/>
                <w:highlight w:val="none"/>
              </w:rPr>
            </w:pPr>
          </w:p>
        </w:tc>
        <w:tc>
          <w:tcPr>
            <w:tcW w:w="2359" w:type="dxa"/>
            <w:noWrap w:val="0"/>
            <w:tcMar>
              <w:top w:w="0" w:type="dxa"/>
              <w:left w:w="75" w:type="dxa"/>
              <w:bottom w:w="0" w:type="dxa"/>
              <w:right w:w="0" w:type="dxa"/>
            </w:tcMar>
            <w:vAlign w:val="center"/>
          </w:tcPr>
          <w:p w14:paraId="75F282F6">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投标所用企业业绩、企业</w:t>
            </w:r>
            <w:r>
              <w:rPr>
                <w:rFonts w:hint="eastAsia" w:ascii="Calibri" w:hAnsi="宋体" w:eastAsia="宋体" w:cs="宋体"/>
                <w:color w:val="auto"/>
                <w:kern w:val="0"/>
                <w:highlight w:val="none"/>
                <w:lang w:eastAsia="zh-CN"/>
              </w:rPr>
              <w:t>诚信综合评价分</w:t>
            </w:r>
            <w:r>
              <w:rPr>
                <w:rFonts w:hint="eastAsia" w:ascii="Calibri" w:hAnsi="宋体" w:eastAsia="宋体" w:cs="宋体"/>
                <w:color w:val="auto"/>
                <w:kern w:val="0"/>
                <w:highlight w:val="none"/>
              </w:rPr>
              <w:t>（</w:t>
            </w:r>
            <w:r>
              <w:rPr>
                <w:rFonts w:hint="default" w:ascii="Calibri" w:hAnsi="宋体" w:eastAsia="宋体" w:cs="宋体"/>
                <w:color w:val="auto"/>
                <w:kern w:val="0"/>
                <w:highlight w:val="none"/>
              </w:rPr>
              <w:t>包括资格要求和</w:t>
            </w:r>
            <w:r>
              <w:rPr>
                <w:rFonts w:hint="eastAsia" w:ascii="Calibri" w:hAnsi="宋体" w:cs="宋体"/>
                <w:color w:val="auto"/>
                <w:kern w:val="0"/>
                <w:highlight w:val="none"/>
                <w:lang w:eastAsia="zh-CN"/>
              </w:rPr>
              <w:t>加分业绩、诚信综合评价分</w:t>
            </w:r>
            <w:r>
              <w:rPr>
                <w:rFonts w:hint="default" w:ascii="Calibri" w:hAnsi="宋体" w:eastAsia="宋体" w:cs="宋体"/>
                <w:color w:val="auto"/>
                <w:kern w:val="0"/>
                <w:highlight w:val="none"/>
              </w:rPr>
              <w:t>）</w:t>
            </w:r>
          </w:p>
        </w:tc>
        <w:tc>
          <w:tcPr>
            <w:tcW w:w="5381" w:type="dxa"/>
            <w:gridSpan w:val="5"/>
            <w:noWrap w:val="0"/>
            <w:tcMar>
              <w:top w:w="0" w:type="dxa"/>
              <w:left w:w="75" w:type="dxa"/>
              <w:bottom w:w="0" w:type="dxa"/>
              <w:right w:w="0" w:type="dxa"/>
            </w:tcMar>
            <w:vAlign w:val="center"/>
          </w:tcPr>
          <w:p w14:paraId="6159141B">
            <w:pPr>
              <w:keepNext w:val="0"/>
              <w:keepLines w:val="0"/>
              <w:widowControl/>
              <w:suppressLineNumbers w:val="0"/>
              <w:spacing w:before="0" w:beforeAutospacing="0" w:after="0" w:afterAutospacing="0" w:line="440" w:lineRule="exact"/>
              <w:ind w:left="0" w:right="0"/>
              <w:jc w:val="right"/>
              <w:rPr>
                <w:rFonts w:hint="default" w:ascii="Calibri" w:hAnsi="宋体" w:eastAsia="宋体" w:cs="Times New Roman"/>
                <w:color w:val="auto"/>
                <w:kern w:val="0"/>
                <w:highlight w:val="none"/>
              </w:rPr>
            </w:pPr>
            <w:r>
              <w:rPr>
                <w:rFonts w:hint="eastAsia" w:ascii="Calibri" w:hAnsi="Calibri" w:eastAsia="宋体" w:cs="宋体"/>
                <w:color w:val="auto"/>
                <w:kern w:val="0"/>
                <w:highlight w:val="none"/>
              </w:rPr>
              <w:t xml:space="preserve"> </w:t>
            </w:r>
          </w:p>
        </w:tc>
      </w:tr>
      <w:tr w14:paraId="06C5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noWrap w:val="0"/>
            <w:vAlign w:val="center"/>
          </w:tcPr>
          <w:p w14:paraId="330F51A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被否决投标或不合格的投标人名称、否决原因及依据</w:t>
            </w:r>
          </w:p>
        </w:tc>
        <w:tc>
          <w:tcPr>
            <w:tcW w:w="7740" w:type="dxa"/>
            <w:gridSpan w:val="6"/>
            <w:noWrap w:val="0"/>
            <w:tcMar>
              <w:top w:w="0" w:type="dxa"/>
              <w:left w:w="75" w:type="dxa"/>
              <w:bottom w:w="0" w:type="dxa"/>
              <w:right w:w="0" w:type="dxa"/>
            </w:tcMar>
            <w:vAlign w:val="center"/>
          </w:tcPr>
          <w:p w14:paraId="52B89704">
            <w:pPr>
              <w:keepNext w:val="0"/>
              <w:keepLines w:val="0"/>
              <w:widowControl/>
              <w:suppressLineNumbers w:val="0"/>
              <w:spacing w:before="0" w:beforeAutospacing="0" w:after="0" w:afterAutospacing="0" w:line="440" w:lineRule="exact"/>
              <w:ind w:left="0" w:right="178" w:rightChars="85"/>
              <w:rPr>
                <w:rFonts w:hint="default" w:ascii="Calibri" w:hAnsi="Calibri" w:eastAsia="宋体" w:cs="Times New Roman"/>
                <w:color w:val="auto"/>
                <w:kern w:val="0"/>
                <w:highlight w:val="none"/>
              </w:rPr>
            </w:pPr>
          </w:p>
        </w:tc>
      </w:tr>
      <w:tr w14:paraId="276C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noWrap w:val="0"/>
            <w:vAlign w:val="center"/>
          </w:tcPr>
          <w:p w14:paraId="5FB1ECA7">
            <w:pPr>
              <w:keepNext w:val="0"/>
              <w:keepLines w:val="0"/>
              <w:widowControl/>
              <w:suppressLineNumbers w:val="0"/>
              <w:spacing w:before="0" w:beforeAutospacing="0" w:after="0" w:afterAutospacing="0" w:line="440" w:lineRule="exact"/>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其他公示内容（如有）</w:t>
            </w:r>
          </w:p>
        </w:tc>
        <w:tc>
          <w:tcPr>
            <w:tcW w:w="7740" w:type="dxa"/>
            <w:gridSpan w:val="6"/>
            <w:noWrap w:val="0"/>
            <w:tcMar>
              <w:top w:w="0" w:type="dxa"/>
              <w:left w:w="75" w:type="dxa"/>
              <w:bottom w:w="0" w:type="dxa"/>
              <w:right w:w="0" w:type="dxa"/>
            </w:tcMar>
            <w:vAlign w:val="center"/>
          </w:tcPr>
          <w:p w14:paraId="1E522B4B">
            <w:pPr>
              <w:keepNext w:val="0"/>
              <w:keepLines w:val="0"/>
              <w:widowControl/>
              <w:suppressLineNumbers w:val="0"/>
              <w:spacing w:before="0" w:beforeAutospacing="0" w:after="0" w:afterAutospacing="0" w:line="440" w:lineRule="exact"/>
              <w:ind w:left="0" w:right="178" w:rightChars="85"/>
              <w:rPr>
                <w:rFonts w:hint="default" w:ascii="Calibri" w:hAnsi="Calibri" w:eastAsia="宋体" w:cs="Times New Roman"/>
                <w:color w:val="auto"/>
                <w:kern w:val="0"/>
                <w:highlight w:val="none"/>
              </w:rPr>
            </w:pPr>
          </w:p>
        </w:tc>
      </w:tr>
      <w:tr w14:paraId="320B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50469163">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公示媒介</w:t>
            </w:r>
          </w:p>
        </w:tc>
        <w:tc>
          <w:tcPr>
            <w:tcW w:w="7740" w:type="dxa"/>
            <w:gridSpan w:val="6"/>
            <w:noWrap w:val="0"/>
            <w:tcMar>
              <w:top w:w="0" w:type="dxa"/>
              <w:left w:w="75" w:type="dxa"/>
              <w:bottom w:w="0" w:type="dxa"/>
              <w:right w:w="0" w:type="dxa"/>
            </w:tcMar>
            <w:vAlign w:val="center"/>
          </w:tcPr>
          <w:p w14:paraId="79EAE288">
            <w:pPr>
              <w:keepNext w:val="0"/>
              <w:keepLines w:val="0"/>
              <w:widowControl/>
              <w:suppressLineNumbers w:val="0"/>
              <w:spacing w:before="0" w:beforeAutospacing="0" w:after="0" w:afterAutospacing="0" w:line="440" w:lineRule="exact"/>
              <w:ind w:left="0" w:right="178" w:rightChars="85"/>
              <w:rPr>
                <w:rFonts w:hint="default" w:ascii="Calibri" w:hAnsi="Calibri" w:eastAsia="宋体" w:cs="Times New Roman"/>
                <w:color w:val="auto"/>
                <w:highlight w:val="none"/>
              </w:rPr>
            </w:pPr>
          </w:p>
        </w:tc>
      </w:tr>
      <w:tr w14:paraId="4A8D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14:paraId="2A0A8729">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异议和投诉</w:t>
            </w:r>
          </w:p>
        </w:tc>
        <w:tc>
          <w:tcPr>
            <w:tcW w:w="7740" w:type="dxa"/>
            <w:gridSpan w:val="6"/>
            <w:noWrap w:val="0"/>
            <w:tcMar>
              <w:top w:w="0" w:type="dxa"/>
              <w:left w:w="75" w:type="dxa"/>
              <w:bottom w:w="0" w:type="dxa"/>
              <w:right w:w="0" w:type="dxa"/>
            </w:tcMar>
            <w:vAlign w:val="center"/>
          </w:tcPr>
          <w:p w14:paraId="2883F5CC">
            <w:pPr>
              <w:keepNext w:val="0"/>
              <w:keepLines w:val="0"/>
              <w:widowControl/>
              <w:suppressLineNumbers w:val="0"/>
              <w:spacing w:before="0" w:beforeAutospacing="0" w:after="0" w:afterAutospacing="0" w:line="320" w:lineRule="exact"/>
              <w:ind w:left="0" w:right="178" w:rightChars="85"/>
              <w:rPr>
                <w:rFonts w:hint="default" w:ascii="Calibri" w:hAnsi="Calibri" w:eastAsia="宋体" w:cs="Times New Roman"/>
                <w:color w:val="auto"/>
                <w:highlight w:val="none"/>
              </w:rPr>
            </w:pPr>
            <w:r>
              <w:rPr>
                <w:rFonts w:hint="eastAsia" w:ascii="Calibri" w:hAnsi="宋体" w:eastAsia="宋体" w:cs="宋体"/>
                <w:color w:val="auto"/>
                <w:kern w:val="0"/>
                <w:highlight w:val="none"/>
              </w:rPr>
              <w:t>投标人或者其他利害关系人对评标结果有异议的，应当在中标候选人公示期间提出，</w:t>
            </w:r>
            <w:r>
              <w:rPr>
                <w:rFonts w:hint="eastAsia" w:ascii="Calibri" w:hAnsi="Calibri" w:eastAsia="宋体" w:cs="宋体"/>
                <w:color w:val="auto"/>
                <w:highlight w:val="none"/>
              </w:rPr>
              <w:t>招标人应当自收到异议之日起</w:t>
            </w:r>
            <w:r>
              <w:rPr>
                <w:rFonts w:hint="default" w:ascii="Calibri" w:hAnsi="Calibri" w:eastAsia="宋体" w:cs="Times New Roman"/>
                <w:color w:val="auto"/>
                <w:highlight w:val="none"/>
              </w:rPr>
              <w:t>3</w:t>
            </w:r>
            <w:r>
              <w:rPr>
                <w:rFonts w:hint="eastAsia" w:ascii="Calibri" w:hAnsi="Calibri" w:eastAsia="宋体" w:cs="宋体"/>
                <w:color w:val="auto"/>
                <w:highlight w:val="none"/>
              </w:rPr>
              <w:t>日内作出答复；若招标人拒不答复或认为招标人答复内容不符合法律、法规和规章规定或认为权益受到侵害的，请在自知道或应当知道</w:t>
            </w:r>
            <w:r>
              <w:rPr>
                <w:rFonts w:hint="eastAsia" w:ascii="Calibri" w:hAnsi="宋体" w:eastAsia="宋体" w:cs="宋体"/>
                <w:color w:val="auto"/>
                <w:kern w:val="0"/>
                <w:highlight w:val="none"/>
              </w:rPr>
              <w:t>之日起</w:t>
            </w:r>
            <w:r>
              <w:rPr>
                <w:rFonts w:hint="default" w:ascii="Calibri" w:hAnsi="宋体" w:eastAsia="宋体" w:cs="Times New Roman"/>
                <w:color w:val="auto"/>
                <w:kern w:val="0"/>
                <w:highlight w:val="none"/>
              </w:rPr>
              <w:t>10</w:t>
            </w:r>
            <w:r>
              <w:rPr>
                <w:rFonts w:hint="eastAsia" w:ascii="Calibri" w:hAnsi="宋体" w:eastAsia="宋体" w:cs="宋体"/>
                <w:color w:val="auto"/>
                <w:kern w:val="0"/>
                <w:highlight w:val="none"/>
              </w:rPr>
              <w:t>日内通过全国公共资源交易平台（广西壮族自治区）或提交纸质书面材料向投诉受理部门提出书面投诉书，逾期不予受理。若招标人对项目评标结果有异议的，可在</w:t>
            </w:r>
            <w:r>
              <w:rPr>
                <w:rFonts w:hint="eastAsia" w:ascii="Calibri" w:hAnsi="Calibri" w:eastAsia="宋体" w:cs="宋体"/>
                <w:color w:val="auto"/>
                <w:highlight w:val="none"/>
              </w:rPr>
              <w:t>公示开始日起</w:t>
            </w:r>
            <w:r>
              <w:rPr>
                <w:rFonts w:hint="default" w:ascii="Calibri" w:hAnsi="Calibri" w:eastAsia="宋体" w:cs="Times New Roman"/>
                <w:color w:val="auto"/>
                <w:highlight w:val="none"/>
              </w:rPr>
              <w:t>10</w:t>
            </w:r>
            <w:r>
              <w:rPr>
                <w:rFonts w:hint="eastAsia" w:ascii="Calibri" w:hAnsi="Calibri" w:eastAsia="宋体" w:cs="宋体"/>
                <w:color w:val="auto"/>
                <w:highlight w:val="none"/>
              </w:rPr>
              <w:t>日内通过全国公共资源交易平台（广西壮族自治区）或提交纸质书面材料直接向投诉受理部门提交书面投诉书。</w:t>
            </w:r>
          </w:p>
        </w:tc>
      </w:tr>
      <w:tr w14:paraId="5C77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noWrap w:val="0"/>
            <w:vAlign w:val="center"/>
          </w:tcPr>
          <w:p w14:paraId="3531BFB4">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投诉受理部门</w:t>
            </w:r>
          </w:p>
        </w:tc>
        <w:tc>
          <w:tcPr>
            <w:tcW w:w="3294" w:type="dxa"/>
            <w:gridSpan w:val="3"/>
            <w:noWrap w:val="0"/>
            <w:tcMar>
              <w:top w:w="30" w:type="dxa"/>
              <w:left w:w="30" w:type="dxa"/>
              <w:bottom w:w="30" w:type="dxa"/>
              <w:right w:w="30" w:type="dxa"/>
            </w:tcMar>
            <w:vAlign w:val="center"/>
          </w:tcPr>
          <w:p w14:paraId="64B26FAB">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highlight w:val="none"/>
              </w:rPr>
            </w:pPr>
          </w:p>
        </w:tc>
        <w:tc>
          <w:tcPr>
            <w:tcW w:w="1440" w:type="dxa"/>
            <w:gridSpan w:val="2"/>
            <w:noWrap w:val="0"/>
            <w:vAlign w:val="center"/>
          </w:tcPr>
          <w:p w14:paraId="4FE0C11D">
            <w:pPr>
              <w:keepNext w:val="0"/>
              <w:keepLines w:val="0"/>
              <w:widowControl/>
              <w:suppressLineNumbers w:val="0"/>
              <w:spacing w:before="0" w:beforeAutospacing="0" w:after="0" w:afterAutospacing="0" w:line="44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投诉受理电话</w:t>
            </w:r>
          </w:p>
        </w:tc>
        <w:tc>
          <w:tcPr>
            <w:tcW w:w="3006" w:type="dxa"/>
            <w:noWrap w:val="0"/>
            <w:vAlign w:val="center"/>
          </w:tcPr>
          <w:p w14:paraId="36CD2181">
            <w:pPr>
              <w:keepNext w:val="0"/>
              <w:keepLines w:val="0"/>
              <w:widowControl/>
              <w:suppressLineNumbers w:val="0"/>
              <w:spacing w:before="0" w:beforeAutospacing="0" w:after="0" w:afterAutospacing="0" w:line="440" w:lineRule="exact"/>
              <w:ind w:left="0" w:right="0"/>
              <w:jc w:val="left"/>
              <w:rPr>
                <w:rFonts w:hint="default" w:ascii="Calibri" w:hAnsi="Calibri" w:eastAsia="宋体" w:cs="Times New Roman"/>
                <w:color w:val="auto"/>
                <w:highlight w:val="none"/>
              </w:rPr>
            </w:pPr>
          </w:p>
        </w:tc>
      </w:tr>
    </w:tbl>
    <w:p w14:paraId="48174E22">
      <w:pPr>
        <w:spacing w:before="120" w:beforeLines="50"/>
        <w:rPr>
          <w:rFonts w:hint="eastAsia" w:hAnsi="宋体" w:cs="宋体"/>
          <w:color w:val="auto"/>
          <w:highlight w:val="none"/>
        </w:rPr>
      </w:pPr>
      <w:r>
        <w:rPr>
          <w:rFonts w:hint="eastAsia" w:hAnsi="宋体" w:cs="宋体"/>
          <w:color w:val="auto"/>
          <w:highlight w:val="none"/>
        </w:rPr>
        <w:t>一式</w:t>
      </w:r>
      <w:r>
        <w:rPr>
          <w:rFonts w:hAnsi="宋体"/>
          <w:color w:val="auto"/>
          <w:highlight w:val="none"/>
        </w:rPr>
        <w:t>5</w:t>
      </w:r>
      <w:r>
        <w:rPr>
          <w:rFonts w:hint="eastAsia" w:hAnsi="宋体" w:cs="宋体"/>
          <w:color w:val="auto"/>
          <w:highlight w:val="none"/>
        </w:rPr>
        <w:t>份。其中：招标人</w:t>
      </w:r>
      <w:r>
        <w:rPr>
          <w:rFonts w:hAnsi="宋体"/>
          <w:color w:val="auto"/>
          <w:highlight w:val="none"/>
        </w:rPr>
        <w:t>2</w:t>
      </w:r>
      <w:r>
        <w:rPr>
          <w:rFonts w:hint="eastAsia" w:hAnsi="宋体" w:cs="宋体"/>
          <w:color w:val="auto"/>
          <w:highlight w:val="none"/>
        </w:rPr>
        <w:t>份、招标代理单位</w:t>
      </w:r>
      <w:r>
        <w:rPr>
          <w:rFonts w:hAnsi="宋体"/>
          <w:color w:val="auto"/>
          <w:highlight w:val="none"/>
        </w:rPr>
        <w:t>1</w:t>
      </w:r>
      <w:r>
        <w:rPr>
          <w:rFonts w:hint="eastAsia" w:hAnsi="宋体" w:cs="宋体"/>
          <w:color w:val="auto"/>
          <w:highlight w:val="none"/>
        </w:rPr>
        <w:t>份、</w:t>
      </w:r>
      <w:r>
        <w:rPr>
          <w:rFonts w:hint="eastAsia" w:cs="宋体"/>
          <w:color w:val="auto"/>
          <w:highlight w:val="none"/>
        </w:rPr>
        <w:t>招投标监督管理部门</w:t>
      </w:r>
      <w:r>
        <w:rPr>
          <w:color w:val="auto"/>
          <w:highlight w:val="none"/>
        </w:rPr>
        <w:t>1</w:t>
      </w:r>
      <w:r>
        <w:rPr>
          <w:rFonts w:hint="eastAsia" w:cs="宋体"/>
          <w:color w:val="auto"/>
          <w:highlight w:val="none"/>
        </w:rPr>
        <w:t>份、交易中心</w:t>
      </w:r>
      <w:r>
        <w:rPr>
          <w:color w:val="auto"/>
          <w:highlight w:val="none"/>
        </w:rPr>
        <w:t>1</w:t>
      </w:r>
      <w:r>
        <w:rPr>
          <w:rFonts w:hint="eastAsia" w:cs="宋体"/>
          <w:color w:val="auto"/>
          <w:highlight w:val="none"/>
        </w:rPr>
        <w:t>份</w:t>
      </w:r>
      <w:r>
        <w:rPr>
          <w:rFonts w:hint="eastAsia" w:hAnsi="宋体" w:cs="宋体"/>
          <w:color w:val="auto"/>
          <w:highlight w:val="none"/>
        </w:rPr>
        <w:t>。</w:t>
      </w:r>
    </w:p>
    <w:p w14:paraId="0E7876EC">
      <w:pPr>
        <w:spacing w:before="120" w:beforeLines="50"/>
        <w:rPr>
          <w:color w:val="auto"/>
          <w:highlight w:val="none"/>
        </w:rPr>
      </w:pPr>
      <w:r>
        <w:rPr>
          <w:rFonts w:hint="eastAsia" w:hAnsi="宋体" w:cs="宋体"/>
          <w:color w:val="auto"/>
          <w:highlight w:val="none"/>
        </w:rPr>
        <w:t>备注：1、以上身份证号在公示时应隐藏中</w:t>
      </w:r>
      <w:r>
        <w:rPr>
          <w:rFonts w:hAnsi="宋体" w:cs="宋体"/>
          <w:color w:val="auto"/>
          <w:highlight w:val="none"/>
        </w:rPr>
        <w:t>间</w:t>
      </w:r>
      <w:r>
        <w:rPr>
          <w:rFonts w:hint="eastAsia" w:hAnsi="宋体" w:cs="宋体"/>
          <w:color w:val="auto"/>
          <w:highlight w:val="none"/>
        </w:rPr>
        <w:t>部分数字。</w:t>
      </w:r>
    </w:p>
    <w:p w14:paraId="69D45D2B">
      <w:pPr>
        <w:spacing w:before="120" w:beforeLines="50"/>
        <w:ind w:firstLine="420" w:firstLineChars="200"/>
        <w:rPr>
          <w:rFonts w:hint="eastAsia" w:hAnsi="宋体" w:cs="宋体"/>
          <w:color w:val="auto"/>
          <w:highlight w:val="none"/>
        </w:rPr>
      </w:pPr>
      <w:r>
        <w:rPr>
          <w:rFonts w:hint="eastAsia" w:hAnsi="宋体" w:cs="宋体"/>
          <w:color w:val="auto"/>
          <w:highlight w:val="none"/>
        </w:rPr>
        <w:t>2. 中标候选人享受《政府采购促进中小企业发展管理办法》（财库〔2020〕46号）规定的中小企业扶持政策的，招标人应当在公示中标候选人时公开中标候选人的《中小企业声明函》。</w:t>
      </w:r>
    </w:p>
    <w:p w14:paraId="2F6C527C">
      <w:pPr>
        <w:spacing w:before="120" w:beforeLines="50"/>
        <w:ind w:firstLine="420" w:firstLineChars="200"/>
        <w:rPr>
          <w:rFonts w:hint="eastAsia"/>
          <w:color w:val="auto"/>
          <w:highlight w:val="none"/>
        </w:rPr>
        <w:sectPr>
          <w:pgSz w:w="11906" w:h="16838"/>
          <w:pgMar w:top="1440" w:right="1440" w:bottom="1440" w:left="1797" w:header="851" w:footer="851" w:gutter="0"/>
          <w:cols w:space="720" w:num="1"/>
          <w:docGrid w:linePitch="312" w:charSpace="0"/>
        </w:sectPr>
      </w:pPr>
      <w:r>
        <w:rPr>
          <w:rFonts w:hint="eastAsia" w:hAnsi="宋体" w:cs="宋体"/>
          <w:color w:val="auto"/>
          <w:highlight w:val="none"/>
        </w:rPr>
        <w:t>3. 中标候选人为残疾人福利性单位的，招标人或者其委托的招标代理机构应当在中标候选人公示时公开中标候选人的《残疾人福利性单位声明函》。</w:t>
      </w:r>
    </w:p>
    <w:p w14:paraId="5FB51207">
      <w:pPr>
        <w:pStyle w:val="5"/>
        <w:spacing w:line="240" w:lineRule="auto"/>
        <w:rPr>
          <w:color w:val="auto"/>
          <w:sz w:val="28"/>
          <w:szCs w:val="28"/>
          <w:highlight w:val="none"/>
        </w:rPr>
      </w:pPr>
      <w:bookmarkStart w:id="838" w:name="_Toc8034160"/>
      <w:bookmarkStart w:id="839" w:name="_Toc678992507"/>
      <w:bookmarkStart w:id="840" w:name="_Toc78449774"/>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7</w:t>
      </w:r>
      <w:r>
        <w:rPr>
          <w:rFonts w:hint="eastAsia"/>
          <w:color w:val="auto"/>
          <w:sz w:val="28"/>
          <w:szCs w:val="28"/>
          <w:highlight w:val="none"/>
        </w:rPr>
        <w:t>：中标通知书</w:t>
      </w:r>
      <w:bookmarkEnd w:id="838"/>
      <w:bookmarkEnd w:id="839"/>
      <w:bookmarkEnd w:id="840"/>
    </w:p>
    <w:p w14:paraId="3D7C31B3">
      <w:pPr>
        <w:jc w:val="center"/>
        <w:rPr>
          <w:b/>
          <w:bCs/>
          <w:color w:val="auto"/>
          <w:sz w:val="28"/>
          <w:szCs w:val="28"/>
          <w:highlight w:val="none"/>
        </w:rPr>
      </w:pPr>
      <w:r>
        <w:rPr>
          <w:rFonts w:hint="eastAsia" w:eastAsia="黑体" w:cs="黑体"/>
          <w:color w:val="auto"/>
          <w:sz w:val="28"/>
          <w:szCs w:val="28"/>
          <w:highlight w:val="none"/>
        </w:rPr>
        <w:t>中标通知书</w:t>
      </w:r>
    </w:p>
    <w:p w14:paraId="66C0D1EE">
      <w:pPr>
        <w:ind w:firstLine="210" w:firstLineChars="100"/>
        <w:rPr>
          <w:color w:val="auto"/>
          <w:highlight w:val="none"/>
        </w:rPr>
      </w:pPr>
      <w:r>
        <w:rPr>
          <w:rFonts w:hint="eastAsia" w:hAnsi="宋体" w:cs="宋体"/>
          <w:color w:val="auto"/>
          <w:highlight w:val="none"/>
          <w:lang w:eastAsia="zh-CN"/>
        </w:rPr>
        <w:t>招标项目编号</w:t>
      </w:r>
      <w:r>
        <w:rPr>
          <w:rFonts w:hint="eastAsia" w:hAnsi="宋体" w:cs="宋体"/>
          <w:color w:val="auto"/>
          <w:highlight w:val="none"/>
        </w:rPr>
        <w:t>：</w:t>
      </w:r>
      <w:r>
        <w:rPr>
          <w:b/>
          <w:bCs/>
          <w:color w:val="auto"/>
          <w:highlight w:val="none"/>
        </w:rPr>
        <w:t xml:space="preserve">   </w:t>
      </w:r>
      <w:r>
        <w:rPr>
          <w:color w:val="auto"/>
          <w:highlight w:val="none"/>
        </w:rPr>
        <w:t xml:space="preserve">                                           </w:t>
      </w:r>
      <w:r>
        <w:rPr>
          <w:rFonts w:hint="eastAsia" w:hAnsi="宋体" w:cs="宋体"/>
          <w:color w:val="auto"/>
          <w:highlight w:val="none"/>
        </w:rPr>
        <w:t>中标通知书编号（如有）：</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56"/>
        <w:gridCol w:w="1156"/>
        <w:gridCol w:w="1337"/>
        <w:gridCol w:w="52"/>
        <w:gridCol w:w="1251"/>
        <w:gridCol w:w="583"/>
        <w:gridCol w:w="1431"/>
        <w:gridCol w:w="626"/>
        <w:gridCol w:w="353"/>
        <w:gridCol w:w="1134"/>
        <w:gridCol w:w="1153"/>
      </w:tblGrid>
      <w:tr w14:paraId="5342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5BA3D6F3">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招</w:t>
            </w:r>
            <w:r>
              <w:rPr>
                <w:rFonts w:hint="default" w:ascii="Calibri" w:hAnsi="宋体" w:eastAsia="宋体" w:cs="宋体"/>
                <w:color w:val="auto"/>
                <w:highlight w:val="none"/>
              </w:rPr>
              <w:t>标人</w:t>
            </w:r>
          </w:p>
        </w:tc>
        <w:tc>
          <w:tcPr>
            <w:tcW w:w="7920" w:type="dxa"/>
            <w:gridSpan w:val="9"/>
            <w:noWrap w:val="0"/>
            <w:vAlign w:val="center"/>
          </w:tcPr>
          <w:p w14:paraId="4A7ACF9F">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2777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6EED12E3">
            <w:pPr>
              <w:keepNext w:val="0"/>
              <w:keepLines w:val="0"/>
              <w:suppressLineNumbers w:val="0"/>
              <w:spacing w:before="0" w:beforeAutospacing="0" w:after="0" w:afterAutospacing="0" w:line="360" w:lineRule="exact"/>
              <w:ind w:left="0" w:right="0"/>
              <w:jc w:val="center"/>
              <w:rPr>
                <w:rFonts w:hint="eastAsia" w:ascii="Calibri" w:hAnsi="宋体" w:eastAsia="宋体" w:cs="宋体"/>
                <w:color w:val="auto"/>
                <w:highlight w:val="none"/>
              </w:rPr>
            </w:pPr>
            <w:r>
              <w:rPr>
                <w:rFonts w:hint="eastAsia" w:ascii="Calibri" w:hAnsi="宋体" w:eastAsia="宋体" w:cs="宋体"/>
                <w:color w:val="auto"/>
                <w:highlight w:val="none"/>
              </w:rPr>
              <w:t>建设单位</w:t>
            </w:r>
          </w:p>
        </w:tc>
        <w:tc>
          <w:tcPr>
            <w:tcW w:w="7920" w:type="dxa"/>
            <w:gridSpan w:val="9"/>
            <w:noWrap w:val="0"/>
            <w:vAlign w:val="center"/>
          </w:tcPr>
          <w:p w14:paraId="5B3AB8C0">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064C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5B741C68">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代建单位（如有）</w:t>
            </w:r>
          </w:p>
        </w:tc>
        <w:tc>
          <w:tcPr>
            <w:tcW w:w="7920" w:type="dxa"/>
            <w:gridSpan w:val="9"/>
            <w:noWrap w:val="0"/>
            <w:vAlign w:val="center"/>
          </w:tcPr>
          <w:p w14:paraId="345A371B">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1CE8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76" w:type="dxa"/>
            <w:gridSpan w:val="3"/>
            <w:vMerge w:val="restart"/>
            <w:noWrap w:val="0"/>
            <w:vAlign w:val="center"/>
          </w:tcPr>
          <w:p w14:paraId="13EA3BA7">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中标单位</w:t>
            </w:r>
          </w:p>
        </w:tc>
        <w:tc>
          <w:tcPr>
            <w:tcW w:w="2640" w:type="dxa"/>
            <w:gridSpan w:val="3"/>
            <w:vMerge w:val="restart"/>
            <w:noWrap w:val="0"/>
            <w:vAlign w:val="center"/>
          </w:tcPr>
          <w:p w14:paraId="6C012392">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r>
              <w:rPr>
                <w:rFonts w:hint="eastAsia" w:ascii="Calibri" w:hAnsi="Calibri" w:eastAsia="宋体" w:cs="Times New Roman"/>
                <w:color w:val="auto"/>
                <w:highlight w:val="none"/>
              </w:rPr>
              <w:t>（非联合体）</w:t>
            </w:r>
          </w:p>
        </w:tc>
        <w:tc>
          <w:tcPr>
            <w:tcW w:w="2640" w:type="dxa"/>
            <w:gridSpan w:val="3"/>
            <w:vMerge w:val="restart"/>
            <w:noWrap w:val="0"/>
            <w:vAlign w:val="center"/>
          </w:tcPr>
          <w:p w14:paraId="0B178B97">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r>
              <w:rPr>
                <w:rFonts w:hint="eastAsia" w:ascii="Calibri" w:hAnsi="Calibri" w:eastAsia="宋体" w:cs="Times New Roman"/>
                <w:color w:val="auto"/>
                <w:highlight w:val="none"/>
              </w:rPr>
              <w:t>联合体</w:t>
            </w:r>
          </w:p>
        </w:tc>
        <w:tc>
          <w:tcPr>
            <w:tcW w:w="2640" w:type="dxa"/>
            <w:gridSpan w:val="3"/>
            <w:noWrap w:val="0"/>
            <w:vAlign w:val="center"/>
          </w:tcPr>
          <w:p w14:paraId="4D28CD7A">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r>
              <w:rPr>
                <w:rFonts w:hint="eastAsia" w:ascii="Calibri" w:hAnsi="Calibri" w:eastAsia="宋体" w:cs="Times New Roman"/>
                <w:color w:val="auto"/>
                <w:highlight w:val="none"/>
              </w:rPr>
              <w:t>牵头人：</w:t>
            </w:r>
          </w:p>
        </w:tc>
      </w:tr>
      <w:tr w14:paraId="32BD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76" w:type="dxa"/>
            <w:gridSpan w:val="3"/>
            <w:vMerge w:val="continue"/>
            <w:noWrap w:val="0"/>
            <w:vAlign w:val="center"/>
          </w:tcPr>
          <w:p w14:paraId="514B4CE3">
            <w:pPr>
              <w:keepNext w:val="0"/>
              <w:keepLines w:val="0"/>
              <w:suppressLineNumbers w:val="0"/>
              <w:spacing w:before="0" w:beforeAutospacing="0" w:after="0" w:afterAutospacing="0" w:line="360" w:lineRule="exact"/>
              <w:ind w:left="0" w:right="0"/>
              <w:jc w:val="center"/>
              <w:rPr>
                <w:rFonts w:hint="eastAsia" w:ascii="Calibri" w:hAnsi="宋体" w:eastAsia="宋体" w:cs="宋体"/>
                <w:color w:val="auto"/>
                <w:highlight w:val="none"/>
              </w:rPr>
            </w:pPr>
          </w:p>
        </w:tc>
        <w:tc>
          <w:tcPr>
            <w:tcW w:w="2640" w:type="dxa"/>
            <w:gridSpan w:val="3"/>
            <w:vMerge w:val="continue"/>
            <w:noWrap w:val="0"/>
            <w:vAlign w:val="center"/>
          </w:tcPr>
          <w:p w14:paraId="232BB7F0">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c>
          <w:tcPr>
            <w:tcW w:w="2640" w:type="dxa"/>
            <w:gridSpan w:val="3"/>
            <w:vMerge w:val="continue"/>
            <w:noWrap w:val="0"/>
            <w:vAlign w:val="center"/>
          </w:tcPr>
          <w:p w14:paraId="1AA1904C">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c>
          <w:tcPr>
            <w:tcW w:w="2640" w:type="dxa"/>
            <w:gridSpan w:val="3"/>
            <w:noWrap w:val="0"/>
            <w:vAlign w:val="center"/>
          </w:tcPr>
          <w:p w14:paraId="26A9CD7B">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r>
              <w:rPr>
                <w:rFonts w:hint="eastAsia" w:ascii="Calibri" w:hAnsi="Calibri" w:eastAsia="宋体" w:cs="Times New Roman"/>
                <w:color w:val="auto"/>
                <w:highlight w:val="none"/>
              </w:rPr>
              <w:t>成员单位：</w:t>
            </w:r>
          </w:p>
        </w:tc>
      </w:tr>
      <w:tr w14:paraId="3700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34D15C87">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设计单位</w:t>
            </w:r>
          </w:p>
        </w:tc>
        <w:tc>
          <w:tcPr>
            <w:tcW w:w="7920" w:type="dxa"/>
            <w:gridSpan w:val="9"/>
            <w:noWrap w:val="0"/>
            <w:vAlign w:val="center"/>
          </w:tcPr>
          <w:p w14:paraId="1DF2C31B">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6EA0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718448DD">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招标代理机构</w:t>
            </w:r>
          </w:p>
        </w:tc>
        <w:tc>
          <w:tcPr>
            <w:tcW w:w="7920" w:type="dxa"/>
            <w:gridSpan w:val="9"/>
            <w:noWrap w:val="0"/>
            <w:vAlign w:val="center"/>
          </w:tcPr>
          <w:p w14:paraId="584D9AD6">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6637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7BFD875D">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项目名称</w:t>
            </w:r>
          </w:p>
        </w:tc>
        <w:tc>
          <w:tcPr>
            <w:tcW w:w="7920" w:type="dxa"/>
            <w:gridSpan w:val="9"/>
            <w:noWrap w:val="0"/>
            <w:vAlign w:val="center"/>
          </w:tcPr>
          <w:p w14:paraId="5B9C260E">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677C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5FD6C738">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工程地址</w:t>
            </w:r>
          </w:p>
        </w:tc>
        <w:tc>
          <w:tcPr>
            <w:tcW w:w="7920" w:type="dxa"/>
            <w:gridSpan w:val="9"/>
            <w:noWrap w:val="0"/>
            <w:vAlign w:val="center"/>
          </w:tcPr>
          <w:p w14:paraId="34D8D20D">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3C3C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65F68873">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中标范围</w:t>
            </w:r>
          </w:p>
        </w:tc>
        <w:tc>
          <w:tcPr>
            <w:tcW w:w="7920" w:type="dxa"/>
            <w:gridSpan w:val="9"/>
            <w:noWrap w:val="0"/>
            <w:vAlign w:val="center"/>
          </w:tcPr>
          <w:p w14:paraId="61CF89A1">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3392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163F8D54">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结构类型</w:t>
            </w:r>
          </w:p>
        </w:tc>
        <w:tc>
          <w:tcPr>
            <w:tcW w:w="3223" w:type="dxa"/>
            <w:gridSpan w:val="4"/>
            <w:noWrap w:val="0"/>
            <w:vAlign w:val="center"/>
          </w:tcPr>
          <w:p w14:paraId="4AC109CF">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r>
              <w:rPr>
                <w:rFonts w:hint="eastAsia" w:ascii="Calibri" w:hAnsi="Calibri" w:eastAsia="宋体" w:cs="宋体"/>
                <w:color w:val="auto"/>
                <w:kern w:val="0"/>
                <w:highlight w:val="none"/>
              </w:rPr>
              <w:t>（</w:t>
            </w:r>
            <w:r>
              <w:rPr>
                <w:rFonts w:hint="eastAsia" w:ascii="仿宋_GB2312" w:hAnsi="宋体" w:eastAsia="宋体" w:cs="Times New Roman"/>
                <w:color w:val="auto"/>
                <w:highlight w:val="none"/>
              </w:rPr>
              <w:t>房建</w:t>
            </w:r>
            <w:r>
              <w:rPr>
                <w:rFonts w:hint="default" w:ascii="仿宋_GB2312" w:hAnsi="宋体" w:eastAsia="宋体" w:cs="Times New Roman"/>
                <w:color w:val="auto"/>
                <w:highlight w:val="none"/>
              </w:rPr>
              <w:t>项目</w:t>
            </w:r>
            <w:r>
              <w:rPr>
                <w:rFonts w:hint="eastAsia" w:ascii="仿宋_GB2312" w:hAnsi="宋体" w:eastAsia="宋体" w:cs="Times New Roman"/>
                <w:color w:val="auto"/>
                <w:highlight w:val="none"/>
              </w:rPr>
              <w:t>应</w:t>
            </w:r>
            <w:r>
              <w:rPr>
                <w:rFonts w:hint="default" w:ascii="仿宋_GB2312" w:hAnsi="宋体" w:eastAsia="宋体" w:cs="Times New Roman"/>
                <w:color w:val="auto"/>
                <w:highlight w:val="none"/>
              </w:rPr>
              <w:t>注明结构、层数、</w:t>
            </w:r>
            <w:r>
              <w:rPr>
                <w:rFonts w:hint="eastAsia" w:ascii="仿宋_GB2312" w:hAnsi="宋体" w:eastAsia="宋体" w:cs="Times New Roman"/>
                <w:color w:val="auto"/>
                <w:highlight w:val="none"/>
              </w:rPr>
              <w:t>最大</w:t>
            </w:r>
            <w:r>
              <w:rPr>
                <w:rFonts w:hint="default" w:ascii="仿宋_GB2312" w:hAnsi="宋体" w:eastAsia="宋体" w:cs="Times New Roman"/>
                <w:color w:val="auto"/>
                <w:highlight w:val="none"/>
              </w:rPr>
              <w:t>单跨</w:t>
            </w:r>
            <w:r>
              <w:rPr>
                <w:rFonts w:hint="eastAsia" w:ascii="仿宋_GB2312" w:hAnsi="宋体" w:eastAsia="宋体" w:cs="Times New Roman"/>
                <w:color w:val="auto"/>
                <w:highlight w:val="none"/>
              </w:rPr>
              <w:t>、</w:t>
            </w:r>
            <w:r>
              <w:rPr>
                <w:rFonts w:hint="default" w:ascii="仿宋_GB2312" w:hAnsi="宋体" w:eastAsia="宋体" w:cs="Times New Roman"/>
                <w:color w:val="auto"/>
                <w:highlight w:val="none"/>
              </w:rPr>
              <w:t>建筑高度、</w:t>
            </w:r>
            <w:r>
              <w:rPr>
                <w:rFonts w:hint="eastAsia" w:ascii="仿宋_GB2312" w:hAnsi="宋体" w:eastAsia="宋体" w:cs="Times New Roman"/>
                <w:color w:val="auto"/>
                <w:highlight w:val="none"/>
              </w:rPr>
              <w:t>建筑</w:t>
            </w:r>
            <w:r>
              <w:rPr>
                <w:rFonts w:hint="default" w:ascii="仿宋_GB2312" w:hAnsi="宋体" w:eastAsia="宋体" w:cs="Times New Roman"/>
                <w:color w:val="auto"/>
                <w:highlight w:val="none"/>
              </w:rPr>
              <w:t>面积、是否</w:t>
            </w:r>
            <w:r>
              <w:rPr>
                <w:rFonts w:hint="eastAsia" w:ascii="仿宋_GB2312" w:hAnsi="宋体" w:eastAsia="宋体" w:cs="Times New Roman"/>
                <w:color w:val="auto"/>
                <w:highlight w:val="none"/>
              </w:rPr>
              <w:t>为</w:t>
            </w:r>
            <w:r>
              <w:rPr>
                <w:rFonts w:hint="default" w:ascii="仿宋_GB2312" w:hAnsi="宋体" w:eastAsia="宋体" w:cs="Times New Roman"/>
                <w:color w:val="auto"/>
                <w:highlight w:val="none"/>
              </w:rPr>
              <w:t>装配式</w:t>
            </w:r>
            <w:r>
              <w:rPr>
                <w:rFonts w:hint="eastAsia" w:ascii="仿宋_GB2312" w:hAnsi="宋体" w:eastAsia="宋体" w:cs="Times New Roman"/>
                <w:color w:val="auto"/>
                <w:highlight w:val="none"/>
              </w:rPr>
              <w:t>建筑</w:t>
            </w:r>
            <w:r>
              <w:rPr>
                <w:rFonts w:hint="default" w:ascii="仿宋_GB2312" w:hAnsi="宋体" w:eastAsia="宋体" w:cs="Times New Roman"/>
                <w:color w:val="auto"/>
                <w:highlight w:val="none"/>
              </w:rPr>
              <w:t>等</w:t>
            </w:r>
            <w:r>
              <w:rPr>
                <w:rFonts w:hint="eastAsia" w:ascii="仿宋_GB2312" w:hAnsi="宋体" w:eastAsia="宋体" w:cs="Times New Roman"/>
                <w:color w:val="auto"/>
                <w:highlight w:val="none"/>
              </w:rPr>
              <w:t>；</w:t>
            </w:r>
            <w:r>
              <w:rPr>
                <w:rFonts w:hint="default" w:ascii="仿宋_GB2312" w:hAnsi="宋体" w:eastAsia="宋体" w:cs="Times New Roman"/>
                <w:color w:val="auto"/>
                <w:highlight w:val="none"/>
              </w:rPr>
              <w:t>桥梁</w:t>
            </w:r>
            <w:r>
              <w:rPr>
                <w:rFonts w:hint="eastAsia" w:ascii="仿宋_GB2312" w:hAnsi="宋体" w:eastAsia="宋体" w:cs="Times New Roman"/>
                <w:color w:val="auto"/>
                <w:highlight w:val="none"/>
              </w:rPr>
              <w:t>应</w:t>
            </w:r>
            <w:r>
              <w:rPr>
                <w:rFonts w:hint="default" w:ascii="仿宋_GB2312" w:hAnsi="宋体" w:eastAsia="宋体" w:cs="Times New Roman"/>
                <w:color w:val="auto"/>
                <w:highlight w:val="none"/>
              </w:rPr>
              <w:t>注明</w:t>
            </w:r>
            <w:r>
              <w:rPr>
                <w:rFonts w:hint="eastAsia" w:ascii="仿宋_GB2312" w:hAnsi="宋体" w:eastAsia="宋体" w:cs="Times New Roman"/>
                <w:color w:val="auto"/>
                <w:highlight w:val="none"/>
              </w:rPr>
              <w:t>长度、</w:t>
            </w:r>
            <w:r>
              <w:rPr>
                <w:rFonts w:hint="default" w:ascii="仿宋_GB2312" w:hAnsi="宋体" w:eastAsia="宋体" w:cs="Times New Roman"/>
                <w:color w:val="auto"/>
                <w:highlight w:val="none"/>
              </w:rPr>
              <w:t>最大单跨、宽度</w:t>
            </w:r>
            <w:r>
              <w:rPr>
                <w:rFonts w:hint="eastAsia" w:ascii="仿宋_GB2312" w:hAnsi="宋体" w:eastAsia="宋体" w:cs="Times New Roman"/>
                <w:color w:val="auto"/>
                <w:highlight w:val="none"/>
              </w:rPr>
              <w:t>等；</w:t>
            </w:r>
            <w:r>
              <w:rPr>
                <w:rFonts w:hint="default" w:ascii="仿宋_GB2312" w:hAnsi="宋体" w:eastAsia="宋体" w:cs="Times New Roman"/>
                <w:color w:val="auto"/>
                <w:highlight w:val="none"/>
              </w:rPr>
              <w:t>市政道路应注明道路类型</w:t>
            </w:r>
            <w:r>
              <w:rPr>
                <w:rFonts w:hint="eastAsia" w:ascii="仿宋_GB2312" w:hAnsi="宋体" w:eastAsia="宋体" w:cs="Times New Roman"/>
                <w:color w:val="auto"/>
                <w:highlight w:val="none"/>
              </w:rPr>
              <w:t>、长度</w:t>
            </w:r>
            <w:r>
              <w:rPr>
                <w:rFonts w:hint="default" w:ascii="仿宋_GB2312" w:hAnsi="宋体" w:eastAsia="宋体" w:cs="Times New Roman"/>
                <w:color w:val="auto"/>
                <w:highlight w:val="none"/>
              </w:rPr>
              <w:t>、宽度</w:t>
            </w:r>
            <w:r>
              <w:rPr>
                <w:rFonts w:hint="eastAsia" w:ascii="仿宋_GB2312" w:hAnsi="宋体" w:eastAsia="宋体" w:cs="Times New Roman"/>
                <w:color w:val="auto"/>
                <w:highlight w:val="none"/>
              </w:rPr>
              <w:t>等</w:t>
            </w:r>
            <w:r>
              <w:rPr>
                <w:rFonts w:hint="eastAsia" w:ascii="Calibri" w:hAnsi="Calibri" w:eastAsia="宋体" w:cs="宋体"/>
                <w:color w:val="auto"/>
                <w:kern w:val="0"/>
                <w:highlight w:val="none"/>
              </w:rPr>
              <w:t>）</w:t>
            </w:r>
          </w:p>
        </w:tc>
        <w:tc>
          <w:tcPr>
            <w:tcW w:w="2410" w:type="dxa"/>
            <w:gridSpan w:val="3"/>
            <w:noWrap w:val="0"/>
            <w:vAlign w:val="center"/>
          </w:tcPr>
          <w:p w14:paraId="4E54F259">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工程规模</w:t>
            </w:r>
          </w:p>
        </w:tc>
        <w:tc>
          <w:tcPr>
            <w:tcW w:w="2287" w:type="dxa"/>
            <w:gridSpan w:val="2"/>
            <w:noWrap w:val="0"/>
            <w:vAlign w:val="center"/>
          </w:tcPr>
          <w:p w14:paraId="005A25CF">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2213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3"/>
            <w:noWrap w:val="0"/>
            <w:vAlign w:val="center"/>
          </w:tcPr>
          <w:p w14:paraId="6D332160">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承包方式</w:t>
            </w:r>
          </w:p>
        </w:tc>
        <w:tc>
          <w:tcPr>
            <w:tcW w:w="3223" w:type="dxa"/>
            <w:gridSpan w:val="4"/>
            <w:noWrap w:val="0"/>
            <w:vAlign w:val="center"/>
          </w:tcPr>
          <w:p w14:paraId="55BF2BAF">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2410" w:type="dxa"/>
            <w:gridSpan w:val="3"/>
            <w:noWrap w:val="0"/>
            <w:vAlign w:val="center"/>
          </w:tcPr>
          <w:p w14:paraId="4A732FD6">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承包类型</w:t>
            </w:r>
          </w:p>
        </w:tc>
        <w:tc>
          <w:tcPr>
            <w:tcW w:w="2287" w:type="dxa"/>
            <w:gridSpan w:val="2"/>
            <w:noWrap w:val="0"/>
            <w:vAlign w:val="center"/>
          </w:tcPr>
          <w:p w14:paraId="746F0606">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260A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6" w:type="dxa"/>
            <w:gridSpan w:val="3"/>
            <w:noWrap w:val="0"/>
            <w:vAlign w:val="center"/>
          </w:tcPr>
          <w:p w14:paraId="11FD5427">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项目经理</w:t>
            </w:r>
          </w:p>
        </w:tc>
        <w:tc>
          <w:tcPr>
            <w:tcW w:w="1337" w:type="dxa"/>
            <w:noWrap w:val="0"/>
            <w:vAlign w:val="center"/>
          </w:tcPr>
          <w:p w14:paraId="7B84C61C">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1886" w:type="dxa"/>
            <w:gridSpan w:val="3"/>
            <w:noWrap w:val="0"/>
            <w:vAlign w:val="center"/>
          </w:tcPr>
          <w:p w14:paraId="1D3198D4">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注册专业、等级及注册编号</w:t>
            </w:r>
          </w:p>
        </w:tc>
        <w:tc>
          <w:tcPr>
            <w:tcW w:w="2410" w:type="dxa"/>
            <w:gridSpan w:val="3"/>
            <w:noWrap w:val="0"/>
            <w:vAlign w:val="center"/>
          </w:tcPr>
          <w:p w14:paraId="520DA211">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1134" w:type="dxa"/>
            <w:noWrap w:val="0"/>
            <w:vAlign w:val="center"/>
          </w:tcPr>
          <w:p w14:paraId="34E7E560">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kern w:val="0"/>
                <w:highlight w:val="none"/>
              </w:rPr>
              <w:t>身份证号</w:t>
            </w:r>
          </w:p>
        </w:tc>
        <w:tc>
          <w:tcPr>
            <w:tcW w:w="1153" w:type="dxa"/>
            <w:noWrap w:val="0"/>
            <w:vAlign w:val="center"/>
          </w:tcPr>
          <w:p w14:paraId="127A98C9">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1E84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6" w:type="dxa"/>
            <w:gridSpan w:val="3"/>
            <w:vMerge w:val="restart"/>
            <w:noWrap w:val="0"/>
            <w:vAlign w:val="center"/>
          </w:tcPr>
          <w:p w14:paraId="61F55937">
            <w:pPr>
              <w:keepNext w:val="0"/>
              <w:keepLines w:val="0"/>
              <w:suppressLineNumbers w:val="0"/>
              <w:spacing w:before="0" w:beforeAutospacing="0" w:after="0" w:afterAutospacing="0" w:line="360" w:lineRule="exact"/>
              <w:ind w:left="0" w:right="0"/>
              <w:jc w:val="center"/>
              <w:rPr>
                <w:rFonts w:hint="default" w:ascii="Calibri" w:hAnsi="宋体" w:eastAsia="宋体" w:cs="Times New Roman"/>
                <w:color w:val="auto"/>
                <w:highlight w:val="none"/>
              </w:rPr>
            </w:pPr>
            <w:r>
              <w:rPr>
                <w:rFonts w:hint="eastAsia" w:ascii="Calibri" w:hAnsi="宋体" w:eastAsia="宋体" w:cs="宋体"/>
                <w:color w:val="auto"/>
                <w:highlight w:val="none"/>
              </w:rPr>
              <w:t>技术负责人及证书编号</w:t>
            </w:r>
          </w:p>
        </w:tc>
        <w:tc>
          <w:tcPr>
            <w:tcW w:w="3223" w:type="dxa"/>
            <w:gridSpan w:val="4"/>
            <w:vMerge w:val="restart"/>
            <w:noWrap w:val="0"/>
            <w:vAlign w:val="center"/>
          </w:tcPr>
          <w:p w14:paraId="097FB395">
            <w:pPr>
              <w:keepNext w:val="0"/>
              <w:keepLines w:val="0"/>
              <w:suppressLineNumbers w:val="0"/>
              <w:spacing w:before="0" w:beforeAutospacing="0" w:after="0" w:afterAutospacing="0" w:line="360" w:lineRule="exact"/>
              <w:ind w:left="0" w:right="0"/>
              <w:jc w:val="center"/>
              <w:rPr>
                <w:rFonts w:hint="default" w:ascii="Calibri" w:hAnsi="宋体" w:eastAsia="宋体" w:cs="Times New Roman"/>
                <w:color w:val="auto"/>
                <w:highlight w:val="none"/>
              </w:rPr>
            </w:pPr>
          </w:p>
        </w:tc>
        <w:tc>
          <w:tcPr>
            <w:tcW w:w="2410" w:type="dxa"/>
            <w:gridSpan w:val="3"/>
            <w:vMerge w:val="restart"/>
            <w:noWrap w:val="0"/>
            <w:vAlign w:val="center"/>
          </w:tcPr>
          <w:p w14:paraId="080D9E4D">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r>
              <w:rPr>
                <w:rFonts w:hint="eastAsia" w:ascii="Calibri" w:hAnsi="宋体" w:eastAsia="宋体" w:cs="宋体"/>
                <w:color w:val="auto"/>
                <w:highlight w:val="none"/>
              </w:rPr>
              <w:t>专职安全生产管理人员及安全生产考核合格证书编号、身份证</w:t>
            </w:r>
            <w:r>
              <w:rPr>
                <w:rFonts w:hint="default" w:ascii="Calibri" w:hAnsi="宋体" w:eastAsia="宋体" w:cs="宋体"/>
                <w:color w:val="auto"/>
                <w:highlight w:val="none"/>
              </w:rPr>
              <w:t>号</w:t>
            </w:r>
            <w:r>
              <w:rPr>
                <w:rFonts w:hint="eastAsia" w:ascii="Calibri" w:hAnsi="宋体" w:eastAsia="宋体" w:cs="宋体"/>
                <w:color w:val="auto"/>
                <w:highlight w:val="none"/>
              </w:rPr>
              <w:t>（全部）</w:t>
            </w:r>
          </w:p>
        </w:tc>
        <w:tc>
          <w:tcPr>
            <w:tcW w:w="2287" w:type="dxa"/>
            <w:gridSpan w:val="2"/>
            <w:noWrap w:val="0"/>
            <w:vAlign w:val="center"/>
          </w:tcPr>
          <w:p w14:paraId="4EE15FC5">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2AE1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6" w:type="dxa"/>
            <w:gridSpan w:val="3"/>
            <w:vMerge w:val="continue"/>
            <w:noWrap w:val="0"/>
            <w:vAlign w:val="center"/>
          </w:tcPr>
          <w:p w14:paraId="62AB861D">
            <w:pPr>
              <w:keepNext w:val="0"/>
              <w:keepLines w:val="0"/>
              <w:suppressLineNumbers w:val="0"/>
              <w:spacing w:before="0" w:beforeAutospacing="0" w:after="0" w:afterAutospacing="0" w:line="360" w:lineRule="exact"/>
              <w:ind w:left="0" w:right="0"/>
              <w:jc w:val="center"/>
              <w:rPr>
                <w:rFonts w:hint="default" w:ascii="Calibri" w:hAnsi="宋体" w:eastAsia="宋体" w:cs="Times New Roman"/>
                <w:color w:val="auto"/>
                <w:highlight w:val="none"/>
              </w:rPr>
            </w:pPr>
          </w:p>
        </w:tc>
        <w:tc>
          <w:tcPr>
            <w:tcW w:w="3223" w:type="dxa"/>
            <w:gridSpan w:val="4"/>
            <w:vMerge w:val="continue"/>
            <w:noWrap w:val="0"/>
            <w:vAlign w:val="center"/>
          </w:tcPr>
          <w:p w14:paraId="54FEAD53">
            <w:pPr>
              <w:keepNext w:val="0"/>
              <w:keepLines w:val="0"/>
              <w:suppressLineNumbers w:val="0"/>
              <w:spacing w:before="0" w:beforeAutospacing="0" w:after="0" w:afterAutospacing="0" w:line="360" w:lineRule="exact"/>
              <w:ind w:left="0" w:right="0"/>
              <w:jc w:val="center"/>
              <w:rPr>
                <w:rFonts w:hint="default" w:ascii="Calibri" w:hAnsi="宋体" w:eastAsia="宋体" w:cs="Times New Roman"/>
                <w:color w:val="auto"/>
                <w:highlight w:val="none"/>
              </w:rPr>
            </w:pPr>
          </w:p>
        </w:tc>
        <w:tc>
          <w:tcPr>
            <w:tcW w:w="2410" w:type="dxa"/>
            <w:gridSpan w:val="3"/>
            <w:vMerge w:val="continue"/>
            <w:noWrap w:val="0"/>
            <w:vAlign w:val="center"/>
          </w:tcPr>
          <w:p w14:paraId="653609A7">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2287" w:type="dxa"/>
            <w:gridSpan w:val="2"/>
            <w:noWrap w:val="0"/>
            <w:vAlign w:val="center"/>
          </w:tcPr>
          <w:p w14:paraId="4B7BB543">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2035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6" w:type="dxa"/>
            <w:gridSpan w:val="3"/>
            <w:vMerge w:val="continue"/>
            <w:noWrap w:val="0"/>
            <w:vAlign w:val="center"/>
          </w:tcPr>
          <w:p w14:paraId="151C37AB">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p>
        </w:tc>
        <w:tc>
          <w:tcPr>
            <w:tcW w:w="3223" w:type="dxa"/>
            <w:gridSpan w:val="4"/>
            <w:vMerge w:val="continue"/>
            <w:noWrap w:val="0"/>
            <w:vAlign w:val="center"/>
          </w:tcPr>
          <w:p w14:paraId="2EB943D4">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p>
        </w:tc>
        <w:tc>
          <w:tcPr>
            <w:tcW w:w="2410" w:type="dxa"/>
            <w:gridSpan w:val="3"/>
            <w:vMerge w:val="continue"/>
            <w:noWrap w:val="0"/>
            <w:vAlign w:val="center"/>
          </w:tcPr>
          <w:p w14:paraId="6FD846D4">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b/>
                <w:bCs/>
                <w:color w:val="auto"/>
                <w:highlight w:val="none"/>
              </w:rPr>
            </w:pPr>
          </w:p>
        </w:tc>
        <w:tc>
          <w:tcPr>
            <w:tcW w:w="2287" w:type="dxa"/>
            <w:gridSpan w:val="2"/>
            <w:noWrap w:val="0"/>
            <w:vAlign w:val="center"/>
          </w:tcPr>
          <w:p w14:paraId="782C5D21">
            <w:pPr>
              <w:keepNext w:val="0"/>
              <w:keepLines w:val="0"/>
              <w:suppressLineNumbers w:val="0"/>
              <w:spacing w:before="0" w:beforeAutospacing="0" w:after="0" w:afterAutospacing="0" w:line="360" w:lineRule="exact"/>
              <w:ind w:left="0" w:right="0"/>
              <w:rPr>
                <w:rFonts w:hint="default" w:ascii="Calibri" w:hAnsi="Calibri" w:eastAsia="宋体" w:cs="Times New Roman"/>
                <w:b/>
                <w:bCs/>
                <w:color w:val="auto"/>
                <w:highlight w:val="none"/>
              </w:rPr>
            </w:pPr>
          </w:p>
        </w:tc>
      </w:tr>
      <w:tr w14:paraId="7404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gridSpan w:val="2"/>
            <w:vMerge w:val="restart"/>
            <w:noWrap w:val="0"/>
            <w:vAlign w:val="center"/>
          </w:tcPr>
          <w:p w14:paraId="2700553D">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中标</w:t>
            </w:r>
          </w:p>
          <w:p w14:paraId="2867BF1F">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主要</w:t>
            </w:r>
          </w:p>
          <w:p w14:paraId="6B93B6A7">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条件</w:t>
            </w:r>
          </w:p>
        </w:tc>
        <w:tc>
          <w:tcPr>
            <w:tcW w:w="1156" w:type="dxa"/>
            <w:noWrap w:val="0"/>
            <w:vAlign w:val="center"/>
          </w:tcPr>
          <w:p w14:paraId="51CA611C">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中标价</w:t>
            </w:r>
          </w:p>
        </w:tc>
        <w:tc>
          <w:tcPr>
            <w:tcW w:w="3223" w:type="dxa"/>
            <w:gridSpan w:val="4"/>
            <w:noWrap w:val="0"/>
            <w:vAlign w:val="center"/>
          </w:tcPr>
          <w:p w14:paraId="415E9742">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c>
          <w:tcPr>
            <w:tcW w:w="2410" w:type="dxa"/>
            <w:gridSpan w:val="3"/>
            <w:vMerge w:val="restart"/>
            <w:noWrap w:val="0"/>
            <w:vAlign w:val="center"/>
          </w:tcPr>
          <w:p w14:paraId="7E6C0F5A">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主要材料</w:t>
            </w:r>
          </w:p>
        </w:tc>
        <w:tc>
          <w:tcPr>
            <w:tcW w:w="1134" w:type="dxa"/>
            <w:noWrap w:val="0"/>
            <w:vAlign w:val="center"/>
          </w:tcPr>
          <w:p w14:paraId="25DE732D">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钢</w:t>
            </w:r>
            <w:r>
              <w:rPr>
                <w:rFonts w:hint="default" w:ascii="Calibri" w:hAnsi="Calibri" w:eastAsia="宋体" w:cs="Times New Roman"/>
                <w:color w:val="auto"/>
                <w:highlight w:val="none"/>
              </w:rPr>
              <w:t xml:space="preserve">  </w:t>
            </w:r>
            <w:r>
              <w:rPr>
                <w:rFonts w:hint="eastAsia" w:ascii="Calibri" w:hAnsi="宋体" w:eastAsia="宋体" w:cs="宋体"/>
                <w:color w:val="auto"/>
                <w:highlight w:val="none"/>
              </w:rPr>
              <w:t>筋</w:t>
            </w:r>
          </w:p>
        </w:tc>
        <w:tc>
          <w:tcPr>
            <w:tcW w:w="1153" w:type="dxa"/>
            <w:noWrap w:val="0"/>
            <w:vAlign w:val="center"/>
          </w:tcPr>
          <w:p w14:paraId="13BA18CF">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r>
      <w:tr w14:paraId="0E9C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0" w:type="dxa"/>
            <w:gridSpan w:val="2"/>
            <w:vMerge w:val="continue"/>
            <w:noWrap w:val="0"/>
            <w:vAlign w:val="top"/>
          </w:tcPr>
          <w:p w14:paraId="461F199E">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1156" w:type="dxa"/>
            <w:noWrap w:val="0"/>
            <w:vAlign w:val="center"/>
          </w:tcPr>
          <w:p w14:paraId="3350CAA9">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工期</w:t>
            </w:r>
          </w:p>
        </w:tc>
        <w:tc>
          <w:tcPr>
            <w:tcW w:w="3223" w:type="dxa"/>
            <w:gridSpan w:val="4"/>
            <w:noWrap w:val="0"/>
            <w:vAlign w:val="center"/>
          </w:tcPr>
          <w:p w14:paraId="16EFFCB7">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c>
          <w:tcPr>
            <w:tcW w:w="2410" w:type="dxa"/>
            <w:gridSpan w:val="3"/>
            <w:vMerge w:val="continue"/>
            <w:noWrap w:val="0"/>
            <w:vAlign w:val="top"/>
          </w:tcPr>
          <w:p w14:paraId="6BBF0A24">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1134" w:type="dxa"/>
            <w:noWrap w:val="0"/>
            <w:vAlign w:val="center"/>
          </w:tcPr>
          <w:p w14:paraId="5F602577">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水</w:t>
            </w:r>
            <w:r>
              <w:rPr>
                <w:rFonts w:hint="default" w:ascii="Calibri" w:hAnsi="Calibri" w:eastAsia="宋体" w:cs="Times New Roman"/>
                <w:color w:val="auto"/>
                <w:highlight w:val="none"/>
              </w:rPr>
              <w:t xml:space="preserve">  </w:t>
            </w:r>
            <w:r>
              <w:rPr>
                <w:rFonts w:hint="eastAsia" w:ascii="Calibri" w:hAnsi="宋体" w:eastAsia="宋体" w:cs="宋体"/>
                <w:color w:val="auto"/>
                <w:highlight w:val="none"/>
              </w:rPr>
              <w:t>泥</w:t>
            </w:r>
          </w:p>
        </w:tc>
        <w:tc>
          <w:tcPr>
            <w:tcW w:w="1153" w:type="dxa"/>
            <w:noWrap w:val="0"/>
            <w:vAlign w:val="center"/>
          </w:tcPr>
          <w:p w14:paraId="40BA571E">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r>
      <w:tr w14:paraId="0B64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gridSpan w:val="2"/>
            <w:vMerge w:val="continue"/>
            <w:noWrap w:val="0"/>
            <w:vAlign w:val="top"/>
          </w:tcPr>
          <w:p w14:paraId="3AA779F9">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1156" w:type="dxa"/>
            <w:noWrap w:val="0"/>
            <w:vAlign w:val="center"/>
          </w:tcPr>
          <w:p w14:paraId="33FD39F8">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质量</w:t>
            </w:r>
          </w:p>
        </w:tc>
        <w:tc>
          <w:tcPr>
            <w:tcW w:w="3223" w:type="dxa"/>
            <w:gridSpan w:val="4"/>
            <w:noWrap w:val="0"/>
            <w:vAlign w:val="center"/>
          </w:tcPr>
          <w:p w14:paraId="32E6FBCC">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c>
          <w:tcPr>
            <w:tcW w:w="2410" w:type="dxa"/>
            <w:gridSpan w:val="3"/>
            <w:vMerge w:val="continue"/>
            <w:noWrap w:val="0"/>
            <w:vAlign w:val="top"/>
          </w:tcPr>
          <w:p w14:paraId="663C1C4F">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1134" w:type="dxa"/>
            <w:noWrap w:val="0"/>
            <w:vAlign w:val="center"/>
          </w:tcPr>
          <w:p w14:paraId="1825B0AA">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商品砼</w:t>
            </w:r>
          </w:p>
        </w:tc>
        <w:tc>
          <w:tcPr>
            <w:tcW w:w="1153" w:type="dxa"/>
            <w:noWrap w:val="0"/>
            <w:vAlign w:val="center"/>
          </w:tcPr>
          <w:p w14:paraId="1614B725">
            <w:pPr>
              <w:keepNext w:val="0"/>
              <w:keepLines w:val="0"/>
              <w:suppressLineNumbers w:val="0"/>
              <w:spacing w:before="0" w:beforeAutospacing="0" w:after="0" w:afterAutospacing="0" w:line="360" w:lineRule="exact"/>
              <w:ind w:left="0" w:right="0"/>
              <w:jc w:val="right"/>
              <w:rPr>
                <w:rFonts w:hint="default" w:ascii="Calibri" w:hAnsi="Calibri" w:eastAsia="宋体" w:cs="Times New Roman"/>
                <w:b/>
                <w:bCs/>
                <w:color w:val="auto"/>
                <w:highlight w:val="none"/>
              </w:rPr>
            </w:pPr>
          </w:p>
        </w:tc>
      </w:tr>
      <w:tr w14:paraId="3369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20" w:type="dxa"/>
            <w:gridSpan w:val="2"/>
            <w:vMerge w:val="continue"/>
            <w:noWrap w:val="0"/>
            <w:vAlign w:val="top"/>
          </w:tcPr>
          <w:p w14:paraId="77A2037A">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tc>
        <w:tc>
          <w:tcPr>
            <w:tcW w:w="9076" w:type="dxa"/>
            <w:gridSpan w:val="10"/>
            <w:noWrap w:val="0"/>
            <w:vAlign w:val="center"/>
          </w:tcPr>
          <w:p w14:paraId="31290425">
            <w:pPr>
              <w:keepNext w:val="0"/>
              <w:keepLines w:val="0"/>
              <w:suppressLineNumbers w:val="0"/>
              <w:spacing w:before="0" w:beforeAutospacing="0" w:after="0" w:afterAutospacing="0" w:line="360" w:lineRule="exact"/>
              <w:ind w:left="0" w:right="0"/>
              <w:rPr>
                <w:rFonts w:hint="eastAsia" w:ascii="Calibri" w:hAnsi="宋体" w:eastAsia="宋体" w:cs="Times New Roman"/>
                <w:color w:val="auto"/>
                <w:highlight w:val="none"/>
              </w:rPr>
            </w:pPr>
            <w:r>
              <w:rPr>
                <w:rFonts w:hint="eastAsia" w:ascii="Calibri" w:hAnsi="宋体" w:eastAsia="宋体" w:cs="宋体"/>
                <w:color w:val="auto"/>
                <w:highlight w:val="none"/>
              </w:rPr>
              <w:t>其中：安全</w:t>
            </w:r>
            <w:r>
              <w:rPr>
                <w:rFonts w:hint="eastAsia" w:ascii="Calibri" w:hAnsi="宋体" w:eastAsia="宋体" w:cs="宋体"/>
                <w:color w:val="auto"/>
                <w:highlight w:val="none"/>
                <w:lang w:val="en-US" w:eastAsia="zh-CN"/>
              </w:rPr>
              <w:t>生产</w:t>
            </w:r>
            <w:r>
              <w:rPr>
                <w:rFonts w:hint="eastAsia" w:ascii="Calibri" w:hAnsi="宋体" w:eastAsia="宋体" w:cs="宋体"/>
                <w:color w:val="auto"/>
                <w:highlight w:val="none"/>
              </w:rPr>
              <w:t>费：</w:t>
            </w:r>
          </w:p>
        </w:tc>
      </w:tr>
      <w:tr w14:paraId="38B1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265" w:type="dxa"/>
            <w:gridSpan w:val="5"/>
            <w:noWrap w:val="0"/>
            <w:vAlign w:val="top"/>
          </w:tcPr>
          <w:p w14:paraId="07D95AB7">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eastAsia" w:ascii="Calibri" w:hAnsi="Calibri" w:eastAsia="宋体" w:cs="Times New Roman"/>
                <w:color w:val="auto"/>
                <w:highlight w:val="none"/>
              </w:rPr>
              <w:t>代建单位（如有）：</w:t>
            </w:r>
          </w:p>
          <w:p w14:paraId="4DCBA594">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（盖</w:t>
            </w:r>
            <w:r>
              <w:rPr>
                <w:rFonts w:hint="eastAsia" w:ascii="Calibri" w:hAnsi="宋体" w:eastAsia="宋体" w:cs="Times New Roman"/>
                <w:color w:val="auto"/>
                <w:highlight w:val="none"/>
              </w:rPr>
              <w:t>单位公</w:t>
            </w:r>
            <w:r>
              <w:rPr>
                <w:rFonts w:hint="default" w:ascii="Calibri" w:hAnsi="宋体" w:eastAsia="宋体" w:cs="Times New Roman"/>
                <w:color w:val="auto"/>
                <w:highlight w:val="none"/>
              </w:rPr>
              <w:t>章）</w:t>
            </w:r>
          </w:p>
          <w:p w14:paraId="0634E7F8">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2065B8A3">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1F183023">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法定代表人：</w:t>
            </w:r>
          </w:p>
          <w:p w14:paraId="76E95C03">
            <w:pPr>
              <w:keepNext w:val="0"/>
              <w:keepLines w:val="0"/>
              <w:suppressLineNumbers w:val="0"/>
              <w:spacing w:before="0" w:beforeAutospacing="0" w:after="0" w:afterAutospacing="0" w:line="360" w:lineRule="exact"/>
              <w:ind w:left="0" w:right="0"/>
              <w:rPr>
                <w:rFonts w:hint="default" w:ascii="Calibri" w:hAnsi="宋体" w:eastAsia="宋体" w:cs="Times New Roman"/>
                <w:color w:val="auto"/>
                <w:highlight w:val="none"/>
              </w:rPr>
            </w:pPr>
            <w:r>
              <w:rPr>
                <w:rFonts w:hint="default" w:ascii="Calibri" w:hAnsi="宋体" w:eastAsia="宋体" w:cs="Times New Roman"/>
                <w:color w:val="auto"/>
                <w:highlight w:val="none"/>
              </w:rPr>
              <w:t>（签字或盖章）</w:t>
            </w:r>
          </w:p>
          <w:p w14:paraId="7BC27497">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766AFC67">
            <w:pPr>
              <w:keepNext w:val="0"/>
              <w:keepLines w:val="0"/>
              <w:suppressLineNumbers w:val="0"/>
              <w:spacing w:before="0" w:beforeAutospacing="0" w:after="0" w:afterAutospacing="0" w:line="360" w:lineRule="exact"/>
              <w:ind w:left="0" w:right="0"/>
              <w:rPr>
                <w:rFonts w:hint="eastAsia" w:ascii="Calibri" w:hAnsi="宋体" w:eastAsia="宋体" w:cs="宋体"/>
                <w:color w:val="auto"/>
                <w:highlight w:val="none"/>
              </w:rPr>
            </w:pPr>
            <w:r>
              <w:rPr>
                <w:rFonts w:hint="default" w:ascii="Calibri" w:hAnsi="宋体" w:eastAsia="宋体" w:cs="Times New Roman"/>
                <w:color w:val="auto"/>
                <w:highlight w:val="none"/>
              </w:rPr>
              <w:t>年</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月</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日</w:t>
            </w:r>
          </w:p>
        </w:tc>
        <w:tc>
          <w:tcPr>
            <w:tcW w:w="3265" w:type="dxa"/>
            <w:gridSpan w:val="3"/>
            <w:noWrap w:val="0"/>
            <w:vAlign w:val="top"/>
          </w:tcPr>
          <w:p w14:paraId="3385F8B9">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建设单位：</w:t>
            </w:r>
          </w:p>
          <w:p w14:paraId="1CD4E640">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（盖</w:t>
            </w:r>
            <w:r>
              <w:rPr>
                <w:rFonts w:hint="eastAsia" w:ascii="Calibri" w:hAnsi="宋体" w:eastAsia="宋体" w:cs="Times New Roman"/>
                <w:color w:val="auto"/>
                <w:highlight w:val="none"/>
              </w:rPr>
              <w:t>单位公</w:t>
            </w:r>
            <w:r>
              <w:rPr>
                <w:rFonts w:hint="default" w:ascii="Calibri" w:hAnsi="宋体" w:eastAsia="宋体" w:cs="Times New Roman"/>
                <w:color w:val="auto"/>
                <w:highlight w:val="none"/>
              </w:rPr>
              <w:t>章）</w:t>
            </w:r>
          </w:p>
          <w:p w14:paraId="5400565A">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26BDB8FE">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4F20CCDF">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法定代表人：</w:t>
            </w:r>
          </w:p>
          <w:p w14:paraId="3B33A02F">
            <w:pPr>
              <w:keepNext w:val="0"/>
              <w:keepLines w:val="0"/>
              <w:suppressLineNumbers w:val="0"/>
              <w:spacing w:before="0" w:beforeAutospacing="0" w:after="0" w:afterAutospacing="0" w:line="360" w:lineRule="exact"/>
              <w:ind w:left="0" w:right="0"/>
              <w:rPr>
                <w:rFonts w:hint="default" w:ascii="Calibri" w:hAnsi="宋体" w:eastAsia="宋体" w:cs="Times New Roman"/>
                <w:color w:val="auto"/>
                <w:highlight w:val="none"/>
              </w:rPr>
            </w:pPr>
            <w:r>
              <w:rPr>
                <w:rFonts w:hint="default" w:ascii="Calibri" w:hAnsi="宋体" w:eastAsia="宋体" w:cs="Times New Roman"/>
                <w:color w:val="auto"/>
                <w:highlight w:val="none"/>
              </w:rPr>
              <w:t>（签字或盖章）</w:t>
            </w:r>
          </w:p>
          <w:p w14:paraId="1A02DD4E">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7B642C99">
            <w:pPr>
              <w:keepNext w:val="0"/>
              <w:keepLines w:val="0"/>
              <w:suppressLineNumbers w:val="0"/>
              <w:spacing w:before="0" w:beforeAutospacing="0" w:after="0" w:afterAutospacing="0" w:line="360" w:lineRule="exact"/>
              <w:ind w:left="0" w:right="0" w:firstLine="1260" w:firstLineChars="600"/>
              <w:jc w:val="right"/>
              <w:rPr>
                <w:rFonts w:hint="default" w:ascii="Calibri" w:hAnsi="宋体" w:eastAsia="宋体" w:cs="Times New Roman"/>
                <w:color w:val="auto"/>
                <w:highlight w:val="none"/>
              </w:rPr>
            </w:pPr>
            <w:r>
              <w:rPr>
                <w:rFonts w:hint="default" w:ascii="Calibri" w:hAnsi="宋体" w:eastAsia="宋体" w:cs="Times New Roman"/>
                <w:color w:val="auto"/>
                <w:highlight w:val="none"/>
              </w:rPr>
              <w:t>年</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月</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日</w:t>
            </w:r>
          </w:p>
          <w:p w14:paraId="59F632AC">
            <w:pPr>
              <w:keepNext w:val="0"/>
              <w:keepLines w:val="0"/>
              <w:suppressLineNumbers w:val="0"/>
              <w:spacing w:before="0" w:beforeAutospacing="0" w:after="0" w:afterAutospacing="0" w:line="360" w:lineRule="exact"/>
              <w:ind w:left="0" w:right="0"/>
              <w:rPr>
                <w:rFonts w:hint="eastAsia" w:ascii="Calibri" w:hAnsi="宋体" w:eastAsia="宋体" w:cs="宋体"/>
                <w:color w:val="auto"/>
                <w:highlight w:val="none"/>
              </w:rPr>
            </w:pPr>
          </w:p>
        </w:tc>
        <w:tc>
          <w:tcPr>
            <w:tcW w:w="3266" w:type="dxa"/>
            <w:gridSpan w:val="4"/>
            <w:noWrap w:val="0"/>
            <w:vAlign w:val="top"/>
          </w:tcPr>
          <w:p w14:paraId="624DA206">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eastAsia" w:ascii="Calibri" w:hAnsi="宋体" w:eastAsia="宋体" w:cs="Times New Roman"/>
                <w:color w:val="auto"/>
                <w:highlight w:val="none"/>
              </w:rPr>
              <w:t>招标</w:t>
            </w:r>
            <w:r>
              <w:rPr>
                <w:rFonts w:hint="default" w:ascii="Calibri" w:hAnsi="宋体" w:eastAsia="宋体" w:cs="Times New Roman"/>
                <w:color w:val="auto"/>
                <w:highlight w:val="none"/>
              </w:rPr>
              <w:t>代理</w:t>
            </w:r>
            <w:r>
              <w:rPr>
                <w:rFonts w:hint="eastAsia" w:ascii="Calibri" w:hAnsi="宋体" w:eastAsia="宋体" w:cs="Times New Roman"/>
                <w:color w:val="auto"/>
                <w:highlight w:val="none"/>
              </w:rPr>
              <w:t>机构</w:t>
            </w:r>
            <w:r>
              <w:rPr>
                <w:rFonts w:hint="default" w:ascii="Calibri" w:hAnsi="宋体" w:eastAsia="宋体" w:cs="Times New Roman"/>
                <w:color w:val="auto"/>
                <w:highlight w:val="none"/>
              </w:rPr>
              <w:t>：</w:t>
            </w:r>
          </w:p>
          <w:p w14:paraId="341D1DD9">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（盖</w:t>
            </w:r>
            <w:r>
              <w:rPr>
                <w:rFonts w:hint="eastAsia" w:ascii="Calibri" w:hAnsi="宋体" w:eastAsia="宋体" w:cs="Times New Roman"/>
                <w:color w:val="auto"/>
                <w:highlight w:val="none"/>
              </w:rPr>
              <w:t>单位公</w:t>
            </w:r>
            <w:r>
              <w:rPr>
                <w:rFonts w:hint="default" w:ascii="Calibri" w:hAnsi="宋体" w:eastAsia="宋体" w:cs="Times New Roman"/>
                <w:color w:val="auto"/>
                <w:highlight w:val="none"/>
              </w:rPr>
              <w:t>章）</w:t>
            </w:r>
          </w:p>
          <w:p w14:paraId="611675E8">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7059DAA1">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p>
          <w:p w14:paraId="70117EFE">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法定代表人：</w:t>
            </w:r>
          </w:p>
          <w:p w14:paraId="56BAC2D0">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default" w:ascii="Calibri" w:hAnsi="宋体" w:eastAsia="宋体" w:cs="Times New Roman"/>
                <w:color w:val="auto"/>
                <w:highlight w:val="none"/>
              </w:rPr>
              <w:t>（签字或盖章）</w:t>
            </w:r>
          </w:p>
          <w:p w14:paraId="5801C570">
            <w:pPr>
              <w:keepNext w:val="0"/>
              <w:keepLines w:val="0"/>
              <w:suppressLineNumbers w:val="0"/>
              <w:spacing w:before="0" w:beforeAutospacing="0" w:after="0" w:afterAutospacing="0" w:line="360" w:lineRule="exact"/>
              <w:ind w:left="0" w:right="0" w:firstLine="1155" w:firstLineChars="550"/>
              <w:rPr>
                <w:rFonts w:hint="default" w:ascii="Calibri" w:hAnsi="宋体" w:eastAsia="宋体" w:cs="Times New Roman"/>
                <w:color w:val="auto"/>
                <w:highlight w:val="none"/>
              </w:rPr>
            </w:pPr>
          </w:p>
          <w:p w14:paraId="328121F1">
            <w:pPr>
              <w:keepNext w:val="0"/>
              <w:keepLines w:val="0"/>
              <w:suppressLineNumbers w:val="0"/>
              <w:spacing w:before="0" w:beforeAutospacing="0" w:after="0" w:afterAutospacing="0" w:line="360" w:lineRule="exact"/>
              <w:ind w:left="0" w:right="0"/>
              <w:rPr>
                <w:rFonts w:hint="eastAsia" w:ascii="Calibri" w:hAnsi="宋体" w:eastAsia="宋体" w:cs="宋体"/>
                <w:color w:val="auto"/>
                <w:highlight w:val="none"/>
              </w:rPr>
            </w:pPr>
            <w:r>
              <w:rPr>
                <w:rFonts w:hint="default" w:ascii="Calibri" w:hAnsi="宋体" w:eastAsia="宋体" w:cs="Times New Roman"/>
                <w:color w:val="auto"/>
                <w:highlight w:val="none"/>
              </w:rPr>
              <w:t>年</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月</w:t>
            </w:r>
            <w:r>
              <w:rPr>
                <w:rFonts w:hint="default" w:ascii="Calibri" w:hAnsi="Calibri" w:eastAsia="宋体" w:cs="Times New Roman"/>
                <w:color w:val="auto"/>
                <w:highlight w:val="none"/>
              </w:rPr>
              <w:t xml:space="preserve">    </w:t>
            </w:r>
            <w:r>
              <w:rPr>
                <w:rFonts w:hint="default" w:ascii="Calibri" w:hAnsi="宋体" w:eastAsia="宋体" w:cs="Times New Roman"/>
                <w:color w:val="auto"/>
                <w:highlight w:val="none"/>
              </w:rPr>
              <w:t>日</w:t>
            </w:r>
          </w:p>
        </w:tc>
      </w:tr>
      <w:tr w14:paraId="0300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4" w:type="dxa"/>
            <w:noWrap w:val="0"/>
            <w:vAlign w:val="center"/>
          </w:tcPr>
          <w:p w14:paraId="62864390">
            <w:pPr>
              <w:keepNext w:val="0"/>
              <w:keepLines w:val="0"/>
              <w:suppressLineNumbers w:val="0"/>
              <w:spacing w:before="0" w:beforeAutospacing="0" w:after="0" w:afterAutospacing="0" w:line="360" w:lineRule="exact"/>
              <w:ind w:left="0" w:right="0"/>
              <w:jc w:val="center"/>
              <w:rPr>
                <w:rFonts w:hint="default" w:ascii="Calibri" w:hAnsi="Calibri" w:eastAsia="宋体" w:cs="Times New Roman"/>
                <w:color w:val="auto"/>
                <w:highlight w:val="none"/>
              </w:rPr>
            </w:pPr>
            <w:r>
              <w:rPr>
                <w:rFonts w:hint="eastAsia" w:ascii="Calibri" w:hAnsi="宋体" w:eastAsia="宋体" w:cs="宋体"/>
                <w:color w:val="auto"/>
                <w:highlight w:val="none"/>
              </w:rPr>
              <w:t>备注</w:t>
            </w:r>
          </w:p>
        </w:tc>
        <w:tc>
          <w:tcPr>
            <w:tcW w:w="9232" w:type="dxa"/>
            <w:gridSpan w:val="11"/>
            <w:noWrap w:val="0"/>
            <w:vAlign w:val="center"/>
          </w:tcPr>
          <w:p w14:paraId="68523114">
            <w:pPr>
              <w:keepNext w:val="0"/>
              <w:keepLines w:val="0"/>
              <w:suppressLineNumbers w:val="0"/>
              <w:spacing w:before="0" w:beforeAutospacing="0" w:after="0" w:afterAutospacing="0" w:line="360" w:lineRule="exact"/>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中标人在收到中标通知书后，须在</w:t>
            </w: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日内向招标人足额提交履约保证金，否则招标人可以取消其中标资格。招标人和中标人应当在投标有效期内以及中标通知书发出之日起</w:t>
            </w:r>
            <w:r>
              <w:rPr>
                <w:rFonts w:hint="default" w:ascii="Calibri" w:hAnsi="Calibri" w:eastAsia="宋体" w:cs="Times New Roman"/>
                <w:color w:val="auto"/>
                <w:highlight w:val="none"/>
              </w:rPr>
              <w:t>30</w:t>
            </w:r>
            <w:r>
              <w:rPr>
                <w:rFonts w:hint="eastAsia" w:ascii="Calibri" w:hAnsi="Calibri" w:eastAsia="宋体" w:cs="宋体"/>
                <w:color w:val="auto"/>
                <w:highlight w:val="none"/>
              </w:rPr>
              <w:t>天内，根据招标文件和中标人的投标文件订立书面合同。</w:t>
            </w:r>
          </w:p>
        </w:tc>
      </w:tr>
    </w:tbl>
    <w:p w14:paraId="3820B5F6">
      <w:pPr>
        <w:spacing w:before="120" w:beforeLines="50"/>
        <w:rPr>
          <w:rFonts w:hAnsi="宋体"/>
          <w:color w:val="auto"/>
          <w:highlight w:val="none"/>
        </w:rPr>
      </w:pPr>
      <w:r>
        <w:rPr>
          <w:rFonts w:hint="eastAsia" w:hAnsi="宋体" w:cs="宋体"/>
          <w:color w:val="auto"/>
          <w:highlight w:val="none"/>
        </w:rPr>
        <w:t>一式</w:t>
      </w:r>
      <w:r>
        <w:rPr>
          <w:rFonts w:hAnsi="宋体"/>
          <w:color w:val="auto"/>
          <w:highlight w:val="none"/>
        </w:rPr>
        <w:t>1</w:t>
      </w:r>
      <w:r>
        <w:rPr>
          <w:rFonts w:hint="eastAsia" w:hAnsi="宋体"/>
          <w:color w:val="auto"/>
          <w:highlight w:val="none"/>
        </w:rPr>
        <w:t>2</w:t>
      </w:r>
      <w:r>
        <w:rPr>
          <w:rFonts w:hint="eastAsia" w:hAnsi="宋体" w:cs="宋体"/>
          <w:color w:val="auto"/>
          <w:highlight w:val="none"/>
        </w:rPr>
        <w:t>份。其中：建设单位</w:t>
      </w:r>
      <w:r>
        <w:rPr>
          <w:rFonts w:hAnsi="宋体"/>
          <w:color w:val="auto"/>
          <w:highlight w:val="none"/>
        </w:rPr>
        <w:t>6</w:t>
      </w:r>
      <w:r>
        <w:rPr>
          <w:rFonts w:hint="eastAsia" w:hAnsi="宋体" w:cs="宋体"/>
          <w:color w:val="auto"/>
          <w:highlight w:val="none"/>
        </w:rPr>
        <w:t>份（用于办理工程质量监督、安全监督、施工许可证以及存档等有关手续）、中标单位</w:t>
      </w:r>
      <w:r>
        <w:rPr>
          <w:rFonts w:hint="eastAsia" w:hAnsi="宋体"/>
          <w:color w:val="auto"/>
          <w:highlight w:val="none"/>
        </w:rPr>
        <w:t>3</w:t>
      </w:r>
      <w:r>
        <w:rPr>
          <w:rFonts w:hint="eastAsia" w:hAnsi="宋体" w:cs="宋体"/>
          <w:color w:val="auto"/>
          <w:highlight w:val="none"/>
        </w:rPr>
        <w:t>份、招标代理单位</w:t>
      </w:r>
      <w:r>
        <w:rPr>
          <w:rFonts w:hAnsi="宋体"/>
          <w:color w:val="auto"/>
          <w:highlight w:val="none"/>
        </w:rPr>
        <w:t>1</w:t>
      </w:r>
      <w:r>
        <w:rPr>
          <w:rFonts w:hint="eastAsia" w:hAnsi="宋体" w:cs="宋体"/>
          <w:color w:val="auto"/>
          <w:highlight w:val="none"/>
        </w:rPr>
        <w:t>份、</w:t>
      </w:r>
      <w:r>
        <w:rPr>
          <w:rFonts w:hint="eastAsia" w:cs="宋体"/>
          <w:color w:val="auto"/>
          <w:highlight w:val="none"/>
        </w:rPr>
        <w:t>招投标监督管理部门</w:t>
      </w:r>
      <w:r>
        <w:rPr>
          <w:color w:val="auto"/>
          <w:highlight w:val="none"/>
        </w:rPr>
        <w:t>1</w:t>
      </w:r>
      <w:r>
        <w:rPr>
          <w:rFonts w:hint="eastAsia" w:cs="宋体"/>
          <w:color w:val="auto"/>
          <w:highlight w:val="none"/>
        </w:rPr>
        <w:t>份、交易中心</w:t>
      </w:r>
      <w:r>
        <w:rPr>
          <w:color w:val="auto"/>
          <w:highlight w:val="none"/>
        </w:rPr>
        <w:t>1</w:t>
      </w:r>
      <w:r>
        <w:rPr>
          <w:rFonts w:hint="eastAsia" w:cs="宋体"/>
          <w:color w:val="auto"/>
          <w:highlight w:val="none"/>
        </w:rPr>
        <w:t>份</w:t>
      </w:r>
      <w:r>
        <w:rPr>
          <w:rFonts w:hint="eastAsia" w:hAnsi="宋体" w:cs="宋体"/>
          <w:color w:val="auto"/>
          <w:highlight w:val="none"/>
        </w:rPr>
        <w:t>。</w:t>
      </w:r>
    </w:p>
    <w:p w14:paraId="06704106">
      <w:pPr>
        <w:spacing w:before="120" w:beforeLines="50"/>
        <w:rPr>
          <w:rFonts w:hint="eastAsia"/>
          <w:color w:val="auto"/>
          <w:highlight w:val="none"/>
        </w:rPr>
      </w:pPr>
    </w:p>
    <w:p w14:paraId="03F950DC">
      <w:pPr>
        <w:pStyle w:val="5"/>
        <w:spacing w:line="240" w:lineRule="auto"/>
        <w:rPr>
          <w:rFonts w:hint="eastAsia" w:eastAsia="黑体"/>
          <w:color w:val="auto"/>
          <w:sz w:val="28"/>
          <w:szCs w:val="28"/>
          <w:highlight w:val="none"/>
          <w:lang w:eastAsia="zh-CN"/>
        </w:rPr>
      </w:pPr>
      <w:bookmarkStart w:id="841" w:name="_Toc78449775"/>
      <w:bookmarkStart w:id="842" w:name="_Toc601584160"/>
      <w:bookmarkStart w:id="843" w:name="_Toc1449024083"/>
      <w:r>
        <w:rPr>
          <w:rFonts w:hint="eastAsia"/>
          <w:color w:val="auto"/>
          <w:sz w:val="28"/>
          <w:szCs w:val="28"/>
          <w:highlight w:val="none"/>
        </w:rPr>
        <w:t>附表</w:t>
      </w:r>
      <w:r>
        <w:rPr>
          <w:color w:val="auto"/>
          <w:sz w:val="28"/>
          <w:szCs w:val="28"/>
          <w:highlight w:val="none"/>
        </w:rPr>
        <w:t>A-1</w:t>
      </w:r>
      <w:r>
        <w:rPr>
          <w:rFonts w:hint="eastAsia"/>
          <w:color w:val="auto"/>
          <w:sz w:val="28"/>
          <w:szCs w:val="28"/>
          <w:highlight w:val="none"/>
          <w:lang w:val="en-US" w:eastAsia="zh-CN"/>
        </w:rPr>
        <w:t>8</w:t>
      </w:r>
      <w:r>
        <w:rPr>
          <w:rFonts w:hint="eastAsia"/>
          <w:color w:val="auto"/>
          <w:sz w:val="28"/>
          <w:szCs w:val="28"/>
          <w:highlight w:val="none"/>
        </w:rPr>
        <w:t>：</w:t>
      </w:r>
      <w:bookmarkEnd w:id="841"/>
      <w:bookmarkEnd w:id="842"/>
      <w:bookmarkEnd w:id="843"/>
      <w:r>
        <w:rPr>
          <w:rFonts w:hint="eastAsia"/>
          <w:color w:val="auto"/>
          <w:sz w:val="28"/>
          <w:szCs w:val="28"/>
          <w:highlight w:val="none"/>
          <w:lang w:eastAsia="zh-CN"/>
        </w:rPr>
        <w:t>中标结果公告</w:t>
      </w:r>
    </w:p>
    <w:p w14:paraId="50E72DB8">
      <w:pPr>
        <w:jc w:val="center"/>
        <w:rPr>
          <w:rFonts w:hint="eastAsia" w:eastAsia="黑体"/>
          <w:b/>
          <w:bCs/>
          <w:color w:val="auto"/>
          <w:sz w:val="28"/>
          <w:szCs w:val="28"/>
          <w:highlight w:val="none"/>
          <w:lang w:eastAsia="zh-CN"/>
        </w:rPr>
      </w:pPr>
      <w:r>
        <w:rPr>
          <w:rFonts w:hint="eastAsia" w:eastAsia="黑体" w:cs="黑体"/>
          <w:color w:val="auto"/>
          <w:sz w:val="28"/>
          <w:szCs w:val="28"/>
          <w:highlight w:val="none"/>
          <w:lang w:eastAsia="zh-CN"/>
        </w:rPr>
        <w:t>中标结果公告</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6"/>
        <w:gridCol w:w="2580"/>
        <w:gridCol w:w="714"/>
        <w:gridCol w:w="10"/>
        <w:gridCol w:w="797"/>
        <w:gridCol w:w="633"/>
        <w:gridCol w:w="25"/>
        <w:gridCol w:w="2981"/>
      </w:tblGrid>
      <w:tr w14:paraId="7A75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5956D159">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项目名称</w:t>
            </w:r>
          </w:p>
        </w:tc>
        <w:tc>
          <w:tcPr>
            <w:tcW w:w="7740" w:type="dxa"/>
            <w:gridSpan w:val="7"/>
            <w:noWrap w:val="0"/>
            <w:tcMar>
              <w:top w:w="0" w:type="dxa"/>
              <w:left w:w="75" w:type="dxa"/>
              <w:bottom w:w="0" w:type="dxa"/>
              <w:right w:w="0" w:type="dxa"/>
            </w:tcMar>
            <w:vAlign w:val="center"/>
          </w:tcPr>
          <w:p w14:paraId="3EE872AC">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r>
      <w:tr w14:paraId="6968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15CCCA09">
            <w:pPr>
              <w:keepNext w:val="0"/>
              <w:keepLines w:val="0"/>
              <w:widowControl/>
              <w:suppressLineNumbers w:val="0"/>
              <w:spacing w:before="0" w:beforeAutospacing="0" w:after="0" w:afterAutospacing="0" w:line="360" w:lineRule="auto"/>
              <w:ind w:left="0" w:right="0"/>
              <w:jc w:val="center"/>
              <w:rPr>
                <w:rFonts w:hint="eastAsia" w:ascii="Calibri" w:hAnsi="宋体" w:eastAsia="宋体" w:cs="Times New Roman"/>
                <w:color w:val="auto"/>
                <w:kern w:val="0"/>
                <w:highlight w:val="none"/>
                <w:lang w:eastAsia="zh-CN"/>
              </w:rPr>
            </w:pPr>
            <w:r>
              <w:rPr>
                <w:rFonts w:hint="eastAsia" w:ascii="Calibri" w:hAnsi="宋体" w:eastAsia="宋体" w:cs="宋体"/>
                <w:color w:val="auto"/>
                <w:highlight w:val="none"/>
                <w:lang w:eastAsia="zh-CN"/>
              </w:rPr>
              <w:t>招标项目编号</w:t>
            </w:r>
          </w:p>
        </w:tc>
        <w:tc>
          <w:tcPr>
            <w:tcW w:w="7740" w:type="dxa"/>
            <w:gridSpan w:val="7"/>
            <w:noWrap w:val="0"/>
            <w:tcMar>
              <w:top w:w="0" w:type="dxa"/>
              <w:left w:w="75" w:type="dxa"/>
              <w:bottom w:w="0" w:type="dxa"/>
              <w:right w:w="0" w:type="dxa"/>
            </w:tcMar>
            <w:vAlign w:val="center"/>
          </w:tcPr>
          <w:p w14:paraId="310A6F8E">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r>
      <w:tr w14:paraId="4F6B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Merge w:val="restart"/>
            <w:noWrap w:val="0"/>
            <w:vAlign w:val="center"/>
          </w:tcPr>
          <w:p w14:paraId="06A11492">
            <w:pPr>
              <w:keepNext w:val="0"/>
              <w:keepLines w:val="0"/>
              <w:widowControl/>
              <w:suppressLineNumbers w:val="0"/>
              <w:spacing w:before="0" w:beforeAutospacing="0" w:after="0" w:afterAutospacing="0" w:line="360" w:lineRule="auto"/>
              <w:ind w:left="0" w:right="0"/>
              <w:jc w:val="center"/>
              <w:rPr>
                <w:rFonts w:hint="eastAsia" w:ascii="Calibri" w:hAnsi="宋体" w:eastAsia="宋体" w:cs="宋体"/>
                <w:color w:val="auto"/>
                <w:highlight w:val="none"/>
              </w:rPr>
            </w:pPr>
            <w:r>
              <w:rPr>
                <w:rFonts w:hint="eastAsia" w:ascii="Calibri" w:hAnsi="宋体" w:eastAsia="宋体" w:cs="宋体"/>
                <w:color w:val="auto"/>
                <w:kern w:val="0"/>
                <w:highlight w:val="none"/>
              </w:rPr>
              <w:t>招标人</w:t>
            </w:r>
          </w:p>
        </w:tc>
        <w:tc>
          <w:tcPr>
            <w:tcW w:w="7740" w:type="dxa"/>
            <w:gridSpan w:val="7"/>
            <w:noWrap w:val="0"/>
            <w:tcMar>
              <w:top w:w="0" w:type="dxa"/>
              <w:left w:w="75" w:type="dxa"/>
              <w:bottom w:w="0" w:type="dxa"/>
              <w:right w:w="0" w:type="dxa"/>
            </w:tcMar>
            <w:vAlign w:val="center"/>
          </w:tcPr>
          <w:p w14:paraId="11A36515">
            <w:pPr>
              <w:keepNext w:val="0"/>
              <w:keepLines w:val="0"/>
              <w:widowControl/>
              <w:suppressLineNumbers w:val="0"/>
              <w:spacing w:before="0" w:beforeAutospacing="0" w:after="0" w:afterAutospacing="0" w:line="360" w:lineRule="auto"/>
              <w:ind w:left="0" w:right="0"/>
              <w:jc w:val="left"/>
              <w:rPr>
                <w:rFonts w:hint="default" w:ascii="Calibri" w:hAnsi="Calibri"/>
                <w:color w:val="auto"/>
                <w:kern w:val="0"/>
                <w:highlight w:val="none"/>
              </w:rPr>
            </w:pPr>
            <w:r>
              <w:rPr>
                <w:rFonts w:hint="eastAsia" w:ascii="Times New Roman" w:hAnsi="Times New Roman" w:cs="Times New Roman"/>
                <w:b w:val="0"/>
                <w:bCs w:val="0"/>
                <w:color w:val="auto"/>
                <w:highlight w:val="none"/>
                <w:u w:val="single"/>
                <w:vertAlign w:val="baseline"/>
                <w:lang w:val="en-US" w:eastAsia="zh-CN"/>
              </w:rPr>
              <w:t>名称（</w:t>
            </w:r>
            <w:r>
              <w:rPr>
                <w:rFonts w:hint="eastAsia" w:ascii="Times New Roman" w:hAnsi="Times New Roman" w:eastAsia="宋体" w:cs="Times New Roman"/>
                <w:b w:val="0"/>
                <w:bCs w:val="0"/>
                <w:color w:val="auto"/>
                <w:highlight w:val="none"/>
                <w:u w:val="single"/>
                <w:vertAlign w:val="baseline"/>
                <w:lang w:val="en-US" w:eastAsia="zh-CN"/>
              </w:rPr>
              <w:t>加盖公章</w:t>
            </w:r>
            <w:r>
              <w:rPr>
                <w:rFonts w:hint="eastAsia" w:ascii="Times New Roman" w:hAnsi="Times New Roman" w:cs="Times New Roman"/>
                <w:b w:val="0"/>
                <w:bCs w:val="0"/>
                <w:color w:val="auto"/>
                <w:highlight w:val="none"/>
                <w:u w:val="single"/>
                <w:vertAlign w:val="baseline"/>
                <w:lang w:val="en-US" w:eastAsia="zh-CN"/>
              </w:rPr>
              <w:t xml:space="preserve">） </w:t>
            </w:r>
          </w:p>
        </w:tc>
      </w:tr>
      <w:tr w14:paraId="76F1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Merge w:val="continue"/>
            <w:noWrap w:val="0"/>
            <w:vAlign w:val="center"/>
          </w:tcPr>
          <w:p w14:paraId="3B762CD8">
            <w:pPr>
              <w:keepNext w:val="0"/>
              <w:keepLines w:val="0"/>
              <w:widowControl/>
              <w:suppressLineNumbers w:val="0"/>
              <w:spacing w:before="0" w:beforeAutospacing="0" w:after="0" w:afterAutospacing="0" w:line="360" w:lineRule="auto"/>
              <w:ind w:left="0" w:right="0"/>
              <w:jc w:val="center"/>
              <w:rPr>
                <w:rFonts w:hint="eastAsia" w:ascii="Calibri" w:hAnsi="宋体" w:eastAsia="宋体" w:cs="宋体"/>
                <w:color w:val="auto"/>
                <w:kern w:val="0"/>
                <w:highlight w:val="none"/>
              </w:rPr>
            </w:pPr>
          </w:p>
        </w:tc>
        <w:tc>
          <w:tcPr>
            <w:tcW w:w="7740" w:type="dxa"/>
            <w:gridSpan w:val="7"/>
            <w:noWrap w:val="0"/>
            <w:tcMar>
              <w:top w:w="0" w:type="dxa"/>
              <w:left w:w="75" w:type="dxa"/>
              <w:bottom w:w="0" w:type="dxa"/>
              <w:right w:w="0" w:type="dxa"/>
            </w:tcMar>
            <w:vAlign w:val="center"/>
          </w:tcPr>
          <w:p w14:paraId="25883629">
            <w:pPr>
              <w:keepNext w:val="0"/>
              <w:keepLines w:val="0"/>
              <w:widowControl/>
              <w:suppressLineNumbers w:val="0"/>
              <w:spacing w:before="0" w:beforeAutospacing="0" w:after="0" w:afterAutospacing="0" w:line="240" w:lineRule="auto"/>
              <w:ind w:left="0" w:right="0"/>
              <w:jc w:val="left"/>
              <w:rPr>
                <w:rFonts w:hint="default" w:ascii="Calibri" w:hAnsi="Calibri"/>
                <w:color w:val="auto"/>
                <w:kern w:val="0"/>
                <w:highlight w:val="none"/>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w:t>
            </w:r>
            <w:r>
              <w:rPr>
                <w:rFonts w:hint="eastAsia" w:ascii="Times New Roman" w:hAnsi="Times New Roman" w:eastAsia="宋体" w:cs="Times New Roman"/>
                <w:b w:val="0"/>
                <w:bCs w:val="0"/>
                <w:color w:val="auto"/>
                <w:highlight w:val="none"/>
                <w:u w:val="single"/>
                <w:vertAlign w:val="baseline"/>
                <w:lang w:val="en-US" w:eastAsia="zh-CN"/>
              </w:rPr>
              <w:t>签字或盖章</w:t>
            </w:r>
            <w:r>
              <w:rPr>
                <w:rFonts w:hint="eastAsia" w:ascii="Times New Roman" w:hAnsi="Times New Roman" w:cs="Times New Roman"/>
                <w:b w:val="0"/>
                <w:bCs w:val="0"/>
                <w:color w:val="auto"/>
                <w:highlight w:val="none"/>
                <w:u w:val="single"/>
                <w:vertAlign w:val="baseline"/>
                <w:lang w:val="en-US" w:eastAsia="zh-CN"/>
              </w:rPr>
              <w:t>）</w:t>
            </w:r>
          </w:p>
        </w:tc>
      </w:tr>
      <w:tr w14:paraId="1143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31B41DBB">
            <w:pPr>
              <w:keepNext w:val="0"/>
              <w:keepLines w:val="0"/>
              <w:widowControl/>
              <w:suppressLineNumbers w:val="0"/>
              <w:spacing w:before="0" w:beforeAutospacing="0" w:after="0" w:afterAutospacing="0" w:line="360" w:lineRule="auto"/>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建设单位</w:t>
            </w:r>
          </w:p>
        </w:tc>
        <w:tc>
          <w:tcPr>
            <w:tcW w:w="7740" w:type="dxa"/>
            <w:gridSpan w:val="7"/>
            <w:noWrap w:val="0"/>
            <w:tcMar>
              <w:top w:w="0" w:type="dxa"/>
              <w:left w:w="75" w:type="dxa"/>
              <w:bottom w:w="0" w:type="dxa"/>
              <w:right w:w="0" w:type="dxa"/>
            </w:tcMar>
            <w:vAlign w:val="center"/>
          </w:tcPr>
          <w:p w14:paraId="46775D15">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r>
      <w:tr w14:paraId="4E9C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Merge w:val="restart"/>
            <w:noWrap w:val="0"/>
            <w:vAlign w:val="center"/>
          </w:tcPr>
          <w:p w14:paraId="0D1CF9AC">
            <w:pPr>
              <w:keepNext w:val="0"/>
              <w:keepLines w:val="0"/>
              <w:widowControl/>
              <w:suppressLineNumbers w:val="0"/>
              <w:spacing w:before="0" w:beforeAutospacing="0" w:after="0" w:afterAutospacing="0" w:line="360" w:lineRule="auto"/>
              <w:ind w:left="0" w:right="0"/>
              <w:jc w:val="center"/>
              <w:rPr>
                <w:rFonts w:hint="default" w:ascii="Calibri" w:hAnsi="Calibri"/>
                <w:color w:val="auto"/>
                <w:kern w:val="0"/>
                <w:highlight w:val="none"/>
              </w:rPr>
            </w:pPr>
            <w:r>
              <w:rPr>
                <w:rFonts w:hint="eastAsia" w:ascii="Calibri" w:hAnsi="宋体" w:cs="宋体"/>
                <w:color w:val="auto"/>
                <w:highlight w:val="none"/>
              </w:rPr>
              <w:t>代建</w:t>
            </w:r>
            <w:r>
              <w:rPr>
                <w:rFonts w:hint="default" w:ascii="Calibri" w:hAnsi="宋体" w:cs="宋体"/>
                <w:color w:val="auto"/>
                <w:highlight w:val="none"/>
              </w:rPr>
              <w:t>单位（如有）</w:t>
            </w:r>
          </w:p>
        </w:tc>
        <w:tc>
          <w:tcPr>
            <w:tcW w:w="7740" w:type="dxa"/>
            <w:gridSpan w:val="7"/>
            <w:noWrap w:val="0"/>
            <w:tcMar>
              <w:top w:w="0" w:type="dxa"/>
              <w:left w:w="75" w:type="dxa"/>
              <w:bottom w:w="0" w:type="dxa"/>
              <w:right w:w="0" w:type="dxa"/>
            </w:tcMar>
            <w:vAlign w:val="center"/>
          </w:tcPr>
          <w:p w14:paraId="2E563727">
            <w:pPr>
              <w:keepNext w:val="0"/>
              <w:keepLines w:val="0"/>
              <w:widowControl/>
              <w:suppressLineNumbers w:val="0"/>
              <w:spacing w:before="0" w:beforeAutospacing="0" w:after="0" w:afterAutospacing="0" w:line="360" w:lineRule="auto"/>
              <w:ind w:left="0" w:right="0"/>
              <w:jc w:val="center"/>
              <w:rPr>
                <w:rFonts w:hint="default" w:ascii="Calibri" w:hAnsi="Calibri"/>
                <w:color w:val="auto"/>
                <w:highlight w:val="none"/>
                <w:u w:val="single"/>
              </w:rPr>
            </w:pPr>
            <w:r>
              <w:rPr>
                <w:rFonts w:hint="eastAsia" w:ascii="Times New Roman" w:hAnsi="Times New Roman" w:cs="Times New Roman"/>
                <w:b w:val="0"/>
                <w:bCs w:val="0"/>
                <w:color w:val="auto"/>
                <w:highlight w:val="none"/>
                <w:u w:val="single"/>
                <w:vertAlign w:val="baseline"/>
                <w:lang w:val="en-US" w:eastAsia="zh-CN"/>
              </w:rPr>
              <w:t>名称（</w:t>
            </w:r>
            <w:r>
              <w:rPr>
                <w:rFonts w:hint="eastAsia" w:ascii="Times New Roman" w:hAnsi="Times New Roman" w:eastAsia="宋体" w:cs="Times New Roman"/>
                <w:b w:val="0"/>
                <w:bCs w:val="0"/>
                <w:color w:val="auto"/>
                <w:highlight w:val="none"/>
                <w:u w:val="single"/>
                <w:vertAlign w:val="baseline"/>
                <w:lang w:val="en-US" w:eastAsia="zh-CN"/>
              </w:rPr>
              <w:t>加盖公章</w:t>
            </w:r>
            <w:r>
              <w:rPr>
                <w:rFonts w:hint="eastAsia" w:ascii="Times New Roman" w:hAnsi="Times New Roman" w:cs="Times New Roman"/>
                <w:b w:val="0"/>
                <w:bCs w:val="0"/>
                <w:color w:val="auto"/>
                <w:highlight w:val="none"/>
                <w:u w:val="single"/>
                <w:vertAlign w:val="baseline"/>
                <w:lang w:val="en-US" w:eastAsia="zh-CN"/>
              </w:rPr>
              <w:t xml:space="preserve">） </w:t>
            </w:r>
          </w:p>
        </w:tc>
      </w:tr>
      <w:tr w14:paraId="7471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Merge w:val="continue"/>
            <w:noWrap w:val="0"/>
            <w:vAlign w:val="center"/>
          </w:tcPr>
          <w:p w14:paraId="4AC5F0AE">
            <w:pPr>
              <w:keepNext w:val="0"/>
              <w:keepLines w:val="0"/>
              <w:widowControl/>
              <w:suppressLineNumbers w:val="0"/>
              <w:spacing w:before="0" w:beforeAutospacing="0" w:after="0" w:afterAutospacing="0" w:line="360" w:lineRule="auto"/>
              <w:ind w:left="0" w:right="0"/>
              <w:jc w:val="center"/>
              <w:rPr>
                <w:rFonts w:hint="default" w:ascii="Calibri" w:hAnsi="Calibri"/>
                <w:color w:val="auto"/>
                <w:kern w:val="0"/>
                <w:highlight w:val="none"/>
              </w:rPr>
            </w:pPr>
          </w:p>
        </w:tc>
        <w:tc>
          <w:tcPr>
            <w:tcW w:w="7740" w:type="dxa"/>
            <w:gridSpan w:val="7"/>
            <w:noWrap w:val="0"/>
            <w:tcMar>
              <w:top w:w="0" w:type="dxa"/>
              <w:left w:w="75" w:type="dxa"/>
              <w:bottom w:w="0" w:type="dxa"/>
              <w:right w:w="0" w:type="dxa"/>
            </w:tcMar>
            <w:vAlign w:val="center"/>
          </w:tcPr>
          <w:p w14:paraId="6A2D1E80">
            <w:pPr>
              <w:keepNext w:val="0"/>
              <w:keepLines w:val="0"/>
              <w:widowControl/>
              <w:suppressLineNumbers w:val="0"/>
              <w:spacing w:before="0" w:beforeAutospacing="0" w:after="0" w:afterAutospacing="0" w:line="240" w:lineRule="auto"/>
              <w:ind w:left="0" w:right="0"/>
              <w:jc w:val="center"/>
              <w:rPr>
                <w:rFonts w:hint="default" w:ascii="Calibri" w:hAnsi="Calibri"/>
                <w:color w:val="auto"/>
                <w:kern w:val="0"/>
                <w:highlight w:val="none"/>
              </w:rPr>
            </w:pPr>
            <w:r>
              <w:rPr>
                <w:rFonts w:hint="eastAsia" w:ascii="Times New Roman" w:hAnsi="Times New Roman" w:cs="Times New Roman"/>
                <w:b w:val="0"/>
                <w:bCs w:val="0"/>
                <w:color w:val="auto"/>
                <w:highlight w:val="none"/>
                <w:vertAlign w:val="baseline"/>
                <w:lang w:val="en-US" w:eastAsia="zh-CN"/>
              </w:rPr>
              <w:t>法定代表人：</w:t>
            </w:r>
            <w:r>
              <w:rPr>
                <w:rFonts w:hint="eastAsia" w:ascii="Times New Roman" w:hAnsi="Times New Roman" w:cs="Times New Roman"/>
                <w:b w:val="0"/>
                <w:bCs w:val="0"/>
                <w:color w:val="auto"/>
                <w:highlight w:val="none"/>
                <w:u w:val="single"/>
                <w:vertAlign w:val="baseline"/>
                <w:lang w:val="en-US" w:eastAsia="zh-CN"/>
              </w:rPr>
              <w:t xml:space="preserve">    （</w:t>
            </w:r>
            <w:r>
              <w:rPr>
                <w:rFonts w:hint="eastAsia" w:ascii="Times New Roman" w:hAnsi="Times New Roman" w:eastAsia="宋体" w:cs="Times New Roman"/>
                <w:b w:val="0"/>
                <w:bCs w:val="0"/>
                <w:color w:val="auto"/>
                <w:highlight w:val="none"/>
                <w:u w:val="single"/>
                <w:vertAlign w:val="baseline"/>
                <w:lang w:val="en-US" w:eastAsia="zh-CN"/>
              </w:rPr>
              <w:t>签字或盖章</w:t>
            </w:r>
            <w:r>
              <w:rPr>
                <w:rFonts w:hint="eastAsia" w:ascii="Times New Roman" w:hAnsi="Times New Roman" w:cs="Times New Roman"/>
                <w:b w:val="0"/>
                <w:bCs w:val="0"/>
                <w:color w:val="auto"/>
                <w:highlight w:val="none"/>
                <w:u w:val="single"/>
                <w:vertAlign w:val="baseline"/>
                <w:lang w:val="en-US" w:eastAsia="zh-CN"/>
              </w:rPr>
              <w:t>）</w:t>
            </w:r>
          </w:p>
        </w:tc>
      </w:tr>
      <w:tr w14:paraId="4FB8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18EE773C">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招标类别</w:t>
            </w:r>
          </w:p>
        </w:tc>
        <w:tc>
          <w:tcPr>
            <w:tcW w:w="3294" w:type="dxa"/>
            <w:gridSpan w:val="2"/>
            <w:noWrap w:val="0"/>
            <w:tcMar>
              <w:top w:w="0" w:type="dxa"/>
              <w:left w:w="75" w:type="dxa"/>
              <w:bottom w:w="0" w:type="dxa"/>
              <w:right w:w="0" w:type="dxa"/>
            </w:tcMar>
            <w:vAlign w:val="center"/>
          </w:tcPr>
          <w:p w14:paraId="54E8583D">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委托招标</w:t>
            </w:r>
            <w:r>
              <w:rPr>
                <w:rFonts w:hint="default" w:ascii="Calibri" w:hAnsi="Calibri" w:eastAsia="宋体" w:cs="Times New Roman"/>
                <w:color w:val="auto"/>
                <w:kern w:val="0"/>
                <w:highlight w:val="none"/>
              </w:rPr>
              <w:t xml:space="preserve">    </w:t>
            </w: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自行招标</w:t>
            </w:r>
          </w:p>
        </w:tc>
        <w:tc>
          <w:tcPr>
            <w:tcW w:w="1440" w:type="dxa"/>
            <w:gridSpan w:val="3"/>
            <w:noWrap w:val="0"/>
            <w:vAlign w:val="center"/>
          </w:tcPr>
          <w:p w14:paraId="1A1E059E">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招标方式</w:t>
            </w:r>
          </w:p>
        </w:tc>
        <w:tc>
          <w:tcPr>
            <w:tcW w:w="3006" w:type="dxa"/>
            <w:gridSpan w:val="2"/>
            <w:noWrap w:val="0"/>
            <w:tcMar>
              <w:top w:w="0" w:type="dxa"/>
              <w:left w:w="75" w:type="dxa"/>
              <w:bottom w:w="0" w:type="dxa"/>
              <w:right w:w="0" w:type="dxa"/>
            </w:tcMar>
            <w:vAlign w:val="center"/>
          </w:tcPr>
          <w:p w14:paraId="36E53B57">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公开招标</w:t>
            </w:r>
            <w:r>
              <w:rPr>
                <w:rFonts w:hint="default" w:ascii="Calibri" w:hAnsi="Calibri" w:eastAsia="宋体" w:cs="Times New Roman"/>
                <w:color w:val="auto"/>
                <w:kern w:val="0"/>
                <w:highlight w:val="none"/>
              </w:rPr>
              <w:t xml:space="preserve">    </w:t>
            </w:r>
            <w:r>
              <w:rPr>
                <w:rFonts w:hint="eastAsia" w:ascii="Calibri" w:hAnsi="Calibri" w:eastAsia="宋体" w:cs="宋体"/>
                <w:color w:val="auto"/>
                <w:kern w:val="0"/>
                <w:highlight w:val="none"/>
              </w:rPr>
              <w:t>□</w:t>
            </w:r>
            <w:r>
              <w:rPr>
                <w:rFonts w:hint="eastAsia" w:ascii="Calibri" w:hAnsi="宋体" w:eastAsia="宋体" w:cs="宋体"/>
                <w:color w:val="auto"/>
                <w:kern w:val="0"/>
                <w:highlight w:val="none"/>
              </w:rPr>
              <w:t>邀请招标</w:t>
            </w:r>
          </w:p>
        </w:tc>
      </w:tr>
      <w:tr w14:paraId="69A1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27BC9BCA">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招标代理机构</w:t>
            </w:r>
          </w:p>
        </w:tc>
        <w:tc>
          <w:tcPr>
            <w:tcW w:w="7740" w:type="dxa"/>
            <w:gridSpan w:val="7"/>
            <w:noWrap w:val="0"/>
            <w:tcMar>
              <w:top w:w="0" w:type="dxa"/>
              <w:left w:w="75" w:type="dxa"/>
              <w:bottom w:w="0" w:type="dxa"/>
              <w:right w:w="0" w:type="dxa"/>
            </w:tcMar>
            <w:vAlign w:val="center"/>
          </w:tcPr>
          <w:p w14:paraId="33BD02A4">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r>
      <w:tr w14:paraId="1357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55395AB8">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中标范围</w:t>
            </w:r>
          </w:p>
        </w:tc>
        <w:tc>
          <w:tcPr>
            <w:tcW w:w="7740" w:type="dxa"/>
            <w:gridSpan w:val="7"/>
            <w:noWrap w:val="0"/>
            <w:tcMar>
              <w:top w:w="0" w:type="dxa"/>
              <w:left w:w="75" w:type="dxa"/>
              <w:bottom w:w="0" w:type="dxa"/>
              <w:right w:w="0" w:type="dxa"/>
            </w:tcMar>
            <w:vAlign w:val="center"/>
          </w:tcPr>
          <w:p w14:paraId="514AC602">
            <w:pPr>
              <w:keepNext w:val="0"/>
              <w:keepLines w:val="0"/>
              <w:widowControl/>
              <w:suppressLineNumbers w:val="0"/>
              <w:spacing w:before="0" w:beforeAutospacing="0" w:after="0" w:afterAutospacing="0" w:line="360" w:lineRule="auto"/>
              <w:ind w:left="0" w:right="185" w:rightChars="88"/>
              <w:jc w:val="left"/>
              <w:rPr>
                <w:rFonts w:hint="default" w:ascii="Calibri" w:hAnsi="Calibri" w:eastAsia="宋体" w:cs="Times New Roman"/>
                <w:color w:val="auto"/>
                <w:kern w:val="0"/>
                <w:highlight w:val="none"/>
              </w:rPr>
            </w:pPr>
          </w:p>
        </w:tc>
      </w:tr>
      <w:tr w14:paraId="3FA2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24396D90">
            <w:pPr>
              <w:keepNext w:val="0"/>
              <w:keepLines w:val="0"/>
              <w:widowControl/>
              <w:suppressLineNumbers w:val="0"/>
              <w:spacing w:before="0" w:beforeAutospacing="0" w:after="0" w:afterAutospacing="0" w:line="360" w:lineRule="auto"/>
              <w:ind w:left="0" w:right="0"/>
              <w:jc w:val="center"/>
              <w:rPr>
                <w:rFonts w:hint="eastAsia" w:ascii="Calibri" w:hAnsi="宋体" w:eastAsia="宋体" w:cs="宋体"/>
                <w:color w:val="auto"/>
                <w:kern w:val="0"/>
                <w:highlight w:val="none"/>
              </w:rPr>
            </w:pPr>
            <w:r>
              <w:rPr>
                <w:rFonts w:hint="eastAsia" w:ascii="Calibri" w:hAnsi="宋体" w:eastAsia="宋体" w:cs="宋体"/>
                <w:color w:val="auto"/>
                <w:kern w:val="0"/>
                <w:highlight w:val="none"/>
              </w:rPr>
              <w:t>评</w:t>
            </w:r>
            <w:r>
              <w:rPr>
                <w:rFonts w:hint="default" w:ascii="Calibri" w:hAnsi="宋体" w:eastAsia="宋体" w:cs="宋体"/>
                <w:color w:val="auto"/>
                <w:kern w:val="0"/>
                <w:highlight w:val="none"/>
              </w:rPr>
              <w:t>标委员会</w:t>
            </w:r>
            <w:r>
              <w:rPr>
                <w:rFonts w:hint="eastAsia" w:ascii="Calibri" w:hAnsi="宋体" w:eastAsia="宋体" w:cs="宋体"/>
                <w:color w:val="auto"/>
                <w:kern w:val="0"/>
                <w:highlight w:val="none"/>
              </w:rPr>
              <w:t>成员</w:t>
            </w:r>
          </w:p>
        </w:tc>
        <w:tc>
          <w:tcPr>
            <w:tcW w:w="7740" w:type="dxa"/>
            <w:gridSpan w:val="7"/>
            <w:noWrap w:val="0"/>
            <w:tcMar>
              <w:top w:w="0" w:type="dxa"/>
              <w:left w:w="75" w:type="dxa"/>
              <w:bottom w:w="0" w:type="dxa"/>
              <w:right w:w="0" w:type="dxa"/>
            </w:tcMar>
            <w:vAlign w:val="center"/>
          </w:tcPr>
          <w:p w14:paraId="1EBF51D2">
            <w:pPr>
              <w:keepNext w:val="0"/>
              <w:keepLines w:val="0"/>
              <w:widowControl/>
              <w:suppressLineNumbers w:val="0"/>
              <w:spacing w:before="0" w:beforeAutospacing="0" w:after="0" w:afterAutospacing="0" w:line="360" w:lineRule="auto"/>
              <w:ind w:left="0" w:right="185" w:rightChars="88"/>
              <w:jc w:val="left"/>
              <w:rPr>
                <w:rFonts w:hint="default" w:ascii="Calibri" w:hAnsi="Calibri" w:eastAsia="宋体" w:cs="Times New Roman"/>
                <w:color w:val="auto"/>
                <w:kern w:val="0"/>
                <w:highlight w:val="none"/>
              </w:rPr>
            </w:pPr>
          </w:p>
        </w:tc>
      </w:tr>
      <w:tr w14:paraId="0178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1926" w:type="dxa"/>
            <w:noWrap w:val="0"/>
            <w:vAlign w:val="center"/>
          </w:tcPr>
          <w:p w14:paraId="48DB5BD5">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开标时间</w:t>
            </w:r>
          </w:p>
        </w:tc>
        <w:tc>
          <w:tcPr>
            <w:tcW w:w="3304" w:type="dxa"/>
            <w:gridSpan w:val="3"/>
            <w:noWrap w:val="0"/>
            <w:tcMar>
              <w:top w:w="0" w:type="dxa"/>
              <w:left w:w="75" w:type="dxa"/>
              <w:bottom w:w="0" w:type="dxa"/>
              <w:right w:w="0" w:type="dxa"/>
            </w:tcMar>
            <w:vAlign w:val="center"/>
          </w:tcPr>
          <w:p w14:paraId="18741A38">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c>
          <w:tcPr>
            <w:tcW w:w="1455" w:type="dxa"/>
            <w:gridSpan w:val="3"/>
            <w:noWrap w:val="0"/>
            <w:tcMar>
              <w:top w:w="0" w:type="dxa"/>
              <w:left w:w="75" w:type="dxa"/>
              <w:bottom w:w="0" w:type="dxa"/>
              <w:right w:w="0" w:type="dxa"/>
            </w:tcMar>
            <w:vAlign w:val="center"/>
          </w:tcPr>
          <w:p w14:paraId="16DF3E18">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开标地点</w:t>
            </w:r>
          </w:p>
        </w:tc>
        <w:tc>
          <w:tcPr>
            <w:tcW w:w="2981" w:type="dxa"/>
            <w:noWrap w:val="0"/>
            <w:tcMar>
              <w:top w:w="0" w:type="dxa"/>
              <w:left w:w="75" w:type="dxa"/>
              <w:bottom w:w="0" w:type="dxa"/>
              <w:right w:w="0" w:type="dxa"/>
            </w:tcMar>
            <w:vAlign w:val="center"/>
          </w:tcPr>
          <w:p w14:paraId="38939586">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r>
      <w:tr w14:paraId="1778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926" w:type="dxa"/>
            <w:vMerge w:val="restart"/>
            <w:noWrap w:val="0"/>
            <w:vAlign w:val="center"/>
          </w:tcPr>
          <w:p w14:paraId="52519074">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中标人</w:t>
            </w:r>
          </w:p>
        </w:tc>
        <w:tc>
          <w:tcPr>
            <w:tcW w:w="2580" w:type="dxa"/>
            <w:vMerge w:val="restart"/>
            <w:noWrap w:val="0"/>
            <w:tcMar>
              <w:top w:w="0" w:type="dxa"/>
              <w:left w:w="75" w:type="dxa"/>
              <w:bottom w:w="0" w:type="dxa"/>
              <w:right w:w="0" w:type="dxa"/>
            </w:tcMar>
            <w:vAlign w:val="center"/>
          </w:tcPr>
          <w:p w14:paraId="024674B9">
            <w:pPr>
              <w:keepNext w:val="0"/>
              <w:keepLines w:val="0"/>
              <w:widowControl/>
              <w:suppressLineNumbers w:val="0"/>
              <w:spacing w:before="0" w:beforeAutospacing="0" w:after="0" w:afterAutospacing="0" w:line="360" w:lineRule="auto"/>
              <w:ind w:left="0" w:right="0"/>
              <w:jc w:val="righ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（非联合体）</w:t>
            </w:r>
          </w:p>
        </w:tc>
        <w:tc>
          <w:tcPr>
            <w:tcW w:w="1521" w:type="dxa"/>
            <w:gridSpan w:val="3"/>
            <w:vMerge w:val="restart"/>
            <w:noWrap w:val="0"/>
            <w:vAlign w:val="center"/>
          </w:tcPr>
          <w:p w14:paraId="3417E4CC">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联合体</w:t>
            </w:r>
          </w:p>
        </w:tc>
        <w:tc>
          <w:tcPr>
            <w:tcW w:w="3639" w:type="dxa"/>
            <w:gridSpan w:val="3"/>
            <w:noWrap w:val="0"/>
            <w:vAlign w:val="center"/>
          </w:tcPr>
          <w:p w14:paraId="110C91F8">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牵头人：</w:t>
            </w:r>
          </w:p>
        </w:tc>
      </w:tr>
      <w:tr w14:paraId="5418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1926" w:type="dxa"/>
            <w:vMerge w:val="continue"/>
            <w:noWrap w:val="0"/>
            <w:vAlign w:val="center"/>
          </w:tcPr>
          <w:p w14:paraId="6BE848AD">
            <w:pPr>
              <w:keepNext w:val="0"/>
              <w:keepLines w:val="0"/>
              <w:widowControl/>
              <w:suppressLineNumbers w:val="0"/>
              <w:spacing w:before="0" w:beforeAutospacing="0" w:after="0" w:afterAutospacing="0" w:line="360" w:lineRule="auto"/>
              <w:ind w:left="0" w:right="0"/>
              <w:jc w:val="center"/>
              <w:rPr>
                <w:rFonts w:hint="eastAsia" w:ascii="Calibri" w:hAnsi="宋体" w:eastAsia="宋体" w:cs="宋体"/>
                <w:color w:val="auto"/>
                <w:kern w:val="0"/>
                <w:highlight w:val="none"/>
              </w:rPr>
            </w:pPr>
          </w:p>
        </w:tc>
        <w:tc>
          <w:tcPr>
            <w:tcW w:w="2580" w:type="dxa"/>
            <w:vMerge w:val="continue"/>
            <w:noWrap w:val="0"/>
            <w:tcMar>
              <w:top w:w="0" w:type="dxa"/>
              <w:left w:w="75" w:type="dxa"/>
              <w:bottom w:w="0" w:type="dxa"/>
              <w:right w:w="0" w:type="dxa"/>
            </w:tcMar>
            <w:vAlign w:val="center"/>
          </w:tcPr>
          <w:p w14:paraId="28551BAA">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c>
          <w:tcPr>
            <w:tcW w:w="1521" w:type="dxa"/>
            <w:gridSpan w:val="3"/>
            <w:vMerge w:val="continue"/>
            <w:noWrap w:val="0"/>
            <w:vAlign w:val="center"/>
          </w:tcPr>
          <w:p w14:paraId="5E9D78E2">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c>
          <w:tcPr>
            <w:tcW w:w="3639" w:type="dxa"/>
            <w:gridSpan w:val="3"/>
            <w:noWrap w:val="0"/>
            <w:vAlign w:val="center"/>
          </w:tcPr>
          <w:p w14:paraId="61AF82DF">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r>
              <w:rPr>
                <w:rFonts w:hint="eastAsia" w:ascii="Calibri" w:hAnsi="Calibri" w:eastAsia="宋体" w:cs="Times New Roman"/>
                <w:color w:val="auto"/>
                <w:highlight w:val="none"/>
              </w:rPr>
              <w:t>成员单位：</w:t>
            </w:r>
          </w:p>
        </w:tc>
      </w:tr>
      <w:tr w14:paraId="3C5F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0096AAB3">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中标价</w:t>
            </w:r>
          </w:p>
        </w:tc>
        <w:tc>
          <w:tcPr>
            <w:tcW w:w="7740" w:type="dxa"/>
            <w:gridSpan w:val="7"/>
            <w:noWrap w:val="0"/>
            <w:tcMar>
              <w:top w:w="0" w:type="dxa"/>
              <w:left w:w="75" w:type="dxa"/>
              <w:bottom w:w="0" w:type="dxa"/>
              <w:right w:w="0" w:type="dxa"/>
            </w:tcMar>
            <w:vAlign w:val="center"/>
          </w:tcPr>
          <w:p w14:paraId="1F08F20F">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r>
      <w:tr w14:paraId="02FB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69B90ECD">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工期</w:t>
            </w:r>
          </w:p>
        </w:tc>
        <w:tc>
          <w:tcPr>
            <w:tcW w:w="7740" w:type="dxa"/>
            <w:gridSpan w:val="7"/>
            <w:noWrap w:val="0"/>
            <w:tcMar>
              <w:top w:w="0" w:type="dxa"/>
              <w:left w:w="75" w:type="dxa"/>
              <w:bottom w:w="0" w:type="dxa"/>
              <w:right w:w="0" w:type="dxa"/>
            </w:tcMar>
            <w:vAlign w:val="center"/>
          </w:tcPr>
          <w:p w14:paraId="133AA969">
            <w:pPr>
              <w:keepNext w:val="0"/>
              <w:keepLines w:val="0"/>
              <w:widowControl/>
              <w:suppressLineNumbers w:val="0"/>
              <w:spacing w:before="0" w:beforeAutospacing="0" w:after="0" w:afterAutospacing="0" w:line="360" w:lineRule="auto"/>
              <w:ind w:left="0" w:right="0"/>
              <w:jc w:val="left"/>
              <w:rPr>
                <w:rFonts w:hint="default" w:ascii="Calibri" w:hAnsi="Calibri" w:eastAsia="宋体" w:cs="Times New Roman"/>
                <w:color w:val="auto"/>
                <w:kern w:val="0"/>
                <w:highlight w:val="none"/>
              </w:rPr>
            </w:pPr>
          </w:p>
        </w:tc>
      </w:tr>
      <w:tr w14:paraId="2F2E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6A463D43">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质量等级</w:t>
            </w:r>
          </w:p>
        </w:tc>
        <w:tc>
          <w:tcPr>
            <w:tcW w:w="7740" w:type="dxa"/>
            <w:gridSpan w:val="7"/>
            <w:noWrap w:val="0"/>
            <w:tcMar>
              <w:top w:w="0" w:type="dxa"/>
              <w:left w:w="75" w:type="dxa"/>
              <w:bottom w:w="0" w:type="dxa"/>
              <w:right w:w="0" w:type="dxa"/>
            </w:tcMar>
            <w:vAlign w:val="center"/>
          </w:tcPr>
          <w:p w14:paraId="3ED486EE">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p>
        </w:tc>
      </w:tr>
      <w:tr w14:paraId="60D3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1926" w:type="dxa"/>
            <w:noWrap w:val="0"/>
            <w:vAlign w:val="center"/>
          </w:tcPr>
          <w:p w14:paraId="563BE452">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项目经理</w:t>
            </w:r>
          </w:p>
        </w:tc>
        <w:tc>
          <w:tcPr>
            <w:tcW w:w="7740" w:type="dxa"/>
            <w:gridSpan w:val="7"/>
            <w:noWrap w:val="0"/>
            <w:tcMar>
              <w:top w:w="0" w:type="dxa"/>
              <w:left w:w="75" w:type="dxa"/>
              <w:bottom w:w="0" w:type="dxa"/>
              <w:right w:w="0" w:type="dxa"/>
            </w:tcMar>
            <w:vAlign w:val="center"/>
          </w:tcPr>
          <w:p w14:paraId="1FFFF9A8">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注册编号：</w:t>
            </w:r>
            <w:r>
              <w:rPr>
                <w:rFonts w:hint="default" w:ascii="Calibri" w:hAnsi="Calibri" w:eastAsia="宋体" w:cs="Times New Roman"/>
                <w:color w:val="auto"/>
                <w:kern w:val="0"/>
                <w:highlight w:val="none"/>
              </w:rPr>
              <w:t xml:space="preserve"> </w:t>
            </w:r>
            <w:r>
              <w:rPr>
                <w:rFonts w:hint="default" w:ascii="Calibri" w:hAnsi="Calibri" w:eastAsia="宋体" w:cs="Times New Roman"/>
                <w:color w:val="auto"/>
                <w:kern w:val="0"/>
                <w:highlight w:val="none"/>
                <w:u w:val="single"/>
              </w:rPr>
              <w:t xml:space="preserve">              </w:t>
            </w:r>
            <w:r>
              <w:rPr>
                <w:rFonts w:hint="default" w:ascii="Calibri" w:hAnsi="Calibri" w:eastAsia="宋体" w:cs="Times New Roman"/>
                <w:color w:val="auto"/>
                <w:kern w:val="0"/>
                <w:highlight w:val="none"/>
              </w:rPr>
              <w:t xml:space="preserve">    </w:t>
            </w:r>
            <w:r>
              <w:rPr>
                <w:rFonts w:hint="eastAsia" w:ascii="Calibri" w:hAnsi="宋体" w:eastAsia="宋体" w:cs="宋体"/>
                <w:color w:val="auto"/>
                <w:kern w:val="0"/>
                <w:highlight w:val="none"/>
              </w:rPr>
              <w:t>；身份证号：</w:t>
            </w:r>
            <w:r>
              <w:rPr>
                <w:rFonts w:hint="default" w:ascii="Calibri" w:hAnsi="Calibri" w:eastAsia="宋体" w:cs="Times New Roman"/>
                <w:color w:val="auto"/>
                <w:kern w:val="0"/>
                <w:highlight w:val="none"/>
              </w:rPr>
              <w:t xml:space="preserve">  </w:t>
            </w:r>
            <w:r>
              <w:rPr>
                <w:rFonts w:hint="default" w:ascii="Calibri" w:hAnsi="Calibri" w:eastAsia="宋体" w:cs="Times New Roman"/>
                <w:color w:val="auto"/>
                <w:kern w:val="0"/>
                <w:highlight w:val="none"/>
                <w:u w:val="single"/>
              </w:rPr>
              <w:t xml:space="preserve">     </w:t>
            </w:r>
            <w:r>
              <w:rPr>
                <w:rFonts w:hint="eastAsia" w:ascii="Calibri" w:hAnsi="Calibri" w:eastAsia="宋体" w:cs="Times New Roman"/>
                <w:color w:val="auto"/>
                <w:kern w:val="0"/>
                <w:highlight w:val="none"/>
                <w:u w:val="single"/>
                <w:lang w:val="en-US" w:eastAsia="zh-CN"/>
              </w:rPr>
              <w:t xml:space="preserve">        </w:t>
            </w:r>
            <w:r>
              <w:rPr>
                <w:rFonts w:hint="default" w:ascii="Calibri" w:hAnsi="Calibri" w:eastAsia="宋体" w:cs="Times New Roman"/>
                <w:color w:val="auto"/>
                <w:kern w:val="0"/>
                <w:highlight w:val="none"/>
                <w:u w:val="single"/>
              </w:rPr>
              <w:t xml:space="preserve"> </w:t>
            </w:r>
          </w:p>
        </w:tc>
      </w:tr>
      <w:tr w14:paraId="0FF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430FBDEB">
            <w:pPr>
              <w:keepNext w:val="0"/>
              <w:keepLines w:val="0"/>
              <w:widowControl/>
              <w:suppressLineNumbers w:val="0"/>
              <w:spacing w:before="0" w:beforeAutospacing="0" w:after="0" w:afterAutospacing="0" w:line="360" w:lineRule="auto"/>
              <w:ind w:left="0" w:right="0"/>
              <w:jc w:val="center"/>
              <w:rPr>
                <w:rFonts w:hint="default" w:ascii="Calibri" w:hAnsi="Calibri" w:eastAsia="宋体" w:cs="Times New Roman"/>
                <w:color w:val="auto"/>
                <w:kern w:val="0"/>
                <w:highlight w:val="none"/>
              </w:rPr>
            </w:pPr>
            <w:r>
              <w:rPr>
                <w:rFonts w:hint="eastAsia" w:ascii="Calibri" w:hAnsi="宋体" w:eastAsia="宋体" w:cs="宋体"/>
                <w:color w:val="auto"/>
                <w:kern w:val="0"/>
                <w:highlight w:val="none"/>
              </w:rPr>
              <w:t>公告媒介</w:t>
            </w:r>
          </w:p>
        </w:tc>
        <w:tc>
          <w:tcPr>
            <w:tcW w:w="7740" w:type="dxa"/>
            <w:gridSpan w:val="7"/>
            <w:noWrap w:val="0"/>
            <w:tcMar>
              <w:top w:w="0" w:type="dxa"/>
              <w:left w:w="75" w:type="dxa"/>
              <w:bottom w:w="0" w:type="dxa"/>
              <w:right w:w="0" w:type="dxa"/>
            </w:tcMar>
            <w:vAlign w:val="center"/>
          </w:tcPr>
          <w:p w14:paraId="4B4AAEF3">
            <w:pPr>
              <w:keepNext w:val="0"/>
              <w:keepLines w:val="0"/>
              <w:widowControl/>
              <w:suppressLineNumbers w:val="0"/>
              <w:spacing w:before="0" w:beforeAutospacing="0" w:after="0" w:afterAutospacing="0" w:line="360" w:lineRule="auto"/>
              <w:ind w:left="0" w:right="178" w:rightChars="85"/>
              <w:rPr>
                <w:rFonts w:hint="default" w:ascii="Calibri" w:hAnsi="Calibri" w:eastAsia="宋体" w:cs="Times New Roman"/>
                <w:color w:val="auto"/>
                <w:highlight w:val="none"/>
              </w:rPr>
            </w:pPr>
          </w:p>
        </w:tc>
      </w:tr>
      <w:tr w14:paraId="7062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noWrap w:val="0"/>
            <w:vAlign w:val="center"/>
          </w:tcPr>
          <w:p w14:paraId="404B6584">
            <w:pPr>
              <w:keepNext w:val="0"/>
              <w:keepLines w:val="0"/>
              <w:widowControl/>
              <w:suppressLineNumbers w:val="0"/>
              <w:spacing w:before="0" w:beforeAutospacing="0" w:after="0" w:afterAutospacing="0" w:line="360" w:lineRule="auto"/>
              <w:ind w:left="0" w:right="0"/>
              <w:jc w:val="center"/>
              <w:rPr>
                <w:rFonts w:hint="default" w:ascii="Calibri" w:hAnsi="宋体" w:eastAsia="宋体" w:cs="Times New Roman"/>
                <w:color w:val="auto"/>
                <w:kern w:val="0"/>
                <w:highlight w:val="none"/>
              </w:rPr>
            </w:pPr>
            <w:r>
              <w:rPr>
                <w:rFonts w:hint="eastAsia" w:ascii="Calibri" w:hAnsi="宋体" w:eastAsia="宋体" w:cs="宋体"/>
                <w:color w:val="auto"/>
                <w:kern w:val="0"/>
                <w:highlight w:val="none"/>
              </w:rPr>
              <w:t>公告日期（即中标通知书签发日期）</w:t>
            </w:r>
          </w:p>
        </w:tc>
        <w:tc>
          <w:tcPr>
            <w:tcW w:w="7740" w:type="dxa"/>
            <w:gridSpan w:val="7"/>
            <w:noWrap w:val="0"/>
            <w:tcMar>
              <w:top w:w="0" w:type="dxa"/>
              <w:left w:w="75" w:type="dxa"/>
              <w:bottom w:w="0" w:type="dxa"/>
              <w:right w:w="0" w:type="dxa"/>
            </w:tcMar>
            <w:vAlign w:val="center"/>
          </w:tcPr>
          <w:p w14:paraId="4CAF6C48">
            <w:pPr>
              <w:keepNext w:val="0"/>
              <w:keepLines w:val="0"/>
              <w:widowControl/>
              <w:suppressLineNumbers w:val="0"/>
              <w:spacing w:before="0" w:beforeAutospacing="0" w:after="0" w:afterAutospacing="0" w:line="360" w:lineRule="auto"/>
              <w:ind w:left="0" w:right="178" w:rightChars="85"/>
              <w:rPr>
                <w:rFonts w:hint="default" w:ascii="Calibri" w:hAnsi="Calibri" w:eastAsia="宋体" w:cs="Times New Roman"/>
                <w:color w:val="auto"/>
                <w:highlight w:val="none"/>
              </w:rPr>
            </w:pPr>
          </w:p>
        </w:tc>
      </w:tr>
    </w:tbl>
    <w:p w14:paraId="750D9817">
      <w:pPr>
        <w:rPr>
          <w:b/>
          <w:bCs/>
          <w:color w:val="auto"/>
          <w:highlight w:val="none"/>
        </w:rPr>
      </w:pPr>
    </w:p>
    <w:p w14:paraId="32CFB95E">
      <w:pPr>
        <w:rPr>
          <w:color w:val="auto"/>
          <w:highlight w:val="none"/>
        </w:rPr>
      </w:pPr>
      <w:r>
        <w:rPr>
          <w:rFonts w:hint="eastAsia" w:cs="宋体"/>
          <w:color w:val="auto"/>
          <w:highlight w:val="none"/>
        </w:rPr>
        <w:t>【备注：1、招标人应在发布媒介上发布</w:t>
      </w:r>
      <w:r>
        <w:rPr>
          <w:rFonts w:hint="eastAsia" w:cs="宋体"/>
          <w:color w:val="auto"/>
          <w:highlight w:val="none"/>
          <w:lang w:eastAsia="zh-CN"/>
        </w:rPr>
        <w:t>中标结果公告</w:t>
      </w:r>
      <w:r>
        <w:rPr>
          <w:rFonts w:hint="eastAsia" w:cs="宋体"/>
          <w:color w:val="auto"/>
          <w:highlight w:val="none"/>
        </w:rPr>
        <w:t>；2、</w:t>
      </w:r>
      <w:r>
        <w:rPr>
          <w:rFonts w:hint="eastAsia" w:hAnsi="宋体" w:cs="宋体"/>
          <w:color w:val="auto"/>
          <w:highlight w:val="none"/>
        </w:rPr>
        <w:t>以上身份证号在公告时应隐藏中</w:t>
      </w:r>
      <w:r>
        <w:rPr>
          <w:rFonts w:hAnsi="宋体" w:cs="宋体"/>
          <w:color w:val="auto"/>
          <w:highlight w:val="none"/>
        </w:rPr>
        <w:t>间</w:t>
      </w:r>
      <w:r>
        <w:rPr>
          <w:rFonts w:hint="eastAsia" w:hAnsi="宋体" w:cs="宋体"/>
          <w:color w:val="auto"/>
          <w:highlight w:val="none"/>
        </w:rPr>
        <w:t>部分数字。</w:t>
      </w:r>
      <w:r>
        <w:rPr>
          <w:rFonts w:hint="eastAsia" w:cs="宋体"/>
          <w:color w:val="auto"/>
          <w:highlight w:val="none"/>
        </w:rPr>
        <w:t>】</w:t>
      </w:r>
    </w:p>
    <w:p w14:paraId="1E394D7E">
      <w:pPr>
        <w:spacing w:line="420" w:lineRule="exact"/>
        <w:jc w:val="center"/>
        <w:rPr>
          <w:color w:val="auto"/>
          <w:highlight w:val="none"/>
        </w:rPr>
      </w:pPr>
    </w:p>
    <w:p w14:paraId="5526656C">
      <w:pPr>
        <w:spacing w:line="420" w:lineRule="exact"/>
        <w:jc w:val="center"/>
        <w:rPr>
          <w:rFonts w:hint="eastAsia"/>
          <w:color w:val="auto"/>
          <w:highlight w:val="none"/>
        </w:rPr>
      </w:pPr>
    </w:p>
    <w:p w14:paraId="71BD49D9">
      <w:pPr>
        <w:spacing w:line="420" w:lineRule="exact"/>
        <w:jc w:val="center"/>
        <w:rPr>
          <w:color w:val="auto"/>
          <w:highlight w:val="none"/>
        </w:rPr>
        <w:sectPr>
          <w:pgSz w:w="11907" w:h="16840"/>
          <w:pgMar w:top="1440" w:right="1440" w:bottom="1440" w:left="1797" w:header="851" w:footer="851" w:gutter="0"/>
          <w:cols w:space="720" w:num="1"/>
          <w:docGrid w:linePitch="312" w:charSpace="0"/>
        </w:sectPr>
      </w:pPr>
    </w:p>
    <w:bookmarkEnd w:id="472"/>
    <w:p w14:paraId="60E9D870">
      <w:pPr>
        <w:pStyle w:val="3"/>
        <w:jc w:val="center"/>
        <w:rPr>
          <w:rFonts w:cs="黑体"/>
          <w:color w:val="auto"/>
          <w:highlight w:val="none"/>
        </w:rPr>
      </w:pPr>
      <w:bookmarkStart w:id="844" w:name="_Toc163918790"/>
      <w:bookmarkStart w:id="845" w:name="_Toc78449776"/>
      <w:bookmarkStart w:id="846" w:name="_Toc407135190"/>
      <w:bookmarkStart w:id="847" w:name="_Toc317457375"/>
      <w:bookmarkStart w:id="848" w:name="_Toc358476596"/>
      <w:r>
        <w:rPr>
          <w:rFonts w:hint="eastAsia" w:cs="黑体"/>
          <w:color w:val="auto"/>
          <w:highlight w:val="none"/>
        </w:rPr>
        <w:t>第四章</w:t>
      </w:r>
      <w:r>
        <w:rPr>
          <w:rFonts w:cs="黑体"/>
          <w:color w:val="auto"/>
          <w:highlight w:val="none"/>
        </w:rPr>
        <w:t xml:space="preserve">  </w:t>
      </w:r>
      <w:r>
        <w:rPr>
          <w:rFonts w:hint="eastAsia" w:cs="黑体"/>
          <w:color w:val="auto"/>
          <w:highlight w:val="none"/>
        </w:rPr>
        <w:t>合同条款及格式</w:t>
      </w:r>
      <w:bookmarkEnd w:id="844"/>
      <w:bookmarkEnd w:id="845"/>
      <w:bookmarkEnd w:id="846"/>
      <w:bookmarkEnd w:id="847"/>
    </w:p>
    <w:bookmarkEnd w:id="848"/>
    <w:p w14:paraId="67CCDD39">
      <w:pPr>
        <w:pStyle w:val="3"/>
        <w:jc w:val="center"/>
        <w:rPr>
          <w:color w:val="auto"/>
          <w:highlight w:val="none"/>
        </w:rPr>
      </w:pPr>
      <w:bookmarkStart w:id="849" w:name="_Toc407135191"/>
      <w:bookmarkStart w:id="850" w:name="_Toc296503025"/>
      <w:bookmarkStart w:id="851" w:name="_Toc373227552"/>
      <w:bookmarkStart w:id="852" w:name="_Toc296890982"/>
      <w:bookmarkStart w:id="853" w:name="_Toc373478199"/>
      <w:bookmarkStart w:id="854" w:name="_Toc724920571"/>
      <w:bookmarkStart w:id="855" w:name="_Toc1756478213"/>
      <w:bookmarkStart w:id="856" w:name="_Toc389065255"/>
      <w:bookmarkStart w:id="857" w:name="_Toc78449777"/>
      <w:bookmarkStart w:id="858" w:name="_Toc351203480"/>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849"/>
      <w:bookmarkEnd w:id="850"/>
      <w:bookmarkEnd w:id="851"/>
      <w:bookmarkEnd w:id="852"/>
      <w:bookmarkEnd w:id="853"/>
      <w:bookmarkEnd w:id="854"/>
      <w:bookmarkEnd w:id="855"/>
      <w:bookmarkEnd w:id="856"/>
      <w:bookmarkEnd w:id="857"/>
      <w:bookmarkEnd w:id="858"/>
    </w:p>
    <w:p w14:paraId="23CB6B5A">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p>
    <w:p w14:paraId="7B5A8B5E">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14:paraId="2C40220D">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hAnsi="宋体" w:cs="宋体"/>
          <w:color w:val="auto"/>
          <w:highlight w:val="none"/>
        </w:rPr>
        <w:t>工程施工及有关事项协商一致，共同达成如下协议：</w:t>
      </w:r>
      <w:bookmarkStart w:id="859" w:name="_Toc351203481"/>
    </w:p>
    <w:p w14:paraId="4028885F">
      <w:pPr>
        <w:spacing w:line="360" w:lineRule="auto"/>
        <w:ind w:firstLine="422" w:firstLineChars="200"/>
        <w:outlineLvl w:val="0"/>
        <w:rPr>
          <w:b/>
          <w:bCs/>
          <w:color w:val="auto"/>
          <w:highlight w:val="none"/>
        </w:rPr>
      </w:pPr>
      <w:r>
        <w:rPr>
          <w:rFonts w:hint="eastAsia" w:hAnsi="宋体" w:cs="宋体"/>
          <w:b/>
          <w:bCs/>
          <w:color w:val="auto"/>
          <w:highlight w:val="none"/>
        </w:rPr>
        <w:t>一、工程概况</w:t>
      </w:r>
      <w:bookmarkEnd w:id="859"/>
    </w:p>
    <w:p w14:paraId="667AB597">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3B9A0B54">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3CBE3011">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0500CD93">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3D620D51">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1FC3F628">
      <w:pPr>
        <w:spacing w:line="360" w:lineRule="auto"/>
        <w:ind w:firstLine="411" w:firstLineChars="196"/>
        <w:rPr>
          <w:color w:val="auto"/>
          <w:highlight w:val="none"/>
        </w:rPr>
      </w:pPr>
      <w:r>
        <w:rPr>
          <w:rFonts w:hint="eastAsia" w:hAnsi="宋体" w:cs="宋体"/>
          <w:color w:val="auto"/>
          <w:highlight w:val="none"/>
        </w:rPr>
        <w:t>群体工程应附《承包人承揽工程项目一览表》（附件</w:t>
      </w:r>
      <w:r>
        <w:rPr>
          <w:color w:val="auto"/>
          <w:highlight w:val="none"/>
        </w:rPr>
        <w:t>1</w:t>
      </w:r>
      <w:r>
        <w:rPr>
          <w:rFonts w:hint="eastAsia" w:hAnsi="宋体" w:cs="宋体"/>
          <w:color w:val="auto"/>
          <w:highlight w:val="none"/>
        </w:rPr>
        <w:t>）。</w:t>
      </w:r>
    </w:p>
    <w:p w14:paraId="24AE29A9">
      <w:pPr>
        <w:spacing w:line="360" w:lineRule="auto"/>
        <w:ind w:firstLine="411" w:firstLineChars="196"/>
        <w:rPr>
          <w:color w:val="auto"/>
          <w:highlight w:val="none"/>
        </w:rPr>
      </w:pPr>
      <w:r>
        <w:rPr>
          <w:color w:val="auto"/>
          <w:highlight w:val="none"/>
        </w:rPr>
        <w:t xml:space="preserve">6. </w:t>
      </w:r>
      <w:r>
        <w:rPr>
          <w:rFonts w:hint="eastAsia" w:hAnsi="宋体" w:cs="宋体"/>
          <w:color w:val="auto"/>
          <w:highlight w:val="none"/>
        </w:rPr>
        <w:t>工程承包范围：</w:t>
      </w:r>
    </w:p>
    <w:p w14:paraId="1CA59F0A">
      <w:pPr>
        <w:spacing w:line="360" w:lineRule="auto"/>
        <w:ind w:firstLine="405" w:firstLineChars="193"/>
        <w:rPr>
          <w:rFonts w:hAnsi="宋体"/>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261015CF">
      <w:pPr>
        <w:spacing w:line="360" w:lineRule="auto"/>
        <w:ind w:firstLine="407" w:firstLineChars="193"/>
        <w:outlineLvl w:val="0"/>
        <w:rPr>
          <w:b/>
          <w:bCs/>
          <w:color w:val="auto"/>
          <w:highlight w:val="none"/>
        </w:rPr>
      </w:pPr>
      <w:bookmarkStart w:id="860" w:name="_Toc351203482"/>
      <w:r>
        <w:rPr>
          <w:rFonts w:hint="eastAsia" w:hAnsi="宋体" w:cs="宋体"/>
          <w:b/>
          <w:bCs/>
          <w:color w:val="auto"/>
          <w:highlight w:val="none"/>
        </w:rPr>
        <w:t>二、合同工期</w:t>
      </w:r>
      <w:bookmarkEnd w:id="860"/>
    </w:p>
    <w:p w14:paraId="0AD48A11">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14:paraId="62B27E01">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14:paraId="4568A24A">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14:paraId="5E8770AA">
      <w:pPr>
        <w:spacing w:line="360" w:lineRule="auto"/>
        <w:ind w:firstLine="459"/>
        <w:outlineLvl w:val="0"/>
        <w:rPr>
          <w:b/>
          <w:bCs/>
          <w:color w:val="auto"/>
          <w:highlight w:val="none"/>
        </w:rPr>
      </w:pPr>
      <w:bookmarkStart w:id="861" w:name="_Toc351203483"/>
      <w:r>
        <w:rPr>
          <w:rFonts w:hint="eastAsia" w:hAnsi="宋体" w:cs="宋体"/>
          <w:b/>
          <w:bCs/>
          <w:color w:val="auto"/>
          <w:highlight w:val="none"/>
        </w:rPr>
        <w:t>三、质量标准</w:t>
      </w:r>
      <w:bookmarkEnd w:id="861"/>
    </w:p>
    <w:p w14:paraId="0644BFFD">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eastAsia="仿宋_GB2312"/>
          <w:color w:val="auto"/>
          <w:highlight w:val="none"/>
          <w:u w:val="single"/>
        </w:rPr>
        <w:t xml:space="preserve">           </w:t>
      </w:r>
      <w:r>
        <w:rPr>
          <w:rFonts w:eastAsia="仿宋_GB2312"/>
          <w:color w:val="auto"/>
          <w:highlight w:val="none"/>
          <w:u w:val="single"/>
        </w:rPr>
        <w:t></w:t>
      </w:r>
      <w:r>
        <w:rPr>
          <w:rFonts w:hint="eastAsia" w:hAnsi="宋体" w:cs="宋体"/>
          <w:color w:val="auto"/>
          <w:highlight w:val="none"/>
        </w:rPr>
        <w:t>标准。</w:t>
      </w:r>
    </w:p>
    <w:p w14:paraId="3AC22750">
      <w:pPr>
        <w:spacing w:line="360" w:lineRule="auto"/>
        <w:ind w:firstLine="459"/>
        <w:outlineLvl w:val="0"/>
        <w:rPr>
          <w:rFonts w:hAnsi="宋体"/>
          <w:b/>
          <w:bCs/>
          <w:color w:val="auto"/>
          <w:highlight w:val="none"/>
        </w:rPr>
      </w:pPr>
      <w:bookmarkStart w:id="862" w:name="_Toc351203484"/>
      <w:r>
        <w:rPr>
          <w:rFonts w:hint="eastAsia" w:hAnsi="宋体" w:cs="宋体"/>
          <w:b/>
          <w:bCs/>
          <w:color w:val="auto"/>
          <w:highlight w:val="none"/>
        </w:rPr>
        <w:t>四、签约合同价与合同价格形式</w:t>
      </w:r>
      <w:bookmarkEnd w:id="862"/>
    </w:p>
    <w:p w14:paraId="4560E8BF">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w:t>
      </w:r>
      <w:r>
        <w:rPr>
          <w:rFonts w:hint="eastAsia" w:hAnsi="宋体" w:cs="宋体"/>
          <w:color w:val="auto"/>
          <w:highlight w:val="none"/>
          <w:lang w:eastAsia="zh-CN"/>
        </w:rPr>
        <w:t>（</w:t>
      </w:r>
      <w:r>
        <w:rPr>
          <w:rFonts w:hint="eastAsia" w:hAnsi="宋体" w:cs="宋体"/>
          <w:color w:val="auto"/>
          <w:highlight w:val="none"/>
          <w:lang w:val="en-US" w:eastAsia="zh-CN"/>
        </w:rPr>
        <w:t>含税）</w:t>
      </w:r>
      <w:r>
        <w:rPr>
          <w:rFonts w:hint="eastAsia" w:hAnsi="宋体" w:cs="宋体"/>
          <w:color w:val="auto"/>
          <w:highlight w:val="none"/>
        </w:rPr>
        <w:t>为：</w:t>
      </w:r>
    </w:p>
    <w:p w14:paraId="42816DB6">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69CF2E23">
      <w:pPr>
        <w:spacing w:line="360" w:lineRule="auto"/>
        <w:ind w:firstLine="525" w:firstLineChars="250"/>
        <w:rPr>
          <w:rFonts w:hAnsi="宋体"/>
          <w:color w:val="auto"/>
          <w:highlight w:val="none"/>
        </w:rPr>
      </w:pPr>
      <w:r>
        <w:rPr>
          <w:rFonts w:hint="eastAsia" w:hAnsi="宋体" w:cs="宋体"/>
          <w:color w:val="auto"/>
          <w:highlight w:val="none"/>
        </w:rPr>
        <w:t>其中：</w:t>
      </w:r>
    </w:p>
    <w:p w14:paraId="134FCB46">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w:t>
      </w:r>
      <w:r>
        <w:rPr>
          <w:rFonts w:hint="eastAsia" w:hAnsi="宋体" w:cs="宋体"/>
          <w:color w:val="auto"/>
          <w:highlight w:val="none"/>
          <w:lang w:val="en-US" w:eastAsia="zh-CN"/>
        </w:rPr>
        <w:t>生产</w:t>
      </w:r>
      <w:r>
        <w:rPr>
          <w:rFonts w:hint="eastAsia" w:hAnsi="宋体" w:cs="宋体"/>
          <w:color w:val="auto"/>
          <w:highlight w:val="none"/>
        </w:rPr>
        <w:t>费：</w:t>
      </w:r>
    </w:p>
    <w:p w14:paraId="7ED01E90">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0358F9A4">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）材料暂估价金额：</w:t>
      </w:r>
    </w:p>
    <w:p w14:paraId="12952D00">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018019FF">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329E0978">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62727545">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356646FC">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14:paraId="4FFE29FD">
      <w:pPr>
        <w:spacing w:line="360" w:lineRule="auto"/>
        <w:ind w:firstLine="420" w:firstLineChars="200"/>
        <w:rPr>
          <w:rFonts w:hint="eastAsia" w:hAnsi="宋体"/>
          <w:color w:val="auto"/>
          <w:highlight w:val="none"/>
        </w:rPr>
      </w:pPr>
      <w:r>
        <w:rPr>
          <w:color w:val="auto"/>
          <w:highlight w:val="none"/>
        </w:rPr>
        <w:t xml:space="preserve">2. </w:t>
      </w:r>
      <w:r>
        <w:rPr>
          <w:rFonts w:hint="eastAsia" w:hAnsi="宋体" w:cs="宋体"/>
          <w:color w:val="auto"/>
          <w:highlight w:val="none"/>
        </w:rPr>
        <w:t>合同价格形式：</w:t>
      </w: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2D9B1994">
      <w:pPr>
        <w:spacing w:line="360" w:lineRule="auto"/>
        <w:ind w:firstLine="422" w:firstLineChars="200"/>
        <w:outlineLvl w:val="0"/>
        <w:rPr>
          <w:b/>
          <w:bCs/>
          <w:color w:val="auto"/>
          <w:highlight w:val="none"/>
        </w:rPr>
      </w:pPr>
      <w:bookmarkStart w:id="863" w:name="_Toc351203485"/>
      <w:r>
        <w:rPr>
          <w:rFonts w:hint="eastAsia" w:hAnsi="宋体" w:cs="宋体"/>
          <w:b/>
          <w:bCs/>
          <w:color w:val="auto"/>
          <w:highlight w:val="none"/>
        </w:rPr>
        <w:t>五、</w:t>
      </w:r>
      <w:bookmarkEnd w:id="863"/>
      <w:r>
        <w:rPr>
          <w:rFonts w:hint="eastAsia" w:hAnsi="宋体" w:cs="宋体"/>
          <w:b/>
          <w:bCs/>
          <w:color w:val="auto"/>
          <w:highlight w:val="none"/>
        </w:rPr>
        <w:t>项目经理</w:t>
      </w:r>
    </w:p>
    <w:p w14:paraId="01BD30C3">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14:paraId="2D0A205E">
      <w:pPr>
        <w:spacing w:line="360" w:lineRule="auto"/>
        <w:ind w:firstLine="422" w:firstLineChars="200"/>
        <w:outlineLvl w:val="0"/>
        <w:rPr>
          <w:b/>
          <w:bCs/>
          <w:color w:val="auto"/>
          <w:highlight w:val="none"/>
        </w:rPr>
      </w:pPr>
      <w:bookmarkStart w:id="864" w:name="_Toc351203486"/>
      <w:r>
        <w:rPr>
          <w:rFonts w:hint="eastAsia" w:hAnsi="宋体" w:cs="宋体"/>
          <w:b/>
          <w:bCs/>
          <w:color w:val="auto"/>
          <w:highlight w:val="none"/>
        </w:rPr>
        <w:t>六、合同文件构成</w:t>
      </w:r>
      <w:bookmarkEnd w:id="864"/>
    </w:p>
    <w:p w14:paraId="26D64641">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14:paraId="4356C22E">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14:paraId="0544C2AB">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14:paraId="33CFAAA4">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14:paraId="787D169E">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14:paraId="0ACA39B2">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default" w:ascii="Times New Roman" w:hAnsi="Times New Roman" w:cs="Times New Roman"/>
          <w:color w:val="auto"/>
          <w:szCs w:val="21"/>
          <w:highlight w:val="none"/>
        </w:rPr>
        <w:t>标准、规范及有关技术文件</w:t>
      </w:r>
      <w:r>
        <w:rPr>
          <w:rFonts w:hint="eastAsia" w:hAnsi="宋体" w:cs="宋体"/>
          <w:color w:val="auto"/>
          <w:highlight w:val="none"/>
        </w:rPr>
        <w:t>；</w:t>
      </w:r>
    </w:p>
    <w:p w14:paraId="49474B78">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int="default" w:ascii="Times New Roman" w:hAnsi="Times New Roman" w:cs="Times New Roman"/>
          <w:color w:val="auto"/>
          <w:szCs w:val="21"/>
          <w:highlight w:val="none"/>
        </w:rPr>
        <w:t>价格清单</w:t>
      </w:r>
      <w:r>
        <w:rPr>
          <w:rFonts w:hint="eastAsia" w:hAnsi="宋体" w:cs="宋体"/>
          <w:color w:val="auto"/>
          <w:highlight w:val="none"/>
        </w:rPr>
        <w:t>；</w:t>
      </w:r>
    </w:p>
    <w:p w14:paraId="408D7A17">
      <w:pPr>
        <w:autoSpaceDE w:val="0"/>
        <w:autoSpaceDN w:val="0"/>
        <w:adjustRightInd w:val="0"/>
        <w:spacing w:line="360" w:lineRule="auto"/>
        <w:ind w:firstLine="420" w:firstLineChars="200"/>
        <w:jc w:val="left"/>
        <w:rPr>
          <w:rFonts w:hint="eastAsia" w:eastAsia="宋体"/>
          <w:color w:val="auto"/>
          <w:highlight w:val="none"/>
          <w:lang w:eastAsia="zh-CN"/>
        </w:rPr>
      </w:pPr>
      <w:r>
        <w:rPr>
          <w:rFonts w:hint="eastAsia" w:hAnsi="宋体" w:cs="宋体"/>
          <w:color w:val="auto"/>
          <w:highlight w:val="none"/>
        </w:rPr>
        <w:t>（</w:t>
      </w:r>
      <w:r>
        <w:rPr>
          <w:rFonts w:hint="eastAsia"/>
          <w:color w:val="auto"/>
          <w:highlight w:val="none"/>
          <w:lang w:val="en-US" w:eastAsia="zh-CN"/>
        </w:rPr>
        <w:t>7</w:t>
      </w:r>
      <w:r>
        <w:rPr>
          <w:rFonts w:hint="eastAsia" w:hAnsi="宋体" w:cs="宋体"/>
          <w:color w:val="auto"/>
          <w:highlight w:val="none"/>
        </w:rPr>
        <w:t>）</w:t>
      </w:r>
      <w:r>
        <w:rPr>
          <w:rFonts w:hint="default" w:ascii="Times New Roman" w:hAnsi="Times New Roman" w:cs="Times New Roman"/>
          <w:color w:val="auto"/>
          <w:szCs w:val="21"/>
          <w:highlight w:val="none"/>
        </w:rPr>
        <w:t>其他合同文件</w:t>
      </w:r>
      <w:r>
        <w:rPr>
          <w:rFonts w:hint="eastAsia" w:hAnsi="宋体" w:cs="宋体"/>
          <w:color w:val="auto"/>
          <w:highlight w:val="none"/>
          <w:lang w:eastAsia="zh-CN"/>
        </w:rPr>
        <w:t>；</w:t>
      </w:r>
    </w:p>
    <w:p w14:paraId="2819D693">
      <w:pPr>
        <w:autoSpaceDE w:val="0"/>
        <w:autoSpaceDN w:val="0"/>
        <w:adjustRightInd w:val="0"/>
        <w:spacing w:line="360" w:lineRule="auto"/>
        <w:ind w:firstLine="420" w:firstLineChars="200"/>
        <w:jc w:val="left"/>
        <w:rPr>
          <w:color w:val="auto"/>
          <w:highlight w:val="none"/>
        </w:rPr>
      </w:pPr>
    </w:p>
    <w:p w14:paraId="7065BB08">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3A0B0502">
      <w:pPr>
        <w:autoSpaceDE w:val="0"/>
        <w:autoSpaceDN w:val="0"/>
        <w:adjustRightInd w:val="0"/>
        <w:spacing w:line="360" w:lineRule="auto"/>
        <w:ind w:firstLine="422" w:firstLineChars="200"/>
        <w:jc w:val="left"/>
        <w:outlineLvl w:val="0"/>
        <w:rPr>
          <w:b/>
          <w:bCs/>
          <w:color w:val="auto"/>
          <w:highlight w:val="none"/>
        </w:rPr>
      </w:pPr>
      <w:bookmarkStart w:id="865" w:name="_Toc351203487"/>
      <w:r>
        <w:rPr>
          <w:rFonts w:hint="eastAsia" w:hAnsi="宋体" w:cs="宋体"/>
          <w:b/>
          <w:bCs/>
          <w:color w:val="auto"/>
          <w:highlight w:val="none"/>
        </w:rPr>
        <w:t>七、承诺</w:t>
      </w:r>
      <w:bookmarkEnd w:id="865"/>
    </w:p>
    <w:p w14:paraId="12D812CF">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1CB4B51E">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21BC997A">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866" w:name="_Toc351203488"/>
    </w:p>
    <w:p w14:paraId="74C93B76">
      <w:pPr>
        <w:spacing w:line="360" w:lineRule="auto"/>
        <w:ind w:firstLine="422" w:firstLineChars="200"/>
        <w:outlineLvl w:val="0"/>
        <w:rPr>
          <w:b/>
          <w:bCs/>
          <w:color w:val="auto"/>
          <w:highlight w:val="none"/>
        </w:rPr>
      </w:pPr>
      <w:r>
        <w:rPr>
          <w:rFonts w:hint="eastAsia" w:hAnsi="宋体" w:cs="宋体"/>
          <w:b/>
          <w:bCs/>
          <w:color w:val="auto"/>
          <w:highlight w:val="none"/>
        </w:rPr>
        <w:t>八、词语含义</w:t>
      </w:r>
      <w:bookmarkEnd w:id="866"/>
    </w:p>
    <w:p w14:paraId="0514698E">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7AA585EC">
      <w:pPr>
        <w:spacing w:line="360" w:lineRule="auto"/>
        <w:ind w:firstLine="422" w:firstLineChars="200"/>
        <w:outlineLvl w:val="0"/>
        <w:rPr>
          <w:b/>
          <w:bCs/>
          <w:color w:val="auto"/>
          <w:highlight w:val="none"/>
        </w:rPr>
      </w:pPr>
      <w:bookmarkStart w:id="867" w:name="_Toc351203489"/>
      <w:r>
        <w:rPr>
          <w:rFonts w:hint="eastAsia" w:hAnsi="宋体" w:cs="宋体"/>
          <w:b/>
          <w:bCs/>
          <w:color w:val="auto"/>
          <w:highlight w:val="none"/>
        </w:rPr>
        <w:t>九、签订时间</w:t>
      </w:r>
      <w:bookmarkEnd w:id="867"/>
    </w:p>
    <w:p w14:paraId="71F1B8B5">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14:paraId="2CE58840">
      <w:pPr>
        <w:spacing w:line="360" w:lineRule="auto"/>
        <w:ind w:firstLine="422" w:firstLineChars="200"/>
        <w:outlineLvl w:val="0"/>
        <w:rPr>
          <w:b/>
          <w:bCs/>
          <w:color w:val="auto"/>
          <w:highlight w:val="none"/>
        </w:rPr>
      </w:pPr>
      <w:bookmarkStart w:id="868" w:name="_Toc351203490"/>
      <w:r>
        <w:rPr>
          <w:rFonts w:hint="eastAsia" w:hAnsi="宋体" w:cs="宋体"/>
          <w:b/>
          <w:bCs/>
          <w:color w:val="auto"/>
          <w:highlight w:val="none"/>
        </w:rPr>
        <w:t>十、签订地点</w:t>
      </w:r>
      <w:bookmarkEnd w:id="868"/>
    </w:p>
    <w:p w14:paraId="753F42D6">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hAnsi="宋体" w:cs="宋体"/>
          <w:color w:val="auto"/>
          <w:highlight w:val="none"/>
        </w:rPr>
        <w:t>签订。</w:t>
      </w:r>
    </w:p>
    <w:p w14:paraId="1E4E3799">
      <w:pPr>
        <w:spacing w:line="360" w:lineRule="auto"/>
        <w:ind w:firstLine="422" w:firstLineChars="200"/>
        <w:outlineLvl w:val="0"/>
        <w:rPr>
          <w:b/>
          <w:bCs/>
          <w:color w:val="auto"/>
          <w:highlight w:val="none"/>
        </w:rPr>
      </w:pPr>
      <w:bookmarkStart w:id="869" w:name="_Toc351203491"/>
      <w:r>
        <w:rPr>
          <w:rFonts w:hint="eastAsia" w:hAnsi="宋体" w:cs="宋体"/>
          <w:b/>
          <w:bCs/>
          <w:color w:val="auto"/>
          <w:highlight w:val="none"/>
        </w:rPr>
        <w:t>十一、补充协议</w:t>
      </w:r>
      <w:bookmarkEnd w:id="869"/>
    </w:p>
    <w:p w14:paraId="22699A16">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2CA18CF0">
      <w:pPr>
        <w:spacing w:line="360" w:lineRule="auto"/>
        <w:ind w:firstLine="422" w:firstLineChars="200"/>
        <w:outlineLvl w:val="0"/>
        <w:rPr>
          <w:b/>
          <w:bCs/>
          <w:color w:val="auto"/>
          <w:highlight w:val="none"/>
        </w:rPr>
      </w:pPr>
      <w:bookmarkStart w:id="870" w:name="_Toc351203492"/>
      <w:r>
        <w:rPr>
          <w:rFonts w:hint="eastAsia" w:hAnsi="宋体" w:cs="宋体"/>
          <w:b/>
          <w:bCs/>
          <w:color w:val="auto"/>
          <w:highlight w:val="none"/>
        </w:rPr>
        <w:t>十二、合同生效</w:t>
      </w:r>
      <w:bookmarkEnd w:id="870"/>
    </w:p>
    <w:p w14:paraId="169BA240">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hAnsi="宋体" w:cs="宋体"/>
          <w:color w:val="auto"/>
          <w:highlight w:val="none"/>
        </w:rPr>
        <w:t>生效。</w:t>
      </w:r>
    </w:p>
    <w:p w14:paraId="4B76EF1C">
      <w:pPr>
        <w:spacing w:line="360" w:lineRule="auto"/>
        <w:ind w:firstLine="422" w:firstLineChars="200"/>
        <w:outlineLvl w:val="0"/>
        <w:rPr>
          <w:b/>
          <w:bCs/>
          <w:color w:val="auto"/>
          <w:highlight w:val="none"/>
        </w:rPr>
      </w:pPr>
      <w:bookmarkStart w:id="871" w:name="_Toc351203493"/>
      <w:r>
        <w:rPr>
          <w:rFonts w:hint="eastAsia" w:hAnsi="宋体" w:cs="宋体"/>
          <w:b/>
          <w:bCs/>
          <w:color w:val="auto"/>
          <w:highlight w:val="none"/>
        </w:rPr>
        <w:t>十三、合同份数</w:t>
      </w:r>
      <w:bookmarkEnd w:id="871"/>
    </w:p>
    <w:p w14:paraId="2E7786EE">
      <w:pPr>
        <w:spacing w:line="360" w:lineRule="auto"/>
        <w:ind w:firstLine="42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hAnsi="宋体" w:cs="宋体"/>
          <w:color w:val="auto"/>
          <w:highlight w:val="none"/>
        </w:rPr>
        <w:t>份。</w:t>
      </w:r>
    </w:p>
    <w:p w14:paraId="453C5FDA">
      <w:pPr>
        <w:spacing w:line="360" w:lineRule="auto"/>
        <w:rPr>
          <w:color w:val="auto"/>
          <w:highlight w:val="none"/>
        </w:rPr>
      </w:pPr>
    </w:p>
    <w:p w14:paraId="0B373D64">
      <w:pPr>
        <w:spacing w:line="360" w:lineRule="auto"/>
        <w:rPr>
          <w:color w:val="auto"/>
          <w:highlight w:val="none"/>
        </w:rPr>
      </w:pPr>
    </w:p>
    <w:p w14:paraId="04CA3F90">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2244398D">
      <w:pPr>
        <w:spacing w:line="360" w:lineRule="auto"/>
        <w:rPr>
          <w:color w:val="auto"/>
          <w:highlight w:val="none"/>
          <w:u w:val="single"/>
        </w:rPr>
      </w:pPr>
      <w:r>
        <w:rPr>
          <w:color w:val="auto"/>
          <w:highlight w:val="none"/>
        </w:rPr>
        <w:t xml:space="preserve">                                 </w:t>
      </w:r>
    </w:p>
    <w:p w14:paraId="7960ECCC">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3E0F5741">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79A1384B">
      <w:pPr>
        <w:spacing w:line="360" w:lineRule="auto"/>
        <w:rPr>
          <w:color w:val="auto"/>
          <w:highlight w:val="none"/>
          <w:u w:val="single"/>
        </w:rPr>
      </w:pPr>
    </w:p>
    <w:p w14:paraId="3B9A8F85">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3DB56C25">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600588F1">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74BCB1B2">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DA174EC">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8C4332F">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46069D0">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27573B2">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635BA9B7">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71E051CE">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1AF9BDDD">
      <w:pPr>
        <w:widowControl/>
        <w:jc w:val="left"/>
        <w:rPr>
          <w:color w:val="auto"/>
          <w:highlight w:val="none"/>
          <w:u w:val="single"/>
        </w:rPr>
      </w:pPr>
      <w:r>
        <w:rPr>
          <w:color w:val="auto"/>
          <w:highlight w:val="none"/>
        </w:rPr>
        <w:br w:type="page"/>
      </w:r>
    </w:p>
    <w:p w14:paraId="77230CF3">
      <w:pPr>
        <w:pStyle w:val="3"/>
        <w:jc w:val="center"/>
        <w:rPr>
          <w:color w:val="auto"/>
          <w:highlight w:val="none"/>
        </w:rPr>
      </w:pPr>
      <w:bookmarkStart w:id="872" w:name="_Toc86847323"/>
      <w:bookmarkStart w:id="873" w:name="_Toc1714491818"/>
      <w:bookmarkStart w:id="874" w:name="_Toc407135192"/>
      <w:bookmarkStart w:id="875" w:name="_Toc389065256"/>
      <w:bookmarkStart w:id="876" w:name="_Toc78449778"/>
      <w:bookmarkStart w:id="877" w:name="_Toc351203632"/>
      <w:bookmarkStart w:id="878" w:name="_Toc373478338"/>
      <w:bookmarkStart w:id="879" w:name="_Toc373227691"/>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872"/>
      <w:bookmarkEnd w:id="873"/>
      <w:bookmarkEnd w:id="874"/>
      <w:bookmarkEnd w:id="875"/>
      <w:bookmarkEnd w:id="876"/>
    </w:p>
    <w:p w14:paraId="48BF590D">
      <w:pPr>
        <w:spacing w:line="360" w:lineRule="auto"/>
        <w:ind w:firstLine="420" w:firstLineChars="200"/>
        <w:rPr>
          <w:rFonts w:hAnsi="宋体"/>
          <w:color w:val="auto"/>
          <w:kern w:val="0"/>
          <w:highlight w:val="none"/>
        </w:rPr>
      </w:pPr>
    </w:p>
    <w:p w14:paraId="402F59ED">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7D5A8BFD">
      <w:pPr>
        <w:pStyle w:val="3"/>
        <w:keepNext w:val="0"/>
        <w:keepLines w:val="0"/>
        <w:jc w:val="center"/>
        <w:rPr>
          <w:rFonts w:hAnsi="宋体"/>
          <w:color w:val="auto"/>
          <w:sz w:val="30"/>
          <w:szCs w:val="30"/>
          <w:highlight w:val="none"/>
        </w:rPr>
      </w:pPr>
      <w:bookmarkStart w:id="880" w:name="_Toc704444909"/>
      <w:bookmarkStart w:id="881" w:name="_Toc407135193"/>
      <w:bookmarkStart w:id="882" w:name="_Toc389065257"/>
      <w:bookmarkStart w:id="883" w:name="_Toc78449779"/>
      <w:bookmarkStart w:id="884" w:name="_Toc1204138598"/>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877"/>
      <w:bookmarkEnd w:id="878"/>
      <w:bookmarkEnd w:id="879"/>
      <w:bookmarkEnd w:id="880"/>
      <w:bookmarkEnd w:id="881"/>
      <w:bookmarkEnd w:id="882"/>
      <w:bookmarkEnd w:id="883"/>
      <w:bookmarkEnd w:id="884"/>
    </w:p>
    <w:p w14:paraId="43503154">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1337EC1B">
      <w:pPr>
        <w:pStyle w:val="4"/>
        <w:rPr>
          <w:color w:val="auto"/>
          <w:highlight w:val="none"/>
        </w:rPr>
      </w:pPr>
      <w:bookmarkStart w:id="885" w:name="_Toc78449780"/>
      <w:bookmarkStart w:id="886" w:name="_Toc351203633"/>
      <w:bookmarkStart w:id="887" w:name="_Toc373478339"/>
      <w:bookmarkStart w:id="888" w:name="_Toc1516097295"/>
      <w:bookmarkStart w:id="889" w:name="_Toc389065258"/>
      <w:bookmarkStart w:id="890" w:name="_Toc407135194"/>
      <w:bookmarkStart w:id="891" w:name="_Toc373227692"/>
      <w:bookmarkStart w:id="892" w:name="_Toc1013968286"/>
      <w:r>
        <w:rPr>
          <w:color w:val="auto"/>
          <w:highlight w:val="none"/>
        </w:rPr>
        <w:t>1</w:t>
      </w:r>
      <w:bookmarkStart w:id="893" w:name="_Toc296944495"/>
      <w:bookmarkStart w:id="894" w:name="_Toc297048342"/>
      <w:bookmarkStart w:id="895" w:name="_Toc296347155"/>
      <w:bookmarkStart w:id="896" w:name="_Toc296503156"/>
      <w:bookmarkStart w:id="897" w:name="_Toc296890984"/>
      <w:bookmarkStart w:id="898" w:name="_Toc292559361"/>
      <w:bookmarkStart w:id="899" w:name="_Toc292559866"/>
      <w:bookmarkStart w:id="900" w:name="_Toc296891196"/>
      <w:bookmarkStart w:id="901" w:name="_Toc296346657"/>
      <w:bookmarkStart w:id="902" w:name="_Toc297120456"/>
      <w:r>
        <w:rPr>
          <w:color w:val="auto"/>
          <w:highlight w:val="none"/>
        </w:rPr>
        <w:t xml:space="preserve">. </w:t>
      </w:r>
      <w:r>
        <w:rPr>
          <w:rFonts w:hint="eastAsia" w:hAnsi="宋体" w:cs="黑体"/>
          <w:color w:val="auto"/>
          <w:highlight w:val="none"/>
        </w:rPr>
        <w:t>一般约定</w:t>
      </w:r>
      <w:bookmarkEnd w:id="885"/>
      <w:bookmarkEnd w:id="886"/>
      <w:bookmarkEnd w:id="887"/>
      <w:bookmarkEnd w:id="888"/>
      <w:bookmarkEnd w:id="889"/>
      <w:bookmarkEnd w:id="890"/>
      <w:bookmarkEnd w:id="891"/>
      <w:bookmarkEnd w:id="892"/>
    </w:p>
    <w:bookmarkEnd w:id="893"/>
    <w:bookmarkEnd w:id="894"/>
    <w:bookmarkEnd w:id="895"/>
    <w:bookmarkEnd w:id="896"/>
    <w:bookmarkEnd w:id="897"/>
    <w:bookmarkEnd w:id="898"/>
    <w:bookmarkEnd w:id="899"/>
    <w:bookmarkEnd w:id="900"/>
    <w:bookmarkEnd w:id="901"/>
    <w:bookmarkEnd w:id="902"/>
    <w:p w14:paraId="6EDB90FE">
      <w:pPr>
        <w:pStyle w:val="5"/>
        <w:rPr>
          <w:color w:val="auto"/>
          <w:highlight w:val="none"/>
        </w:rPr>
      </w:pPr>
      <w:bookmarkStart w:id="903" w:name="_Toc373227693"/>
      <w:bookmarkStart w:id="904" w:name="_Toc78449781"/>
      <w:bookmarkStart w:id="905" w:name="_Toc155697041"/>
      <w:bookmarkStart w:id="906" w:name="_Toc373478340"/>
      <w:bookmarkStart w:id="907" w:name="_Toc407135195"/>
      <w:bookmarkStart w:id="908" w:name="_Toc389065259"/>
      <w:bookmarkStart w:id="909" w:name="_Toc1618220701"/>
      <w:r>
        <w:rPr>
          <w:color w:val="auto"/>
          <w:highlight w:val="none"/>
        </w:rPr>
        <w:t xml:space="preserve">1.1 </w:t>
      </w:r>
      <w:r>
        <w:rPr>
          <w:rFonts w:hint="eastAsia" w:hAnsi="宋体" w:cs="黑体"/>
          <w:color w:val="auto"/>
          <w:highlight w:val="none"/>
        </w:rPr>
        <w:t>词语定义</w:t>
      </w:r>
      <w:bookmarkEnd w:id="903"/>
      <w:bookmarkEnd w:id="904"/>
      <w:bookmarkEnd w:id="905"/>
      <w:bookmarkEnd w:id="906"/>
      <w:bookmarkEnd w:id="907"/>
      <w:bookmarkEnd w:id="908"/>
      <w:bookmarkEnd w:id="909"/>
    </w:p>
    <w:p w14:paraId="4B0B59F2">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50B6ADB5">
      <w:pPr>
        <w:spacing w:line="360" w:lineRule="auto"/>
        <w:ind w:firstLine="420" w:firstLineChars="200"/>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rFonts w:hint="eastAsia" w:ascii="Times New Roman" w:hAnsi="Times New Roman" w:cs="Times New Roman"/>
          <w:color w:val="auto"/>
          <w:szCs w:val="21"/>
          <w:highlight w:val="none"/>
          <w:lang w:eastAsia="zh-CN"/>
        </w:rPr>
        <w:t>自治区建设行政主管部门颁布的全过程计价规范及多层级计算规范，</w:t>
      </w:r>
      <w:r>
        <w:rPr>
          <w:color w:val="auto"/>
          <w:highlight w:val="none"/>
          <w:u w:val="single"/>
        </w:rPr>
        <w:t xml:space="preserve">                                                               </w:t>
      </w:r>
      <w:r>
        <w:rPr>
          <w:rFonts w:hint="eastAsia" w:hAnsi="宋体" w:cs="宋体"/>
          <w:color w:val="auto"/>
          <w:highlight w:val="none"/>
        </w:rPr>
        <w:t>。</w:t>
      </w:r>
    </w:p>
    <w:p w14:paraId="2AB5E3D3">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59036AB6">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14:paraId="733FCF4C">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76781CC6">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5CF11B85">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117264B9">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6C39FFCA">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4FB286E6">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14:paraId="21985C50">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14:paraId="16B44FA1">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14:paraId="645D0C14">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14:paraId="34F90725">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14:paraId="40882A09">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14:paraId="4D353B93">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14:paraId="294BE84E">
      <w:pPr>
        <w:spacing w:line="360" w:lineRule="auto"/>
        <w:ind w:firstLine="420" w:firstLineChars="200"/>
        <w:outlineLvl w:val="0"/>
        <w:rPr>
          <w:rFonts w:hAnsi="宋体"/>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p>
    <w:p w14:paraId="030A9854">
      <w:pPr>
        <w:spacing w:line="360" w:lineRule="auto"/>
        <w:ind w:firstLine="420" w:firstLineChars="200"/>
        <w:rPr>
          <w:color w:val="auto"/>
          <w:highlight w:val="none"/>
        </w:rPr>
      </w:pP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14:paraId="0F7491A8">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w:t>
      </w:r>
      <w:r>
        <w:rPr>
          <w:rFonts w:hint="eastAsia" w:hAnsi="宋体" w:cs="宋体"/>
          <w:color w:val="auto"/>
          <w:kern w:val="0"/>
          <w:highlight w:val="none"/>
        </w:rPr>
        <w:t>。</w:t>
      </w:r>
    </w:p>
    <w:p w14:paraId="102FAECA">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w:t>
      </w:r>
      <w:r>
        <w:rPr>
          <w:rFonts w:hint="eastAsia" w:hAnsi="宋体" w:cs="宋体"/>
          <w:color w:val="auto"/>
          <w:kern w:val="0"/>
          <w:highlight w:val="none"/>
        </w:rPr>
        <w:t>。</w:t>
      </w:r>
    </w:p>
    <w:p w14:paraId="681A6C53">
      <w:pPr>
        <w:pStyle w:val="5"/>
        <w:rPr>
          <w:color w:val="auto"/>
          <w:highlight w:val="none"/>
        </w:rPr>
      </w:pPr>
      <w:bookmarkStart w:id="910" w:name="_Toc1182598796"/>
      <w:bookmarkStart w:id="911" w:name="_Toc389065260"/>
      <w:bookmarkStart w:id="912" w:name="_Toc1162259329"/>
      <w:bookmarkStart w:id="913" w:name="_Toc78449782"/>
      <w:bookmarkStart w:id="914" w:name="_Toc407135196"/>
      <w:bookmarkStart w:id="915" w:name="_Toc373227694"/>
      <w:bookmarkStart w:id="916" w:name="_Toc373478341"/>
      <w:r>
        <w:rPr>
          <w:color w:val="auto"/>
          <w:highlight w:val="none"/>
        </w:rPr>
        <w:t xml:space="preserve">1.3 </w:t>
      </w:r>
      <w:r>
        <w:rPr>
          <w:rFonts w:hint="eastAsia" w:hAnsi="宋体" w:cs="黑体"/>
          <w:color w:val="auto"/>
          <w:highlight w:val="none"/>
        </w:rPr>
        <w:t>法律</w:t>
      </w:r>
      <w:bookmarkEnd w:id="910"/>
      <w:bookmarkEnd w:id="911"/>
      <w:bookmarkEnd w:id="912"/>
      <w:bookmarkEnd w:id="913"/>
      <w:bookmarkEnd w:id="914"/>
      <w:bookmarkEnd w:id="915"/>
      <w:bookmarkEnd w:id="916"/>
    </w:p>
    <w:p w14:paraId="1CE1C04F">
      <w:pPr>
        <w:spacing w:line="360" w:lineRule="auto"/>
        <w:ind w:firstLine="420" w:firstLineChars="200"/>
        <w:rPr>
          <w:color w:val="auto"/>
          <w:highlight w:val="none"/>
          <w:u w:val="single"/>
        </w:rPr>
      </w:pPr>
      <w:r>
        <w:rPr>
          <w:rFonts w:hint="eastAsia" w:hAnsi="宋体" w:cs="宋体"/>
          <w:color w:val="auto"/>
          <w:highlight w:val="none"/>
        </w:rPr>
        <w:t>适用于合同的其他规范性文件：</w:t>
      </w:r>
      <w:r>
        <w:rPr>
          <w:rFonts w:hAnsi="宋体"/>
          <w:color w:val="auto"/>
          <w:highlight w:val="none"/>
          <w:u w:val="single"/>
        </w:rPr>
        <w:t xml:space="preserve">                                  </w:t>
      </w:r>
      <w:r>
        <w:rPr>
          <w:color w:val="auto"/>
          <w:highlight w:val="none"/>
          <w:u w:val="single"/>
        </w:rPr>
        <w:t xml:space="preserve"> </w:t>
      </w:r>
    </w:p>
    <w:p w14:paraId="50407E0C">
      <w:pPr>
        <w:autoSpaceDE w:val="0"/>
        <w:autoSpaceDN w:val="0"/>
        <w:adjustRightInd w:val="0"/>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w:t>
      </w:r>
    </w:p>
    <w:p w14:paraId="7DB767B9">
      <w:pPr>
        <w:pStyle w:val="5"/>
        <w:rPr>
          <w:color w:val="auto"/>
          <w:highlight w:val="none"/>
        </w:rPr>
      </w:pPr>
      <w:bookmarkStart w:id="917" w:name="_Toc389065261"/>
      <w:bookmarkStart w:id="918" w:name="_Toc1694357896"/>
      <w:bookmarkStart w:id="919" w:name="_Toc407135197"/>
      <w:bookmarkStart w:id="920" w:name="_Toc373227695"/>
      <w:bookmarkStart w:id="921" w:name="_Toc1569433547"/>
      <w:bookmarkStart w:id="922" w:name="_Toc78449783"/>
      <w:bookmarkStart w:id="923" w:name="_Toc373478342"/>
      <w:r>
        <w:rPr>
          <w:color w:val="auto"/>
          <w:highlight w:val="none"/>
        </w:rPr>
        <w:t xml:space="preserve">1.4 </w:t>
      </w:r>
      <w:r>
        <w:rPr>
          <w:rFonts w:hint="eastAsia" w:hAnsi="宋体" w:cs="黑体"/>
          <w:color w:val="auto"/>
          <w:highlight w:val="none"/>
        </w:rPr>
        <w:t>标准和规范</w:t>
      </w:r>
      <w:bookmarkEnd w:id="917"/>
      <w:bookmarkEnd w:id="918"/>
      <w:bookmarkEnd w:id="919"/>
      <w:bookmarkEnd w:id="920"/>
      <w:bookmarkEnd w:id="921"/>
      <w:bookmarkEnd w:id="922"/>
      <w:bookmarkEnd w:id="923"/>
    </w:p>
    <w:p w14:paraId="3178040A">
      <w:pPr>
        <w:spacing w:line="360" w:lineRule="auto"/>
        <w:ind w:firstLine="420" w:firstLineChars="200"/>
        <w:rPr>
          <w:color w:val="auto"/>
          <w:highlight w:val="none"/>
          <w:u w:val="singl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w:t>
      </w:r>
      <w:r>
        <w:rPr>
          <w:color w:val="auto"/>
          <w:highlight w:val="none"/>
          <w:u w:val="single"/>
        </w:rPr>
        <w:t xml:space="preserve"> </w:t>
      </w:r>
    </w:p>
    <w:p w14:paraId="2BA9982A">
      <w:pPr>
        <w:spacing w:line="360" w:lineRule="auto"/>
        <w:rPr>
          <w:color w:val="auto"/>
          <w:highlight w:val="none"/>
        </w:rPr>
      </w:pPr>
      <w:r>
        <w:rPr>
          <w:color w:val="auto"/>
          <w:highlight w:val="none"/>
          <w:u w:val="single"/>
        </w:rPr>
        <w:t xml:space="preserve">                                                                               </w:t>
      </w:r>
      <w:r>
        <w:rPr>
          <w:rFonts w:hint="eastAsia" w:hAnsi="宋体" w:cs="宋体"/>
          <w:color w:val="auto"/>
          <w:highlight w:val="none"/>
        </w:rPr>
        <w:t>。</w:t>
      </w:r>
    </w:p>
    <w:p w14:paraId="14CBA091">
      <w:pPr>
        <w:spacing w:line="360" w:lineRule="auto"/>
        <w:ind w:firstLine="420" w:firstLineChars="200"/>
        <w:rPr>
          <w:color w:val="auto"/>
          <w:highlight w:val="none"/>
          <w:u w:val="singl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color w:val="auto"/>
          <w:highlight w:val="none"/>
          <w:u w:val="single"/>
        </w:rPr>
        <w:t xml:space="preserve">    </w:t>
      </w:r>
    </w:p>
    <w:p w14:paraId="59267650">
      <w:pPr>
        <w:spacing w:line="360" w:lineRule="auto"/>
        <w:rPr>
          <w:color w:val="auto"/>
          <w:kern w:val="0"/>
          <w:highlight w:val="none"/>
        </w:rPr>
      </w:pPr>
      <w:r>
        <w:rPr>
          <w:color w:val="auto"/>
          <w:highlight w:val="none"/>
          <w:u w:val="single"/>
        </w:rPr>
        <w:t xml:space="preserve">                                                                               </w:t>
      </w:r>
      <w:r>
        <w:rPr>
          <w:rFonts w:hint="eastAsia" w:hAnsi="宋体" w:cs="宋体"/>
          <w:color w:val="auto"/>
          <w:highlight w:val="none"/>
        </w:rPr>
        <w:t>；</w:t>
      </w:r>
    </w:p>
    <w:p w14:paraId="645DB162">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color w:val="auto"/>
          <w:kern w:val="0"/>
          <w:highlight w:val="none"/>
          <w:u w:val="single"/>
        </w:rPr>
        <w:t xml:space="preserve">                      </w:t>
      </w:r>
      <w:r>
        <w:rPr>
          <w:rFonts w:hint="eastAsia" w:hAnsi="宋体" w:cs="宋体"/>
          <w:color w:val="auto"/>
          <w:kern w:val="0"/>
          <w:highlight w:val="none"/>
        </w:rPr>
        <w:t>；</w:t>
      </w:r>
    </w:p>
    <w:p w14:paraId="6CD4984E">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color w:val="auto"/>
          <w:kern w:val="0"/>
          <w:highlight w:val="none"/>
          <w:u w:val="single"/>
        </w:rPr>
        <w:t xml:space="preserve">                      </w:t>
      </w:r>
      <w:r>
        <w:rPr>
          <w:rFonts w:hint="eastAsia" w:hAnsi="宋体" w:cs="宋体"/>
          <w:color w:val="auto"/>
          <w:kern w:val="0"/>
          <w:highlight w:val="none"/>
        </w:rPr>
        <w:t>。</w:t>
      </w:r>
    </w:p>
    <w:p w14:paraId="4EF3CE60">
      <w:pPr>
        <w:spacing w:line="360" w:lineRule="auto"/>
        <w:ind w:firstLine="420" w:firstLineChars="200"/>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p>
    <w:p w14:paraId="5961AF9F">
      <w:pPr>
        <w:spacing w:line="360" w:lineRule="auto"/>
        <w:rPr>
          <w:color w:val="auto"/>
          <w:highlight w:val="none"/>
        </w:rPr>
      </w:pPr>
      <w:r>
        <w:rPr>
          <w:rFonts w:hAnsi="宋体"/>
          <w:color w:val="auto"/>
          <w:highlight w:val="none"/>
          <w:u w:val="single"/>
        </w:rPr>
        <w:t xml:space="preserve">                                                                                                                                                                              </w:t>
      </w:r>
      <w:r>
        <w:rPr>
          <w:rFonts w:hint="eastAsia" w:hAnsi="宋体" w:cs="宋体"/>
          <w:color w:val="auto"/>
          <w:highlight w:val="none"/>
        </w:rPr>
        <w:t>。</w:t>
      </w:r>
    </w:p>
    <w:p w14:paraId="2763AC03">
      <w:pPr>
        <w:pStyle w:val="5"/>
        <w:rPr>
          <w:color w:val="auto"/>
          <w:highlight w:val="none"/>
        </w:rPr>
      </w:pPr>
      <w:bookmarkStart w:id="924" w:name="_Toc78449784"/>
      <w:bookmarkStart w:id="925" w:name="_Toc188277238"/>
      <w:bookmarkStart w:id="926" w:name="_Toc373227696"/>
      <w:bookmarkStart w:id="927" w:name="_Toc389065262"/>
      <w:bookmarkStart w:id="928" w:name="_Toc373478343"/>
      <w:bookmarkStart w:id="929" w:name="_Toc407135198"/>
      <w:bookmarkStart w:id="930" w:name="_Toc24431861"/>
      <w:r>
        <w:rPr>
          <w:color w:val="auto"/>
          <w:highlight w:val="none"/>
        </w:rPr>
        <w:t xml:space="preserve">1.5 </w:t>
      </w:r>
      <w:r>
        <w:rPr>
          <w:rFonts w:hint="eastAsia" w:cs="黑体"/>
          <w:color w:val="auto"/>
          <w:highlight w:val="none"/>
        </w:rPr>
        <w:t>合同文件的优先顺序</w:t>
      </w:r>
      <w:bookmarkEnd w:id="924"/>
      <w:bookmarkEnd w:id="925"/>
      <w:bookmarkEnd w:id="926"/>
      <w:bookmarkEnd w:id="927"/>
      <w:bookmarkEnd w:id="928"/>
      <w:bookmarkEnd w:id="929"/>
      <w:bookmarkEnd w:id="930"/>
    </w:p>
    <w:p w14:paraId="7E96A7A9">
      <w:pPr>
        <w:spacing w:line="360" w:lineRule="auto"/>
        <w:ind w:firstLine="420" w:firstLineChars="200"/>
        <w:rPr>
          <w:rFonts w:hint="eastAsia" w:hAnsi="宋体" w:cs="宋体"/>
          <w:color w:val="auto"/>
          <w:kern w:val="0"/>
          <w:highlight w:val="none"/>
        </w:rPr>
      </w:pPr>
      <w:r>
        <w:rPr>
          <w:rFonts w:hint="eastAsia" w:hAnsi="宋体" w:cs="宋体"/>
          <w:color w:val="auto"/>
          <w:highlight w:val="none"/>
        </w:rPr>
        <w:t>合同文件组成及优先顺序为：</w:t>
      </w:r>
    </w:p>
    <w:p w14:paraId="7D9EF014">
      <w:pPr>
        <w:spacing w:line="360" w:lineRule="auto"/>
        <w:ind w:firstLine="420" w:firstLineChars="200"/>
        <w:rPr>
          <w:rFonts w:hint="eastAsia" w:ascii="Times New Roman" w:hAnsi="宋体" w:eastAsia="宋体" w:cs="宋体"/>
          <w:color w:val="auto"/>
          <w:kern w:val="0"/>
          <w:highlight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1</w:t>
      </w:r>
      <w:r>
        <w:rPr>
          <w:rFonts w:hint="eastAsia" w:ascii="Times New Roman" w:hAnsi="宋体" w:eastAsia="宋体" w:cs="宋体"/>
          <w:color w:val="auto"/>
          <w:kern w:val="0"/>
          <w:highlight w:val="none"/>
        </w:rPr>
        <w:t>）合同协议书；</w:t>
      </w:r>
    </w:p>
    <w:p w14:paraId="18D6DAC8">
      <w:pPr>
        <w:spacing w:line="360" w:lineRule="auto"/>
        <w:ind w:firstLine="420" w:firstLineChars="200"/>
        <w:rPr>
          <w:rFonts w:hint="eastAsia" w:ascii="Times New Roman" w:hAnsi="宋体" w:eastAsia="宋体" w:cs="宋体"/>
          <w:color w:val="auto"/>
          <w:kern w:val="0"/>
          <w:highlight w:val="none"/>
        </w:rPr>
      </w:pPr>
      <w:bookmarkStart w:id="931" w:name="bookmark916"/>
      <w:bookmarkEnd w:id="931"/>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2</w:t>
      </w:r>
      <w:r>
        <w:rPr>
          <w:rFonts w:hint="eastAsia" w:ascii="Times New Roman" w:hAnsi="宋体" w:eastAsia="宋体" w:cs="宋体"/>
          <w:color w:val="auto"/>
          <w:kern w:val="0"/>
          <w:highlight w:val="none"/>
        </w:rPr>
        <w:t>）中标通知书；</w:t>
      </w:r>
    </w:p>
    <w:p w14:paraId="3A3725E3">
      <w:pPr>
        <w:spacing w:line="360" w:lineRule="auto"/>
        <w:ind w:firstLineChars="200"/>
        <w:rPr>
          <w:rFonts w:hint="eastAsia" w:ascii="Times New Roman" w:hAnsi="宋体" w:eastAsia="宋体" w:cs="宋体"/>
          <w:color w:val="auto"/>
          <w:kern w:val="0"/>
          <w:highlight w:val="none"/>
        </w:rPr>
      </w:pPr>
      <w:bookmarkStart w:id="932" w:name="bookmark917"/>
      <w:bookmarkEnd w:id="932"/>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3</w:t>
      </w:r>
      <w:r>
        <w:rPr>
          <w:rFonts w:hint="eastAsia" w:ascii="Times New Roman" w:hAnsi="宋体" w:eastAsia="宋体" w:cs="宋体"/>
          <w:color w:val="auto"/>
          <w:kern w:val="0"/>
          <w:highlight w:val="none"/>
        </w:rPr>
        <w:t>）投标函及投标函附录；</w:t>
      </w:r>
    </w:p>
    <w:p w14:paraId="1430CC4C">
      <w:pPr>
        <w:spacing w:line="360" w:lineRule="auto"/>
        <w:ind w:firstLineChars="200"/>
        <w:rPr>
          <w:rFonts w:hint="eastAsia" w:ascii="Times New Roman" w:hAnsi="宋体" w:eastAsia="宋体" w:cs="宋体"/>
          <w:color w:val="auto"/>
          <w:kern w:val="0"/>
          <w:highlight w:val="none"/>
        </w:rPr>
      </w:pPr>
      <w:bookmarkStart w:id="933" w:name="bookmark918"/>
      <w:bookmarkEnd w:id="933"/>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4</w:t>
      </w:r>
      <w:r>
        <w:rPr>
          <w:rFonts w:hint="eastAsia" w:ascii="Times New Roman" w:hAnsi="宋体" w:eastAsia="宋体" w:cs="宋体"/>
          <w:color w:val="auto"/>
          <w:kern w:val="0"/>
          <w:highlight w:val="none"/>
        </w:rPr>
        <w:t>）专用合同条款；</w:t>
      </w:r>
    </w:p>
    <w:p w14:paraId="1F611E6F">
      <w:pPr>
        <w:spacing w:line="360" w:lineRule="auto"/>
        <w:ind w:firstLineChars="200"/>
        <w:rPr>
          <w:rFonts w:hint="eastAsia" w:ascii="Times New Roman" w:hAnsi="宋体" w:eastAsia="宋体" w:cs="宋体"/>
          <w:color w:val="auto"/>
          <w:kern w:val="0"/>
          <w:highlight w:val="none"/>
        </w:rPr>
      </w:pPr>
      <w:bookmarkStart w:id="934" w:name="bookmark919"/>
      <w:bookmarkEnd w:id="934"/>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5</w:t>
      </w:r>
      <w:r>
        <w:rPr>
          <w:rFonts w:hint="eastAsia" w:ascii="Times New Roman" w:hAnsi="宋体" w:eastAsia="宋体" w:cs="宋体"/>
          <w:color w:val="auto"/>
          <w:kern w:val="0"/>
          <w:highlight w:val="none"/>
        </w:rPr>
        <w:t>）通用合同条款；</w:t>
      </w:r>
    </w:p>
    <w:p w14:paraId="5B75F2F4">
      <w:pPr>
        <w:spacing w:line="360" w:lineRule="auto"/>
        <w:ind w:firstLineChars="200"/>
        <w:rPr>
          <w:rFonts w:hint="eastAsia" w:ascii="Times New Roman" w:hAnsi="宋体" w:eastAsia="宋体" w:cs="宋体"/>
          <w:color w:val="auto"/>
          <w:kern w:val="0"/>
          <w:highlight w:val="none"/>
        </w:rPr>
      </w:pPr>
      <w:bookmarkStart w:id="935" w:name="bookmark920"/>
      <w:bookmarkEnd w:id="935"/>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6</w:t>
      </w:r>
      <w:r>
        <w:rPr>
          <w:rFonts w:hint="eastAsia" w:ascii="Times New Roman" w:hAnsi="宋体" w:eastAsia="宋体" w:cs="宋体"/>
          <w:color w:val="auto"/>
          <w:kern w:val="0"/>
          <w:highlight w:val="none"/>
        </w:rPr>
        <w:t>）技术标准和要求；</w:t>
      </w:r>
    </w:p>
    <w:p w14:paraId="0FA69708">
      <w:pPr>
        <w:spacing w:line="360" w:lineRule="auto"/>
        <w:ind w:firstLineChars="200"/>
        <w:rPr>
          <w:rFonts w:hint="eastAsia" w:ascii="Times New Roman" w:hAnsi="宋体" w:eastAsia="宋体" w:cs="宋体"/>
          <w:color w:val="auto"/>
          <w:kern w:val="0"/>
          <w:highlight w:val="none"/>
        </w:rPr>
      </w:pPr>
      <w:bookmarkStart w:id="936" w:name="bookmark921"/>
      <w:bookmarkEnd w:id="936"/>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7</w:t>
      </w:r>
      <w:r>
        <w:rPr>
          <w:rFonts w:hint="eastAsia" w:ascii="Times New Roman" w:hAnsi="宋体" w:eastAsia="宋体" w:cs="宋体"/>
          <w:color w:val="auto"/>
          <w:kern w:val="0"/>
          <w:highlight w:val="none"/>
        </w:rPr>
        <w:t>）图纸；</w:t>
      </w:r>
    </w:p>
    <w:p w14:paraId="5AD0E58F">
      <w:pPr>
        <w:spacing w:line="360" w:lineRule="auto"/>
        <w:ind w:firstLine="420" w:firstLineChars="200"/>
        <w:rPr>
          <w:rFonts w:hint="eastAsia" w:ascii="Times New Roman" w:hAnsi="宋体" w:eastAsia="宋体" w:cs="宋体"/>
          <w:color w:val="auto"/>
          <w:kern w:val="0"/>
          <w:highlight w:val="none"/>
        </w:rPr>
      </w:pPr>
      <w:bookmarkStart w:id="937" w:name="bookmark922"/>
      <w:bookmarkEnd w:id="937"/>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8</w:t>
      </w:r>
      <w:r>
        <w:rPr>
          <w:rFonts w:hint="eastAsia" w:ascii="Times New Roman" w:hAnsi="宋体" w:eastAsia="宋体" w:cs="宋体"/>
          <w:color w:val="auto"/>
          <w:kern w:val="0"/>
          <w:highlight w:val="none"/>
        </w:rPr>
        <w:t>）已标价工程量清单；</w:t>
      </w:r>
    </w:p>
    <w:p w14:paraId="727D0F6C">
      <w:pPr>
        <w:autoSpaceDE/>
        <w:autoSpaceDN/>
        <w:adjustRightInd/>
        <w:spacing w:line="360" w:lineRule="auto"/>
        <w:ind w:firstLine="420" w:firstLineChars="200"/>
        <w:jc w:val="left"/>
        <w:rPr>
          <w:rFonts w:hint="eastAsia" w:ascii="Times New Roman" w:hAnsi="宋体" w:eastAsia="宋体" w:cs="宋体"/>
          <w:color w:val="auto"/>
          <w:kern w:val="0"/>
          <w:highlight w:val="none"/>
          <w:u w:val="none"/>
        </w:rPr>
      </w:pP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lang w:val="en-US" w:eastAsia="zh-CN"/>
        </w:rPr>
        <w:t>9</w:t>
      </w:r>
      <w:r>
        <w:rPr>
          <w:rFonts w:hint="eastAsia" w:ascii="Times New Roman" w:hAnsi="宋体" w:eastAsia="宋体" w:cs="宋体"/>
          <w:color w:val="auto"/>
          <w:kern w:val="0"/>
          <w:highlight w:val="none"/>
        </w:rPr>
        <w:t>）</w:t>
      </w:r>
      <w:r>
        <w:rPr>
          <w:rFonts w:hint="eastAsia" w:ascii="Times New Roman" w:hAnsi="宋体" w:eastAsia="宋体" w:cs="宋体"/>
          <w:color w:val="auto"/>
          <w:kern w:val="0"/>
          <w:highlight w:val="none"/>
          <w:u w:val="none"/>
        </w:rPr>
        <w:t>其他合同文件：</w:t>
      </w:r>
    </w:p>
    <w:p w14:paraId="20414835">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14:paraId="1DF63C13">
      <w:pPr>
        <w:pStyle w:val="5"/>
        <w:rPr>
          <w:color w:val="auto"/>
          <w:highlight w:val="none"/>
        </w:rPr>
      </w:pPr>
      <w:bookmarkStart w:id="938" w:name="_Toc373227697"/>
      <w:bookmarkStart w:id="939" w:name="_Toc1531480704"/>
      <w:bookmarkStart w:id="940" w:name="_Toc407135199"/>
      <w:bookmarkStart w:id="941" w:name="_Toc1537247101"/>
      <w:bookmarkStart w:id="942" w:name="_Toc373478344"/>
      <w:bookmarkStart w:id="943" w:name="_Toc389065263"/>
      <w:bookmarkStart w:id="944" w:name="_Toc78449785"/>
      <w:r>
        <w:rPr>
          <w:color w:val="auto"/>
          <w:highlight w:val="none"/>
        </w:rPr>
        <w:t xml:space="preserve">1.6 </w:t>
      </w:r>
      <w:r>
        <w:rPr>
          <w:rFonts w:hint="eastAsia" w:cs="黑体"/>
          <w:color w:val="auto"/>
          <w:highlight w:val="none"/>
        </w:rPr>
        <w:t>图纸和承包人文件</w:t>
      </w:r>
      <w:bookmarkEnd w:id="938"/>
      <w:bookmarkEnd w:id="939"/>
      <w:bookmarkEnd w:id="940"/>
      <w:bookmarkEnd w:id="941"/>
      <w:bookmarkEnd w:id="942"/>
      <w:bookmarkEnd w:id="943"/>
      <w:bookmarkEnd w:id="944"/>
      <w:r>
        <w:rPr>
          <w:color w:val="auto"/>
          <w:highlight w:val="none"/>
        </w:rPr>
        <w:tab/>
      </w:r>
    </w:p>
    <w:p w14:paraId="5AA0BF85">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14:paraId="7099ABD1">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0E695D67">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14:paraId="6BC5529F">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26231127">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14:paraId="1D882C2A">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color w:val="auto"/>
          <w:highlight w:val="none"/>
          <w:u w:val="single"/>
        </w:rPr>
        <w:t xml:space="preserve">                                </w:t>
      </w:r>
      <w:r>
        <w:rPr>
          <w:rFonts w:hint="eastAsia" w:hAnsi="宋体" w:cs="宋体"/>
          <w:color w:val="auto"/>
          <w:highlight w:val="none"/>
        </w:rPr>
        <w:t>；</w:t>
      </w:r>
    </w:p>
    <w:p w14:paraId="5F715DBC">
      <w:pPr>
        <w:spacing w:line="360" w:lineRule="auto"/>
        <w:ind w:firstLine="420" w:firstLineChars="200"/>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14:paraId="45D79D1E">
      <w:pPr>
        <w:spacing w:line="360" w:lineRule="auto"/>
        <w:ind w:firstLine="420" w:firstLineChars="200"/>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66140BD6">
      <w:pPr>
        <w:spacing w:line="360" w:lineRule="auto"/>
        <w:ind w:firstLine="420" w:firstLineChars="200"/>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14:paraId="741A465E">
      <w:pPr>
        <w:spacing w:line="360" w:lineRule="auto"/>
        <w:ind w:firstLine="420" w:firstLineChars="200"/>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14:paraId="3450DE19">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14:paraId="35879689">
      <w:pPr>
        <w:spacing w:line="360" w:lineRule="auto"/>
        <w:ind w:firstLine="420" w:firstLineChars="200"/>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14:paraId="301AD2B3">
      <w:pPr>
        <w:pStyle w:val="5"/>
        <w:rPr>
          <w:color w:val="auto"/>
          <w:highlight w:val="none"/>
        </w:rPr>
      </w:pPr>
      <w:bookmarkStart w:id="945" w:name="_Toc110523719"/>
      <w:bookmarkStart w:id="946" w:name="_Toc1944260835"/>
      <w:bookmarkStart w:id="947" w:name="_Toc78449786"/>
      <w:bookmarkStart w:id="948" w:name="_Toc373478345"/>
      <w:bookmarkStart w:id="949" w:name="_Toc389065264"/>
      <w:bookmarkStart w:id="950" w:name="_Toc407135200"/>
      <w:bookmarkStart w:id="951" w:name="_Toc373227698"/>
      <w:r>
        <w:rPr>
          <w:color w:val="auto"/>
          <w:highlight w:val="none"/>
        </w:rPr>
        <w:t xml:space="preserve">1.7 </w:t>
      </w:r>
      <w:r>
        <w:rPr>
          <w:rFonts w:hint="eastAsia" w:hAnsi="宋体" w:cs="黑体"/>
          <w:color w:val="auto"/>
          <w:highlight w:val="none"/>
        </w:rPr>
        <w:t>联络</w:t>
      </w:r>
      <w:bookmarkEnd w:id="945"/>
      <w:bookmarkEnd w:id="946"/>
      <w:bookmarkEnd w:id="947"/>
      <w:bookmarkEnd w:id="948"/>
      <w:bookmarkEnd w:id="949"/>
      <w:bookmarkEnd w:id="950"/>
      <w:bookmarkEnd w:id="951"/>
    </w:p>
    <w:p w14:paraId="170BD45F">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14:paraId="2CBF7D14">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5A86AD06">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3271C573">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65A294C1">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5DF2E115">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07786FD5">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1C7A2678">
      <w:pPr>
        <w:pStyle w:val="5"/>
        <w:rPr>
          <w:color w:val="auto"/>
          <w:highlight w:val="none"/>
        </w:rPr>
      </w:pPr>
      <w:bookmarkStart w:id="952" w:name="_Toc389065265"/>
      <w:bookmarkStart w:id="953" w:name="_Toc1387231545"/>
      <w:bookmarkStart w:id="954" w:name="_Toc224348539"/>
      <w:bookmarkStart w:id="955" w:name="_Toc373227699"/>
      <w:bookmarkStart w:id="956" w:name="_Toc78449787"/>
      <w:bookmarkStart w:id="957" w:name="_Toc373478346"/>
      <w:bookmarkStart w:id="958" w:name="_Toc407135201"/>
      <w:r>
        <w:rPr>
          <w:color w:val="auto"/>
          <w:highlight w:val="none"/>
        </w:rPr>
        <w:t xml:space="preserve">1.10 </w:t>
      </w:r>
      <w:r>
        <w:rPr>
          <w:rFonts w:hint="eastAsia" w:hAnsi="宋体" w:cs="黑体"/>
          <w:color w:val="auto"/>
          <w:highlight w:val="none"/>
        </w:rPr>
        <w:t>交通运输</w:t>
      </w:r>
      <w:bookmarkEnd w:id="952"/>
      <w:bookmarkEnd w:id="953"/>
      <w:bookmarkEnd w:id="954"/>
      <w:bookmarkEnd w:id="955"/>
      <w:bookmarkEnd w:id="956"/>
      <w:bookmarkEnd w:id="957"/>
      <w:bookmarkEnd w:id="958"/>
    </w:p>
    <w:p w14:paraId="48222B7C">
      <w:pPr>
        <w:spacing w:line="360" w:lineRule="auto"/>
        <w:ind w:firstLine="420" w:firstLineChars="200"/>
        <w:rPr>
          <w:color w:val="auto"/>
          <w:highlight w:val="none"/>
        </w:rPr>
      </w:pPr>
      <w:r>
        <w:rPr>
          <w:color w:val="auto"/>
          <w:highlight w:val="none"/>
        </w:rPr>
        <w:t>1</w:t>
      </w:r>
      <w:bookmarkStart w:id="959" w:name="_Toc318581155"/>
      <w:bookmarkStart w:id="960" w:name="_Toc312677986"/>
      <w:bookmarkStart w:id="961" w:name="_Toc300934943"/>
      <w:bookmarkStart w:id="962" w:name="_Toc304295521"/>
      <w:bookmarkStart w:id="963" w:name="_Toc303539100"/>
      <w:r>
        <w:rPr>
          <w:color w:val="auto"/>
          <w:highlight w:val="none"/>
        </w:rPr>
        <w:t xml:space="preserve">.10.1 </w:t>
      </w:r>
      <w:r>
        <w:rPr>
          <w:rFonts w:hint="eastAsia" w:hAnsi="宋体" w:cs="宋体"/>
          <w:color w:val="auto"/>
          <w:highlight w:val="none"/>
        </w:rPr>
        <w:t>出入现场的权利</w:t>
      </w:r>
    </w:p>
    <w:p w14:paraId="38540101">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bookmarkEnd w:id="959"/>
    <w:bookmarkEnd w:id="960"/>
    <w:bookmarkEnd w:id="961"/>
    <w:bookmarkEnd w:id="962"/>
    <w:bookmarkEnd w:id="963"/>
    <w:p w14:paraId="108191AD">
      <w:pPr>
        <w:spacing w:line="360" w:lineRule="auto"/>
        <w:ind w:firstLine="420" w:firstLineChars="200"/>
        <w:jc w:val="left"/>
        <w:rPr>
          <w:color w:val="auto"/>
          <w:highlight w:val="none"/>
        </w:rPr>
      </w:pPr>
      <w:r>
        <w:rPr>
          <w:color w:val="auto"/>
          <w:highlight w:val="none"/>
        </w:rPr>
        <w:t>1</w:t>
      </w:r>
      <w:bookmarkStart w:id="964" w:name="_Toc303539101"/>
      <w:bookmarkStart w:id="965" w:name="_Toc304295522"/>
      <w:bookmarkStart w:id="966" w:name="_Toc318581156"/>
      <w:bookmarkStart w:id="967" w:name="_Toc312677987"/>
      <w:bookmarkStart w:id="968" w:name="_Toc300934944"/>
      <w:r>
        <w:rPr>
          <w:color w:val="auto"/>
          <w:highlight w:val="none"/>
        </w:rPr>
        <w:t xml:space="preserve">.10.3 </w:t>
      </w:r>
      <w:r>
        <w:rPr>
          <w:rFonts w:hint="eastAsia" w:hAnsi="宋体" w:cs="宋体"/>
          <w:color w:val="auto"/>
          <w:highlight w:val="none"/>
        </w:rPr>
        <w:t>场内交通</w:t>
      </w:r>
    </w:p>
    <w:p w14:paraId="2EC23FB5">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hAnsi="宋体" w:cs="宋体"/>
          <w:color w:val="auto"/>
          <w:highlight w:val="none"/>
        </w:rPr>
        <w:t>。</w:t>
      </w:r>
    </w:p>
    <w:p w14:paraId="36B4B37B">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rPr>
        <w:t>。</w:t>
      </w:r>
      <w:bookmarkEnd w:id="964"/>
      <w:bookmarkEnd w:id="965"/>
      <w:bookmarkEnd w:id="966"/>
      <w:bookmarkEnd w:id="967"/>
      <w:bookmarkEnd w:id="968"/>
      <w:bookmarkStart w:id="969" w:name="_Toc318581157"/>
    </w:p>
    <w:p w14:paraId="292F47D2">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14:paraId="22E93812">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hAnsi="宋体" w:cs="宋体"/>
          <w:color w:val="auto"/>
          <w:highlight w:val="none"/>
        </w:rPr>
        <w:t>承担。</w:t>
      </w:r>
    </w:p>
    <w:bookmarkEnd w:id="969"/>
    <w:p w14:paraId="210B8B05">
      <w:pPr>
        <w:pStyle w:val="5"/>
        <w:rPr>
          <w:color w:val="auto"/>
          <w:highlight w:val="none"/>
        </w:rPr>
      </w:pPr>
      <w:bookmarkStart w:id="970" w:name="_Toc78449788"/>
      <w:bookmarkStart w:id="971" w:name="_Toc1495098807"/>
      <w:bookmarkStart w:id="972" w:name="_Toc389065266"/>
      <w:bookmarkStart w:id="973" w:name="_Toc407135202"/>
      <w:bookmarkStart w:id="974" w:name="_Toc373227700"/>
      <w:bookmarkStart w:id="975" w:name="_Toc373478347"/>
      <w:bookmarkStart w:id="976" w:name="_Toc512841653"/>
      <w:r>
        <w:rPr>
          <w:color w:val="auto"/>
          <w:highlight w:val="none"/>
        </w:rPr>
        <w:t xml:space="preserve">1.11 </w:t>
      </w:r>
      <w:r>
        <w:rPr>
          <w:rFonts w:hint="eastAsia" w:hAnsi="宋体" w:cs="黑体"/>
          <w:color w:val="auto"/>
          <w:highlight w:val="none"/>
        </w:rPr>
        <w:t>知识产权</w:t>
      </w:r>
      <w:bookmarkEnd w:id="970"/>
      <w:bookmarkEnd w:id="971"/>
      <w:bookmarkEnd w:id="972"/>
      <w:bookmarkEnd w:id="973"/>
      <w:bookmarkEnd w:id="974"/>
      <w:bookmarkEnd w:id="975"/>
      <w:bookmarkEnd w:id="976"/>
    </w:p>
    <w:p w14:paraId="6D002E37">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0B83C5E1">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w:t>
      </w:r>
      <w:r>
        <w:rPr>
          <w:rFonts w:hint="eastAsia" w:hAnsi="宋体" w:cs="宋体"/>
          <w:color w:val="auto"/>
          <w:highlight w:val="none"/>
        </w:rPr>
        <w:t>。</w:t>
      </w:r>
    </w:p>
    <w:p w14:paraId="67246404">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color w:val="auto"/>
          <w:highlight w:val="none"/>
          <w:u w:val="single"/>
        </w:rPr>
        <w:t xml:space="preserve">                         </w:t>
      </w:r>
      <w:r>
        <w:rPr>
          <w:rFonts w:hint="eastAsia" w:hAnsi="宋体" w:cs="宋体"/>
          <w:color w:val="auto"/>
          <w:highlight w:val="none"/>
        </w:rPr>
        <w:t>。</w:t>
      </w:r>
    </w:p>
    <w:p w14:paraId="639D531C">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1C05C5CA">
      <w:pPr>
        <w:spacing w:line="360" w:lineRule="auto"/>
        <w:ind w:firstLine="420" w:firstLineChars="200"/>
        <w:rPr>
          <w:rFonts w:hAnsi="宋体"/>
          <w:color w:val="auto"/>
          <w:highlight w:val="none"/>
          <w:u w:val="singl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p>
    <w:p w14:paraId="6F5B22C4">
      <w:pPr>
        <w:spacing w:line="360" w:lineRule="auto"/>
        <w:rPr>
          <w:color w:val="auto"/>
          <w:kern w:val="0"/>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5191B08F">
      <w:pPr>
        <w:pStyle w:val="5"/>
        <w:rPr>
          <w:color w:val="auto"/>
          <w:highlight w:val="none"/>
        </w:rPr>
      </w:pPr>
      <w:bookmarkStart w:id="977" w:name="_Toc78449789"/>
      <w:bookmarkStart w:id="978" w:name="_Toc389065267"/>
      <w:bookmarkStart w:id="979" w:name="_Toc373227701"/>
      <w:bookmarkStart w:id="980" w:name="_Toc1194977599"/>
      <w:bookmarkStart w:id="981" w:name="_Toc407135203"/>
      <w:bookmarkStart w:id="982" w:name="_Toc267680563"/>
      <w:bookmarkStart w:id="983" w:name="_Toc373478348"/>
      <w:r>
        <w:rPr>
          <w:color w:val="auto"/>
          <w:highlight w:val="none"/>
        </w:rPr>
        <w:t>1.13</w:t>
      </w:r>
      <w:r>
        <w:rPr>
          <w:rFonts w:hint="eastAsia" w:cs="黑体"/>
          <w:color w:val="auto"/>
          <w:highlight w:val="none"/>
        </w:rPr>
        <w:t>工程量清单错误的修正</w:t>
      </w:r>
      <w:bookmarkEnd w:id="977"/>
      <w:bookmarkEnd w:id="978"/>
      <w:bookmarkEnd w:id="979"/>
      <w:bookmarkEnd w:id="980"/>
      <w:bookmarkEnd w:id="981"/>
      <w:bookmarkEnd w:id="982"/>
      <w:bookmarkEnd w:id="983"/>
    </w:p>
    <w:p w14:paraId="38ACA492">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14:paraId="564EA684">
      <w:pPr>
        <w:spacing w:line="360" w:lineRule="auto"/>
        <w:ind w:firstLine="420" w:firstLineChars="200"/>
        <w:rPr>
          <w:rFonts w:hint="eastAsia" w:hAnsi="宋体" w:cs="宋体"/>
          <w:color w:val="auto"/>
          <w:highlight w:val="none"/>
        </w:rPr>
      </w:pPr>
      <w:r>
        <w:rPr>
          <w:rFonts w:hint="eastAsia" w:hAnsi="宋体" w:cs="宋体"/>
          <w:color w:val="auto"/>
          <w:highlight w:val="none"/>
        </w:rPr>
        <w:t>允许调整合同价格的工程量偏差范围及其调整办法：</w:t>
      </w:r>
    </w:p>
    <w:p w14:paraId="109886E9">
      <w:pPr>
        <w:spacing w:line="360" w:lineRule="auto"/>
        <w:ind w:firstLine="420" w:firstLineChars="200"/>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14:paraId="17E02333">
      <w:pPr>
        <w:spacing w:line="360" w:lineRule="auto"/>
        <w:ind w:firstLine="420" w:firstLineChars="200"/>
        <w:rPr>
          <w:rFonts w:hint="eastAsia" w:hAnsi="宋体" w:cs="宋体"/>
          <w:color w:val="auto"/>
          <w:highlight w:val="none"/>
          <w:u w:val="single"/>
        </w:rPr>
      </w:pPr>
      <w:r>
        <w:rPr>
          <w:rFonts w:hint="eastAsia" w:ascii="宋体" w:hAnsi="宋体" w:cs="宋体"/>
          <w:color w:val="auto"/>
          <w:highlight w:val="none"/>
        </w:rPr>
        <w:t>□</w:t>
      </w:r>
      <w:r>
        <w:rPr>
          <w:rFonts w:hint="eastAsia" w:ascii="Calibri" w:hAnsi="宋体" w:cs="宋体"/>
          <w:color w:val="auto"/>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506FBB53">
      <w:pPr>
        <w:pStyle w:val="4"/>
        <w:rPr>
          <w:color w:val="auto"/>
          <w:highlight w:val="none"/>
        </w:rPr>
      </w:pPr>
      <w:bookmarkStart w:id="984" w:name="_Toc407135204"/>
      <w:bookmarkStart w:id="985" w:name="_Toc143780453"/>
      <w:bookmarkStart w:id="986" w:name="_Toc389065268"/>
      <w:bookmarkStart w:id="987" w:name="_Toc373227702"/>
      <w:bookmarkStart w:id="988" w:name="_Toc373478349"/>
      <w:bookmarkStart w:id="989" w:name="_Toc1415467590"/>
      <w:bookmarkStart w:id="990" w:name="_Toc78449790"/>
      <w:bookmarkStart w:id="991" w:name="_Toc351203634"/>
      <w:r>
        <w:rPr>
          <w:color w:val="auto"/>
          <w:highlight w:val="none"/>
        </w:rPr>
        <w:t>2</w:t>
      </w:r>
      <w:bookmarkStart w:id="992" w:name="_Toc292559867"/>
      <w:bookmarkStart w:id="993" w:name="_Toc296346658"/>
      <w:bookmarkStart w:id="994" w:name="_Toc297120457"/>
      <w:bookmarkStart w:id="995" w:name="_Toc292559362"/>
      <w:bookmarkStart w:id="996" w:name="_Toc296890985"/>
      <w:bookmarkStart w:id="997" w:name="_Toc297048343"/>
      <w:bookmarkStart w:id="998" w:name="_Toc296944496"/>
      <w:bookmarkStart w:id="999" w:name="_Toc296503157"/>
      <w:bookmarkStart w:id="1000" w:name="_Toc296347156"/>
      <w:bookmarkStart w:id="1001" w:name="_Toc296891197"/>
      <w:r>
        <w:rPr>
          <w:color w:val="auto"/>
          <w:highlight w:val="none"/>
        </w:rPr>
        <w:t xml:space="preserve">. </w:t>
      </w:r>
      <w:r>
        <w:rPr>
          <w:rFonts w:hint="eastAsia" w:hAnsi="宋体" w:cs="黑体"/>
          <w:color w:val="auto"/>
          <w:highlight w:val="none"/>
        </w:rPr>
        <w:t>发包人</w:t>
      </w:r>
      <w:bookmarkEnd w:id="984"/>
      <w:bookmarkEnd w:id="985"/>
      <w:bookmarkEnd w:id="986"/>
      <w:bookmarkEnd w:id="987"/>
      <w:bookmarkEnd w:id="988"/>
      <w:bookmarkEnd w:id="989"/>
      <w:bookmarkEnd w:id="990"/>
      <w:bookmarkEnd w:id="991"/>
    </w:p>
    <w:bookmarkEnd w:id="992"/>
    <w:bookmarkEnd w:id="993"/>
    <w:bookmarkEnd w:id="994"/>
    <w:bookmarkEnd w:id="995"/>
    <w:bookmarkEnd w:id="996"/>
    <w:bookmarkEnd w:id="997"/>
    <w:bookmarkEnd w:id="998"/>
    <w:bookmarkEnd w:id="999"/>
    <w:bookmarkEnd w:id="1000"/>
    <w:bookmarkEnd w:id="1001"/>
    <w:p w14:paraId="3CE9AE10">
      <w:pPr>
        <w:pStyle w:val="5"/>
        <w:rPr>
          <w:color w:val="auto"/>
          <w:highlight w:val="none"/>
        </w:rPr>
      </w:pPr>
      <w:bookmarkStart w:id="1002" w:name="_Toc547644210"/>
      <w:bookmarkStart w:id="1003" w:name="_Toc373227703"/>
      <w:bookmarkStart w:id="1004" w:name="_Toc373478350"/>
      <w:bookmarkStart w:id="1005" w:name="_Toc407135205"/>
      <w:bookmarkStart w:id="1006" w:name="_Toc971240048"/>
      <w:bookmarkStart w:id="1007" w:name="_Toc389065269"/>
      <w:bookmarkStart w:id="1008" w:name="_Toc78449791"/>
      <w:r>
        <w:rPr>
          <w:color w:val="auto"/>
          <w:highlight w:val="none"/>
        </w:rPr>
        <w:t xml:space="preserve">2.2 </w:t>
      </w:r>
      <w:r>
        <w:rPr>
          <w:rFonts w:hint="eastAsia" w:hAnsi="宋体" w:cs="黑体"/>
          <w:color w:val="auto"/>
          <w:highlight w:val="none"/>
        </w:rPr>
        <w:t>发包人代表</w:t>
      </w:r>
      <w:bookmarkEnd w:id="1002"/>
      <w:bookmarkEnd w:id="1003"/>
      <w:bookmarkEnd w:id="1004"/>
      <w:bookmarkEnd w:id="1005"/>
      <w:bookmarkEnd w:id="1006"/>
      <w:bookmarkEnd w:id="1007"/>
      <w:bookmarkEnd w:id="1008"/>
    </w:p>
    <w:p w14:paraId="22C8FD90">
      <w:pPr>
        <w:spacing w:line="360" w:lineRule="auto"/>
        <w:ind w:firstLine="420" w:firstLineChars="200"/>
        <w:rPr>
          <w:color w:val="auto"/>
          <w:highlight w:val="none"/>
        </w:rPr>
      </w:pPr>
      <w:r>
        <w:rPr>
          <w:rFonts w:hint="eastAsia" w:hAnsi="宋体" w:cs="宋体"/>
          <w:color w:val="auto"/>
          <w:highlight w:val="none"/>
        </w:rPr>
        <w:t>发包人代表：</w:t>
      </w:r>
    </w:p>
    <w:p w14:paraId="1C6FDE84">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7C1E936">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D26B84C">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8DEFAD2">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38164CF">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F345F35">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82E598F">
      <w:pPr>
        <w:spacing w:line="360" w:lineRule="auto"/>
        <w:ind w:firstLine="420" w:firstLineChars="200"/>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hAnsi="宋体" w:cs="宋体"/>
          <w:color w:val="auto"/>
          <w:highlight w:val="none"/>
        </w:rPr>
        <w:t>。</w:t>
      </w:r>
    </w:p>
    <w:p w14:paraId="5E0300E4">
      <w:pPr>
        <w:pStyle w:val="5"/>
        <w:rPr>
          <w:color w:val="auto"/>
          <w:highlight w:val="none"/>
        </w:rPr>
      </w:pPr>
      <w:bookmarkStart w:id="1009" w:name="_Toc407135206"/>
      <w:bookmarkStart w:id="1010" w:name="_Toc2066513957"/>
      <w:bookmarkStart w:id="1011" w:name="_Toc373478351"/>
      <w:bookmarkStart w:id="1012" w:name="_Toc389065270"/>
      <w:bookmarkStart w:id="1013" w:name="_Toc78449792"/>
      <w:bookmarkStart w:id="1014" w:name="_Toc2077499244"/>
      <w:bookmarkStart w:id="1015" w:name="_Toc373227704"/>
      <w:r>
        <w:rPr>
          <w:color w:val="auto"/>
          <w:highlight w:val="none"/>
        </w:rPr>
        <w:t xml:space="preserve">2.4 </w:t>
      </w:r>
      <w:r>
        <w:rPr>
          <w:rFonts w:hint="eastAsia" w:cs="黑体"/>
          <w:color w:val="auto"/>
          <w:highlight w:val="none"/>
        </w:rPr>
        <w:t>施工现场、施工条件和基础资料的提供</w:t>
      </w:r>
      <w:bookmarkEnd w:id="1009"/>
      <w:bookmarkEnd w:id="1010"/>
      <w:bookmarkEnd w:id="1011"/>
      <w:bookmarkEnd w:id="1012"/>
      <w:bookmarkEnd w:id="1013"/>
      <w:bookmarkEnd w:id="1014"/>
      <w:bookmarkEnd w:id="1015"/>
    </w:p>
    <w:p w14:paraId="0302664A">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14:paraId="4789E92B">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14:paraId="663BE01B">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14:paraId="179C8EC3">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r>
        <w:rPr>
          <w:color w:val="auto"/>
          <w:highlight w:val="none"/>
          <w:u w:val="single"/>
        </w:rPr>
        <w:t xml:space="preserve">                              </w:t>
      </w:r>
      <w:r>
        <w:rPr>
          <w:rFonts w:hint="eastAsia" w:hAnsi="宋体" w:cs="宋体"/>
          <w:color w:val="auto"/>
          <w:highlight w:val="none"/>
        </w:rPr>
        <w:t>。</w:t>
      </w:r>
    </w:p>
    <w:p w14:paraId="43BEEC74">
      <w:pPr>
        <w:pStyle w:val="5"/>
        <w:rPr>
          <w:color w:val="auto"/>
          <w:highlight w:val="none"/>
        </w:rPr>
      </w:pPr>
      <w:bookmarkStart w:id="1016" w:name="_Toc672429943"/>
      <w:bookmarkStart w:id="1017" w:name="_Toc373478352"/>
      <w:bookmarkStart w:id="1018" w:name="_Toc373227705"/>
      <w:bookmarkStart w:id="1019" w:name="_Toc78449793"/>
      <w:bookmarkStart w:id="1020" w:name="_Toc407135207"/>
      <w:bookmarkStart w:id="1021" w:name="_Toc389065271"/>
      <w:bookmarkStart w:id="1022" w:name="_Toc1238195908"/>
      <w:r>
        <w:rPr>
          <w:color w:val="auto"/>
          <w:highlight w:val="none"/>
        </w:rPr>
        <w:t xml:space="preserve">2.5 </w:t>
      </w:r>
      <w:r>
        <w:rPr>
          <w:rFonts w:hint="eastAsia" w:cs="黑体"/>
          <w:color w:val="auto"/>
          <w:highlight w:val="none"/>
        </w:rPr>
        <w:t>资金来源证明及支付担保</w:t>
      </w:r>
      <w:bookmarkEnd w:id="1016"/>
      <w:bookmarkEnd w:id="1017"/>
      <w:bookmarkEnd w:id="1018"/>
      <w:bookmarkEnd w:id="1019"/>
      <w:bookmarkEnd w:id="1020"/>
      <w:bookmarkEnd w:id="1021"/>
      <w:bookmarkEnd w:id="1022"/>
    </w:p>
    <w:p w14:paraId="28EB57BD">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hAnsi="宋体" w:cs="宋体"/>
          <w:color w:val="auto"/>
          <w:highlight w:val="none"/>
        </w:rPr>
        <w:t>。</w:t>
      </w:r>
    </w:p>
    <w:p w14:paraId="5D703C71">
      <w:pPr>
        <w:spacing w:line="360" w:lineRule="auto"/>
        <w:ind w:firstLine="420" w:firstLineChars="200"/>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ascii="Times New Roman" w:hAnsi="宋体" w:eastAsia="宋体" w:cs="宋体"/>
          <w:color w:val="auto"/>
          <w:highlight w:val="none"/>
          <w:u w:val="none"/>
        </w:rPr>
        <w:t xml:space="preserve"> </w:t>
      </w:r>
      <w:r>
        <w:rPr>
          <w:rFonts w:hint="eastAsia" w:ascii="Times New Roman" w:hAnsi="宋体" w:eastAsia="宋体" w:cs="宋体"/>
          <w:color w:val="auto"/>
          <w:highlight w:val="none"/>
        </w:rPr>
        <w:t>。【</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人要求</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人提供履约担保的，应当同时向</w:t>
      </w:r>
      <w:r>
        <w:rPr>
          <w:rFonts w:hint="eastAsia" w:ascii="Times New Roman" w:hAnsi="宋体" w:eastAsia="宋体" w:cs="宋体"/>
          <w:i w:val="0"/>
          <w:caps w:val="0"/>
          <w:color w:val="auto"/>
          <w:spacing w:val="0"/>
          <w:sz w:val="21"/>
          <w:szCs w:val="21"/>
          <w:highlight w:val="none"/>
          <w:lang w:eastAsia="zh-CN"/>
        </w:rPr>
        <w:t>承包</w:t>
      </w:r>
      <w:r>
        <w:rPr>
          <w:rFonts w:hint="eastAsia" w:ascii="Times New Roman" w:hAnsi="宋体" w:eastAsia="宋体" w:cs="宋体"/>
          <w:i w:val="0"/>
          <w:caps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cs="宋体"/>
          <w:i w:val="0"/>
          <w:caps w:val="0"/>
          <w:color w:val="auto"/>
          <w:spacing w:val="0"/>
          <w:sz w:val="21"/>
          <w:szCs w:val="21"/>
          <w:highlight w:val="none"/>
          <w:lang w:eastAsia="zh-CN"/>
        </w:rPr>
        <w:t>发包</w:t>
      </w:r>
      <w:r>
        <w:rPr>
          <w:rFonts w:hint="eastAsia" w:ascii="Times New Roman" w:hAnsi="宋体" w:eastAsia="宋体" w:cs="宋体"/>
          <w:i w:val="0"/>
          <w:caps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s="宋体"/>
          <w:color w:val="auto"/>
          <w:highlight w:val="none"/>
        </w:rPr>
        <w:t>】</w:t>
      </w:r>
    </w:p>
    <w:p w14:paraId="023F1ADA">
      <w:pPr>
        <w:spacing w:line="360" w:lineRule="auto"/>
        <w:ind w:firstLine="420" w:firstLineChars="200"/>
        <w:rPr>
          <w:rFonts w:hint="eastAsia" w:hAnsi="宋体" w:cs="宋体"/>
          <w:color w:val="auto"/>
          <w:highlight w:val="none"/>
          <w:lang w:val="en" w:eastAsia="zh-CN"/>
        </w:rPr>
      </w:pPr>
      <w:r>
        <w:rPr>
          <w:rFonts w:hint="eastAsia" w:hAnsi="宋体" w:cs="宋体"/>
          <w:color w:val="auto"/>
          <w:highlight w:val="none"/>
        </w:rPr>
        <w:t>发包人提供支付担保的形式：</w:t>
      </w:r>
      <w:r>
        <w:rPr>
          <w:rFonts w:hint="eastAsia"/>
          <w:color w:val="auto"/>
          <w:highlight w:val="none"/>
          <w:u w:val="non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lang w:eastAsia="zh-CN"/>
        </w:rPr>
        <w:t>工程担保保证人应将出具的保函相关信息录入“广西建筑市场监管云”平台（https://gxjzsc.gxcic.net/），以实现保函查询及验真功能</w:t>
      </w:r>
      <w:r>
        <w:rPr>
          <w:rFonts w:hint="eastAsia" w:hAnsi="宋体" w:cs="宋体"/>
          <w:color w:val="auto"/>
          <w:highlight w:val="none"/>
          <w:lang w:val="en" w:eastAsia="zh-CN"/>
        </w:rPr>
        <w:t>。</w:t>
      </w:r>
    </w:p>
    <w:p w14:paraId="418FDB92">
      <w:pPr>
        <w:spacing w:line="360" w:lineRule="auto"/>
        <w:ind w:firstLine="420" w:firstLineChars="200"/>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14:paraId="60FEC777">
      <w:pPr>
        <w:pStyle w:val="4"/>
        <w:rPr>
          <w:color w:val="auto"/>
          <w:highlight w:val="none"/>
        </w:rPr>
      </w:pPr>
      <w:bookmarkStart w:id="1023" w:name="_Toc373478353"/>
      <w:bookmarkStart w:id="1024" w:name="_Toc373227706"/>
      <w:bookmarkStart w:id="1025" w:name="_Toc729657770"/>
      <w:bookmarkStart w:id="1026" w:name="_Toc407135208"/>
      <w:bookmarkStart w:id="1027" w:name="_Toc78449794"/>
      <w:bookmarkStart w:id="1028" w:name="_Toc351203635"/>
      <w:bookmarkStart w:id="1029" w:name="_Toc389065272"/>
      <w:bookmarkStart w:id="1030" w:name="_Toc1181400362"/>
      <w:r>
        <w:rPr>
          <w:color w:val="auto"/>
          <w:highlight w:val="none"/>
        </w:rPr>
        <w:t>3</w:t>
      </w:r>
      <w:bookmarkStart w:id="1031" w:name="_Toc296890986"/>
      <w:bookmarkStart w:id="1032" w:name="_Toc297120458"/>
      <w:bookmarkStart w:id="1033" w:name="_Toc292559363"/>
      <w:bookmarkStart w:id="1034" w:name="_Toc296944497"/>
      <w:bookmarkStart w:id="1035" w:name="_Toc296891198"/>
      <w:bookmarkStart w:id="1036" w:name="_Toc296346659"/>
      <w:bookmarkStart w:id="1037" w:name="_Toc296347157"/>
      <w:bookmarkStart w:id="1038" w:name="_Toc297048344"/>
      <w:bookmarkStart w:id="1039" w:name="_Toc296503158"/>
      <w:bookmarkStart w:id="1040" w:name="_Toc292559868"/>
      <w:r>
        <w:rPr>
          <w:color w:val="auto"/>
          <w:highlight w:val="none"/>
        </w:rPr>
        <w:t xml:space="preserve">. </w:t>
      </w:r>
      <w:r>
        <w:rPr>
          <w:rFonts w:hint="eastAsia" w:hAnsi="宋体" w:cs="黑体"/>
          <w:color w:val="auto"/>
          <w:highlight w:val="none"/>
        </w:rPr>
        <w:t>承包人</w:t>
      </w:r>
      <w:bookmarkEnd w:id="1023"/>
      <w:bookmarkEnd w:id="1024"/>
      <w:bookmarkEnd w:id="1025"/>
      <w:bookmarkEnd w:id="1026"/>
      <w:bookmarkEnd w:id="1027"/>
      <w:bookmarkEnd w:id="1028"/>
      <w:bookmarkEnd w:id="1029"/>
      <w:bookmarkEnd w:id="1030"/>
    </w:p>
    <w:bookmarkEnd w:id="1031"/>
    <w:bookmarkEnd w:id="1032"/>
    <w:bookmarkEnd w:id="1033"/>
    <w:bookmarkEnd w:id="1034"/>
    <w:bookmarkEnd w:id="1035"/>
    <w:bookmarkEnd w:id="1036"/>
    <w:bookmarkEnd w:id="1037"/>
    <w:bookmarkEnd w:id="1038"/>
    <w:bookmarkEnd w:id="1039"/>
    <w:bookmarkEnd w:id="1040"/>
    <w:p w14:paraId="5C0594BA">
      <w:pPr>
        <w:pStyle w:val="5"/>
        <w:rPr>
          <w:color w:val="auto"/>
          <w:highlight w:val="none"/>
        </w:rPr>
      </w:pPr>
      <w:bookmarkStart w:id="1041" w:name="_Toc407135209"/>
      <w:bookmarkStart w:id="1042" w:name="_Toc1642190822"/>
      <w:bookmarkStart w:id="1043" w:name="_Toc389065273"/>
      <w:bookmarkStart w:id="1044" w:name="_Toc78449795"/>
      <w:bookmarkStart w:id="1045" w:name="_Toc373227707"/>
      <w:bookmarkStart w:id="1046" w:name="_Toc962678435"/>
      <w:bookmarkStart w:id="1047" w:name="_Toc373478354"/>
      <w:r>
        <w:rPr>
          <w:color w:val="auto"/>
          <w:highlight w:val="none"/>
        </w:rPr>
        <w:t xml:space="preserve">3.1 </w:t>
      </w:r>
      <w:r>
        <w:rPr>
          <w:rFonts w:hint="eastAsia" w:cs="黑体"/>
          <w:color w:val="auto"/>
          <w:highlight w:val="none"/>
        </w:rPr>
        <w:t>承包人的一般义务</w:t>
      </w:r>
      <w:bookmarkEnd w:id="1041"/>
      <w:bookmarkEnd w:id="1042"/>
      <w:bookmarkEnd w:id="1043"/>
      <w:bookmarkEnd w:id="1044"/>
      <w:bookmarkEnd w:id="1045"/>
      <w:bookmarkEnd w:id="1046"/>
      <w:bookmarkEnd w:id="1047"/>
    </w:p>
    <w:p w14:paraId="68AE4989">
      <w:pPr>
        <w:spacing w:line="360" w:lineRule="auto"/>
        <w:ind w:firstLine="420" w:firstLineChars="200"/>
        <w:jc w:val="left"/>
        <w:rPr>
          <w:rFonts w:hAnsi="宋体"/>
          <w:color w:val="auto"/>
          <w:highlight w:val="non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p>
    <w:p w14:paraId="15BFE987">
      <w:pPr>
        <w:spacing w:line="360" w:lineRule="auto"/>
        <w:ind w:firstLine="420" w:firstLineChars="200"/>
        <w:jc w:val="left"/>
        <w:rPr>
          <w:color w:val="auto"/>
          <w:highlight w:val="none"/>
          <w:u w:val="single"/>
        </w:rPr>
      </w:pPr>
      <w:r>
        <w:rPr>
          <w:color w:val="auto"/>
          <w:highlight w:val="none"/>
          <w:u w:val="single"/>
        </w:rPr>
        <w:t xml:space="preserve">                                                     </w:t>
      </w:r>
      <w:r>
        <w:rPr>
          <w:rFonts w:hint="eastAsia" w:hAnsi="宋体" w:cs="宋体"/>
          <w:color w:val="auto"/>
          <w:highlight w:val="none"/>
        </w:rPr>
        <w:t>。</w:t>
      </w:r>
    </w:p>
    <w:p w14:paraId="00952060">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hAnsi="宋体" w:cs="宋体"/>
          <w:color w:val="auto"/>
          <w:highlight w:val="none"/>
        </w:rPr>
        <w:t>。</w:t>
      </w:r>
    </w:p>
    <w:p w14:paraId="40C1CA49">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color w:val="auto"/>
          <w:highlight w:val="none"/>
          <w:u w:val="single"/>
        </w:rPr>
        <w:t xml:space="preserve">                     </w:t>
      </w:r>
      <w:r>
        <w:rPr>
          <w:rFonts w:hint="eastAsia" w:hAnsi="宋体" w:cs="宋体"/>
          <w:color w:val="auto"/>
          <w:highlight w:val="none"/>
        </w:rPr>
        <w:t>。</w:t>
      </w:r>
    </w:p>
    <w:p w14:paraId="2209E4B1">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color w:val="auto"/>
          <w:highlight w:val="none"/>
          <w:u w:val="single"/>
        </w:rPr>
        <w:t xml:space="preserve">                       </w:t>
      </w:r>
      <w:r>
        <w:rPr>
          <w:rFonts w:hint="eastAsia" w:hAnsi="宋体" w:cs="宋体"/>
          <w:color w:val="auto"/>
          <w:highlight w:val="none"/>
        </w:rPr>
        <w:t>。</w:t>
      </w:r>
    </w:p>
    <w:p w14:paraId="1D4F835A">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color w:val="auto"/>
          <w:highlight w:val="none"/>
          <w:u w:val="single"/>
        </w:rPr>
        <w:t xml:space="preserve">                       </w:t>
      </w:r>
      <w:r>
        <w:rPr>
          <w:rFonts w:hint="eastAsia" w:hAnsi="宋体" w:cs="宋体"/>
          <w:color w:val="auto"/>
          <w:highlight w:val="none"/>
        </w:rPr>
        <w:t>。</w:t>
      </w:r>
    </w:p>
    <w:p w14:paraId="2392F7BD">
      <w:pPr>
        <w:spacing w:line="360" w:lineRule="auto"/>
        <w:ind w:firstLine="420" w:firstLineChars="200"/>
        <w:rPr>
          <w:color w:val="auto"/>
          <w:kern w:val="0"/>
          <w:highlight w:val="none"/>
          <w:u w:val="singl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r>
        <w:rPr>
          <w:rFonts w:hint="eastAsia" w:hAnsi="宋体" w:cs="宋体"/>
          <w:color w:val="auto"/>
          <w:kern w:val="0"/>
          <w:highlight w:val="none"/>
          <w:u w:val="single"/>
        </w:rPr>
        <w:t xml:space="preserve">对开工的项目，须组建项目工会。 </w:t>
      </w:r>
      <w:r>
        <w:rPr>
          <w:rFonts w:hAnsi="宋体" w:cs="宋体"/>
          <w:color w:val="auto"/>
          <w:kern w:val="0"/>
          <w:highlight w:val="none"/>
          <w:u w:val="single"/>
        </w:rPr>
        <w:t xml:space="preserve">               </w:t>
      </w:r>
    </w:p>
    <w:p w14:paraId="72B75B5D">
      <w:pPr>
        <w:spacing w:line="360" w:lineRule="auto"/>
        <w:ind w:firstLine="420" w:firstLineChars="200"/>
        <w:rPr>
          <w:color w:val="auto"/>
          <w:kern w:val="0"/>
          <w:highlight w:val="none"/>
        </w:rPr>
      </w:pPr>
      <w:r>
        <w:rPr>
          <w:color w:val="auto"/>
          <w:kern w:val="0"/>
          <w:highlight w:val="none"/>
          <w:u w:val="single"/>
        </w:rPr>
        <w:t xml:space="preserve">                                                                            </w:t>
      </w:r>
      <w:r>
        <w:rPr>
          <w:rFonts w:hint="eastAsia" w:hAnsi="宋体" w:cs="宋体"/>
          <w:color w:val="auto"/>
          <w:kern w:val="0"/>
          <w:highlight w:val="none"/>
        </w:rPr>
        <w:t>。</w:t>
      </w:r>
    </w:p>
    <w:p w14:paraId="36F3B43D">
      <w:pPr>
        <w:pStyle w:val="5"/>
        <w:rPr>
          <w:color w:val="auto"/>
          <w:highlight w:val="none"/>
        </w:rPr>
      </w:pPr>
      <w:bookmarkStart w:id="1048" w:name="_Toc78449796"/>
      <w:bookmarkStart w:id="1049" w:name="_Toc1659520837"/>
      <w:bookmarkStart w:id="1050" w:name="_Toc389065274"/>
      <w:bookmarkStart w:id="1051" w:name="_Toc501741485"/>
      <w:bookmarkStart w:id="1052" w:name="_Toc373478355"/>
      <w:bookmarkStart w:id="1053" w:name="_Toc373227708"/>
      <w:bookmarkStart w:id="1054" w:name="_Toc407135210"/>
      <w:r>
        <w:rPr>
          <w:color w:val="auto"/>
          <w:highlight w:val="none"/>
        </w:rPr>
        <w:t xml:space="preserve">3.2 </w:t>
      </w:r>
      <w:r>
        <w:rPr>
          <w:rFonts w:hint="eastAsia" w:hAnsi="宋体" w:cs="黑体"/>
          <w:color w:val="auto"/>
          <w:highlight w:val="none"/>
        </w:rPr>
        <w:t>项目经理</w:t>
      </w:r>
      <w:bookmarkEnd w:id="1048"/>
      <w:bookmarkEnd w:id="1049"/>
      <w:bookmarkEnd w:id="1050"/>
      <w:bookmarkEnd w:id="1051"/>
      <w:bookmarkEnd w:id="1052"/>
      <w:bookmarkEnd w:id="1053"/>
      <w:bookmarkEnd w:id="1054"/>
    </w:p>
    <w:p w14:paraId="41FA0EEB">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14:paraId="434E3C7E">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CCDA568">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2D25913">
      <w:pPr>
        <w:spacing w:line="360" w:lineRule="auto"/>
        <w:ind w:firstLine="420" w:firstLineChars="200"/>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1433266">
      <w:pPr>
        <w:spacing w:line="360" w:lineRule="auto"/>
        <w:ind w:firstLine="420" w:firstLineChars="200"/>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8BE8652">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488032C">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E9C5FA5">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E8BE1A1">
      <w:pPr>
        <w:spacing w:line="360" w:lineRule="auto"/>
        <w:ind w:firstLine="420" w:firstLineChars="200"/>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9B0EEDF">
      <w:pPr>
        <w:spacing w:line="360" w:lineRule="auto"/>
        <w:ind w:firstLine="420" w:firstLineChars="200"/>
        <w:rPr>
          <w:color w:val="auto"/>
          <w:highlight w:val="none"/>
        </w:rPr>
      </w:pPr>
      <w:r>
        <w:rPr>
          <w:rFonts w:hint="eastAsia" w:hAnsi="宋体" w:cs="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65E8DC28">
      <w:pPr>
        <w:spacing w:line="360" w:lineRule="auto"/>
        <w:ind w:firstLine="420" w:firstLineChars="200"/>
        <w:jc w:val="left"/>
        <w:rPr>
          <w:color w:val="auto"/>
          <w:kern w:val="0"/>
          <w:highlight w:val="none"/>
        </w:rPr>
      </w:pPr>
      <w:r>
        <w:rPr>
          <w:rFonts w:hint="eastAsia" w:hAnsi="宋体" w:cs="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14:paraId="27291DF6">
      <w:pPr>
        <w:spacing w:line="360" w:lineRule="auto"/>
        <w:ind w:firstLine="420" w:firstLineChars="200"/>
        <w:rPr>
          <w:color w:val="auto"/>
          <w:highlight w:val="none"/>
          <w:u w:val="single"/>
        </w:rPr>
      </w:pPr>
      <w:r>
        <w:rPr>
          <w:rFonts w:hint="eastAsia" w:hAnsi="宋体" w:cs="宋体"/>
          <w:color w:val="auto"/>
          <w:kern w:val="0"/>
          <w:highlight w:val="none"/>
        </w:rPr>
        <w:t>承包人未提交劳动合同，以及没有为项目经理缴纳社会保险证明的违约责任：</w:t>
      </w:r>
    </w:p>
    <w:p w14:paraId="1D18A785">
      <w:pPr>
        <w:spacing w:line="360" w:lineRule="auto"/>
        <w:rPr>
          <w:color w:val="auto"/>
          <w:kern w:val="0"/>
          <w:highlight w:val="none"/>
        </w:rPr>
      </w:pP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s="宋体"/>
          <w:color w:val="auto"/>
          <w:highlight w:val="none"/>
        </w:rPr>
        <w:t>。</w:t>
      </w:r>
    </w:p>
    <w:p w14:paraId="52118394">
      <w:pPr>
        <w:spacing w:line="360" w:lineRule="auto"/>
        <w:ind w:firstLine="420" w:firstLineChars="200"/>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14:paraId="7914E526">
      <w:pPr>
        <w:adjustRightInd w:val="0"/>
        <w:snapToGrid w:val="0"/>
        <w:spacing w:line="460" w:lineRule="exact"/>
        <w:ind w:firstLine="0" w:firstLineChars="0"/>
        <w:jc w:val="left"/>
        <w:rPr>
          <w:rFonts w:ascii="Times New Roman" w:hAnsi="Times New Roman" w:eastAsia="宋体" w:cs="Times New Roman"/>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w:t>
      </w:r>
      <w:r>
        <w:rPr>
          <w:rFonts w:hint="default" w:ascii="Times New Roman" w:hAnsi="Times New Roman" w:eastAsia="宋体" w:cs="Times New Roman"/>
          <w:color w:val="auto"/>
          <w:highlight w:val="none"/>
          <w:u w:val="none"/>
        </w:rPr>
        <w:t>任。在监理人向承包人颁发</w:t>
      </w:r>
      <w:r>
        <w:rPr>
          <w:rFonts w:ascii="Times New Roman" w:hAnsi="Times New Roman" w:eastAsia="宋体" w:cs="Times New Roman"/>
          <w:color w:val="auto"/>
          <w:highlight w:val="none"/>
          <w:u w:val="none"/>
        </w:rPr>
        <w:t xml:space="preserve"> </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rPr>
        <w:t>（竣工证明材料名称）</w:t>
      </w:r>
      <w:r>
        <w:rPr>
          <w:rFonts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none"/>
        </w:rPr>
        <w:t xml:space="preserve"> </w:t>
      </w:r>
      <w:r>
        <w:rPr>
          <w:rFonts w:hint="default" w:ascii="Times New Roman" w:hAnsi="Times New Roman" w:eastAsia="宋体" w:cs="Times New Roman"/>
          <w:color w:val="auto"/>
          <w:highlight w:val="none"/>
          <w:u w:val="none"/>
        </w:rPr>
        <w:t>前，项目经理不得同时兼任其他任何项目的项目经理</w:t>
      </w:r>
      <w:r>
        <w:rPr>
          <w:rFonts w:hint="default" w:ascii="Times New Roman" w:hAnsi="Times New Roman" w:eastAsia="宋体" w:cs="Times New Roman"/>
          <w:color w:val="auto"/>
          <w:kern w:val="2"/>
          <w:highlight w:val="none"/>
          <w:u w:val="none"/>
        </w:rPr>
        <w:t>（</w:t>
      </w:r>
      <w:r>
        <w:rPr>
          <w:rFonts w:hint="default" w:ascii="Times New Roman" w:hAnsi="Times New Roman" w:eastAsia="宋体" w:cs="Times New Roman"/>
          <w:color w:val="auto"/>
          <w:kern w:val="2"/>
          <w:highlight w:val="none"/>
          <w:u w:val="none"/>
          <w:lang w:eastAsia="zh-CN"/>
        </w:rPr>
        <w:t>符合</w:t>
      </w:r>
      <w:r>
        <w:rPr>
          <w:rFonts w:hint="default" w:ascii="Times New Roman" w:hAnsi="Times New Roman" w:eastAsia="宋体" w:cs="Times New Roman"/>
          <w:color w:val="auto"/>
          <w:highlight w:val="none"/>
        </w:rPr>
        <w:t>《广西壮族自治区建筑市场诚信卡管理暂行办法》第十六条第一款及桂建管</w:t>
      </w:r>
      <w:r>
        <w:rPr>
          <w:rFonts w:ascii="Times New Roman" w:hAnsi="Times New Roman" w:eastAsia="宋体" w:cs="Times New Roman"/>
          <w:color w:val="auto"/>
          <w:highlight w:val="none"/>
        </w:rPr>
        <w:t>﹝</w:t>
      </w:r>
      <w:r>
        <w:rPr>
          <w:rFonts w:hint="default" w:ascii="Times New Roman" w:hAnsi="Times New Roman" w:eastAsia="宋体" w:cs="Times New Roman"/>
          <w:color w:val="auto"/>
          <w:kern w:val="2"/>
          <w:highlight w:val="none"/>
        </w:rPr>
        <w:t>2016</w:t>
      </w:r>
      <w:r>
        <w:rPr>
          <w:rFonts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70号</w:t>
      </w:r>
      <w:r>
        <w:rPr>
          <w:rFonts w:hint="default" w:ascii="Times New Roman" w:hAnsi="Times New Roman" w:eastAsia="宋体" w:cs="Times New Roman"/>
          <w:color w:val="auto"/>
          <w:highlight w:val="none"/>
          <w:u w:val="none"/>
          <w:lang w:eastAsia="zh-CN"/>
        </w:rPr>
        <w:t>、</w:t>
      </w:r>
      <w:r>
        <w:rPr>
          <w:rFonts w:hint="default" w:ascii="Times New Roman" w:hAnsi="Times New Roman" w:eastAsia="宋体" w:cs="Times New Roman"/>
          <w:color w:val="auto"/>
          <w:sz w:val="21"/>
          <w:szCs w:val="21"/>
          <w:highlight w:val="none"/>
          <w:u w:val="none"/>
        </w:rPr>
        <w:t>桂建管〔2020〕11号</w:t>
      </w:r>
      <w:r>
        <w:rPr>
          <w:rFonts w:hint="default" w:ascii="Times New Roman" w:hAnsi="Times New Roman" w:eastAsia="宋体" w:cs="Times New Roman"/>
          <w:color w:val="auto"/>
          <w:kern w:val="2"/>
          <w:highlight w:val="none"/>
          <w:u w:val="none"/>
        </w:rPr>
        <w:t>文除外）</w:t>
      </w:r>
      <w:r>
        <w:rPr>
          <w:rFonts w:hint="default" w:ascii="Times New Roman" w:hAnsi="Times New Roman" w:eastAsia="宋体" w:cs="Times New Roman"/>
          <w:color w:val="auto"/>
          <w:highlight w:val="none"/>
          <w:u w:val="none"/>
        </w:rPr>
        <w:t>。未经发包人书面同意，承包人擅自更换项目经理的视为违约，违约金处</w:t>
      </w:r>
      <w:r>
        <w:rPr>
          <w:rFonts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none"/>
        </w:rPr>
        <w:t>元</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人</w:t>
      </w:r>
      <w:r>
        <w:rPr>
          <w:rFonts w:ascii="Times New Roman" w:hAnsi="Times New Roman" w:eastAsia="宋体" w:cs="Times New Roman"/>
          <w:color w:val="auto"/>
          <w:highlight w:val="none"/>
          <w:u w:val="none"/>
        </w:rPr>
        <w:t>•</w:t>
      </w:r>
      <w:r>
        <w:rPr>
          <w:rFonts w:hint="default" w:ascii="Times New Roman" w:hAnsi="Times New Roman" w:eastAsia="宋体" w:cs="Times New Roman"/>
          <w:color w:val="auto"/>
          <w:highlight w:val="none"/>
          <w:u w:val="none"/>
        </w:rPr>
        <w:t>次（人民币）</w:t>
      </w:r>
      <w:r>
        <w:rPr>
          <w:rFonts w:hint="default" w:ascii="Times New Roman" w:hAnsi="Times New Roman" w:eastAsia="宋体" w:cs="Times New Roman"/>
          <w:color w:val="auto"/>
          <w:highlight w:val="none"/>
        </w:rPr>
        <w:t>。</w:t>
      </w:r>
    </w:p>
    <w:p w14:paraId="5EB323BF">
      <w:pPr>
        <w:spacing w:line="360" w:lineRule="auto"/>
        <w:ind w:firstLine="420" w:firstLineChars="200"/>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258C720C">
      <w:pPr>
        <w:pStyle w:val="5"/>
        <w:rPr>
          <w:color w:val="auto"/>
          <w:highlight w:val="none"/>
        </w:rPr>
      </w:pPr>
      <w:bookmarkStart w:id="1055" w:name="_Toc1443830486"/>
      <w:bookmarkStart w:id="1056" w:name="_Toc389065275"/>
      <w:bookmarkStart w:id="1057" w:name="_Toc373227709"/>
      <w:bookmarkStart w:id="1058" w:name="_Toc747710271"/>
      <w:bookmarkStart w:id="1059" w:name="_Toc78449797"/>
      <w:bookmarkStart w:id="1060" w:name="_Toc373478356"/>
      <w:bookmarkStart w:id="1061" w:name="_Toc407135211"/>
      <w:r>
        <w:rPr>
          <w:color w:val="auto"/>
          <w:highlight w:val="none"/>
        </w:rPr>
        <w:t xml:space="preserve">3.3 </w:t>
      </w:r>
      <w:r>
        <w:rPr>
          <w:rFonts w:hint="eastAsia" w:hAnsi="宋体" w:cs="黑体"/>
          <w:color w:val="auto"/>
          <w:highlight w:val="none"/>
        </w:rPr>
        <w:t>承包人人员</w:t>
      </w:r>
      <w:bookmarkEnd w:id="1055"/>
      <w:bookmarkEnd w:id="1056"/>
      <w:bookmarkEnd w:id="1057"/>
      <w:bookmarkEnd w:id="1058"/>
      <w:bookmarkEnd w:id="1059"/>
      <w:bookmarkEnd w:id="1060"/>
      <w:bookmarkEnd w:id="1061"/>
    </w:p>
    <w:p w14:paraId="33386EEC">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14:paraId="0EB1B540">
      <w:pPr>
        <w:spacing w:line="360" w:lineRule="auto"/>
        <w:rPr>
          <w:color w:val="auto"/>
          <w:highlight w:val="none"/>
        </w:rPr>
      </w:pPr>
      <w:r>
        <w:rPr>
          <w:color w:val="auto"/>
          <w:highlight w:val="none"/>
          <w:u w:val="single"/>
        </w:rPr>
        <w:t xml:space="preserve">                            </w:t>
      </w:r>
      <w:r>
        <w:rPr>
          <w:rFonts w:hint="eastAsia" w:hAnsi="宋体" w:cs="宋体"/>
          <w:color w:val="auto"/>
          <w:highlight w:val="none"/>
        </w:rPr>
        <w:t>。</w:t>
      </w:r>
    </w:p>
    <w:p w14:paraId="08FC09AA">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0D454AA7">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hAnsi="宋体" w:cs="宋体"/>
          <w:color w:val="auto"/>
          <w:highlight w:val="none"/>
        </w:rPr>
        <w:t>。</w:t>
      </w:r>
    </w:p>
    <w:p w14:paraId="2FC87CBA">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项目技术负责人、专职安全生产管理人员及其承诺的其它在场管理人员未经发包人书面同意不准擅自更换，擅自更换项目技术负责人处</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违约金；擅自更换专职安全生产管理人员处</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14:paraId="4A8C2915">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；未经发包人同意，专职安全生产管理人员擅自离岗的，视为承包人违约，发包人有权处违约金</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16BDA784">
      <w:pPr>
        <w:pStyle w:val="5"/>
        <w:rPr>
          <w:color w:val="auto"/>
          <w:highlight w:val="none"/>
        </w:rPr>
      </w:pPr>
      <w:bookmarkStart w:id="1062" w:name="_Toc389065276"/>
      <w:bookmarkStart w:id="1063" w:name="_Toc373478357"/>
      <w:bookmarkStart w:id="1064" w:name="_Toc2066279184"/>
      <w:bookmarkStart w:id="1065" w:name="_Toc373227710"/>
      <w:bookmarkStart w:id="1066" w:name="_Toc78449798"/>
      <w:bookmarkStart w:id="1067" w:name="_Toc407135212"/>
      <w:bookmarkStart w:id="1068" w:name="_Toc2025600126"/>
      <w:r>
        <w:rPr>
          <w:color w:val="auto"/>
          <w:highlight w:val="none"/>
        </w:rPr>
        <w:t>3</w:t>
      </w:r>
      <w:bookmarkStart w:id="1069" w:name="_Toc304295523"/>
      <w:bookmarkStart w:id="1070" w:name="_Toc297123492"/>
      <w:bookmarkStart w:id="1071" w:name="_Toc292559869"/>
      <w:bookmarkStart w:id="1072" w:name="_Toc297120459"/>
      <w:bookmarkStart w:id="1073" w:name="_Toc297048345"/>
      <w:bookmarkStart w:id="1074" w:name="_Toc296890987"/>
      <w:bookmarkStart w:id="1075" w:name="_Toc296347158"/>
      <w:bookmarkStart w:id="1076" w:name="_Toc303539102"/>
      <w:bookmarkStart w:id="1077" w:name="_Toc296346660"/>
      <w:bookmarkStart w:id="1078" w:name="_Toc312677988"/>
      <w:bookmarkStart w:id="1079" w:name="_Toc292559364"/>
      <w:bookmarkStart w:id="1080" w:name="_Toc296503159"/>
      <w:bookmarkStart w:id="1081" w:name="_Toc296944498"/>
      <w:bookmarkStart w:id="1082" w:name="_Toc296891199"/>
      <w:bookmarkStart w:id="1083" w:name="_Toc297216151"/>
      <w:bookmarkStart w:id="1084" w:name="_Toc300934945"/>
      <w:r>
        <w:rPr>
          <w:color w:val="auto"/>
          <w:highlight w:val="none"/>
        </w:rPr>
        <w:t xml:space="preserve">.5 </w:t>
      </w:r>
      <w:r>
        <w:rPr>
          <w:rFonts w:hint="eastAsia" w:hAnsi="宋体" w:cs="黑体"/>
          <w:color w:val="auto"/>
          <w:highlight w:val="none"/>
        </w:rPr>
        <w:t>分包</w:t>
      </w:r>
      <w:bookmarkEnd w:id="1062"/>
      <w:bookmarkEnd w:id="1063"/>
      <w:bookmarkEnd w:id="1064"/>
      <w:bookmarkEnd w:id="1065"/>
      <w:bookmarkEnd w:id="1066"/>
      <w:bookmarkEnd w:id="1067"/>
      <w:bookmarkEnd w:id="1068"/>
    </w:p>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14:paraId="4C31EBFD">
      <w:pPr>
        <w:spacing w:line="360" w:lineRule="auto"/>
        <w:ind w:firstLine="420" w:firstLineChars="200"/>
        <w:rPr>
          <w:color w:val="auto"/>
          <w:highlight w:val="none"/>
        </w:rPr>
      </w:pPr>
      <w:r>
        <w:rPr>
          <w:color w:val="auto"/>
          <w:highlight w:val="none"/>
        </w:rPr>
        <w:t>3</w:t>
      </w:r>
      <w:bookmarkStart w:id="1085" w:name="_Toc296503160"/>
      <w:bookmarkStart w:id="1086" w:name="_Toc292559365"/>
      <w:bookmarkStart w:id="1087" w:name="_Toc312677989"/>
      <w:bookmarkStart w:id="1088" w:name="_Toc297123493"/>
      <w:bookmarkStart w:id="1089" w:name="_Toc297216152"/>
      <w:bookmarkStart w:id="1090" w:name="_Toc297048346"/>
      <w:bookmarkStart w:id="1091" w:name="_Toc296944499"/>
      <w:bookmarkStart w:id="1092" w:name="_Toc318581158"/>
      <w:bookmarkStart w:id="1093" w:name="_Toc296891200"/>
      <w:bookmarkStart w:id="1094" w:name="_Toc296890988"/>
      <w:bookmarkStart w:id="1095" w:name="_Toc304295524"/>
      <w:bookmarkStart w:id="1096" w:name="_Toc297120460"/>
      <w:bookmarkStart w:id="1097" w:name="_Toc300934946"/>
      <w:bookmarkStart w:id="1098" w:name="_Toc292559870"/>
      <w:bookmarkStart w:id="1099" w:name="_Toc296347159"/>
      <w:bookmarkStart w:id="1100" w:name="_Toc296346661"/>
      <w:bookmarkStart w:id="1101" w:name="_Toc303539103"/>
      <w:r>
        <w:rPr>
          <w:color w:val="auto"/>
          <w:highlight w:val="none"/>
        </w:rPr>
        <w:t xml:space="preserve">.5.1 </w:t>
      </w:r>
      <w:r>
        <w:rPr>
          <w:rFonts w:hint="eastAsia" w:hAnsi="宋体" w:cs="宋体"/>
          <w:color w:val="auto"/>
          <w:highlight w:val="none"/>
        </w:rPr>
        <w:t>分包的一般约定</w:t>
      </w:r>
    </w:p>
    <w:p w14:paraId="40584E47">
      <w:pPr>
        <w:spacing w:line="360" w:lineRule="auto"/>
        <w:ind w:firstLine="420" w:firstLineChars="200"/>
        <w:jc w:val="left"/>
        <w:rPr>
          <w:color w:val="auto"/>
          <w:highlight w:val="none"/>
        </w:rPr>
      </w:pPr>
      <w:r>
        <w:rPr>
          <w:rFonts w:hint="eastAsia" w:hAnsi="宋体" w:cs="宋体"/>
          <w:color w:val="auto"/>
          <w:highlight w:val="none"/>
        </w:rPr>
        <w:t>禁止分包的工程包括：</w:t>
      </w:r>
      <w:r>
        <w:rPr>
          <w:color w:val="auto"/>
          <w:highlight w:val="none"/>
          <w:u w:val="single"/>
        </w:rPr>
        <w:t xml:space="preserve">                          </w:t>
      </w:r>
      <w:r>
        <w:rPr>
          <w:rFonts w:hint="eastAsia" w:hAnsi="宋体" w:cs="宋体"/>
          <w:color w:val="auto"/>
          <w:highlight w:val="none"/>
        </w:rPr>
        <w:t>。</w:t>
      </w:r>
    </w:p>
    <w:p w14:paraId="43116BAE">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hAnsi="宋体" w:cs="宋体"/>
          <w:color w:val="auto"/>
          <w:highlight w:val="none"/>
        </w:rPr>
        <w:t>。</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3D5FF70C">
      <w:pPr>
        <w:spacing w:line="360" w:lineRule="auto"/>
        <w:ind w:firstLine="420" w:firstLineChars="200"/>
        <w:jc w:val="left"/>
        <w:rPr>
          <w:color w:val="auto"/>
          <w:highlight w:val="none"/>
        </w:rPr>
      </w:pPr>
      <w:r>
        <w:rPr>
          <w:color w:val="auto"/>
          <w:highlight w:val="none"/>
        </w:rPr>
        <w:t>3</w:t>
      </w:r>
      <w:bookmarkStart w:id="1102" w:name="_Toc318581159"/>
      <w:bookmarkStart w:id="1103" w:name="_Toc312677990"/>
      <w:r>
        <w:rPr>
          <w:color w:val="auto"/>
          <w:highlight w:val="none"/>
        </w:rPr>
        <w:t xml:space="preserve">.5.2 </w:t>
      </w:r>
      <w:r>
        <w:rPr>
          <w:rFonts w:hint="eastAsia" w:hAnsi="宋体" w:cs="宋体"/>
          <w:color w:val="auto"/>
          <w:highlight w:val="none"/>
        </w:rPr>
        <w:t>分包的确定</w:t>
      </w:r>
    </w:p>
    <w:p w14:paraId="2A745B53">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hAnsi="宋体" w:cs="宋体"/>
          <w:color w:val="auto"/>
          <w:highlight w:val="none"/>
        </w:rPr>
        <w:t>。</w:t>
      </w:r>
    </w:p>
    <w:p w14:paraId="5BE62426">
      <w:pPr>
        <w:spacing w:line="360" w:lineRule="auto"/>
        <w:ind w:firstLine="420" w:firstLineChars="200"/>
        <w:rPr>
          <w:color w:val="auto"/>
          <w:highlight w:val="none"/>
        </w:rPr>
      </w:pPr>
      <w:r>
        <w:rPr>
          <w:rFonts w:hint="eastAsia" w:hAnsi="宋体" w:cs="宋体"/>
          <w:color w:val="auto"/>
          <w:highlight w:val="none"/>
        </w:rPr>
        <w:t>其他关于分包的约定：</w:t>
      </w:r>
    </w:p>
    <w:p w14:paraId="6F09AF76">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3E400C28">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6803D3B9">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14:paraId="619999FE">
      <w:pPr>
        <w:pStyle w:val="22"/>
        <w:spacing w:line="360" w:lineRule="auto"/>
        <w:ind w:firstLine="420" w:firstLineChars="200"/>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4CF5E347">
      <w:pPr>
        <w:pStyle w:val="2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0BDD89BA">
      <w:pPr>
        <w:pStyle w:val="2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141C8AB7">
      <w:pPr>
        <w:pStyle w:val="22"/>
        <w:spacing w:line="360" w:lineRule="auto"/>
        <w:ind w:firstLine="441" w:firstLineChars="210"/>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5C3FF350">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3845E33F">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1102"/>
    <w:bookmarkEnd w:id="1103"/>
    <w:p w14:paraId="32045CB7">
      <w:pPr>
        <w:spacing w:line="360" w:lineRule="auto"/>
        <w:ind w:firstLine="420" w:firstLineChars="200"/>
        <w:rPr>
          <w:color w:val="auto"/>
          <w:highlight w:val="none"/>
        </w:rPr>
      </w:pPr>
      <w:bookmarkStart w:id="1104" w:name="_Toc389065277"/>
      <w:bookmarkStart w:id="1105" w:name="_Toc373478358"/>
      <w:bookmarkStart w:id="1106" w:name="_Toc373227711"/>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1CCF5E5F">
      <w:pPr>
        <w:pStyle w:val="5"/>
        <w:rPr>
          <w:color w:val="auto"/>
          <w:highlight w:val="none"/>
        </w:rPr>
      </w:pPr>
      <w:bookmarkStart w:id="1107" w:name="_Toc407135213"/>
      <w:bookmarkStart w:id="1108" w:name="_Toc101808609"/>
      <w:bookmarkStart w:id="1109" w:name="_Toc78449799"/>
      <w:bookmarkStart w:id="1110" w:name="_Toc57329529"/>
      <w:r>
        <w:rPr>
          <w:color w:val="auto"/>
          <w:highlight w:val="none"/>
        </w:rPr>
        <w:t xml:space="preserve">3.6 </w:t>
      </w:r>
      <w:r>
        <w:rPr>
          <w:rFonts w:hint="eastAsia" w:cs="黑体"/>
          <w:color w:val="auto"/>
          <w:highlight w:val="none"/>
        </w:rPr>
        <w:t>工程照管与成品、半成品保护</w:t>
      </w:r>
      <w:bookmarkEnd w:id="1104"/>
      <w:bookmarkEnd w:id="1105"/>
      <w:bookmarkEnd w:id="1106"/>
      <w:bookmarkEnd w:id="1107"/>
      <w:bookmarkEnd w:id="1108"/>
      <w:bookmarkEnd w:id="1109"/>
      <w:bookmarkEnd w:id="1110"/>
    </w:p>
    <w:p w14:paraId="0CF22D3F">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color w:val="auto"/>
          <w:kern w:val="0"/>
          <w:highlight w:val="none"/>
          <w:u w:val="single"/>
        </w:rPr>
        <w:t xml:space="preserve">                   </w:t>
      </w:r>
      <w:r>
        <w:rPr>
          <w:rFonts w:hint="eastAsia" w:hAnsi="宋体" w:cs="宋体"/>
          <w:color w:val="auto"/>
          <w:kern w:val="0"/>
          <w:highlight w:val="none"/>
        </w:rPr>
        <w:t>。</w:t>
      </w:r>
    </w:p>
    <w:p w14:paraId="77DE97D3">
      <w:pPr>
        <w:pStyle w:val="5"/>
        <w:rPr>
          <w:color w:val="auto"/>
          <w:highlight w:val="none"/>
        </w:rPr>
      </w:pPr>
      <w:bookmarkStart w:id="1111" w:name="_Toc389065278"/>
      <w:bookmarkStart w:id="1112" w:name="_Toc373227712"/>
      <w:bookmarkStart w:id="1113" w:name="_Toc373478359"/>
      <w:bookmarkStart w:id="1114" w:name="_Toc1042049436"/>
      <w:bookmarkStart w:id="1115" w:name="_Toc407135214"/>
      <w:bookmarkStart w:id="1116" w:name="_Toc78449800"/>
      <w:bookmarkStart w:id="1117" w:name="_Toc1649716734"/>
      <w:r>
        <w:rPr>
          <w:color w:val="auto"/>
          <w:highlight w:val="none"/>
        </w:rPr>
        <w:t xml:space="preserve">3.7 </w:t>
      </w:r>
      <w:r>
        <w:rPr>
          <w:rFonts w:hint="eastAsia" w:hAnsi="宋体" w:cs="黑体"/>
          <w:color w:val="auto"/>
          <w:highlight w:val="none"/>
        </w:rPr>
        <w:t>履约</w:t>
      </w:r>
      <w:bookmarkEnd w:id="1111"/>
      <w:bookmarkEnd w:id="1112"/>
      <w:bookmarkEnd w:id="1113"/>
      <w:r>
        <w:rPr>
          <w:rFonts w:hint="eastAsia" w:hAnsi="宋体" w:cs="黑体"/>
          <w:color w:val="auto"/>
          <w:highlight w:val="none"/>
        </w:rPr>
        <w:t>保证金</w:t>
      </w:r>
      <w:bookmarkEnd w:id="1114"/>
      <w:bookmarkEnd w:id="1115"/>
      <w:bookmarkEnd w:id="1116"/>
      <w:bookmarkEnd w:id="1117"/>
    </w:p>
    <w:p w14:paraId="685BFCC5">
      <w:pPr>
        <w:spacing w:line="360" w:lineRule="auto"/>
        <w:ind w:firstLine="420" w:firstLineChars="200"/>
        <w:jc w:val="left"/>
        <w:rPr>
          <w:rFonts w:hint="eastAsia" w:hAnsi="宋体" w:cs="宋体"/>
          <w:color w:val="auto"/>
          <w:highlight w:val="none"/>
          <w:u w:val="single"/>
        </w:rPr>
      </w:pPr>
      <w:bookmarkStart w:id="1118" w:name="_Toc351203636"/>
      <w:bookmarkStart w:id="1119" w:name="_Toc373478360"/>
      <w:bookmarkStart w:id="1120" w:name="_Toc373227713"/>
      <w:bookmarkStart w:id="1121" w:name="_Toc389065279"/>
      <w:r>
        <w:rPr>
          <w:rFonts w:hint="eastAsia" w:hAnsi="宋体" w:cs="宋体"/>
          <w:color w:val="auto"/>
          <w:highlight w:val="none"/>
        </w:rPr>
        <w:t>承包人提供履约担保的形式、金额及期限的：</w:t>
      </w:r>
      <w:r>
        <w:rPr>
          <w:rFonts w:hint="eastAsia" w:hAnsi="宋体" w:cs="宋体"/>
          <w:color w:val="auto"/>
          <w:highlight w:val="none"/>
          <w:u w:val="single"/>
        </w:rPr>
        <w:t>承包人在收到中标通知书后，须在</w:t>
      </w:r>
      <w:r>
        <w:rPr>
          <w:color w:val="auto"/>
          <w:highlight w:val="none"/>
          <w:u w:val="single"/>
        </w:rPr>
        <w:t xml:space="preserve">    </w:t>
      </w:r>
      <w:r>
        <w:rPr>
          <w:rFonts w:hint="eastAsia" w:hAnsi="宋体" w:cs="宋体"/>
          <w:color w:val="auto"/>
          <w:highlight w:val="none"/>
          <w:u w:val="single"/>
        </w:rPr>
        <w:t>日内向发包人提交合同价款扣除发包人材料设备价款、暂估专业工程、暂列金额后的</w:t>
      </w:r>
      <w:r>
        <w:rPr>
          <w:color w:val="auto"/>
          <w:highlight w:val="none"/>
          <w:u w:val="single"/>
        </w:rPr>
        <w:t xml:space="preserve">   %</w:t>
      </w:r>
      <w:r>
        <w:rPr>
          <w:rFonts w:hint="eastAsia" w:hAnsi="宋体" w:cs="宋体"/>
          <w:color w:val="auto"/>
          <w:highlight w:val="none"/>
          <w:u w:val="single"/>
        </w:rPr>
        <w:t>的履约担保（格式见合同附件</w:t>
      </w:r>
      <w:r>
        <w:rPr>
          <w:rFonts w:hint="eastAsia" w:hAnsi="宋体"/>
          <w:color w:val="auto"/>
          <w:highlight w:val="none"/>
          <w:u w:val="single"/>
        </w:rPr>
        <w:t>7</w:t>
      </w:r>
      <w:r>
        <w:rPr>
          <w:rFonts w:hint="eastAsia" w:hAnsi="宋体" w:cs="宋体"/>
          <w:color w:val="auto"/>
          <w:highlight w:val="none"/>
          <w:u w:val="single"/>
        </w:rPr>
        <w:t>）。履约担保的有效期应当自本合同生效之日起至发包人签认并由监理人向承包人出具</w:t>
      </w:r>
      <w:r>
        <w:rPr>
          <w:color w:val="auto"/>
          <w:highlight w:val="none"/>
          <w:u w:val="single"/>
        </w:rPr>
        <w:t xml:space="preserve">        </w:t>
      </w:r>
      <w:r>
        <w:rPr>
          <w:rFonts w:hint="eastAsia" w:hAnsi="宋体" w:cs="宋体"/>
          <w:color w:val="auto"/>
          <w:highlight w:val="none"/>
          <w:u w:val="single"/>
        </w:rPr>
        <w:t>（竣工证明材料名称）之日止。如果承包人无法获得一份不带具体截止日期的担保，履约担保中应当有</w:t>
      </w:r>
      <w:r>
        <w:rPr>
          <w:color w:val="auto"/>
          <w:highlight w:val="none"/>
          <w:u w:val="single"/>
        </w:rPr>
        <w:t>“</w:t>
      </w:r>
      <w:r>
        <w:rPr>
          <w:rFonts w:hint="eastAsia" w:hAnsi="宋体" w:cs="宋体"/>
          <w:color w:val="auto"/>
          <w:highlight w:val="none"/>
          <w:u w:val="single"/>
        </w:rPr>
        <w:t>变更工程竣工日期的，保证期间按照变更后的竣工日期做相应调整</w:t>
      </w:r>
      <w:r>
        <w:rPr>
          <w:color w:val="auto"/>
          <w:highlight w:val="none"/>
          <w:u w:val="single"/>
        </w:rPr>
        <w:t>”</w:t>
      </w:r>
      <w:r>
        <w:rPr>
          <w:rFonts w:hint="eastAsia" w:hAnsi="宋体" w:cs="宋体"/>
          <w:color w:val="auto"/>
          <w:highlight w:val="none"/>
          <w:u w:val="single"/>
        </w:rPr>
        <w:t>或类似约定的条款。</w:t>
      </w:r>
    </w:p>
    <w:p w14:paraId="1186D7DB">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lang w:eastAsia="zh-CN"/>
        </w:rPr>
        <w:t>承包人</w:t>
      </w:r>
      <w:r>
        <w:rPr>
          <w:rFonts w:hint="eastAsia" w:hAnsi="宋体" w:cs="宋体"/>
          <w:color w:val="auto"/>
          <w:highlight w:val="none"/>
        </w:rPr>
        <w:t>提供</w:t>
      </w:r>
      <w:r>
        <w:rPr>
          <w:rFonts w:hint="eastAsia" w:hAnsi="宋体" w:cs="宋体"/>
          <w:color w:val="auto"/>
          <w:highlight w:val="none"/>
          <w:lang w:eastAsia="zh-CN"/>
        </w:rPr>
        <w:t>履约</w:t>
      </w:r>
      <w:r>
        <w:rPr>
          <w:rFonts w:hint="eastAsia" w:hAnsi="宋体" w:cs="宋体"/>
          <w:color w:val="auto"/>
          <w:highlight w:val="none"/>
        </w:rPr>
        <w:t>担保的形式：</w:t>
      </w:r>
      <w:r>
        <w:rPr>
          <w:rFonts w:hint="eastAsia"/>
          <w:color w:val="auto"/>
          <w:highlight w:val="none"/>
          <w:u w:val="single"/>
          <w:lang w:eastAsia="zh-CN"/>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r>
        <w:rPr>
          <w:rFonts w:hint="eastAsia" w:hAnsi="宋体" w:cs="宋体"/>
          <w:color w:val="auto"/>
          <w:highlight w:val="none"/>
          <w:u w:val="single"/>
        </w:rPr>
        <w:t>工程担保保证人应将出具的保函相关信息录入“广西建筑市场监管云”平台（</w:t>
      </w:r>
      <w:r>
        <w:rPr>
          <w:rFonts w:hint="eastAsia" w:hAnsi="宋体" w:cs="宋体"/>
          <w:color w:val="auto"/>
          <w:highlight w:val="none"/>
          <w:u w:val="single"/>
          <w:lang w:eastAsia="zh-CN"/>
        </w:rPr>
        <w:t>https://gxjzsc.gxcic.net/</w:t>
      </w:r>
      <w:r>
        <w:rPr>
          <w:rFonts w:hint="eastAsia" w:hAnsi="宋体" w:cs="宋体"/>
          <w:color w:val="auto"/>
          <w:highlight w:val="none"/>
          <w:u w:val="single"/>
        </w:rPr>
        <w:t>），以实现保函查询及验真功能</w:t>
      </w:r>
      <w:r>
        <w:rPr>
          <w:rFonts w:hint="eastAsia" w:hAnsi="宋体" w:cs="宋体"/>
          <w:color w:val="auto"/>
          <w:highlight w:val="none"/>
          <w:u w:val="single"/>
          <w:lang w:eastAsia="zh-CN"/>
        </w:rPr>
        <w:t>。</w:t>
      </w:r>
    </w:p>
    <w:p w14:paraId="5B16C9BC">
      <w:pPr>
        <w:spacing w:line="360" w:lineRule="auto"/>
        <w:ind w:firstLine="420" w:firstLineChars="200"/>
        <w:rPr>
          <w:color w:val="auto"/>
          <w:highlight w:val="none"/>
          <w:u w:val="single"/>
        </w:rPr>
      </w:pPr>
      <w:r>
        <w:rPr>
          <w:rFonts w:hint="eastAsia" w:hAnsi="宋体" w:cs="宋体"/>
          <w:color w:val="auto"/>
          <w:highlight w:val="none"/>
          <w:u w:val="single"/>
        </w:rPr>
        <w:t>工程竣工验收合格并对验收发现的问题完成整改后的</w:t>
      </w:r>
      <w:r>
        <w:rPr>
          <w:color w:val="auto"/>
          <w:highlight w:val="none"/>
          <w:u w:val="single"/>
        </w:rPr>
        <w:t>7</w:t>
      </w:r>
      <w:r>
        <w:rPr>
          <w:rFonts w:hint="eastAsia" w:hAnsi="宋体" w:cs="宋体"/>
          <w:color w:val="auto"/>
          <w:highlight w:val="none"/>
          <w:u w:val="single"/>
        </w:rPr>
        <w:t>个日历天内，发包人支付履约保证金的</w:t>
      </w:r>
      <w:r>
        <w:rPr>
          <w:color w:val="auto"/>
          <w:highlight w:val="none"/>
          <w:u w:val="single"/>
        </w:rPr>
        <w:t>50%</w:t>
      </w:r>
      <w:r>
        <w:rPr>
          <w:rFonts w:hint="eastAsia" w:hAnsi="宋体" w:cs="宋体"/>
          <w:color w:val="auto"/>
          <w:highlight w:val="none"/>
          <w:u w:val="single"/>
        </w:rPr>
        <w:t>；承包人向发包人完成（施工）竣工资料移交手续后，可向发包人申请退还剩余履约保证金，发包人应在收到申请之日起</w:t>
      </w:r>
      <w:r>
        <w:rPr>
          <w:color w:val="auto"/>
          <w:highlight w:val="none"/>
          <w:u w:val="single"/>
        </w:rPr>
        <w:t>28</w:t>
      </w:r>
      <w:r>
        <w:rPr>
          <w:rFonts w:hint="eastAsia" w:hAnsi="宋体" w:cs="宋体"/>
          <w:color w:val="auto"/>
          <w:highlight w:val="none"/>
          <w:u w:val="single"/>
        </w:rPr>
        <w:t>个日历天内扣减承包人赔偿金和其他应从承包人扣回的款项后，将履约保证金的余额退还给承包人。</w:t>
      </w:r>
    </w:p>
    <w:p w14:paraId="3A8E5444">
      <w:pPr>
        <w:pStyle w:val="4"/>
        <w:rPr>
          <w:color w:val="auto"/>
          <w:highlight w:val="none"/>
        </w:rPr>
      </w:pPr>
      <w:bookmarkStart w:id="1122" w:name="_Toc907912356"/>
      <w:bookmarkStart w:id="1123" w:name="_Toc78449801"/>
      <w:bookmarkStart w:id="1124" w:name="_Toc407135215"/>
      <w:bookmarkStart w:id="1125" w:name="_Toc931514330"/>
      <w:r>
        <w:rPr>
          <w:color w:val="auto"/>
          <w:highlight w:val="none"/>
        </w:rPr>
        <w:t>4</w:t>
      </w:r>
      <w:bookmarkStart w:id="1126" w:name="_Toc297048348"/>
      <w:bookmarkStart w:id="1127" w:name="_Toc292559871"/>
      <w:bookmarkStart w:id="1128" w:name="_Toc296346663"/>
      <w:bookmarkStart w:id="1129" w:name="_Toc296891202"/>
      <w:bookmarkStart w:id="1130" w:name="_Toc296503162"/>
      <w:bookmarkStart w:id="1131" w:name="_Toc296347161"/>
      <w:bookmarkStart w:id="1132" w:name="_Toc267251413"/>
      <w:bookmarkStart w:id="1133" w:name="_Toc292559366"/>
      <w:bookmarkStart w:id="1134" w:name="_Toc296944501"/>
      <w:bookmarkStart w:id="1135" w:name="_Toc297120462"/>
      <w:bookmarkStart w:id="1136" w:name="_Toc296890990"/>
      <w:r>
        <w:rPr>
          <w:color w:val="auto"/>
          <w:highlight w:val="none"/>
        </w:rPr>
        <w:t xml:space="preserve">. </w:t>
      </w:r>
      <w:r>
        <w:rPr>
          <w:rFonts w:hint="eastAsia" w:hAnsi="宋体" w:cs="黑体"/>
          <w:color w:val="auto"/>
          <w:highlight w:val="none"/>
        </w:rPr>
        <w:t>监</w:t>
      </w:r>
      <w:bookmarkEnd w:id="1126"/>
      <w:bookmarkEnd w:id="1127"/>
      <w:bookmarkEnd w:id="1128"/>
      <w:bookmarkEnd w:id="1129"/>
      <w:bookmarkEnd w:id="1130"/>
      <w:bookmarkEnd w:id="1131"/>
      <w:bookmarkEnd w:id="1132"/>
      <w:bookmarkEnd w:id="1133"/>
      <w:bookmarkEnd w:id="1134"/>
      <w:bookmarkEnd w:id="1135"/>
      <w:bookmarkEnd w:id="1136"/>
      <w:r>
        <w:rPr>
          <w:rFonts w:hint="eastAsia" w:hAnsi="宋体" w:cs="黑体"/>
          <w:color w:val="auto"/>
          <w:highlight w:val="none"/>
        </w:rPr>
        <w:t>理人</w:t>
      </w:r>
      <w:bookmarkEnd w:id="1118"/>
      <w:bookmarkEnd w:id="1119"/>
      <w:bookmarkEnd w:id="1120"/>
      <w:bookmarkEnd w:id="1121"/>
      <w:bookmarkEnd w:id="1122"/>
      <w:bookmarkEnd w:id="1123"/>
      <w:bookmarkEnd w:id="1124"/>
      <w:bookmarkEnd w:id="1125"/>
    </w:p>
    <w:p w14:paraId="72BDE3A0">
      <w:pPr>
        <w:pStyle w:val="5"/>
        <w:rPr>
          <w:color w:val="auto"/>
          <w:highlight w:val="none"/>
        </w:rPr>
      </w:pPr>
      <w:bookmarkStart w:id="1137" w:name="_Toc373478361"/>
      <w:bookmarkStart w:id="1138" w:name="_Toc1008304989"/>
      <w:bookmarkStart w:id="1139" w:name="_Toc407135216"/>
      <w:bookmarkStart w:id="1140" w:name="_Toc78449802"/>
      <w:bookmarkStart w:id="1141" w:name="_Toc373227714"/>
      <w:bookmarkStart w:id="1142" w:name="_Toc1595043148"/>
      <w:bookmarkStart w:id="1143" w:name="_Toc389065280"/>
      <w:r>
        <w:rPr>
          <w:color w:val="auto"/>
          <w:highlight w:val="none"/>
        </w:rPr>
        <w:t xml:space="preserve">4.1 </w:t>
      </w:r>
      <w:r>
        <w:rPr>
          <w:rFonts w:hint="eastAsia" w:cs="黑体"/>
          <w:color w:val="auto"/>
          <w:highlight w:val="none"/>
        </w:rPr>
        <w:t>监理人的一般规定</w:t>
      </w:r>
      <w:bookmarkEnd w:id="1137"/>
      <w:bookmarkEnd w:id="1138"/>
      <w:bookmarkEnd w:id="1139"/>
      <w:bookmarkEnd w:id="1140"/>
      <w:bookmarkEnd w:id="1141"/>
      <w:bookmarkEnd w:id="1142"/>
      <w:bookmarkEnd w:id="1143"/>
    </w:p>
    <w:p w14:paraId="0DEE05E7">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color w:val="auto"/>
          <w:highlight w:val="none"/>
          <w:u w:val="single"/>
        </w:rPr>
        <w:t xml:space="preserve">                               </w:t>
      </w:r>
      <w:r>
        <w:rPr>
          <w:rFonts w:hint="eastAsia" w:hAnsi="宋体" w:cs="宋体"/>
          <w:color w:val="auto"/>
          <w:highlight w:val="none"/>
        </w:rPr>
        <w:t>。</w:t>
      </w:r>
    </w:p>
    <w:p w14:paraId="0F6BA49A">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color w:val="auto"/>
          <w:highlight w:val="none"/>
          <w:u w:val="single"/>
        </w:rPr>
        <w:t xml:space="preserve">                               </w:t>
      </w:r>
      <w:r>
        <w:rPr>
          <w:rFonts w:hint="eastAsia" w:hAnsi="宋体" w:cs="宋体"/>
          <w:color w:val="auto"/>
          <w:highlight w:val="none"/>
        </w:rPr>
        <w:t>。</w:t>
      </w:r>
      <w:r>
        <w:rPr>
          <w:color w:val="auto"/>
          <w:highlight w:val="none"/>
        </w:rPr>
        <w:t xml:space="preserve"> </w:t>
      </w:r>
    </w:p>
    <w:p w14:paraId="30B8210E">
      <w:pPr>
        <w:spacing w:line="360" w:lineRule="auto"/>
        <w:ind w:firstLine="420" w:firstLineChars="200"/>
        <w:rPr>
          <w:color w:val="auto"/>
          <w:highlight w:val="none"/>
          <w:u w:val="single"/>
        </w:rPr>
      </w:pPr>
      <w:r>
        <w:rPr>
          <w:rFonts w:hint="eastAsia" w:hAnsi="宋体" w:cs="宋体"/>
          <w:color w:val="auto"/>
          <w:highlight w:val="none"/>
        </w:rPr>
        <w:t>关于监理人在施工现场的办公场所、生活场所的提供和费用承担的约定：</w:t>
      </w:r>
      <w:r>
        <w:rPr>
          <w:color w:val="auto"/>
          <w:highlight w:val="none"/>
          <w:u w:val="single"/>
        </w:rPr>
        <w:t xml:space="preserve">              </w:t>
      </w:r>
    </w:p>
    <w:p w14:paraId="102979BE">
      <w:pPr>
        <w:spacing w:line="360" w:lineRule="auto"/>
        <w:rPr>
          <w:color w:val="auto"/>
          <w:highlight w:val="none"/>
        </w:rPr>
      </w:pPr>
      <w:r>
        <w:rPr>
          <w:color w:val="auto"/>
          <w:highlight w:val="none"/>
          <w:u w:val="single"/>
        </w:rPr>
        <w:t xml:space="preserve">                                                                                </w:t>
      </w:r>
      <w:r>
        <w:rPr>
          <w:rFonts w:hint="eastAsia" w:hAnsi="宋体" w:cs="宋体"/>
          <w:color w:val="auto"/>
          <w:highlight w:val="none"/>
        </w:rPr>
        <w:t>。</w:t>
      </w:r>
    </w:p>
    <w:p w14:paraId="71EA54FF">
      <w:pPr>
        <w:pStyle w:val="5"/>
        <w:rPr>
          <w:color w:val="auto"/>
          <w:highlight w:val="none"/>
        </w:rPr>
      </w:pPr>
      <w:bookmarkStart w:id="1144" w:name="_Toc407135217"/>
      <w:bookmarkStart w:id="1145" w:name="_Toc1350458461"/>
      <w:bookmarkStart w:id="1146" w:name="_Toc373478362"/>
      <w:bookmarkStart w:id="1147" w:name="_Toc78449803"/>
      <w:bookmarkStart w:id="1148" w:name="_Toc386397261"/>
      <w:bookmarkStart w:id="1149" w:name="_Toc373227715"/>
      <w:bookmarkStart w:id="1150" w:name="_Toc389065281"/>
      <w:r>
        <w:rPr>
          <w:color w:val="auto"/>
          <w:highlight w:val="none"/>
        </w:rPr>
        <w:t xml:space="preserve">4.2 </w:t>
      </w:r>
      <w:r>
        <w:rPr>
          <w:rFonts w:hint="eastAsia" w:hAnsi="宋体" w:cs="黑体"/>
          <w:color w:val="auto"/>
          <w:highlight w:val="none"/>
        </w:rPr>
        <w:t>监理人员</w:t>
      </w:r>
      <w:bookmarkEnd w:id="1144"/>
      <w:bookmarkEnd w:id="1145"/>
      <w:bookmarkEnd w:id="1146"/>
      <w:bookmarkEnd w:id="1147"/>
      <w:bookmarkEnd w:id="1148"/>
      <w:bookmarkEnd w:id="1149"/>
      <w:bookmarkEnd w:id="1150"/>
    </w:p>
    <w:p w14:paraId="0809B24C">
      <w:pPr>
        <w:spacing w:line="360" w:lineRule="auto"/>
        <w:ind w:firstLine="420" w:firstLineChars="200"/>
        <w:rPr>
          <w:color w:val="auto"/>
          <w:highlight w:val="none"/>
        </w:rPr>
      </w:pPr>
      <w:r>
        <w:rPr>
          <w:rFonts w:hint="eastAsia" w:hAnsi="宋体" w:cs="宋体"/>
          <w:color w:val="auto"/>
          <w:highlight w:val="none"/>
        </w:rPr>
        <w:t>总监理工程师：</w:t>
      </w:r>
    </w:p>
    <w:p w14:paraId="74B073F4">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3B99449">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3D23255">
      <w:pPr>
        <w:spacing w:line="360" w:lineRule="auto"/>
        <w:ind w:firstLine="420" w:firstLineChars="200"/>
        <w:rPr>
          <w:rFonts w:hAnsi="宋体"/>
          <w:color w:val="auto"/>
          <w:highlight w:val="none"/>
        </w:rPr>
      </w:pPr>
      <w:r>
        <w:rPr>
          <w:rFonts w:hAnsi="宋体"/>
          <w:color w:val="auto"/>
          <w:highlight w:val="none"/>
        </w:rPr>
        <w:t>监理工程师注册证书号：</w:t>
      </w:r>
      <w:r>
        <w:rPr>
          <w:rFonts w:hAnsi="宋体"/>
          <w:color w:val="auto"/>
          <w:highlight w:val="none"/>
          <w:u w:val="single"/>
        </w:rPr>
        <w:t></w:t>
      </w:r>
      <w:r>
        <w:rPr>
          <w:rFonts w:hint="eastAsia" w:hAnsi="宋体"/>
          <w:color w:val="auto"/>
          <w:highlight w:val="none"/>
          <w:u w:val="single"/>
        </w:rPr>
        <w:t xml:space="preserve">         </w:t>
      </w:r>
      <w:r>
        <w:rPr>
          <w:rFonts w:hAnsi="宋体"/>
          <w:color w:val="auto"/>
          <w:highlight w:val="none"/>
          <w:u w:val="single"/>
        </w:rPr>
        <w:t></w:t>
      </w:r>
      <w:r>
        <w:rPr>
          <w:rFonts w:hAnsi="宋体"/>
          <w:color w:val="auto"/>
          <w:highlight w:val="none"/>
        </w:rPr>
        <w:t>；</w:t>
      </w:r>
    </w:p>
    <w:p w14:paraId="1C77228F">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01F12EE">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FDC147C">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E207D3A">
      <w:pPr>
        <w:spacing w:line="360" w:lineRule="auto"/>
        <w:ind w:firstLine="420" w:firstLineChars="200"/>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0AFCC09">
      <w:pPr>
        <w:pStyle w:val="5"/>
        <w:rPr>
          <w:color w:val="auto"/>
          <w:highlight w:val="none"/>
        </w:rPr>
      </w:pPr>
      <w:bookmarkStart w:id="1151" w:name="_Toc78449804"/>
      <w:bookmarkStart w:id="1152" w:name="_Toc389065282"/>
      <w:bookmarkStart w:id="1153" w:name="_Toc941562442"/>
      <w:bookmarkStart w:id="1154" w:name="_Toc407135218"/>
      <w:bookmarkStart w:id="1155" w:name="_Toc539923186"/>
      <w:bookmarkStart w:id="1156" w:name="_Toc373227716"/>
      <w:bookmarkStart w:id="1157" w:name="_Toc373478363"/>
      <w:r>
        <w:rPr>
          <w:color w:val="auto"/>
          <w:highlight w:val="none"/>
        </w:rPr>
        <w:t xml:space="preserve">4.4 </w:t>
      </w:r>
      <w:r>
        <w:rPr>
          <w:rFonts w:hint="eastAsia" w:hAnsi="宋体" w:cs="黑体"/>
          <w:color w:val="auto"/>
          <w:highlight w:val="none"/>
        </w:rPr>
        <w:t>商定或确定</w:t>
      </w:r>
      <w:bookmarkEnd w:id="1151"/>
      <w:bookmarkEnd w:id="1152"/>
      <w:bookmarkEnd w:id="1153"/>
      <w:bookmarkEnd w:id="1154"/>
      <w:bookmarkEnd w:id="1155"/>
      <w:bookmarkEnd w:id="1156"/>
      <w:bookmarkEnd w:id="1157"/>
    </w:p>
    <w:p w14:paraId="65F6D346">
      <w:pPr>
        <w:spacing w:line="360" w:lineRule="auto"/>
        <w:ind w:firstLine="420" w:firstLineChars="200"/>
        <w:rPr>
          <w:color w:val="auto"/>
          <w:highlight w:val="none"/>
        </w:rPr>
      </w:pPr>
      <w:bookmarkStart w:id="1158" w:name="_Toc267251418"/>
      <w:r>
        <w:rPr>
          <w:rFonts w:hint="eastAsia" w:hAnsi="宋体" w:cs="宋体"/>
          <w:color w:val="auto"/>
          <w:highlight w:val="none"/>
        </w:rPr>
        <w:t>在发包人和承包人不能通过协商达成一致意见时，发包人授权监理人对以下事项进行确定：</w:t>
      </w:r>
    </w:p>
    <w:p w14:paraId="38E33FE1">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rPr>
        <w:t>；</w:t>
      </w:r>
    </w:p>
    <w:p w14:paraId="2E40B676">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rPr>
        <w:t>；</w:t>
      </w:r>
    </w:p>
    <w:p w14:paraId="08129E44">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rPr>
        <w:t>。</w:t>
      </w:r>
    </w:p>
    <w:p w14:paraId="4C134DAE">
      <w:pPr>
        <w:pStyle w:val="4"/>
        <w:rPr>
          <w:color w:val="auto"/>
          <w:highlight w:val="none"/>
        </w:rPr>
      </w:pPr>
      <w:bookmarkStart w:id="1159" w:name="_Toc373227717"/>
      <w:bookmarkStart w:id="1160" w:name="_Toc1603077308"/>
      <w:bookmarkStart w:id="1161" w:name="_Toc351203637"/>
      <w:bookmarkStart w:id="1162" w:name="_Toc373478364"/>
      <w:bookmarkStart w:id="1163" w:name="_Toc1687297496"/>
      <w:bookmarkStart w:id="1164" w:name="_Toc78449805"/>
      <w:bookmarkStart w:id="1165" w:name="_Toc389065283"/>
      <w:bookmarkStart w:id="1166" w:name="_Toc407135219"/>
      <w:r>
        <w:rPr>
          <w:color w:val="auto"/>
          <w:highlight w:val="none"/>
        </w:rPr>
        <w:t>5</w:t>
      </w:r>
      <w:bookmarkEnd w:id="1158"/>
      <w:bookmarkStart w:id="1167" w:name="_Toc296944502"/>
      <w:bookmarkStart w:id="1168" w:name="_Toc296891203"/>
      <w:bookmarkStart w:id="1169" w:name="_Toc296347162"/>
      <w:bookmarkStart w:id="1170" w:name="_Toc296503163"/>
      <w:bookmarkStart w:id="1171" w:name="_Toc297120463"/>
      <w:bookmarkStart w:id="1172" w:name="_Toc292559872"/>
      <w:bookmarkStart w:id="1173" w:name="_Toc296890991"/>
      <w:bookmarkStart w:id="1174" w:name="_Toc296346664"/>
      <w:bookmarkStart w:id="1175" w:name="_Toc292559367"/>
      <w:bookmarkStart w:id="1176" w:name="_Toc297048349"/>
      <w:r>
        <w:rPr>
          <w:color w:val="auto"/>
          <w:highlight w:val="none"/>
        </w:rPr>
        <w:t xml:space="preserve">. </w:t>
      </w:r>
      <w:r>
        <w:rPr>
          <w:rFonts w:hint="eastAsia" w:hAnsi="宋体" w:cs="黑体"/>
          <w:color w:val="auto"/>
          <w:highlight w:val="none"/>
        </w:rPr>
        <w:t>工程质量</w:t>
      </w:r>
      <w:bookmarkEnd w:id="1159"/>
      <w:bookmarkEnd w:id="1160"/>
      <w:bookmarkEnd w:id="1161"/>
      <w:bookmarkEnd w:id="1162"/>
      <w:bookmarkEnd w:id="1163"/>
      <w:bookmarkEnd w:id="1164"/>
      <w:bookmarkEnd w:id="1165"/>
      <w:bookmarkEnd w:id="1166"/>
    </w:p>
    <w:p w14:paraId="7A338E81">
      <w:pPr>
        <w:pStyle w:val="5"/>
        <w:rPr>
          <w:color w:val="auto"/>
          <w:highlight w:val="none"/>
        </w:rPr>
      </w:pPr>
      <w:bookmarkStart w:id="1177" w:name="_Toc78449806"/>
      <w:bookmarkStart w:id="1178" w:name="_Toc389065284"/>
      <w:bookmarkStart w:id="1179" w:name="_Toc1835421345"/>
      <w:bookmarkStart w:id="1180" w:name="_Toc1952042622"/>
      <w:bookmarkStart w:id="1181" w:name="_Toc407135220"/>
      <w:bookmarkStart w:id="1182" w:name="_Toc373478365"/>
      <w:bookmarkStart w:id="1183" w:name="_Toc373227718"/>
      <w:r>
        <w:rPr>
          <w:color w:val="auto"/>
          <w:highlight w:val="none"/>
        </w:rPr>
        <w:t xml:space="preserve">5.1 </w:t>
      </w:r>
      <w:r>
        <w:rPr>
          <w:rFonts w:hint="eastAsia" w:hAnsi="宋体" w:cs="黑体"/>
          <w:color w:val="auto"/>
          <w:highlight w:val="none"/>
        </w:rPr>
        <w:t>质量要求</w:t>
      </w:r>
      <w:bookmarkEnd w:id="1177"/>
      <w:bookmarkEnd w:id="1178"/>
      <w:bookmarkEnd w:id="1179"/>
      <w:bookmarkEnd w:id="1180"/>
      <w:bookmarkEnd w:id="1181"/>
      <w:bookmarkEnd w:id="1182"/>
      <w:bookmarkEnd w:id="1183"/>
    </w:p>
    <w:p w14:paraId="0220A0E0">
      <w:pPr>
        <w:spacing w:line="360" w:lineRule="auto"/>
        <w:ind w:firstLine="420" w:firstLineChars="200"/>
        <w:jc w:val="left"/>
        <w:rPr>
          <w:color w:val="auto"/>
          <w:highlight w:val="none"/>
          <w:u w:val="single"/>
        </w:rPr>
      </w:pPr>
      <w:r>
        <w:rPr>
          <w:color w:val="auto"/>
          <w:highlight w:val="none"/>
        </w:rPr>
        <w:t>5</w:t>
      </w:r>
      <w:bookmarkStart w:id="1184" w:name="_Toc304295527"/>
      <w:bookmarkStart w:id="1185" w:name="_Toc297216155"/>
      <w:bookmarkStart w:id="1186" w:name="_Toc297123496"/>
      <w:bookmarkStart w:id="1187" w:name="_Toc303539106"/>
      <w:bookmarkStart w:id="1188" w:name="_Toc312677997"/>
      <w:bookmarkStart w:id="1189" w:name="_Toc318581164"/>
      <w:bookmarkStart w:id="1190" w:name="_Toc300934949"/>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hAnsi="宋体" w:cs="宋体"/>
          <w:color w:val="auto"/>
          <w:highlight w:val="none"/>
        </w:rPr>
        <w:t>。</w:t>
      </w:r>
    </w:p>
    <w:p w14:paraId="6B19A709">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w:t>
      </w:r>
      <w:r>
        <w:rPr>
          <w:color w:val="auto"/>
          <w:highlight w:val="none"/>
        </w:rPr>
        <w:t>%的奖励</w:t>
      </w:r>
      <w:r>
        <w:rPr>
          <w:rFonts w:hint="eastAsia" w:hAnsi="宋体" w:cs="宋体"/>
          <w:color w:val="auto"/>
          <w:highlight w:val="none"/>
        </w:rPr>
        <w:t>。（建设单位创建优质工程的，鼓励按我区</w:t>
      </w:r>
      <w:r>
        <w:rPr>
          <w:rFonts w:hint="eastAsia" w:hAnsi="宋体" w:cs="宋体"/>
          <w:color w:val="auto"/>
          <w:highlight w:val="none"/>
          <w:lang w:eastAsia="zh-CN"/>
        </w:rPr>
        <w:t>建设工程计价规定在暂列金额表中计</w:t>
      </w:r>
      <w:r>
        <w:rPr>
          <w:rFonts w:hint="eastAsia" w:hAnsi="宋体" w:cs="宋体"/>
          <w:color w:val="auto"/>
          <w:highlight w:val="none"/>
        </w:rPr>
        <w:t>列工程优质费。）</w:t>
      </w:r>
    </w:p>
    <w:p w14:paraId="5B61BF8B">
      <w:pPr>
        <w:spacing w:line="360" w:lineRule="auto"/>
        <w:ind w:firstLine="420" w:firstLineChars="200"/>
        <w:jc w:val="left"/>
        <w:rPr>
          <w:color w:val="auto"/>
          <w:highlight w:val="none"/>
        </w:rPr>
      </w:pPr>
    </w:p>
    <w:p w14:paraId="5C83A875">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14:paraId="6AC3BA70">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w:t>
      </w:r>
      <w:r>
        <w:rPr>
          <w:rFonts w:hint="eastAsia" w:hAnsi="宋体" w:cs="宋体"/>
          <w:color w:val="auto"/>
          <w:highlight w:val="none"/>
          <w:lang w:eastAsia="zh-CN"/>
        </w:rPr>
        <w:t>顺序</w:t>
      </w:r>
      <w:r>
        <w:rPr>
          <w:rFonts w:hint="eastAsia" w:hAnsi="宋体" w:cs="宋体"/>
          <w:color w:val="auto"/>
          <w:highlight w:val="none"/>
        </w:rPr>
        <w:t>重新验收。</w:t>
      </w:r>
    </w:p>
    <w:p w14:paraId="63B096E4">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hAnsi="宋体" w:cs="宋体"/>
          <w:color w:val="auto"/>
          <w:highlight w:val="none"/>
        </w:rPr>
        <w:t>小时提交书面延期要求。</w:t>
      </w:r>
    </w:p>
    <w:p w14:paraId="18B2A5B5">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hAnsi="宋体" w:cs="宋体"/>
          <w:color w:val="auto"/>
          <w:highlight w:val="none"/>
        </w:rPr>
        <w:t>小时。</w:t>
      </w:r>
    </w:p>
    <w:p w14:paraId="051C8430">
      <w:pPr>
        <w:pStyle w:val="4"/>
        <w:rPr>
          <w:color w:val="auto"/>
          <w:highlight w:val="none"/>
        </w:rPr>
      </w:pPr>
      <w:bookmarkStart w:id="1191" w:name="_Toc351203638"/>
      <w:bookmarkStart w:id="1192" w:name="_Toc1259019817"/>
      <w:bookmarkStart w:id="1193" w:name="_Toc373227719"/>
      <w:bookmarkStart w:id="1194" w:name="_Toc389065285"/>
      <w:bookmarkStart w:id="1195" w:name="_Toc373478366"/>
      <w:bookmarkStart w:id="1196" w:name="_Toc78449807"/>
      <w:bookmarkStart w:id="1197" w:name="_Toc407135221"/>
      <w:bookmarkStart w:id="1198" w:name="_Toc703841976"/>
      <w:r>
        <w:rPr>
          <w:color w:val="auto"/>
          <w:highlight w:val="none"/>
        </w:rPr>
        <w:t xml:space="preserve">6. </w:t>
      </w:r>
      <w:r>
        <w:rPr>
          <w:rFonts w:hint="eastAsia" w:cs="黑体"/>
          <w:color w:val="auto"/>
          <w:highlight w:val="none"/>
        </w:rPr>
        <w:t>安全文明施工与环境保护</w:t>
      </w:r>
      <w:bookmarkEnd w:id="1191"/>
      <w:bookmarkEnd w:id="1192"/>
      <w:bookmarkEnd w:id="1193"/>
      <w:bookmarkEnd w:id="1194"/>
      <w:bookmarkEnd w:id="1195"/>
      <w:bookmarkEnd w:id="1196"/>
      <w:bookmarkEnd w:id="1197"/>
      <w:bookmarkEnd w:id="1198"/>
    </w:p>
    <w:p w14:paraId="4F196221">
      <w:pPr>
        <w:pStyle w:val="5"/>
        <w:rPr>
          <w:color w:val="auto"/>
          <w:highlight w:val="none"/>
        </w:rPr>
      </w:pPr>
      <w:bookmarkStart w:id="1199" w:name="_Toc389065286"/>
      <w:bookmarkStart w:id="1200" w:name="_Toc373478367"/>
      <w:bookmarkStart w:id="1201" w:name="_Toc407135222"/>
      <w:bookmarkStart w:id="1202" w:name="_Toc180514231"/>
      <w:bookmarkStart w:id="1203" w:name="_Toc1296292062"/>
      <w:bookmarkStart w:id="1204" w:name="_Toc78449808"/>
      <w:bookmarkStart w:id="1205" w:name="_Toc373227720"/>
      <w:r>
        <w:rPr>
          <w:color w:val="auto"/>
          <w:highlight w:val="none"/>
        </w:rPr>
        <w:t xml:space="preserve">6.1 </w:t>
      </w:r>
      <w:r>
        <w:rPr>
          <w:rFonts w:hint="eastAsia" w:cs="黑体"/>
          <w:color w:val="auto"/>
          <w:highlight w:val="none"/>
        </w:rPr>
        <w:t>安全文明施工</w:t>
      </w:r>
      <w:bookmarkEnd w:id="1199"/>
      <w:bookmarkEnd w:id="1200"/>
      <w:bookmarkEnd w:id="1201"/>
      <w:bookmarkEnd w:id="1202"/>
      <w:bookmarkEnd w:id="1203"/>
      <w:bookmarkEnd w:id="1204"/>
      <w:bookmarkEnd w:id="1205"/>
    </w:p>
    <w:p w14:paraId="77159686">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color w:val="auto"/>
          <w:highlight w:val="none"/>
          <w:u w:val="single"/>
        </w:rPr>
        <w:t xml:space="preserve">                               </w:t>
      </w:r>
      <w:r>
        <w:rPr>
          <w:rFonts w:hint="eastAsia" w:hAnsi="宋体" w:cs="宋体"/>
          <w:color w:val="auto"/>
          <w:highlight w:val="none"/>
        </w:rPr>
        <w:t>。</w:t>
      </w:r>
    </w:p>
    <w:p w14:paraId="680B87A3">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color w:val="auto"/>
          <w:highlight w:val="none"/>
          <w:u w:val="single"/>
        </w:rPr>
        <w:t xml:space="preserve">                                 </w:t>
      </w:r>
      <w:r>
        <w:rPr>
          <w:rFonts w:hint="eastAsia" w:hAnsi="宋体" w:cs="宋体"/>
          <w:color w:val="auto"/>
          <w:highlight w:val="none"/>
        </w:rPr>
        <w:t>。</w:t>
      </w:r>
    </w:p>
    <w:p w14:paraId="5E9C3935">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813850B">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color w:val="auto"/>
          <w:highlight w:val="none"/>
          <w:u w:val="single"/>
        </w:rPr>
        <w:t xml:space="preserve">                                        </w:t>
      </w:r>
      <w:r>
        <w:rPr>
          <w:rFonts w:hint="eastAsia" w:hAnsi="宋体" w:cs="宋体"/>
          <w:color w:val="auto"/>
          <w:highlight w:val="none"/>
        </w:rPr>
        <w:t>。</w:t>
      </w:r>
    </w:p>
    <w:p w14:paraId="569DC3BF">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14:paraId="26204351">
      <w:pPr>
        <w:spacing w:line="360" w:lineRule="auto"/>
        <w:ind w:firstLine="420" w:firstLineChars="200"/>
        <w:jc w:val="left"/>
        <w:rPr>
          <w:b/>
          <w:bCs/>
          <w:color w:val="auto"/>
          <w:highlight w:val="none"/>
          <w:u w:val="single"/>
        </w:rPr>
      </w:pPr>
      <w:r>
        <w:rPr>
          <w:rFonts w:hint="eastAsia" w:hAnsi="宋体" w:cs="宋体"/>
          <w:color w:val="auto"/>
          <w:highlight w:val="none"/>
        </w:rPr>
        <w:t>合同当事人对文明施工的要求：</w:t>
      </w:r>
      <w:r>
        <w:rPr>
          <w:color w:val="auto"/>
          <w:highlight w:val="none"/>
          <w:u w:val="single"/>
        </w:rPr>
        <w:t xml:space="preserve">                                                </w:t>
      </w:r>
    </w:p>
    <w:p w14:paraId="0DCF1172">
      <w:pPr>
        <w:spacing w:line="360" w:lineRule="auto"/>
        <w:jc w:val="left"/>
        <w:rPr>
          <w:color w:val="auto"/>
          <w:highlight w:val="none"/>
        </w:rPr>
      </w:pPr>
      <w:r>
        <w:rPr>
          <w:color w:val="auto"/>
          <w:highlight w:val="none"/>
          <w:u w:val="single"/>
        </w:rPr>
        <w:t xml:space="preserve">                                                                           </w:t>
      </w:r>
      <w:r>
        <w:rPr>
          <w:rFonts w:hint="eastAsia" w:cs="宋体"/>
          <w:color w:val="auto"/>
          <w:highlight w:val="none"/>
        </w:rPr>
        <w:t>。</w:t>
      </w:r>
    </w:p>
    <w:p w14:paraId="2B8B3F3D">
      <w:pPr>
        <w:spacing w:line="360" w:lineRule="auto"/>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14:paraId="3273DEDA">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w:t>
      </w:r>
      <w:r>
        <w:rPr>
          <w:rFonts w:hint="eastAsia" w:hAnsi="宋体" w:cs="宋体"/>
          <w:color w:val="auto"/>
          <w:kern w:val="0"/>
          <w:highlight w:val="none"/>
          <w:lang w:eastAsia="zh-CN"/>
        </w:rPr>
        <w:t>安全生产费</w:t>
      </w:r>
      <w:r>
        <w:rPr>
          <w:rFonts w:hAnsi="宋体"/>
          <w:color w:val="auto"/>
          <w:kern w:val="0"/>
          <w:highlight w:val="none"/>
          <w:u w:val="single"/>
        </w:rPr>
        <w:t xml:space="preserve">           </w:t>
      </w:r>
      <w:r>
        <w:rPr>
          <w:rFonts w:hint="eastAsia" w:hAnsi="宋体" w:cs="宋体"/>
          <w:color w:val="auto"/>
          <w:kern w:val="0"/>
          <w:highlight w:val="none"/>
        </w:rPr>
        <w:t>元。</w:t>
      </w:r>
    </w:p>
    <w:p w14:paraId="4BE88917">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s="宋体"/>
          <w:color w:val="auto"/>
          <w:kern w:val="0"/>
          <w:highlight w:val="none"/>
        </w:rPr>
        <w:t>市相关规定执行。</w:t>
      </w:r>
    </w:p>
    <w:p w14:paraId="35C190BA">
      <w:pPr>
        <w:autoSpaceDE/>
        <w:autoSpaceDN/>
        <w:adjustRightInd/>
        <w:spacing w:line="400" w:lineRule="exact"/>
        <w:ind w:firstLine="0" w:firstLineChars="0"/>
        <w:jc w:val="left"/>
        <w:outlineLvl w:val="9"/>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color w:val="auto"/>
          <w:kern w:val="0"/>
          <w:highlight w:val="none"/>
        </w:rPr>
        <w:t xml:space="preserve">    </w:t>
      </w:r>
      <w:r>
        <w:rPr>
          <w:rFonts w:hint="eastAsia" w:cs="宋体"/>
          <w:color w:val="auto"/>
          <w:kern w:val="0"/>
          <w:highlight w:val="none"/>
        </w:rPr>
        <w:t>个工作日内，预付安全</w:t>
      </w:r>
      <w:r>
        <w:rPr>
          <w:rFonts w:hint="default" w:cs="宋体"/>
          <w:color w:val="auto"/>
          <w:kern w:val="0"/>
          <w:highlight w:val="none"/>
          <w:lang w:val="en"/>
        </w:rPr>
        <w:t>生产费</w:t>
      </w:r>
      <w:r>
        <w:rPr>
          <w:rFonts w:hint="eastAsia" w:cs="宋体"/>
          <w:color w:val="auto"/>
          <w:kern w:val="0"/>
          <w:highlight w:val="none"/>
        </w:rPr>
        <w:t>费总额的   %</w:t>
      </w:r>
      <w:r>
        <w:rPr>
          <w:rFonts w:hint="eastAsia" w:cs="宋体"/>
          <w:color w:val="auto"/>
          <w:kern w:val="0"/>
          <w:highlight w:val="none"/>
          <w:lang w:eastAsia="zh-CN"/>
        </w:rPr>
        <w:t>。实际投入安全生产费超过安全生产</w:t>
      </w:r>
      <w:r>
        <w:rPr>
          <w:rFonts w:hint="eastAsia" w:cs="宋体"/>
          <w:color w:val="auto"/>
          <w:kern w:val="0"/>
          <w:highlight w:val="none"/>
        </w:rPr>
        <w:t>费预付款</w:t>
      </w:r>
      <w:r>
        <w:rPr>
          <w:rFonts w:hint="eastAsia" w:cs="宋体"/>
          <w:color w:val="auto"/>
          <w:kern w:val="0"/>
          <w:highlight w:val="none"/>
          <w:lang w:eastAsia="zh-CN"/>
        </w:rPr>
        <w:t>后</w:t>
      </w:r>
      <w:r>
        <w:rPr>
          <w:rFonts w:hint="default" w:cs="宋体"/>
          <w:color w:val="auto"/>
          <w:kern w:val="0"/>
          <w:highlight w:val="none"/>
          <w:lang w:val="en" w:eastAsia="zh-CN"/>
        </w:rPr>
        <w:t>，</w:t>
      </w:r>
      <w:r>
        <w:rPr>
          <w:rFonts w:hint="eastAsia" w:cs="宋体"/>
          <w:color w:val="auto"/>
          <w:kern w:val="0"/>
          <w:highlight w:val="none"/>
          <w:lang w:eastAsia="zh-CN"/>
        </w:rPr>
        <w:t>承包人把实际发生的安全生产费（附相关凭证）报发包人和监理人审核，安全生产费与工程进度款同期支付。</w:t>
      </w:r>
      <w:r>
        <w:rPr>
          <w:rFonts w:hint="default" w:ascii="Times New Roman" w:hAnsi="Times New Roman" w:cs="Times New Roman"/>
          <w:color w:val="auto"/>
          <w:kern w:val="0"/>
          <w:szCs w:val="21"/>
          <w:highlight w:val="none"/>
          <w:shd w:val="clear" w:color="auto" w:fill="FFFFFF"/>
        </w:rPr>
        <w:t>工程施工完成后安全生产费尚有结余的，结余部分由建设单位收回。施工单位将安全生产费用使用情况定期报告建设单位和监理单位，并提供相应的材料接受建设行政主管部门对此事项监管。</w:t>
      </w:r>
      <w:r>
        <w:rPr>
          <w:rFonts w:hint="eastAsia" w:cs="宋体"/>
          <w:color w:val="auto"/>
          <w:kern w:val="0"/>
          <w:highlight w:val="none"/>
          <w:lang w:eastAsia="zh-CN"/>
        </w:rPr>
        <w:t>安全生产费支付申请（核准）表详见附件</w:t>
      </w:r>
      <w:r>
        <w:rPr>
          <w:rFonts w:hint="eastAsia" w:cs="宋体"/>
          <w:color w:val="auto"/>
          <w:kern w:val="0"/>
          <w:highlight w:val="none"/>
          <w:lang w:val="en-US" w:eastAsia="zh-CN"/>
        </w:rPr>
        <w:t>15</w:t>
      </w:r>
      <w:r>
        <w:rPr>
          <w:rFonts w:hint="eastAsia" w:hAnsi="宋体" w:cs="宋体"/>
          <w:color w:val="auto"/>
          <w:kern w:val="0"/>
          <w:highlight w:val="none"/>
        </w:rPr>
        <w:t>。</w:t>
      </w:r>
    </w:p>
    <w:p w14:paraId="7E57CDC6">
      <w:pPr>
        <w:autoSpaceDE w:val="0"/>
        <w:autoSpaceDN w:val="0"/>
        <w:adjustRightInd w:val="0"/>
        <w:spacing w:line="360" w:lineRule="auto"/>
        <w:ind w:firstLine="420" w:firstLineChars="200"/>
        <w:jc w:val="left"/>
        <w:rPr>
          <w:rFonts w:hAnsi="宋体" w:cs="宋体"/>
          <w:color w:val="auto"/>
          <w:kern w:val="0"/>
          <w:highlight w:val="none"/>
        </w:rPr>
      </w:pPr>
    </w:p>
    <w:p w14:paraId="415F6152">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14:paraId="2ADA3414">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14:paraId="7EE43CD4">
      <w:pPr>
        <w:autoSpaceDE w:val="0"/>
        <w:autoSpaceDN w:val="0"/>
        <w:adjustRightInd w:val="0"/>
        <w:spacing w:line="360" w:lineRule="auto"/>
        <w:ind w:firstLine="420" w:firstLineChars="200"/>
        <w:jc w:val="left"/>
        <w:rPr>
          <w:rFonts w:hint="eastAsia" w:hAnsi="宋体"/>
          <w:color w:val="auto"/>
          <w:kern w:val="0"/>
          <w:highlight w:val="none"/>
        </w:rPr>
      </w:pPr>
      <w:r>
        <w:rPr>
          <w:rFonts w:hint="eastAsia" w:hAnsi="宋体" w:cs="宋体"/>
          <w:color w:val="auto"/>
          <w:kern w:val="0"/>
          <w:highlight w:val="none"/>
        </w:rPr>
        <w:t>（6）安全生产费用专户：</w:t>
      </w:r>
      <w:r>
        <w:rPr>
          <w:rFonts w:hAnsi="宋体" w:cs="宋体"/>
          <w:color w:val="auto"/>
          <w:kern w:val="0"/>
          <w:highlight w:val="none"/>
        </w:rPr>
        <w:t>××××</w:t>
      </w:r>
      <w:r>
        <w:rPr>
          <w:rFonts w:hint="eastAsia" w:hAnsi="宋体" w:cs="宋体"/>
          <w:color w:val="auto"/>
          <w:kern w:val="0"/>
          <w:highlight w:val="none"/>
        </w:rPr>
        <w:t>公司安全生产费用专户。账号：</w:t>
      </w:r>
      <w:r>
        <w:rPr>
          <w:rFonts w:hAnsi="宋体" w:cs="宋体"/>
          <w:color w:val="auto"/>
          <w:kern w:val="0"/>
          <w:highlight w:val="none"/>
        </w:rPr>
        <w:t xml:space="preserve"> </w:t>
      </w:r>
      <w:r>
        <w:rPr>
          <w:rFonts w:hint="eastAsia" w:hAnsi="宋体" w:cs="宋体"/>
          <w:color w:val="auto"/>
          <w:kern w:val="0"/>
          <w:highlight w:val="none"/>
        </w:rPr>
        <w:t xml:space="preserve">                。</w:t>
      </w:r>
    </w:p>
    <w:p w14:paraId="46A9C872">
      <w:pPr>
        <w:pStyle w:val="5"/>
        <w:rPr>
          <w:color w:val="auto"/>
          <w:highlight w:val="none"/>
        </w:rPr>
      </w:pPr>
      <w:bookmarkStart w:id="1206" w:name="_Toc78449809"/>
      <w:bookmarkStart w:id="1207" w:name="_Toc373478368"/>
      <w:bookmarkStart w:id="1208" w:name="_Toc1922268668"/>
      <w:bookmarkStart w:id="1209" w:name="_Toc373227721"/>
      <w:bookmarkStart w:id="1210" w:name="_Toc1519050792"/>
      <w:bookmarkStart w:id="1211" w:name="_Toc407135223"/>
      <w:bookmarkStart w:id="1212" w:name="_Toc389065287"/>
      <w:r>
        <w:rPr>
          <w:color w:val="auto"/>
          <w:highlight w:val="none"/>
        </w:rPr>
        <w:t xml:space="preserve">6.3 </w:t>
      </w:r>
      <w:r>
        <w:rPr>
          <w:rFonts w:hint="eastAsia" w:hAnsi="宋体" w:cs="黑体"/>
          <w:color w:val="auto"/>
          <w:highlight w:val="none"/>
        </w:rPr>
        <w:t>环境保护</w:t>
      </w:r>
      <w:bookmarkEnd w:id="1206"/>
      <w:bookmarkEnd w:id="1207"/>
      <w:bookmarkEnd w:id="1208"/>
      <w:bookmarkEnd w:id="1209"/>
      <w:bookmarkEnd w:id="1210"/>
      <w:bookmarkEnd w:id="1211"/>
      <w:bookmarkEnd w:id="1212"/>
    </w:p>
    <w:p w14:paraId="1EEC7B51">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4C7A5CFB">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1184"/>
    <w:bookmarkEnd w:id="1185"/>
    <w:bookmarkEnd w:id="1186"/>
    <w:bookmarkEnd w:id="1187"/>
    <w:bookmarkEnd w:id="1188"/>
    <w:bookmarkEnd w:id="1189"/>
    <w:bookmarkEnd w:id="1190"/>
    <w:p w14:paraId="413A452C">
      <w:pPr>
        <w:pStyle w:val="4"/>
        <w:rPr>
          <w:color w:val="auto"/>
          <w:highlight w:val="none"/>
        </w:rPr>
      </w:pPr>
      <w:bookmarkStart w:id="1213" w:name="_Toc315674767"/>
      <w:bookmarkStart w:id="1214" w:name="_Toc407135224"/>
      <w:bookmarkStart w:id="1215" w:name="_Toc389065288"/>
      <w:bookmarkStart w:id="1216" w:name="_Toc351203639"/>
      <w:bookmarkStart w:id="1217" w:name="_Toc78449810"/>
      <w:bookmarkStart w:id="1218" w:name="_Toc373478369"/>
      <w:bookmarkStart w:id="1219" w:name="_Toc1408286886"/>
      <w:bookmarkStart w:id="1220" w:name="_Toc373227722"/>
      <w:r>
        <w:rPr>
          <w:color w:val="auto"/>
          <w:highlight w:val="none"/>
        </w:rPr>
        <w:t xml:space="preserve">7. </w:t>
      </w:r>
      <w:r>
        <w:rPr>
          <w:rFonts w:hint="eastAsia" w:cs="黑体"/>
          <w:color w:val="auto"/>
          <w:highlight w:val="none"/>
        </w:rPr>
        <w:t>工期和进度</w:t>
      </w:r>
      <w:bookmarkEnd w:id="1213"/>
      <w:bookmarkEnd w:id="1214"/>
      <w:bookmarkEnd w:id="1215"/>
      <w:bookmarkEnd w:id="1216"/>
      <w:bookmarkEnd w:id="1217"/>
      <w:bookmarkEnd w:id="1218"/>
      <w:bookmarkEnd w:id="1219"/>
      <w:bookmarkEnd w:id="1220"/>
    </w:p>
    <w:p w14:paraId="208BB25D">
      <w:pPr>
        <w:pStyle w:val="5"/>
        <w:rPr>
          <w:color w:val="auto"/>
          <w:highlight w:val="none"/>
        </w:rPr>
      </w:pPr>
      <w:bookmarkStart w:id="1221" w:name="_Toc407135225"/>
      <w:bookmarkStart w:id="1222" w:name="_Toc664905709"/>
      <w:bookmarkStart w:id="1223" w:name="_Toc389065289"/>
      <w:bookmarkStart w:id="1224" w:name="_Toc78449811"/>
      <w:bookmarkStart w:id="1225" w:name="_Toc373227723"/>
      <w:bookmarkStart w:id="1226" w:name="_Toc1194482517"/>
      <w:bookmarkStart w:id="1227" w:name="_Toc373478370"/>
      <w:r>
        <w:rPr>
          <w:color w:val="auto"/>
          <w:highlight w:val="none"/>
        </w:rPr>
        <w:t xml:space="preserve">7.1 </w:t>
      </w:r>
      <w:r>
        <w:rPr>
          <w:rFonts w:hint="eastAsia" w:cs="黑体"/>
          <w:color w:val="auto"/>
          <w:highlight w:val="none"/>
        </w:rPr>
        <w:t>施工组织设计</w:t>
      </w:r>
      <w:bookmarkEnd w:id="1221"/>
      <w:bookmarkEnd w:id="1222"/>
      <w:bookmarkEnd w:id="1223"/>
      <w:bookmarkEnd w:id="1224"/>
      <w:bookmarkEnd w:id="1225"/>
      <w:bookmarkEnd w:id="1226"/>
      <w:bookmarkEnd w:id="1227"/>
    </w:p>
    <w:p w14:paraId="6511244D">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color w:val="auto"/>
          <w:highlight w:val="none"/>
          <w:u w:val="single"/>
        </w:rPr>
        <w:t xml:space="preserve">                        </w:t>
      </w:r>
      <w:r>
        <w:rPr>
          <w:rFonts w:hint="eastAsia" w:hAnsi="宋体" w:cs="宋体"/>
          <w:color w:val="auto"/>
          <w:highlight w:val="none"/>
        </w:rPr>
        <w:t>。</w:t>
      </w:r>
    </w:p>
    <w:p w14:paraId="0C343AFB">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782D344D">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color w:val="auto"/>
          <w:highlight w:val="none"/>
          <w:u w:val="single"/>
        </w:rPr>
        <w:t xml:space="preserve">                                   </w:t>
      </w:r>
      <w:r>
        <w:rPr>
          <w:rFonts w:hint="eastAsia" w:hAnsi="宋体" w:cs="宋体"/>
          <w:color w:val="auto"/>
          <w:highlight w:val="none"/>
        </w:rPr>
        <w:t>。</w:t>
      </w:r>
    </w:p>
    <w:p w14:paraId="52A64572">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color w:val="auto"/>
          <w:highlight w:val="none"/>
          <w:u w:val="single"/>
        </w:rPr>
        <w:t xml:space="preserve">         </w:t>
      </w:r>
      <w:r>
        <w:rPr>
          <w:rFonts w:hint="eastAsia" w:hAnsi="宋体" w:cs="宋体"/>
          <w:color w:val="auto"/>
          <w:highlight w:val="none"/>
        </w:rPr>
        <w:t>。</w:t>
      </w:r>
    </w:p>
    <w:p w14:paraId="3A09C5F4">
      <w:pPr>
        <w:pStyle w:val="5"/>
        <w:rPr>
          <w:color w:val="auto"/>
          <w:highlight w:val="none"/>
        </w:rPr>
      </w:pPr>
      <w:bookmarkStart w:id="1228" w:name="_Toc1393005721"/>
      <w:bookmarkStart w:id="1229" w:name="_Toc389065290"/>
      <w:bookmarkStart w:id="1230" w:name="_Toc373227724"/>
      <w:bookmarkStart w:id="1231" w:name="_Toc407135226"/>
      <w:bookmarkStart w:id="1232" w:name="_Toc78449812"/>
      <w:bookmarkStart w:id="1233" w:name="_Toc373478371"/>
      <w:bookmarkStart w:id="1234" w:name="_Toc1674747833"/>
      <w:r>
        <w:rPr>
          <w:color w:val="auto"/>
          <w:highlight w:val="none"/>
        </w:rPr>
        <w:t>7</w:t>
      </w:r>
      <w:bookmarkStart w:id="1235" w:name="_Toc297123514"/>
      <w:bookmarkStart w:id="1236" w:name="_Toc300934966"/>
      <w:bookmarkStart w:id="1237" w:name="_Toc303539123"/>
      <w:bookmarkStart w:id="1238" w:name="_Toc312678005"/>
      <w:bookmarkStart w:id="1239" w:name="_Toc304295541"/>
      <w:bookmarkStart w:id="1240" w:name="_Toc297216173"/>
      <w:bookmarkStart w:id="1241" w:name="_Toc312677479"/>
      <w:r>
        <w:rPr>
          <w:color w:val="auto"/>
          <w:highlight w:val="none"/>
        </w:rPr>
        <w:t xml:space="preserve">.2 </w:t>
      </w:r>
      <w:r>
        <w:rPr>
          <w:rFonts w:hint="eastAsia" w:cs="黑体"/>
          <w:color w:val="auto"/>
          <w:highlight w:val="none"/>
        </w:rPr>
        <w:t>施工进度计划</w:t>
      </w:r>
      <w:bookmarkEnd w:id="1228"/>
      <w:bookmarkEnd w:id="1229"/>
      <w:bookmarkEnd w:id="1230"/>
      <w:bookmarkEnd w:id="1231"/>
      <w:bookmarkEnd w:id="1232"/>
      <w:bookmarkEnd w:id="1233"/>
      <w:bookmarkEnd w:id="1234"/>
    </w:p>
    <w:p w14:paraId="62696549">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14:paraId="7D9AAA96">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color w:val="auto"/>
          <w:highlight w:val="none"/>
          <w:u w:val="single"/>
        </w:rPr>
        <w:t xml:space="preserve">          </w:t>
      </w:r>
      <w:r>
        <w:rPr>
          <w:rFonts w:hint="eastAsia" w:hAnsi="宋体" w:cs="宋体"/>
          <w:color w:val="auto"/>
          <w:highlight w:val="none"/>
        </w:rPr>
        <w:t>。</w:t>
      </w:r>
    </w:p>
    <w:p w14:paraId="3A3101BC">
      <w:pPr>
        <w:pStyle w:val="5"/>
        <w:rPr>
          <w:color w:val="auto"/>
          <w:highlight w:val="none"/>
        </w:rPr>
      </w:pPr>
      <w:bookmarkStart w:id="1242" w:name="_Toc423062567"/>
      <w:bookmarkStart w:id="1243" w:name="_Toc1498273563"/>
      <w:bookmarkStart w:id="1244" w:name="_Toc407135227"/>
      <w:bookmarkStart w:id="1245" w:name="_Toc78449813"/>
      <w:bookmarkStart w:id="1246" w:name="_Toc389065291"/>
      <w:bookmarkStart w:id="1247" w:name="_Toc373478372"/>
      <w:bookmarkStart w:id="1248" w:name="_Toc373227725"/>
      <w:r>
        <w:rPr>
          <w:color w:val="auto"/>
          <w:highlight w:val="none"/>
        </w:rPr>
        <w:t xml:space="preserve">7.3 </w:t>
      </w:r>
      <w:r>
        <w:rPr>
          <w:rFonts w:hint="eastAsia" w:cs="黑体"/>
          <w:color w:val="auto"/>
          <w:highlight w:val="none"/>
        </w:rPr>
        <w:t>开工</w:t>
      </w:r>
      <w:bookmarkEnd w:id="1242"/>
      <w:bookmarkEnd w:id="1243"/>
      <w:bookmarkEnd w:id="1244"/>
      <w:bookmarkEnd w:id="1245"/>
      <w:bookmarkEnd w:id="1246"/>
      <w:bookmarkEnd w:id="1247"/>
      <w:bookmarkEnd w:id="1248"/>
    </w:p>
    <w:p w14:paraId="281B3607">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14:paraId="0BB7D7BC">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Fonts w:hint="eastAsia" w:hAnsi="宋体" w:cs="宋体"/>
          <w:color w:val="auto"/>
          <w:highlight w:val="none"/>
        </w:rPr>
        <w:t>。</w:t>
      </w:r>
    </w:p>
    <w:p w14:paraId="12DC83AC">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color w:val="auto"/>
          <w:highlight w:val="none"/>
          <w:u w:val="single"/>
        </w:rPr>
        <w:t xml:space="preserve">             </w:t>
      </w:r>
      <w:r>
        <w:rPr>
          <w:rFonts w:hint="eastAsia" w:hAnsi="宋体" w:cs="宋体"/>
          <w:color w:val="auto"/>
          <w:highlight w:val="none"/>
        </w:rPr>
        <w:t>。</w:t>
      </w:r>
    </w:p>
    <w:p w14:paraId="69D499D4">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color w:val="auto"/>
          <w:highlight w:val="none"/>
          <w:u w:val="single"/>
        </w:rPr>
        <w:t xml:space="preserve">             </w:t>
      </w:r>
      <w:r>
        <w:rPr>
          <w:rFonts w:hint="eastAsia" w:hAnsi="宋体" w:cs="宋体"/>
          <w:color w:val="auto"/>
          <w:highlight w:val="none"/>
        </w:rPr>
        <w:t>。</w:t>
      </w:r>
    </w:p>
    <w:p w14:paraId="0529BF2B">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14:paraId="23748589">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1235"/>
    <w:bookmarkEnd w:id="1236"/>
    <w:bookmarkEnd w:id="1237"/>
    <w:bookmarkEnd w:id="1238"/>
    <w:bookmarkEnd w:id="1239"/>
    <w:bookmarkEnd w:id="1240"/>
    <w:bookmarkEnd w:id="1241"/>
    <w:p w14:paraId="2F0720C4">
      <w:pPr>
        <w:pStyle w:val="5"/>
        <w:rPr>
          <w:color w:val="auto"/>
          <w:highlight w:val="none"/>
        </w:rPr>
      </w:pPr>
      <w:bookmarkStart w:id="1249" w:name="_Toc407135228"/>
      <w:bookmarkStart w:id="1250" w:name="_Toc373478373"/>
      <w:bookmarkStart w:id="1251" w:name="_Toc389065292"/>
      <w:bookmarkStart w:id="1252" w:name="_Toc86855608"/>
      <w:bookmarkStart w:id="1253" w:name="_Toc373227726"/>
      <w:bookmarkStart w:id="1254" w:name="_Toc78449814"/>
      <w:bookmarkStart w:id="1255" w:name="_Toc741356765"/>
      <w:r>
        <w:rPr>
          <w:color w:val="auto"/>
          <w:highlight w:val="none"/>
        </w:rPr>
        <w:t xml:space="preserve">7.4 </w:t>
      </w:r>
      <w:r>
        <w:rPr>
          <w:rFonts w:hint="eastAsia" w:hAnsi="宋体" w:cs="黑体"/>
          <w:color w:val="auto"/>
          <w:highlight w:val="none"/>
        </w:rPr>
        <w:t>测量放线</w:t>
      </w:r>
      <w:bookmarkEnd w:id="1249"/>
      <w:bookmarkEnd w:id="1250"/>
      <w:bookmarkEnd w:id="1251"/>
      <w:bookmarkEnd w:id="1252"/>
      <w:bookmarkEnd w:id="1253"/>
      <w:bookmarkEnd w:id="1254"/>
      <w:bookmarkEnd w:id="1255"/>
    </w:p>
    <w:p w14:paraId="67FDA713">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14:paraId="69750639">
      <w:pPr>
        <w:spacing w:line="360" w:lineRule="auto"/>
        <w:jc w:val="left"/>
        <w:rPr>
          <w:color w:val="auto"/>
          <w:highlight w:val="none"/>
          <w:u w:val="single"/>
        </w:rPr>
      </w:pPr>
      <w:r>
        <w:rPr>
          <w:color w:val="auto"/>
          <w:highlight w:val="none"/>
          <w:u w:val="single"/>
        </w:rPr>
        <w:t xml:space="preserve">                             </w:t>
      </w:r>
      <w:r>
        <w:rPr>
          <w:rFonts w:hint="eastAsia" w:hAnsi="宋体" w:cs="宋体"/>
          <w:color w:val="auto"/>
          <w:highlight w:val="none"/>
        </w:rPr>
        <w:t>。</w:t>
      </w:r>
    </w:p>
    <w:p w14:paraId="1332C407">
      <w:pPr>
        <w:pStyle w:val="5"/>
        <w:rPr>
          <w:color w:val="auto"/>
          <w:highlight w:val="none"/>
        </w:rPr>
      </w:pPr>
      <w:bookmarkStart w:id="1256" w:name="_Toc1417437583"/>
      <w:bookmarkStart w:id="1257" w:name="_Toc373227727"/>
      <w:bookmarkStart w:id="1258" w:name="_Toc389065293"/>
      <w:bookmarkStart w:id="1259" w:name="_Toc373478374"/>
      <w:bookmarkStart w:id="1260" w:name="_Toc407135229"/>
      <w:bookmarkStart w:id="1261" w:name="_Toc78449815"/>
      <w:bookmarkStart w:id="1262" w:name="_Toc1863025072"/>
      <w:r>
        <w:rPr>
          <w:color w:val="auto"/>
          <w:highlight w:val="none"/>
        </w:rPr>
        <w:t>7</w:t>
      </w:r>
      <w:bookmarkStart w:id="1263" w:name="_Toc303539125"/>
      <w:bookmarkStart w:id="1264" w:name="_Toc312677484"/>
      <w:bookmarkStart w:id="1265" w:name="_Toc312678010"/>
      <w:bookmarkStart w:id="1266" w:name="_Toc297216175"/>
      <w:bookmarkStart w:id="1267" w:name="_Toc300934968"/>
      <w:bookmarkStart w:id="1268" w:name="_Toc304295546"/>
      <w:bookmarkStart w:id="1269" w:name="_Toc297123516"/>
      <w:r>
        <w:rPr>
          <w:color w:val="auto"/>
          <w:highlight w:val="none"/>
        </w:rPr>
        <w:t xml:space="preserve">.5 </w:t>
      </w:r>
      <w:r>
        <w:rPr>
          <w:rFonts w:hint="eastAsia" w:hAnsi="宋体" w:cs="黑体"/>
          <w:color w:val="auto"/>
          <w:highlight w:val="none"/>
        </w:rPr>
        <w:t>工期延误</w:t>
      </w:r>
      <w:bookmarkEnd w:id="1256"/>
      <w:bookmarkEnd w:id="1257"/>
      <w:bookmarkEnd w:id="1258"/>
      <w:bookmarkEnd w:id="1259"/>
      <w:bookmarkEnd w:id="1260"/>
      <w:bookmarkEnd w:id="1261"/>
      <w:bookmarkEnd w:id="1262"/>
    </w:p>
    <w:bookmarkEnd w:id="1263"/>
    <w:bookmarkEnd w:id="1264"/>
    <w:bookmarkEnd w:id="1265"/>
    <w:bookmarkEnd w:id="1266"/>
    <w:bookmarkEnd w:id="1267"/>
    <w:bookmarkEnd w:id="1268"/>
    <w:bookmarkEnd w:id="1269"/>
    <w:p w14:paraId="32DB5E31">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173D75C7">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lang w:eastAsia="zh-CN"/>
        </w:rPr>
        <w:t>见专用条款</w:t>
      </w:r>
      <w:r>
        <w:rPr>
          <w:rFonts w:hint="eastAsia" w:ascii="宋体" w:hAnsi="宋体" w:cs="宋体"/>
          <w:color w:val="auto"/>
          <w:highlight w:val="none"/>
          <w:u w:val="single"/>
          <w:lang w:val="en-US" w:eastAsia="zh-CN"/>
        </w:rPr>
        <w:t>19.6条</w:t>
      </w:r>
      <w:r>
        <w:rPr>
          <w:rFonts w:hAnsi="宋体"/>
          <w:color w:val="auto"/>
          <w:highlight w:val="none"/>
        </w:rPr>
        <w:t xml:space="preserve"> </w:t>
      </w:r>
      <w:r>
        <w:rPr>
          <w:rFonts w:hint="eastAsia" w:hAnsi="宋体" w:cs="宋体"/>
          <w:color w:val="auto"/>
          <w:highlight w:val="none"/>
        </w:rPr>
        <w:t>。</w:t>
      </w:r>
    </w:p>
    <w:p w14:paraId="3CE2ADF5">
      <w:pPr>
        <w:spacing w:line="360" w:lineRule="auto"/>
        <w:ind w:firstLine="420" w:firstLineChars="200"/>
        <w:jc w:val="left"/>
        <w:rPr>
          <w:color w:val="auto"/>
          <w:highlight w:val="none"/>
        </w:rPr>
      </w:pPr>
      <w:r>
        <w:rPr>
          <w:color w:val="auto"/>
          <w:highlight w:val="none"/>
        </w:rPr>
        <w:t>7</w:t>
      </w:r>
      <w:bookmarkStart w:id="1270" w:name="_Toc318581169"/>
      <w:bookmarkStart w:id="1271" w:name="_Toc312677486"/>
      <w:bookmarkStart w:id="1272" w:name="_Toc312678012"/>
      <w:bookmarkStart w:id="1273" w:name="_Toc300934970"/>
      <w:bookmarkStart w:id="1274" w:name="_Toc303539127"/>
      <w:bookmarkStart w:id="1275" w:name="_Toc297123518"/>
      <w:bookmarkStart w:id="1276" w:name="_Toc304295548"/>
      <w:bookmarkStart w:id="1277" w:name="_Toc297216177"/>
      <w:r>
        <w:rPr>
          <w:color w:val="auto"/>
          <w:highlight w:val="none"/>
        </w:rPr>
        <w:t xml:space="preserve">.5.2 </w:t>
      </w:r>
      <w:r>
        <w:rPr>
          <w:rFonts w:hint="eastAsia" w:hAnsi="宋体" w:cs="宋体"/>
          <w:color w:val="auto"/>
          <w:highlight w:val="none"/>
        </w:rPr>
        <w:t>因承包人原因导致工期延误</w:t>
      </w:r>
    </w:p>
    <w:bookmarkEnd w:id="1270"/>
    <w:bookmarkEnd w:id="1271"/>
    <w:bookmarkEnd w:id="1272"/>
    <w:p w14:paraId="0B95701B">
      <w:pPr>
        <w:spacing w:line="360" w:lineRule="auto"/>
        <w:ind w:firstLine="420" w:firstLineChars="200"/>
        <w:jc w:val="left"/>
        <w:rPr>
          <w:color w:val="auto"/>
          <w:highlight w:val="none"/>
        </w:rPr>
      </w:pPr>
      <w:r>
        <w:rPr>
          <w:rFonts w:hint="eastAsia" w:hAnsi="宋体" w:cs="宋体"/>
          <w:color w:val="auto"/>
          <w:highlight w:val="none"/>
        </w:rPr>
        <w:t>因</w:t>
      </w:r>
      <w:bookmarkStart w:id="1278" w:name="_Toc318581170"/>
      <w:bookmarkStart w:id="1279" w:name="_Toc312677487"/>
      <w:bookmarkStart w:id="1280" w:name="_Toc312678013"/>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w:t>
      </w:r>
      <w:r>
        <w:rPr>
          <w:rFonts w:ascii="宋体" w:hAnsi="宋体" w:cs="宋体"/>
          <w:color w:val="auto"/>
          <w:highlight w:val="none"/>
          <w:u w:val="single"/>
        </w:rPr>
        <w:t xml:space="preserve">   </w:t>
      </w:r>
      <w:r>
        <w:rPr>
          <w:rFonts w:hint="eastAsia" w:ascii="宋体" w:hAnsi="宋体" w:cs="宋体"/>
          <w:color w:val="auto"/>
          <w:highlight w:val="none"/>
          <w:u w:val="single"/>
        </w:rPr>
        <w:t>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bookmarkEnd w:id="1273"/>
      <w:bookmarkEnd w:id="1274"/>
      <w:bookmarkEnd w:id="1275"/>
      <w:bookmarkEnd w:id="1276"/>
      <w:bookmarkEnd w:id="1277"/>
      <w:bookmarkEnd w:id="1278"/>
      <w:bookmarkEnd w:id="1279"/>
      <w:bookmarkEnd w:id="1280"/>
      <w:r>
        <w:rPr>
          <w:rFonts w:hint="eastAsia" w:hAnsi="宋体" w:cs="宋体"/>
          <w:color w:val="auto"/>
          <w:highlight w:val="none"/>
        </w:rPr>
        <w:t>因承包人原因造成工期延误，逾</w:t>
      </w:r>
      <w:bookmarkStart w:id="1281" w:name="_Toc312678014"/>
      <w:bookmarkStart w:id="1282" w:name="_Toc318581171"/>
      <w:r>
        <w:rPr>
          <w:rFonts w:hint="eastAsia" w:hAnsi="宋体" w:cs="宋体"/>
          <w:color w:val="auto"/>
          <w:highlight w:val="none"/>
        </w:rPr>
        <w:t>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color w:val="auto"/>
          <w:highlight w:val="none"/>
          <w:u w:val="single"/>
        </w:rPr>
        <w:t xml:space="preserve">    %</w:t>
      </w:r>
      <w:r>
        <w:rPr>
          <w:rFonts w:hint="eastAsia" w:hAnsi="宋体" w:cs="宋体"/>
          <w:color w:val="auto"/>
          <w:highlight w:val="none"/>
        </w:rPr>
        <w:t>。</w:t>
      </w:r>
    </w:p>
    <w:bookmarkEnd w:id="1281"/>
    <w:bookmarkEnd w:id="1282"/>
    <w:p w14:paraId="17613787">
      <w:pPr>
        <w:pStyle w:val="5"/>
        <w:rPr>
          <w:color w:val="auto"/>
          <w:highlight w:val="none"/>
        </w:rPr>
      </w:pPr>
      <w:bookmarkStart w:id="1283" w:name="_Toc373478375"/>
      <w:bookmarkStart w:id="1284" w:name="_Toc1954543271"/>
      <w:bookmarkStart w:id="1285" w:name="_Toc407135230"/>
      <w:bookmarkStart w:id="1286" w:name="_Toc888037017"/>
      <w:bookmarkStart w:id="1287" w:name="_Toc373227728"/>
      <w:bookmarkStart w:id="1288" w:name="_Toc78449816"/>
      <w:bookmarkStart w:id="1289" w:name="_Toc389065294"/>
      <w:r>
        <w:rPr>
          <w:color w:val="auto"/>
          <w:highlight w:val="none"/>
        </w:rPr>
        <w:t>7</w:t>
      </w:r>
      <w:bookmarkStart w:id="1290" w:name="_Toc303539128"/>
      <w:bookmarkStart w:id="1291" w:name="_Toc297216178"/>
      <w:bookmarkStart w:id="1292" w:name="_Toc304295549"/>
      <w:bookmarkStart w:id="1293" w:name="_Toc300934971"/>
      <w:bookmarkStart w:id="1294" w:name="_Toc297123519"/>
      <w:bookmarkStart w:id="1295" w:name="_Toc312678015"/>
      <w:r>
        <w:rPr>
          <w:color w:val="auto"/>
          <w:highlight w:val="none"/>
        </w:rPr>
        <w:t xml:space="preserve">.6 </w:t>
      </w:r>
      <w:r>
        <w:rPr>
          <w:rFonts w:hint="eastAsia" w:cs="黑体"/>
          <w:color w:val="auto"/>
          <w:highlight w:val="none"/>
        </w:rPr>
        <w:t>不</w:t>
      </w:r>
      <w:bookmarkEnd w:id="1290"/>
      <w:bookmarkEnd w:id="1291"/>
      <w:bookmarkEnd w:id="1292"/>
      <w:bookmarkEnd w:id="1293"/>
      <w:bookmarkEnd w:id="1294"/>
      <w:bookmarkEnd w:id="1295"/>
      <w:r>
        <w:rPr>
          <w:rFonts w:hint="eastAsia" w:cs="黑体"/>
          <w:color w:val="auto"/>
          <w:highlight w:val="none"/>
        </w:rPr>
        <w:t>利物质条件</w:t>
      </w:r>
      <w:bookmarkEnd w:id="1283"/>
      <w:bookmarkEnd w:id="1284"/>
      <w:bookmarkEnd w:id="1285"/>
      <w:bookmarkEnd w:id="1286"/>
      <w:bookmarkEnd w:id="1287"/>
      <w:bookmarkEnd w:id="1288"/>
      <w:bookmarkEnd w:id="1289"/>
    </w:p>
    <w:p w14:paraId="5373DBE2">
      <w:pPr>
        <w:spacing w:line="360" w:lineRule="auto"/>
        <w:ind w:firstLine="420" w:firstLineChars="200"/>
        <w:jc w:val="left"/>
        <w:rPr>
          <w:color w:val="auto"/>
          <w:highlight w:val="none"/>
          <w:u w:val="single"/>
        </w:rPr>
      </w:pPr>
      <w:bookmarkStart w:id="1296" w:name="_Toc312678016"/>
      <w:bookmarkStart w:id="1297" w:name="_Toc304295550"/>
      <w:bookmarkStart w:id="1298" w:name="_Toc303539129"/>
      <w:bookmarkStart w:id="1299" w:name="_Toc300934972"/>
      <w:bookmarkStart w:id="1300" w:name="_Toc318581172"/>
      <w:bookmarkStart w:id="1301" w:name="_Toc297123520"/>
      <w:bookmarkStart w:id="1302" w:name="_Toc297216179"/>
      <w:r>
        <w:rPr>
          <w:rFonts w:hint="eastAsia" w:hAnsi="宋体" w:cs="宋体"/>
          <w:color w:val="auto"/>
          <w:highlight w:val="none"/>
        </w:rPr>
        <w:t>不利物质条件的其他情形和有关约定：</w:t>
      </w:r>
      <w:r>
        <w:rPr>
          <w:color w:val="auto"/>
          <w:highlight w:val="none"/>
          <w:u w:val="single"/>
        </w:rPr>
        <w:t xml:space="preserve">                    </w:t>
      </w:r>
      <w:r>
        <w:rPr>
          <w:rFonts w:hint="eastAsia" w:hAnsi="宋体" w:cs="宋体"/>
          <w:color w:val="auto"/>
          <w:highlight w:val="none"/>
        </w:rPr>
        <w:t>。</w:t>
      </w:r>
    </w:p>
    <w:bookmarkEnd w:id="1296"/>
    <w:bookmarkEnd w:id="1297"/>
    <w:bookmarkEnd w:id="1298"/>
    <w:bookmarkEnd w:id="1299"/>
    <w:bookmarkEnd w:id="1300"/>
    <w:bookmarkEnd w:id="1301"/>
    <w:bookmarkEnd w:id="1302"/>
    <w:p w14:paraId="0C2E8977">
      <w:pPr>
        <w:pStyle w:val="5"/>
        <w:rPr>
          <w:color w:val="auto"/>
          <w:highlight w:val="none"/>
        </w:rPr>
      </w:pPr>
      <w:bookmarkStart w:id="1303" w:name="_Toc2031116443"/>
      <w:bookmarkStart w:id="1304" w:name="_Toc851880484"/>
      <w:bookmarkStart w:id="1305" w:name="_Toc407135231"/>
      <w:bookmarkStart w:id="1306" w:name="_Toc78449817"/>
      <w:bookmarkStart w:id="1307" w:name="_Toc373227729"/>
      <w:bookmarkStart w:id="1308" w:name="_Toc373478376"/>
      <w:bookmarkStart w:id="1309" w:name="_Toc389065295"/>
      <w:r>
        <w:rPr>
          <w:color w:val="auto"/>
          <w:highlight w:val="none"/>
        </w:rPr>
        <w:t>7</w:t>
      </w:r>
      <w:bookmarkStart w:id="1310" w:name="_Toc300934973"/>
      <w:bookmarkStart w:id="1311" w:name="_Toc304295551"/>
      <w:bookmarkStart w:id="1312" w:name="_Toc312678017"/>
      <w:bookmarkStart w:id="1313" w:name="_Toc297216180"/>
      <w:bookmarkStart w:id="1314" w:name="_Toc297123521"/>
      <w:bookmarkStart w:id="1315" w:name="_Toc303539130"/>
      <w:r>
        <w:rPr>
          <w:color w:val="auto"/>
          <w:highlight w:val="none"/>
        </w:rPr>
        <w:t xml:space="preserve">.7 </w:t>
      </w:r>
      <w:r>
        <w:rPr>
          <w:rFonts w:hint="eastAsia" w:cs="黑体"/>
          <w:color w:val="auto"/>
          <w:highlight w:val="none"/>
        </w:rPr>
        <w:t>异常恶劣的气候条件</w:t>
      </w:r>
      <w:bookmarkEnd w:id="1303"/>
      <w:bookmarkEnd w:id="1304"/>
      <w:bookmarkEnd w:id="1305"/>
      <w:bookmarkEnd w:id="1306"/>
      <w:bookmarkEnd w:id="1307"/>
      <w:bookmarkEnd w:id="1308"/>
      <w:bookmarkEnd w:id="1309"/>
    </w:p>
    <w:bookmarkEnd w:id="1310"/>
    <w:bookmarkEnd w:id="1311"/>
    <w:bookmarkEnd w:id="1312"/>
    <w:bookmarkEnd w:id="1313"/>
    <w:bookmarkEnd w:id="1314"/>
    <w:bookmarkEnd w:id="1315"/>
    <w:p w14:paraId="4A50103D">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14:paraId="64A6D854">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hint="eastAsia" w:hAnsi="宋体" w:cs="宋体"/>
          <w:color w:val="auto"/>
          <w:highlight w:val="none"/>
        </w:rPr>
        <w:t>；</w:t>
      </w:r>
    </w:p>
    <w:p w14:paraId="73B4B07A">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hint="eastAsia" w:hAnsi="宋体" w:cs="宋体"/>
          <w:color w:val="auto"/>
          <w:highlight w:val="none"/>
        </w:rPr>
        <w:t>；</w:t>
      </w:r>
    </w:p>
    <w:p w14:paraId="7664F803">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w:t>
      </w:r>
      <w:r>
        <w:rPr>
          <w:color w:val="auto"/>
          <w:highlight w:val="none"/>
          <w:u w:val="single"/>
        </w:rPr>
        <w:t xml:space="preserve">                                           </w:t>
      </w:r>
      <w:r>
        <w:rPr>
          <w:rFonts w:hint="eastAsia" w:hAnsi="宋体" w:cs="宋体"/>
          <w:color w:val="auto"/>
          <w:highlight w:val="none"/>
        </w:rPr>
        <w:t>。</w:t>
      </w:r>
    </w:p>
    <w:p w14:paraId="69EE97FF">
      <w:pPr>
        <w:pStyle w:val="5"/>
        <w:rPr>
          <w:color w:val="auto"/>
          <w:highlight w:val="none"/>
          <w:lang w:val="en-US"/>
        </w:rPr>
      </w:pPr>
      <w:bookmarkStart w:id="1316" w:name="_Toc373227730"/>
      <w:bookmarkStart w:id="1317" w:name="_Toc2087373611"/>
      <w:bookmarkStart w:id="1318" w:name="_Toc373478377"/>
      <w:bookmarkStart w:id="1319" w:name="_Toc389065296"/>
      <w:bookmarkStart w:id="1320" w:name="_Toc78449818"/>
      <w:bookmarkStart w:id="1321" w:name="_Toc407135232"/>
      <w:bookmarkStart w:id="1322" w:name="_Toc657185480"/>
      <w:r>
        <w:rPr>
          <w:color w:val="auto"/>
          <w:highlight w:val="none"/>
          <w:lang w:val="en-US"/>
        </w:rPr>
        <w:t xml:space="preserve">7.9 </w:t>
      </w:r>
      <w:r>
        <w:rPr>
          <w:rFonts w:hint="eastAsia" w:hAnsi="宋体" w:cs="黑体"/>
          <w:color w:val="auto"/>
          <w:highlight w:val="none"/>
        </w:rPr>
        <w:t>提前竣工</w:t>
      </w:r>
      <w:bookmarkEnd w:id="1316"/>
      <w:bookmarkEnd w:id="1317"/>
      <w:bookmarkEnd w:id="1318"/>
      <w:bookmarkEnd w:id="1319"/>
      <w:bookmarkEnd w:id="1320"/>
      <w:bookmarkEnd w:id="1321"/>
      <w:bookmarkEnd w:id="1322"/>
    </w:p>
    <w:p w14:paraId="38BAAABC">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hAnsi="宋体" w:cs="宋体"/>
          <w:color w:val="auto"/>
          <w:highlight w:val="none"/>
        </w:rPr>
        <w:t>。</w:t>
      </w:r>
    </w:p>
    <w:p w14:paraId="42362758">
      <w:pPr>
        <w:pStyle w:val="4"/>
        <w:rPr>
          <w:color w:val="auto"/>
          <w:highlight w:val="none"/>
        </w:rPr>
      </w:pPr>
      <w:bookmarkStart w:id="1323" w:name="_Toc407135233"/>
      <w:bookmarkStart w:id="1324" w:name="_Toc389065297"/>
      <w:bookmarkStart w:id="1325" w:name="_Toc1400878670"/>
      <w:bookmarkStart w:id="1326" w:name="_Toc1302158431"/>
      <w:bookmarkStart w:id="1327" w:name="_Toc351203640"/>
      <w:bookmarkStart w:id="1328" w:name="_Toc373227731"/>
      <w:bookmarkStart w:id="1329" w:name="_Toc373478378"/>
      <w:bookmarkStart w:id="1330" w:name="_Toc78449819"/>
      <w:r>
        <w:rPr>
          <w:color w:val="auto"/>
          <w:highlight w:val="none"/>
        </w:rPr>
        <w:t xml:space="preserve">8. </w:t>
      </w:r>
      <w:r>
        <w:rPr>
          <w:rFonts w:hint="eastAsia" w:cs="黑体"/>
          <w:color w:val="auto"/>
          <w:highlight w:val="none"/>
        </w:rPr>
        <w:t>材料与设备</w:t>
      </w:r>
      <w:bookmarkEnd w:id="1323"/>
      <w:bookmarkEnd w:id="1324"/>
      <w:bookmarkEnd w:id="1325"/>
      <w:bookmarkEnd w:id="1326"/>
      <w:bookmarkEnd w:id="1327"/>
      <w:bookmarkEnd w:id="1328"/>
      <w:bookmarkEnd w:id="1329"/>
      <w:bookmarkEnd w:id="1330"/>
    </w:p>
    <w:bookmarkEnd w:id="1167"/>
    <w:bookmarkEnd w:id="1168"/>
    <w:bookmarkEnd w:id="1169"/>
    <w:bookmarkEnd w:id="1170"/>
    <w:bookmarkEnd w:id="1171"/>
    <w:bookmarkEnd w:id="1172"/>
    <w:bookmarkEnd w:id="1173"/>
    <w:bookmarkEnd w:id="1174"/>
    <w:bookmarkEnd w:id="1175"/>
    <w:bookmarkEnd w:id="1176"/>
    <w:p w14:paraId="196136B9">
      <w:pPr>
        <w:pStyle w:val="5"/>
        <w:rPr>
          <w:color w:val="auto"/>
          <w:highlight w:val="none"/>
        </w:rPr>
      </w:pPr>
      <w:bookmarkStart w:id="1331" w:name="_Toc373227732"/>
      <w:bookmarkStart w:id="1332" w:name="_Toc1078610395"/>
      <w:bookmarkStart w:id="1333" w:name="_Toc78449820"/>
      <w:bookmarkStart w:id="1334" w:name="_Toc1119561048"/>
      <w:bookmarkStart w:id="1335" w:name="_Toc407135234"/>
      <w:bookmarkStart w:id="1336" w:name="_Toc373478379"/>
      <w:bookmarkStart w:id="1337" w:name="_Toc389065298"/>
      <w:r>
        <w:rPr>
          <w:color w:val="auto"/>
          <w:highlight w:val="none"/>
        </w:rPr>
        <w:t xml:space="preserve">8.2 </w:t>
      </w:r>
      <w:r>
        <w:rPr>
          <w:rFonts w:hint="eastAsia" w:cs="黑体"/>
          <w:color w:val="auto"/>
          <w:highlight w:val="none"/>
        </w:rPr>
        <w:t>承包人采购材料与工程设备</w:t>
      </w:r>
      <w:bookmarkEnd w:id="1331"/>
      <w:bookmarkEnd w:id="1332"/>
      <w:bookmarkEnd w:id="1333"/>
      <w:bookmarkEnd w:id="1334"/>
      <w:bookmarkEnd w:id="1335"/>
      <w:bookmarkEnd w:id="1336"/>
      <w:bookmarkEnd w:id="1337"/>
    </w:p>
    <w:p w14:paraId="665C6863">
      <w:pPr>
        <w:autoSpaceDE w:val="0"/>
        <w:autoSpaceDN w:val="0"/>
        <w:adjustRightInd w:val="0"/>
        <w:spacing w:line="360" w:lineRule="auto"/>
        <w:ind w:firstLine="420" w:firstLineChars="200"/>
        <w:jc w:val="left"/>
        <w:rPr>
          <w:rFonts w:hint="eastAsia"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bookmarkStart w:id="1338" w:name="_Toc389065299"/>
      <w:bookmarkStart w:id="1339" w:name="_Toc373478380"/>
      <w:bookmarkStart w:id="1340" w:name="_Toc373227733"/>
    </w:p>
    <w:p w14:paraId="2375CDC8">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063B9BA8">
      <w:pPr>
        <w:autoSpaceDE w:val="0"/>
        <w:autoSpaceDN w:val="0"/>
        <w:adjustRightInd w:val="0"/>
        <w:spacing w:line="360" w:lineRule="auto"/>
        <w:ind w:firstLine="420" w:firstLineChars="200"/>
        <w:jc w:val="left"/>
        <w:rPr>
          <w:rFonts w:hint="eastAsia"/>
          <w:color w:val="auto"/>
          <w:highlight w:val="none"/>
        </w:rPr>
      </w:pPr>
      <w:r>
        <w:rPr>
          <w:rFonts w:hint="eastAsia"/>
          <w:color w:val="auto"/>
          <w:highlight w:val="none"/>
        </w:rPr>
        <w:t>禁止使用松木、松木包装材料设备、种子、苗木、花卉及繁殖材料。</w:t>
      </w:r>
    </w:p>
    <w:p w14:paraId="5838C380">
      <w:pPr>
        <w:pStyle w:val="5"/>
        <w:rPr>
          <w:color w:val="auto"/>
          <w:highlight w:val="none"/>
        </w:rPr>
      </w:pPr>
      <w:bookmarkStart w:id="1341" w:name="_Toc407135235"/>
      <w:bookmarkStart w:id="1342" w:name="_Toc1355357553"/>
      <w:bookmarkStart w:id="1343" w:name="_Toc800965933"/>
      <w:bookmarkStart w:id="1344" w:name="_Toc78449821"/>
      <w:r>
        <w:rPr>
          <w:color w:val="auto"/>
          <w:highlight w:val="none"/>
        </w:rPr>
        <w:t>8</w:t>
      </w:r>
      <w:bookmarkStart w:id="1345" w:name="_Toc297120467"/>
      <w:bookmarkStart w:id="1346" w:name="_Toc292559372"/>
      <w:bookmarkStart w:id="1347" w:name="_Toc312677493"/>
      <w:bookmarkStart w:id="1348" w:name="_Toc296890995"/>
      <w:bookmarkStart w:id="1349" w:name="_Toc296503167"/>
      <w:bookmarkStart w:id="1350" w:name="_Toc304295556"/>
      <w:bookmarkStart w:id="1351" w:name="_Toc296347166"/>
      <w:bookmarkStart w:id="1352" w:name="_Toc303539136"/>
      <w:bookmarkStart w:id="1353" w:name="_Toc312678019"/>
      <w:bookmarkStart w:id="1354" w:name="_Toc297123527"/>
      <w:bookmarkStart w:id="1355" w:name="_Toc300934979"/>
      <w:bookmarkStart w:id="1356" w:name="_Toc297216186"/>
      <w:bookmarkStart w:id="1357" w:name="_Toc296891207"/>
      <w:bookmarkStart w:id="1358" w:name="_Toc296944506"/>
      <w:bookmarkStart w:id="1359" w:name="_Toc296346668"/>
      <w:bookmarkStart w:id="1360" w:name="_Toc280868654"/>
      <w:bookmarkStart w:id="1361" w:name="_Toc292559877"/>
      <w:bookmarkStart w:id="1362" w:name="_Toc297048353"/>
      <w:bookmarkStart w:id="1363" w:name="_Toc267251424"/>
      <w:bookmarkStart w:id="1364" w:name="_Toc280868656"/>
      <w:bookmarkStart w:id="1365" w:name="_Toc280868655"/>
      <w:r>
        <w:rPr>
          <w:color w:val="auto"/>
          <w:highlight w:val="none"/>
        </w:rPr>
        <w:t xml:space="preserve">.4 </w:t>
      </w:r>
      <w:r>
        <w:rPr>
          <w:rFonts w:hint="eastAsia" w:cs="黑体"/>
          <w:color w:val="auto"/>
          <w:highlight w:val="none"/>
        </w:rPr>
        <w:t>材料与工程设备的保管与使用</w:t>
      </w:r>
      <w:bookmarkEnd w:id="1338"/>
      <w:bookmarkEnd w:id="1339"/>
      <w:bookmarkEnd w:id="1340"/>
      <w:bookmarkEnd w:id="1341"/>
      <w:bookmarkEnd w:id="1342"/>
      <w:bookmarkEnd w:id="1343"/>
      <w:bookmarkEnd w:id="1344"/>
    </w:p>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14:paraId="0535FBE0">
      <w:pPr>
        <w:spacing w:line="360" w:lineRule="auto"/>
        <w:ind w:firstLine="420" w:firstLineChars="200"/>
        <w:jc w:val="left"/>
        <w:rPr>
          <w:color w:val="auto"/>
          <w:highlight w:val="none"/>
          <w:u w:val="single"/>
        </w:rPr>
      </w:pPr>
      <w:r>
        <w:rPr>
          <w:color w:val="auto"/>
          <w:highlight w:val="none"/>
        </w:rPr>
        <w:t>8</w:t>
      </w:r>
      <w:bookmarkStart w:id="1366" w:name="_Toc292559878"/>
      <w:bookmarkStart w:id="1367" w:name="_Toc292559373"/>
      <w:bookmarkStart w:id="1368" w:name="_Toc303539137"/>
      <w:bookmarkStart w:id="1369" w:name="_Toc296891208"/>
      <w:bookmarkStart w:id="1370" w:name="_Toc297120468"/>
      <w:bookmarkStart w:id="1371" w:name="_Toc318581173"/>
      <w:bookmarkStart w:id="1372" w:name="_Toc296503168"/>
      <w:bookmarkStart w:id="1373" w:name="_Toc296346669"/>
      <w:bookmarkStart w:id="1374" w:name="_Toc297123528"/>
      <w:bookmarkStart w:id="1375" w:name="_Toc296347167"/>
      <w:bookmarkStart w:id="1376" w:name="_Toc296890996"/>
      <w:bookmarkStart w:id="1377" w:name="_Toc297216187"/>
      <w:bookmarkStart w:id="1378" w:name="_Toc312678020"/>
      <w:bookmarkStart w:id="1379" w:name="_Toc304295557"/>
      <w:bookmarkStart w:id="1380" w:name="_Toc300934980"/>
      <w:bookmarkStart w:id="1381" w:name="_Toc297048354"/>
      <w:bookmarkStart w:id="1382" w:name="_Toc296944507"/>
      <w:bookmarkStart w:id="1383" w:name="_Toc312677494"/>
      <w:r>
        <w:rPr>
          <w:color w:val="auto"/>
          <w:highlight w:val="none"/>
        </w:rPr>
        <w:t>.4.1</w:t>
      </w:r>
      <w:r>
        <w:rPr>
          <w:rFonts w:hint="eastAsia" w:hAnsi="宋体" w:cs="宋体"/>
          <w:color w:val="auto"/>
          <w:highlight w:val="none"/>
        </w:rPr>
        <w:t>发包人供应的材料设备的保管费用的承担：</w:t>
      </w:r>
      <w:r>
        <w:rPr>
          <w:color w:val="auto"/>
          <w:highlight w:val="none"/>
          <w:u w:val="single"/>
        </w:rPr>
        <w:t xml:space="preserve">            </w:t>
      </w:r>
      <w:r>
        <w:rPr>
          <w:rFonts w:hint="eastAsia" w:hAnsi="宋体" w:cs="宋体"/>
          <w:color w:val="auto"/>
          <w:highlight w:val="none"/>
        </w:rPr>
        <w:t>。</w:t>
      </w:r>
    </w:p>
    <w:bookmarkEnd w:id="1366"/>
    <w:bookmarkEnd w:id="1367"/>
    <w:p w14:paraId="5900920D">
      <w:pPr>
        <w:pStyle w:val="5"/>
        <w:rPr>
          <w:color w:val="auto"/>
          <w:highlight w:val="none"/>
        </w:rPr>
      </w:pPr>
      <w:bookmarkStart w:id="1384" w:name="_Toc389065300"/>
      <w:bookmarkStart w:id="1385" w:name="_Toc373227734"/>
      <w:bookmarkStart w:id="1386" w:name="_Toc1948522881"/>
      <w:bookmarkStart w:id="1387" w:name="_Toc373478381"/>
      <w:bookmarkStart w:id="1388" w:name="_Toc78449822"/>
      <w:bookmarkStart w:id="1389" w:name="_Toc125914831"/>
      <w:bookmarkStart w:id="1390" w:name="_Toc407135236"/>
      <w:r>
        <w:rPr>
          <w:color w:val="auto"/>
          <w:highlight w:val="none"/>
        </w:rPr>
        <w:t xml:space="preserve">8.6 </w:t>
      </w:r>
      <w:r>
        <w:rPr>
          <w:rFonts w:hint="eastAsia" w:hAnsi="宋体" w:cs="黑体"/>
          <w:color w:val="auto"/>
          <w:highlight w:val="none"/>
        </w:rPr>
        <w:t>样品</w:t>
      </w:r>
      <w:bookmarkEnd w:id="1384"/>
      <w:bookmarkEnd w:id="1385"/>
      <w:bookmarkEnd w:id="1386"/>
      <w:bookmarkEnd w:id="1387"/>
      <w:bookmarkEnd w:id="1388"/>
      <w:bookmarkEnd w:id="1389"/>
      <w:bookmarkEnd w:id="1390"/>
    </w:p>
    <w:p w14:paraId="57F49549">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172CCA32">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77D2BA8F">
      <w:pPr>
        <w:pStyle w:val="5"/>
        <w:rPr>
          <w:color w:val="auto"/>
          <w:highlight w:val="none"/>
        </w:rPr>
      </w:pPr>
      <w:bookmarkStart w:id="1391" w:name="_Toc373227735"/>
      <w:bookmarkStart w:id="1392" w:name="_Toc997640704"/>
      <w:bookmarkStart w:id="1393" w:name="_Toc407135237"/>
      <w:bookmarkStart w:id="1394" w:name="_Toc389065301"/>
      <w:bookmarkStart w:id="1395" w:name="_Toc78449823"/>
      <w:bookmarkStart w:id="1396" w:name="_Toc1049576644"/>
      <w:bookmarkStart w:id="1397" w:name="_Toc373478382"/>
      <w:r>
        <w:rPr>
          <w:color w:val="auto"/>
          <w:highlight w:val="none"/>
        </w:rPr>
        <w:t xml:space="preserve">8.8 </w:t>
      </w:r>
      <w:r>
        <w:rPr>
          <w:rFonts w:hint="eastAsia" w:cs="黑体"/>
          <w:color w:val="auto"/>
          <w:highlight w:val="none"/>
        </w:rPr>
        <w:t>施工设备和临时设施</w:t>
      </w:r>
      <w:bookmarkEnd w:id="1391"/>
      <w:bookmarkEnd w:id="1392"/>
      <w:bookmarkEnd w:id="1393"/>
      <w:bookmarkEnd w:id="1394"/>
      <w:bookmarkEnd w:id="1395"/>
      <w:bookmarkEnd w:id="1396"/>
      <w:bookmarkEnd w:id="1397"/>
    </w:p>
    <w:p w14:paraId="77AE4E7A">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155C1828">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14:paraId="52983EFA">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14:paraId="08113577">
      <w:pPr>
        <w:autoSpaceDE w:val="0"/>
        <w:autoSpaceDN w:val="0"/>
        <w:adjustRightInd w:val="0"/>
        <w:spacing w:line="360" w:lineRule="auto"/>
        <w:ind w:firstLine="420" w:firstLineChars="200"/>
        <w:jc w:val="left"/>
        <w:rPr>
          <w:color w:val="auto"/>
          <w:highlight w:val="none"/>
          <w:u w:val="single"/>
        </w:rPr>
      </w:pPr>
      <w:r>
        <w:rPr>
          <w:rFonts w:hAnsi="宋体"/>
          <w:color w:val="auto"/>
          <w:highlight w:val="none"/>
          <w:u w:val="single"/>
        </w:rPr>
        <w:t xml:space="preserve">                                                                               </w:t>
      </w:r>
    </w:p>
    <w:p w14:paraId="1131C603">
      <w:pPr>
        <w:autoSpaceDE w:val="0"/>
        <w:autoSpaceDN w:val="0"/>
        <w:adjustRightInd w:val="0"/>
        <w:spacing w:line="360" w:lineRule="auto"/>
        <w:ind w:firstLine="420" w:firstLineChars="200"/>
        <w:jc w:val="left"/>
        <w:rPr>
          <w:color w:val="auto"/>
          <w:highlight w:val="none"/>
          <w:u w:val="single"/>
        </w:rPr>
      </w:pPr>
      <w:r>
        <w:rPr>
          <w:rFonts w:hAnsi="宋体"/>
          <w:color w:val="auto"/>
          <w:highlight w:val="none"/>
          <w:u w:val="single"/>
        </w:rPr>
        <w:t xml:space="preserve">                                                                               </w:t>
      </w:r>
    </w:p>
    <w:p w14:paraId="162E4E18">
      <w:pPr>
        <w:autoSpaceDE w:val="0"/>
        <w:autoSpaceDN w:val="0"/>
        <w:adjustRightInd w:val="0"/>
        <w:spacing w:line="360" w:lineRule="auto"/>
        <w:ind w:firstLine="420" w:firstLineChars="200"/>
        <w:jc w:val="left"/>
        <w:rPr>
          <w:color w:val="auto"/>
          <w:highlight w:val="none"/>
        </w:rPr>
      </w:pPr>
      <w:r>
        <w:rPr>
          <w:rFonts w:hAnsi="宋体"/>
          <w:color w:val="auto"/>
          <w:highlight w:val="none"/>
          <w:u w:val="single"/>
        </w:rPr>
        <w:t xml:space="preserve">                                                                           </w:t>
      </w:r>
      <w:r>
        <w:rPr>
          <w:color w:val="auto"/>
          <w:highlight w:val="none"/>
        </w:rPr>
        <w:t xml:space="preserve">8.8.2 </w:t>
      </w:r>
      <w:r>
        <w:rPr>
          <w:rFonts w:hint="eastAsia" w:hAnsi="宋体" w:cs="宋体"/>
          <w:color w:val="auto"/>
          <w:highlight w:val="none"/>
        </w:rPr>
        <w:t>发包人提供的施工设备和临时设施</w:t>
      </w:r>
    </w:p>
    <w:p w14:paraId="7A4924AC">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Fonts w:hint="eastAsia" w:hAnsi="宋体" w:cs="宋体"/>
          <w:color w:val="auto"/>
          <w:highlight w:val="none"/>
        </w:rPr>
        <w:t>。</w:t>
      </w:r>
    </w:p>
    <w:p w14:paraId="0D290741">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color w:val="auto"/>
          <w:highlight w:val="none"/>
          <w:u w:val="single"/>
        </w:rPr>
        <w:t xml:space="preserve">          </w:t>
      </w:r>
      <w:r>
        <w:rPr>
          <w:rFonts w:hint="eastAsia" w:hAnsi="宋体" w:cs="宋体"/>
          <w:color w:val="auto"/>
          <w:highlight w:val="none"/>
        </w:rPr>
        <w:t>。</w:t>
      </w:r>
    </w:p>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14:paraId="6198B864">
      <w:pPr>
        <w:pStyle w:val="4"/>
        <w:rPr>
          <w:color w:val="auto"/>
          <w:highlight w:val="none"/>
        </w:rPr>
      </w:pPr>
      <w:bookmarkStart w:id="1398" w:name="_Toc351203641"/>
      <w:bookmarkStart w:id="1399" w:name="_Toc78449824"/>
      <w:bookmarkStart w:id="1400" w:name="_Toc407135238"/>
      <w:bookmarkStart w:id="1401" w:name="_Toc373478383"/>
      <w:bookmarkStart w:id="1402" w:name="_Toc2027787496"/>
      <w:bookmarkStart w:id="1403" w:name="_Toc2039161841"/>
      <w:bookmarkStart w:id="1404" w:name="_Toc373227736"/>
      <w:bookmarkStart w:id="1405" w:name="_Toc389065302"/>
      <w:r>
        <w:rPr>
          <w:color w:val="auto"/>
          <w:highlight w:val="none"/>
        </w:rPr>
        <w:t>9</w:t>
      </w:r>
      <w:bookmarkEnd w:id="1363"/>
      <w:bookmarkEnd w:id="1364"/>
      <w:bookmarkEnd w:id="1365"/>
      <w:bookmarkStart w:id="1406" w:name="_Toc312677495"/>
      <w:bookmarkStart w:id="1407" w:name="_Toc303539139"/>
      <w:bookmarkStart w:id="1408" w:name="_Toc304295559"/>
      <w:bookmarkStart w:id="1409" w:name="_Toc297123533"/>
      <w:bookmarkStart w:id="1410" w:name="_Toc297216192"/>
      <w:bookmarkStart w:id="1411" w:name="_Toc312678021"/>
      <w:bookmarkStart w:id="1412" w:name="_Toc300934982"/>
      <w:bookmarkStart w:id="1413" w:name="_Toc296944512"/>
      <w:bookmarkStart w:id="1414" w:name="_Toc296891001"/>
      <w:bookmarkStart w:id="1415" w:name="_Toc296346674"/>
      <w:bookmarkStart w:id="1416" w:name="_Toc292559378"/>
      <w:bookmarkStart w:id="1417" w:name="_Toc267251427"/>
      <w:bookmarkStart w:id="1418" w:name="_Toc267251428"/>
      <w:bookmarkStart w:id="1419" w:name="_Toc296891213"/>
      <w:bookmarkStart w:id="1420" w:name="_Toc296347172"/>
      <w:bookmarkStart w:id="1421" w:name="_Toc296503173"/>
      <w:bookmarkStart w:id="1422" w:name="_Toc297120473"/>
      <w:bookmarkStart w:id="1423" w:name="_Toc292559883"/>
      <w:bookmarkStart w:id="1424" w:name="_Toc297048359"/>
      <w:r>
        <w:rPr>
          <w:color w:val="auto"/>
          <w:highlight w:val="none"/>
        </w:rPr>
        <w:t xml:space="preserve">. </w:t>
      </w:r>
      <w:r>
        <w:rPr>
          <w:rFonts w:hint="eastAsia" w:cs="黑体"/>
          <w:color w:val="auto"/>
          <w:highlight w:val="none"/>
        </w:rPr>
        <w:t>试验与检验</w:t>
      </w:r>
      <w:bookmarkEnd w:id="1398"/>
      <w:bookmarkEnd w:id="1399"/>
      <w:bookmarkEnd w:id="1400"/>
      <w:bookmarkEnd w:id="1401"/>
      <w:bookmarkEnd w:id="1402"/>
      <w:bookmarkEnd w:id="1403"/>
      <w:bookmarkEnd w:id="1404"/>
      <w:bookmarkEnd w:id="1405"/>
    </w:p>
    <w:bookmarkEnd w:id="1406"/>
    <w:bookmarkEnd w:id="1407"/>
    <w:bookmarkEnd w:id="1408"/>
    <w:bookmarkEnd w:id="1409"/>
    <w:bookmarkEnd w:id="1410"/>
    <w:bookmarkEnd w:id="1411"/>
    <w:bookmarkEnd w:id="1412"/>
    <w:p w14:paraId="35B83539">
      <w:pPr>
        <w:pStyle w:val="5"/>
        <w:rPr>
          <w:color w:val="auto"/>
          <w:highlight w:val="none"/>
        </w:rPr>
      </w:pPr>
      <w:bookmarkStart w:id="1425" w:name="_Toc373227737"/>
      <w:bookmarkStart w:id="1426" w:name="_Toc530697003"/>
      <w:bookmarkStart w:id="1427" w:name="_Toc373478384"/>
      <w:bookmarkStart w:id="1428" w:name="_Toc1307315193"/>
      <w:bookmarkStart w:id="1429" w:name="_Toc407135239"/>
      <w:bookmarkStart w:id="1430" w:name="_Toc78449825"/>
      <w:bookmarkStart w:id="1431" w:name="_Toc389065303"/>
      <w:r>
        <w:rPr>
          <w:color w:val="auto"/>
          <w:highlight w:val="none"/>
        </w:rPr>
        <w:t>9</w:t>
      </w:r>
      <w:bookmarkStart w:id="1432" w:name="_Toc303539140"/>
      <w:bookmarkStart w:id="1433" w:name="_Toc304295560"/>
      <w:bookmarkStart w:id="1434" w:name="_Toc312677496"/>
      <w:bookmarkStart w:id="1435" w:name="_Toc297123534"/>
      <w:bookmarkStart w:id="1436" w:name="_Toc297216193"/>
      <w:bookmarkStart w:id="1437" w:name="_Toc300934983"/>
      <w:bookmarkStart w:id="1438" w:name="_Toc312678022"/>
      <w:r>
        <w:rPr>
          <w:color w:val="auto"/>
          <w:highlight w:val="none"/>
        </w:rPr>
        <w:t xml:space="preserve">.1 </w:t>
      </w:r>
      <w:r>
        <w:rPr>
          <w:rFonts w:hint="eastAsia" w:cs="黑体"/>
          <w:color w:val="auto"/>
          <w:highlight w:val="none"/>
        </w:rPr>
        <w:t>试验设备与试验人员</w:t>
      </w:r>
      <w:bookmarkEnd w:id="1425"/>
      <w:bookmarkEnd w:id="1426"/>
      <w:bookmarkEnd w:id="1427"/>
      <w:bookmarkEnd w:id="1428"/>
      <w:bookmarkEnd w:id="1429"/>
      <w:bookmarkEnd w:id="1430"/>
      <w:bookmarkEnd w:id="1431"/>
    </w:p>
    <w:bookmarkEnd w:id="1432"/>
    <w:bookmarkEnd w:id="1433"/>
    <w:bookmarkEnd w:id="1434"/>
    <w:bookmarkEnd w:id="1435"/>
    <w:bookmarkEnd w:id="1436"/>
    <w:bookmarkEnd w:id="1437"/>
    <w:bookmarkEnd w:id="1438"/>
    <w:p w14:paraId="23FAD3F5">
      <w:pPr>
        <w:spacing w:line="360" w:lineRule="auto"/>
        <w:ind w:firstLine="420" w:firstLineChars="200"/>
        <w:jc w:val="left"/>
        <w:rPr>
          <w:color w:val="auto"/>
          <w:highlight w:val="none"/>
        </w:rPr>
      </w:pPr>
      <w:r>
        <w:rPr>
          <w:color w:val="auto"/>
          <w:highlight w:val="none"/>
        </w:rPr>
        <w:t>9</w:t>
      </w:r>
      <w:bookmarkStart w:id="1439" w:name="_Toc303539141"/>
      <w:bookmarkStart w:id="1440" w:name="_Toc304295561"/>
      <w:bookmarkStart w:id="1441" w:name="_Toc297216194"/>
      <w:bookmarkStart w:id="1442" w:name="_Toc312678023"/>
      <w:bookmarkStart w:id="1443" w:name="_Toc300934984"/>
      <w:bookmarkStart w:id="1444" w:name="_Toc312677497"/>
      <w:bookmarkStart w:id="1445" w:name="_Toc297123535"/>
      <w:bookmarkStart w:id="1446" w:name="_Toc318581174"/>
      <w:r>
        <w:rPr>
          <w:color w:val="auto"/>
          <w:highlight w:val="none"/>
        </w:rPr>
        <w:t xml:space="preserve">.1.2 </w:t>
      </w:r>
      <w:r>
        <w:rPr>
          <w:rFonts w:hint="eastAsia" w:hAnsi="宋体" w:cs="宋体"/>
          <w:color w:val="auto"/>
          <w:highlight w:val="none"/>
        </w:rPr>
        <w:t>试验设备</w:t>
      </w:r>
    </w:p>
    <w:p w14:paraId="65D66D13">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1439"/>
      <w:bookmarkEnd w:id="1440"/>
      <w:bookmarkEnd w:id="1441"/>
      <w:bookmarkEnd w:id="1442"/>
      <w:bookmarkEnd w:id="1443"/>
      <w:bookmarkEnd w:id="1444"/>
      <w:bookmarkEnd w:id="1445"/>
      <w:bookmarkStart w:id="1447" w:name="_Toc297123536"/>
      <w:bookmarkStart w:id="1448" w:name="_Toc300934985"/>
      <w:bookmarkStart w:id="1449" w:name="_Toc312677498"/>
      <w:bookmarkStart w:id="1450" w:name="_Toc312678024"/>
      <w:bookmarkStart w:id="1451" w:name="_Toc303539142"/>
      <w:bookmarkStart w:id="1452" w:name="_Toc297216195"/>
      <w:bookmarkStart w:id="1453" w:name="_Toc304295562"/>
      <w:r>
        <w:rPr>
          <w:color w:val="auto"/>
          <w:highlight w:val="none"/>
          <w:u w:val="single"/>
        </w:rPr>
        <w:t xml:space="preserve">                           </w:t>
      </w:r>
      <w:r>
        <w:rPr>
          <w:rFonts w:hint="eastAsia" w:hAnsi="宋体" w:cs="宋体"/>
          <w:color w:val="auto"/>
          <w:highlight w:val="none"/>
        </w:rPr>
        <w:t>。</w:t>
      </w:r>
    </w:p>
    <w:p w14:paraId="1C07DD29">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w:t>
      </w:r>
      <w:r>
        <w:rPr>
          <w:rFonts w:hint="eastAsia" w:hAnsi="宋体" w:cs="宋体"/>
          <w:color w:val="auto"/>
          <w:highlight w:val="none"/>
        </w:rPr>
        <w:t>。</w:t>
      </w:r>
    </w:p>
    <w:p w14:paraId="298FDDC3">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Fonts w:hint="eastAsia" w:hAnsi="宋体" w:cs="宋体"/>
          <w:color w:val="auto"/>
          <w:highlight w:val="none"/>
        </w:rPr>
        <w:t>。</w:t>
      </w:r>
    </w:p>
    <w:p w14:paraId="785F647F">
      <w:pPr>
        <w:pStyle w:val="5"/>
        <w:rPr>
          <w:color w:val="auto"/>
          <w:highlight w:val="none"/>
        </w:rPr>
      </w:pPr>
      <w:bookmarkStart w:id="1454" w:name="_Toc492347879"/>
      <w:bookmarkStart w:id="1455" w:name="_Toc2012255079"/>
      <w:bookmarkStart w:id="1456" w:name="_Toc389065304"/>
      <w:bookmarkStart w:id="1457" w:name="_Toc407135240"/>
      <w:bookmarkStart w:id="1458" w:name="_Toc373227738"/>
      <w:bookmarkStart w:id="1459" w:name="_Toc78449826"/>
      <w:bookmarkStart w:id="1460" w:name="_Toc373478385"/>
      <w:r>
        <w:rPr>
          <w:color w:val="auto"/>
          <w:highlight w:val="none"/>
        </w:rPr>
        <w:t xml:space="preserve">9.4 </w:t>
      </w:r>
      <w:r>
        <w:rPr>
          <w:rFonts w:hint="eastAsia" w:hAnsi="宋体" w:cs="黑体"/>
          <w:color w:val="auto"/>
          <w:highlight w:val="none"/>
        </w:rPr>
        <w:t>现场工艺试验</w:t>
      </w:r>
      <w:bookmarkEnd w:id="1454"/>
      <w:bookmarkEnd w:id="1455"/>
      <w:bookmarkEnd w:id="1456"/>
      <w:bookmarkEnd w:id="1457"/>
      <w:bookmarkEnd w:id="1458"/>
      <w:bookmarkEnd w:id="1459"/>
      <w:bookmarkEnd w:id="1460"/>
      <w:r>
        <w:rPr>
          <w:color w:val="auto"/>
          <w:highlight w:val="none"/>
        </w:rPr>
        <w:t xml:space="preserve"> </w:t>
      </w:r>
    </w:p>
    <w:p w14:paraId="1C54966E">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hAnsi="宋体" w:cs="宋体"/>
          <w:color w:val="auto"/>
          <w:highlight w:val="none"/>
        </w:rPr>
        <w:t>。</w:t>
      </w:r>
    </w:p>
    <w:p w14:paraId="3FCA9034">
      <w:pPr>
        <w:pStyle w:val="5"/>
        <w:rPr>
          <w:color w:val="auto"/>
          <w:highlight w:val="none"/>
        </w:rPr>
      </w:pPr>
      <w:bookmarkStart w:id="1461" w:name="_Toc393419678"/>
      <w:bookmarkStart w:id="1462" w:name="_Toc407135241"/>
      <w:bookmarkStart w:id="1463" w:name="_Toc78449827"/>
      <w:bookmarkStart w:id="1464" w:name="_Toc1539824686"/>
      <w:bookmarkStart w:id="1465" w:name="OLE_LINK1"/>
      <w:r>
        <w:rPr>
          <w:color w:val="auto"/>
          <w:highlight w:val="none"/>
        </w:rPr>
        <w:t xml:space="preserve">9.5 </w:t>
      </w:r>
      <w:r>
        <w:rPr>
          <w:rFonts w:hint="eastAsia" w:hAnsi="宋体" w:cs="黑体"/>
          <w:color w:val="auto"/>
          <w:highlight w:val="none"/>
        </w:rPr>
        <w:t>检验费用</w:t>
      </w:r>
      <w:bookmarkEnd w:id="1461"/>
      <w:bookmarkEnd w:id="1462"/>
      <w:bookmarkEnd w:id="1463"/>
      <w:bookmarkEnd w:id="1464"/>
    </w:p>
    <w:p w14:paraId="003F40D9">
      <w:pPr>
        <w:spacing w:line="360" w:lineRule="auto"/>
        <w:ind w:firstLine="411" w:firstLineChars="196"/>
        <w:rPr>
          <w:color w:val="auto"/>
          <w:highlight w:val="none"/>
        </w:rPr>
      </w:pPr>
      <w:r>
        <w:rPr>
          <w:rFonts w:hint="eastAsia" w:hAnsi="宋体" w:cs="宋体"/>
          <w:color w:val="auto"/>
          <w:highlight w:val="none"/>
        </w:rPr>
        <w:t>根据《建设工程质量检测管理办法》（住房和城乡建设部令第57号）以及《广西壮族自治区建设工程质量检测管理规定》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1446"/>
    <w:bookmarkEnd w:id="1447"/>
    <w:bookmarkEnd w:id="1448"/>
    <w:bookmarkEnd w:id="1449"/>
    <w:bookmarkEnd w:id="1450"/>
    <w:bookmarkEnd w:id="1451"/>
    <w:bookmarkEnd w:id="1452"/>
    <w:bookmarkEnd w:id="1453"/>
    <w:bookmarkEnd w:id="1465"/>
    <w:p w14:paraId="08B9AE7E">
      <w:pPr>
        <w:pStyle w:val="4"/>
        <w:rPr>
          <w:color w:val="auto"/>
          <w:highlight w:val="none"/>
        </w:rPr>
      </w:pPr>
      <w:bookmarkStart w:id="1466" w:name="_Toc373478386"/>
      <w:bookmarkStart w:id="1467" w:name="_Toc373227739"/>
      <w:bookmarkStart w:id="1468" w:name="_Toc351203642"/>
      <w:bookmarkStart w:id="1469" w:name="_Toc407135242"/>
      <w:bookmarkStart w:id="1470" w:name="_Toc78449828"/>
      <w:bookmarkStart w:id="1471" w:name="_Toc389065305"/>
      <w:bookmarkStart w:id="1472" w:name="_Toc1278407274"/>
      <w:bookmarkStart w:id="1473" w:name="_Toc603662032"/>
      <w:r>
        <w:rPr>
          <w:color w:val="auto"/>
          <w:highlight w:val="none"/>
        </w:rPr>
        <w:t>1</w:t>
      </w:r>
      <w:bookmarkEnd w:id="1413"/>
      <w:bookmarkEnd w:id="1414"/>
      <w:bookmarkEnd w:id="1415"/>
      <w:bookmarkEnd w:id="1416"/>
      <w:bookmarkEnd w:id="1417"/>
      <w:bookmarkEnd w:id="1418"/>
      <w:bookmarkEnd w:id="1419"/>
      <w:bookmarkEnd w:id="1420"/>
      <w:bookmarkEnd w:id="1421"/>
      <w:bookmarkEnd w:id="1422"/>
      <w:bookmarkEnd w:id="1423"/>
      <w:bookmarkEnd w:id="1424"/>
      <w:bookmarkStart w:id="1474" w:name="_Toc296891021"/>
      <w:bookmarkStart w:id="1475" w:name="_Toc296891233"/>
      <w:bookmarkStart w:id="1476" w:name="_Toc296944532"/>
      <w:bookmarkStart w:id="1477" w:name="_Toc292559903"/>
      <w:bookmarkStart w:id="1478" w:name="_Toc296503193"/>
      <w:bookmarkStart w:id="1479" w:name="_Toc297216199"/>
      <w:bookmarkStart w:id="1480" w:name="_Toc303539146"/>
      <w:bookmarkStart w:id="1481" w:name="_Toc297048379"/>
      <w:bookmarkStart w:id="1482" w:name="_Toc300934989"/>
      <w:bookmarkStart w:id="1483" w:name="_Toc296346694"/>
      <w:bookmarkStart w:id="1484" w:name="_Toc304295566"/>
      <w:bookmarkStart w:id="1485" w:name="_Toc296347192"/>
      <w:bookmarkStart w:id="1486" w:name="_Toc292559398"/>
      <w:bookmarkStart w:id="1487" w:name="_Toc297120493"/>
      <w:bookmarkStart w:id="1488" w:name="_Toc297123540"/>
      <w:bookmarkStart w:id="1489" w:name="_Toc312678025"/>
      <w:bookmarkStart w:id="1490" w:name="_Toc312677499"/>
      <w:bookmarkStart w:id="1491" w:name="_Toc267251440"/>
      <w:bookmarkStart w:id="1492" w:name="_Toc267251439"/>
      <w:bookmarkStart w:id="1493" w:name="_Toc267251437"/>
      <w:bookmarkStart w:id="1494" w:name="_Toc267251433"/>
      <w:bookmarkStart w:id="1495" w:name="_Toc267251435"/>
      <w:bookmarkStart w:id="1496" w:name="_Toc267251441"/>
      <w:bookmarkStart w:id="1497" w:name="_Toc267251442"/>
      <w:r>
        <w:rPr>
          <w:color w:val="auto"/>
          <w:highlight w:val="none"/>
        </w:rPr>
        <w:t xml:space="preserve">0. </w:t>
      </w:r>
      <w:r>
        <w:rPr>
          <w:rFonts w:hint="eastAsia" w:hAnsi="宋体" w:cs="黑体"/>
          <w:color w:val="auto"/>
          <w:highlight w:val="none"/>
        </w:rPr>
        <w:t>变更</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bookmarkEnd w:id="1489"/>
    <w:bookmarkEnd w:id="1490"/>
    <w:p w14:paraId="403ACFF5">
      <w:pPr>
        <w:pStyle w:val="5"/>
        <w:rPr>
          <w:color w:val="auto"/>
          <w:highlight w:val="none"/>
        </w:rPr>
      </w:pPr>
      <w:bookmarkStart w:id="1498" w:name="_Toc78449829"/>
      <w:bookmarkStart w:id="1499" w:name="_Toc407135243"/>
      <w:bookmarkStart w:id="1500" w:name="_Toc411143415"/>
      <w:bookmarkStart w:id="1501" w:name="_Toc373478387"/>
      <w:bookmarkStart w:id="1502" w:name="_Toc389065306"/>
      <w:bookmarkStart w:id="1503" w:name="_Toc373227740"/>
      <w:bookmarkStart w:id="1504" w:name="_Toc1890371558"/>
      <w:r>
        <w:rPr>
          <w:color w:val="auto"/>
          <w:highlight w:val="none"/>
        </w:rPr>
        <w:t>1</w:t>
      </w:r>
      <w:bookmarkStart w:id="1505" w:name="_Toc297123541"/>
      <w:bookmarkStart w:id="1506" w:name="_Toc292559904"/>
      <w:bookmarkStart w:id="1507" w:name="_Toc312678026"/>
      <w:bookmarkStart w:id="1508" w:name="_Toc296891022"/>
      <w:bookmarkStart w:id="1509" w:name="_Toc297216200"/>
      <w:bookmarkStart w:id="1510" w:name="_Toc296891234"/>
      <w:bookmarkStart w:id="1511" w:name="_Toc296347193"/>
      <w:bookmarkStart w:id="1512" w:name="_Toc296346695"/>
      <w:bookmarkStart w:id="1513" w:name="_Toc292559399"/>
      <w:bookmarkStart w:id="1514" w:name="_Toc304295567"/>
      <w:bookmarkStart w:id="1515" w:name="_Toc300934990"/>
      <w:bookmarkStart w:id="1516" w:name="_Toc297120494"/>
      <w:bookmarkStart w:id="1517" w:name="_Toc312677500"/>
      <w:bookmarkStart w:id="1518" w:name="_Toc297048380"/>
      <w:bookmarkStart w:id="1519" w:name="_Toc303539147"/>
      <w:bookmarkStart w:id="1520" w:name="_Toc296503194"/>
      <w:bookmarkStart w:id="1521" w:name="_Toc296944533"/>
      <w:r>
        <w:rPr>
          <w:color w:val="auto"/>
          <w:highlight w:val="none"/>
        </w:rPr>
        <w:t xml:space="preserve">0.1 </w:t>
      </w:r>
      <w:r>
        <w:rPr>
          <w:rFonts w:hint="eastAsia" w:hAnsi="宋体" w:cs="黑体"/>
          <w:color w:val="auto"/>
          <w:highlight w:val="none"/>
        </w:rPr>
        <w:t>变更的范围</w:t>
      </w:r>
      <w:bookmarkEnd w:id="1498"/>
      <w:bookmarkEnd w:id="1499"/>
      <w:bookmarkEnd w:id="1500"/>
      <w:bookmarkEnd w:id="1501"/>
      <w:bookmarkEnd w:id="1502"/>
      <w:bookmarkEnd w:id="1503"/>
      <w:bookmarkEnd w:id="1504"/>
    </w:p>
    <w:p w14:paraId="57319D31">
      <w:pPr>
        <w:spacing w:line="360" w:lineRule="auto"/>
        <w:ind w:firstLine="426"/>
        <w:jc w:val="left"/>
        <w:rPr>
          <w:color w:val="auto"/>
          <w:highlight w:val="none"/>
        </w:rPr>
      </w:pPr>
      <w:r>
        <w:rPr>
          <w:rFonts w:hint="eastAsia" w:hAnsi="宋体" w:cs="宋体"/>
          <w:color w:val="auto"/>
          <w:highlight w:val="none"/>
        </w:rPr>
        <w:t>关于变更的范围的约定：</w:t>
      </w:r>
      <w:r>
        <w:rPr>
          <w:rFonts w:hint="eastAsia" w:ascii="宋体" w:hAnsi="宋体" w:eastAsia="宋体" w:cs="宋体"/>
          <w:color w:val="auto"/>
          <w:lang w:val="zh-TW" w:eastAsia="zh-TW"/>
        </w:rPr>
        <w:t>经发包人批准的对合同工程工作内容、合同图纸、合同规范、位置与尺寸、施工顺序与时间、施工条件、合同条款或其他特征等的改变。包括对合同工程的增加、减少、取消、替代和使用材料等的改变。</w:t>
      </w:r>
    </w:p>
    <w:p w14:paraId="2FFFFB8E">
      <w:pPr>
        <w:pStyle w:val="5"/>
        <w:rPr>
          <w:color w:val="auto"/>
          <w:highlight w:val="none"/>
        </w:rPr>
      </w:pPr>
      <w:bookmarkStart w:id="1522" w:name="_Toc78449830"/>
      <w:bookmarkStart w:id="1523" w:name="_Toc389065307"/>
      <w:bookmarkStart w:id="1524" w:name="_Toc373478388"/>
      <w:bookmarkStart w:id="1525" w:name="_Toc450749207"/>
      <w:bookmarkStart w:id="1526" w:name="_Toc373227741"/>
      <w:bookmarkStart w:id="1527" w:name="_Toc1641633295"/>
      <w:bookmarkStart w:id="1528" w:name="_Toc407135244"/>
      <w:r>
        <w:rPr>
          <w:color w:val="auto"/>
          <w:highlight w:val="none"/>
        </w:rPr>
        <w:t xml:space="preserve">10.3 </w:t>
      </w:r>
      <w:r>
        <w:rPr>
          <w:rFonts w:hint="eastAsia" w:hAnsi="宋体" w:cs="黑体"/>
          <w:color w:val="auto"/>
          <w:highlight w:val="none"/>
        </w:rPr>
        <w:t>变更程序</w:t>
      </w:r>
      <w:bookmarkEnd w:id="1522"/>
      <w:bookmarkEnd w:id="1523"/>
      <w:bookmarkEnd w:id="1524"/>
      <w:bookmarkEnd w:id="1525"/>
      <w:bookmarkEnd w:id="1526"/>
      <w:bookmarkEnd w:id="1527"/>
      <w:bookmarkEnd w:id="1528"/>
    </w:p>
    <w:p w14:paraId="18AA5C61">
      <w:pPr>
        <w:pStyle w:val="22"/>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4A84874D">
      <w:pPr>
        <w:pStyle w:val="2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w:t>
      </w:r>
      <w:r>
        <w:rPr>
          <w:rFonts w:hint="eastAsia" w:ascii="Times New Roman" w:hAnsi="宋体"/>
          <w:bCs/>
          <w:color w:val="auto"/>
          <w:sz w:val="21"/>
          <w:szCs w:val="21"/>
          <w:highlight w:val="none"/>
          <w:lang w:val="en-US" w:eastAsia="zh-CN"/>
        </w:rPr>
        <w:t>零星</w:t>
      </w:r>
      <w:r>
        <w:rPr>
          <w:rFonts w:hint="eastAsia" w:ascii="Times New Roman" w:hAnsi="宋体"/>
          <w:bCs/>
          <w:color w:val="auto"/>
          <w:sz w:val="21"/>
          <w:szCs w:val="21"/>
          <w:highlight w:val="none"/>
        </w:rPr>
        <w:t>签证，按各市政府或相关部门的规定办理。属不可抗力（自然灾害、突发事件等）造成变更的，按特事特办原则予以办理。</w:t>
      </w:r>
    </w:p>
    <w:p w14:paraId="42318A24">
      <w:pPr>
        <w:pStyle w:val="2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0D5A8464">
      <w:pPr>
        <w:pStyle w:val="22"/>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2DA4A739">
      <w:pPr>
        <w:spacing w:line="360" w:lineRule="auto"/>
        <w:ind w:firstLine="420" w:firstLineChars="200"/>
        <w:jc w:val="left"/>
        <w:rPr>
          <w:color w:val="auto"/>
          <w:highlight w:val="none"/>
        </w:rPr>
      </w:pPr>
      <w:r>
        <w:rPr>
          <w:color w:val="auto"/>
          <w:highlight w:val="none"/>
        </w:rPr>
        <w:t xml:space="preserve">10.3.2 </w:t>
      </w:r>
      <w:r>
        <w:rPr>
          <w:rFonts w:hint="eastAsia" w:cs="宋体"/>
          <w:color w:val="auto"/>
          <w:highlight w:val="none"/>
        </w:rPr>
        <w:t>非国有投资项目：</w:t>
      </w:r>
      <w:r>
        <w:rPr>
          <w:color w:val="auto"/>
          <w:highlight w:val="none"/>
        </w:rPr>
        <w:t xml:space="preserve"> </w:t>
      </w:r>
    </w:p>
    <w:p w14:paraId="7B48E914">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w:t>
      </w:r>
    </w:p>
    <w:p w14:paraId="0251C4B0">
      <w:pPr>
        <w:pStyle w:val="5"/>
        <w:rPr>
          <w:color w:val="auto"/>
          <w:highlight w:val="none"/>
        </w:rPr>
      </w:pPr>
      <w:bookmarkStart w:id="1529" w:name="_Toc389065308"/>
      <w:bookmarkStart w:id="1530" w:name="_Toc78449831"/>
      <w:bookmarkStart w:id="1531" w:name="_Toc1645711468"/>
      <w:bookmarkStart w:id="1532" w:name="_Toc780640360"/>
      <w:bookmarkStart w:id="1533" w:name="_Toc373227742"/>
      <w:bookmarkStart w:id="1534" w:name="_Toc407135245"/>
      <w:bookmarkStart w:id="1535" w:name="_Toc373478389"/>
      <w:r>
        <w:rPr>
          <w:color w:val="auto"/>
          <w:highlight w:val="none"/>
        </w:rPr>
        <w:t xml:space="preserve">10.4 </w:t>
      </w:r>
      <w:r>
        <w:rPr>
          <w:rFonts w:hint="eastAsia" w:hAnsi="宋体" w:cs="黑体"/>
          <w:color w:val="auto"/>
          <w:highlight w:val="none"/>
        </w:rPr>
        <w:t>变更估价</w:t>
      </w:r>
      <w:bookmarkEnd w:id="1529"/>
      <w:bookmarkEnd w:id="1530"/>
      <w:bookmarkEnd w:id="1531"/>
      <w:bookmarkEnd w:id="1532"/>
      <w:bookmarkEnd w:id="1533"/>
      <w:bookmarkEnd w:id="1534"/>
      <w:bookmarkEnd w:id="1535"/>
    </w:p>
    <w:p w14:paraId="016EB454">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 xml:space="preserve"> 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4</w:t>
      </w:r>
      <w:r>
        <w:rPr>
          <w:rFonts w:hint="eastAsia" w:hAnsi="宋体" w:cs="宋体"/>
          <w:color w:val="auto"/>
          <w:kern w:val="0"/>
          <w:highlight w:val="none"/>
        </w:rPr>
        <w:t>.1 因工程变更引起分部分项工程项目清单的清单项目增加或减少的，按以下确定综合单价，调整合同价格：</w:t>
      </w:r>
    </w:p>
    <w:p w14:paraId="0BA78ADD">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（1）相同施工条件下实施相同项目特征的清单项目</w:t>
      </w:r>
      <w:r>
        <w:rPr>
          <w:rFonts w:hint="eastAsia" w:hAnsi="宋体" w:cs="宋体"/>
          <w:color w:val="auto"/>
          <w:kern w:val="0"/>
          <w:highlight w:val="none"/>
          <w:lang w:eastAsia="zh-CN"/>
        </w:rPr>
        <w:t>合同单价调整按照</w:t>
      </w:r>
      <w:r>
        <w:rPr>
          <w:rFonts w:hint="eastAsia" w:hAnsi="宋体" w:cs="宋体"/>
          <w:color w:val="auto"/>
          <w:kern w:val="0"/>
          <w:highlight w:val="none"/>
          <w:lang w:val="en-US" w:eastAsia="zh-CN"/>
        </w:rPr>
        <w:t>1.13约定执行。</w:t>
      </w:r>
    </w:p>
    <w:p w14:paraId="7938C1E7">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（2）相同施工条件下实施类似项目特征的清单项目或类似施工条件下实施相同项目特征的清单项目，采用类似清单项目的合同单价换算调整后的综合单价；</w:t>
      </w:r>
    </w:p>
    <w:p w14:paraId="578A374A">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（3）相同施工条件下实施不同项目特征的清单项目或不同施工条件下实施相同项目特征的清单项目，依据工程实施情况，结合类似项目的合同单价计价规则及报价水平，由发承包双方协商确定合理的综合单价；</w:t>
      </w:r>
    </w:p>
    <w:p w14:paraId="759175AB">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（4）不同施工条件下实施不同项目特征的清单项目，依据工程实施情况，结合同类工程类似清单项目的综合单价，由发承包双方协商确定市场合理的综合单价；</w:t>
      </w:r>
    </w:p>
    <w:p w14:paraId="312F4EF5">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（5）因减少或取消清单项目的工程变更显著改变了实施中的工程施工条件，由发承包双方根据实施工程的具体情况、市场价格、合同单价计价规则及报价水平协商确定工程变更的综合单价。</w:t>
      </w:r>
    </w:p>
    <w:p w14:paraId="2E6F4E99">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（6）发包人提供的材料变更为承包人负责采购的，相应分部分项工程项目清单变更后的综合单价按下式计算：综合单价=合同单价+已确认材料价格×(1+损耗率)×（1+增值税税率）</w:t>
      </w:r>
    </w:p>
    <w:p w14:paraId="42BEA51A">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（7）承包人提供的材料变更为发包人提供的，相关合同清单项目综合单价中包含的材料费、增值税等应予扣除，综合单价中所含的其他费用不作调整，扣除后的清单项目单价应为该清单项目的安装综合单价。</w:t>
      </w:r>
    </w:p>
    <w:p w14:paraId="64C524D8">
      <w:pPr>
        <w:spacing w:line="360" w:lineRule="auto"/>
        <w:ind w:firstLine="0" w:firstLineChars="0"/>
        <w:jc w:val="left"/>
        <w:rPr>
          <w:rFonts w:hint="eastAsia" w:hAnsi="宋体" w:cs="宋体"/>
          <w:color w:val="auto"/>
          <w:kern w:val="0"/>
          <w:highlight w:val="none"/>
        </w:rPr>
      </w:pPr>
      <w:r>
        <w:rPr>
          <w:rFonts w:hint="eastAsia" w:hAnsi="宋体" w:cs="宋体"/>
          <w:color w:val="auto"/>
          <w:kern w:val="0"/>
          <w:highlight w:val="none"/>
        </w:rPr>
        <w:t xml:space="preserve">    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4</w:t>
      </w:r>
      <w:r>
        <w:rPr>
          <w:rFonts w:hint="eastAsia" w:hAnsi="宋体" w:cs="宋体"/>
          <w:color w:val="auto"/>
          <w:kern w:val="0"/>
          <w:highlight w:val="none"/>
        </w:rPr>
        <w:t>.</w:t>
      </w:r>
      <w:r>
        <w:rPr>
          <w:rFonts w:hint="eastAsia" w:hAnsi="宋体" w:cs="宋体"/>
          <w:color w:val="auto"/>
          <w:kern w:val="0"/>
          <w:highlight w:val="none"/>
          <w:lang w:val="en-US" w:eastAsia="zh-CN"/>
        </w:rPr>
        <w:t>2</w:t>
      </w:r>
      <w:r>
        <w:rPr>
          <w:rFonts w:hint="eastAsia" w:hAnsi="宋体" w:cs="宋体"/>
          <w:color w:val="auto"/>
          <w:kern w:val="0"/>
          <w:highlight w:val="none"/>
        </w:rPr>
        <w:t xml:space="preserve"> </w:t>
      </w:r>
      <w:r>
        <w:rPr>
          <w:rFonts w:hint="eastAsia" w:hAnsi="宋体" w:cs="宋体"/>
          <w:color w:val="auto"/>
          <w:kern w:val="0"/>
          <w:highlight w:val="none"/>
          <w:lang w:eastAsia="zh-CN"/>
        </w:rPr>
        <w:t>因</w:t>
      </w:r>
      <w:r>
        <w:rPr>
          <w:rFonts w:hint="eastAsia" w:hAnsi="宋体" w:cs="宋体"/>
          <w:color w:val="auto"/>
          <w:kern w:val="0"/>
          <w:highlight w:val="none"/>
        </w:rPr>
        <w:t>工程变更或发包人责任事件引起合同工期实质性延长或缩短的，按以下公式计算合同工期影响的措施项目调增（减）价格：</w:t>
      </w:r>
    </w:p>
    <w:p w14:paraId="0E6DA176">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措施项目调增（减）价格＝延长（缩短）工期×措施项目中期运行费用/合同工期</w:t>
      </w:r>
    </w:p>
    <w:p w14:paraId="00CA3836">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措施项目中期运行费用——按本合同《措施项目费用分拆表》计算合同清单中所有受影响措施项目的中期运行费用。</w:t>
      </w:r>
    </w:p>
    <w:p w14:paraId="02AC6E25">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4</w:t>
      </w:r>
      <w:r>
        <w:rPr>
          <w:rFonts w:hint="eastAsia" w:hAnsi="宋体" w:cs="宋体"/>
          <w:color w:val="auto"/>
          <w:kern w:val="0"/>
          <w:highlight w:val="none"/>
        </w:rPr>
        <w:t>.</w:t>
      </w:r>
      <w:r>
        <w:rPr>
          <w:rFonts w:hint="eastAsia" w:hAnsi="宋体" w:cs="宋体"/>
          <w:color w:val="auto"/>
          <w:kern w:val="0"/>
          <w:highlight w:val="none"/>
          <w:lang w:val="en-US" w:eastAsia="zh-CN"/>
        </w:rPr>
        <w:t>3</w:t>
      </w:r>
      <w:r>
        <w:rPr>
          <w:rFonts w:hint="eastAsia" w:hAnsi="宋体" w:cs="宋体"/>
          <w:color w:val="auto"/>
          <w:kern w:val="0"/>
          <w:highlight w:val="none"/>
        </w:rPr>
        <w:t xml:space="preserve"> 为完成工程变更而需增加的额外措施项目费用应按以下约定计算：</w:t>
      </w:r>
    </w:p>
    <w:p w14:paraId="1E0DBBF9">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完成工程变更所需增加设置的临时设施，按实际发生临时设施的类型、数量及使用时间进行计量，由发承包双方协商确定的合理价格进行计价。</w:t>
      </w:r>
    </w:p>
    <w:p w14:paraId="68D0BDA9">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4</w:t>
      </w:r>
      <w:r>
        <w:rPr>
          <w:rFonts w:hint="eastAsia" w:hAnsi="宋体" w:cs="宋体"/>
          <w:color w:val="auto"/>
          <w:kern w:val="0"/>
          <w:highlight w:val="none"/>
        </w:rPr>
        <w:t>.</w:t>
      </w:r>
      <w:r>
        <w:rPr>
          <w:rFonts w:hint="eastAsia" w:hAnsi="宋体" w:cs="宋体"/>
          <w:color w:val="auto"/>
          <w:kern w:val="0"/>
          <w:highlight w:val="none"/>
          <w:lang w:val="en-US" w:eastAsia="zh-CN"/>
        </w:rPr>
        <w:t>4</w:t>
      </w:r>
      <w:r>
        <w:rPr>
          <w:rFonts w:hint="eastAsia" w:hAnsi="宋体" w:cs="宋体"/>
          <w:color w:val="auto"/>
          <w:kern w:val="0"/>
          <w:highlight w:val="none"/>
        </w:rPr>
        <w:t>工程变更涉及合同工程范围、工期、质量、合同规范等实质性内容变化并引起措施项目发生改变时，发承包双方的不利一方提出调整措施项目费的，应详细说明与原方案措施项目对比的变化情况，并按照本合同11.1的约定提出调整措施项目费。拟实施的方案经发承包双方确认后执行的，应按本合同第 11.5.3 条、第11.5.4条的约定调整措施项目费。</w:t>
      </w:r>
    </w:p>
    <w:p w14:paraId="6C6CEB7C">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4</w:t>
      </w:r>
      <w:r>
        <w:rPr>
          <w:rFonts w:hint="eastAsia" w:hAnsi="宋体" w:cs="宋体"/>
          <w:color w:val="auto"/>
          <w:kern w:val="0"/>
          <w:highlight w:val="none"/>
        </w:rPr>
        <w:t>.</w:t>
      </w:r>
      <w:r>
        <w:rPr>
          <w:rFonts w:hint="eastAsia" w:hAnsi="宋体" w:cs="宋体"/>
          <w:color w:val="auto"/>
          <w:kern w:val="0"/>
          <w:highlight w:val="none"/>
          <w:lang w:val="en-US" w:eastAsia="zh-CN"/>
        </w:rPr>
        <w:t>5</w:t>
      </w:r>
      <w:r>
        <w:rPr>
          <w:rFonts w:hint="eastAsia" w:hAnsi="宋体" w:cs="宋体"/>
          <w:color w:val="auto"/>
          <w:kern w:val="0"/>
          <w:highlight w:val="none"/>
        </w:rPr>
        <w:t xml:space="preserve"> 非承包人原因发包人提出的工程变更取消了合同中的某项原定工作或工程，且承包人发生的费用或（和）应得的收益没有包括在其他已支付或应支付的项目中或在任何替代的工作或工程中，发包人应补偿承包人的损失费用及合理的预期收益。 </w:t>
      </w:r>
    </w:p>
    <w:p w14:paraId="24CED972">
      <w:pPr>
        <w:spacing w:line="360" w:lineRule="auto"/>
        <w:ind w:firstLine="420" w:firstLineChars="200"/>
        <w:jc w:val="left"/>
        <w:rPr>
          <w:rFonts w:hint="eastAsia" w:cs="宋体"/>
          <w:color w:val="auto"/>
          <w:highlight w:val="none"/>
          <w:u w:val="single"/>
        </w:rPr>
      </w:pPr>
      <w:r>
        <w:rPr>
          <w:rFonts w:hint="eastAsia" w:hAnsi="宋体" w:cs="宋体"/>
          <w:color w:val="auto"/>
          <w:kern w:val="0"/>
          <w:highlight w:val="none"/>
        </w:rPr>
        <w:t>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4</w:t>
      </w:r>
      <w:r>
        <w:rPr>
          <w:rFonts w:hint="eastAsia" w:hAnsi="宋体" w:cs="宋体"/>
          <w:color w:val="auto"/>
          <w:kern w:val="0"/>
          <w:highlight w:val="none"/>
        </w:rPr>
        <w:t>.</w:t>
      </w:r>
      <w:r>
        <w:rPr>
          <w:rFonts w:hint="eastAsia" w:hAnsi="宋体" w:cs="宋体"/>
          <w:color w:val="auto"/>
          <w:kern w:val="0"/>
          <w:highlight w:val="none"/>
          <w:lang w:val="en-US" w:eastAsia="zh-CN"/>
        </w:rPr>
        <w:t>6</w:t>
      </w:r>
      <w:r>
        <w:rPr>
          <w:rFonts w:hint="eastAsia" w:hAnsi="宋体" w:cs="宋体"/>
          <w:color w:val="auto"/>
          <w:kern w:val="0"/>
          <w:highlight w:val="none"/>
        </w:rPr>
        <w:t xml:space="preserve"> 完成合同签订的工程，承包人对合同图纸进行优化设计时，引发实际施工图纸改变合同图纸已明确的设计内容，按工程变更执行。承包人对合同图纸进行深化设计时仅进行细化、补充和完善，不改变合同图纸已明确的设计内容，合同价格不做调整.。若深化设计改变合同图纸已明确的设计内容的，引起合同价格增加的，不予调整，引起合同价格减少的，应予调整。</w:t>
      </w:r>
      <w:r>
        <w:rPr>
          <w:rFonts w:hint="eastAsia" w:cs="宋体"/>
          <w:color w:val="auto"/>
          <w:highlight w:val="none"/>
          <w:u w:val="single"/>
          <w:lang w:val="en-US" w:eastAsia="zh-CN"/>
        </w:rPr>
        <w:t>10.4.7</w:t>
      </w: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w:t>
      </w:r>
      <w:r>
        <w:rPr>
          <w:rFonts w:hint="eastAsia"/>
          <w:color w:val="auto"/>
          <w:highlight w:val="none"/>
          <w:u w:val="single"/>
          <w:lang w:val="en-US" w:eastAsia="zh-CN"/>
        </w:rPr>
        <w:t>.13</w:t>
      </w:r>
      <w:r>
        <w:rPr>
          <w:rFonts w:hint="eastAsia" w:cs="宋体"/>
          <w:color w:val="auto"/>
          <w:highlight w:val="none"/>
          <w:u w:val="single"/>
        </w:rPr>
        <w:t>工程量清单</w:t>
      </w:r>
      <w:r>
        <w:rPr>
          <w:rFonts w:hint="eastAsia" w:cs="宋体"/>
          <w:color w:val="auto"/>
          <w:highlight w:val="none"/>
          <w:u w:val="single"/>
          <w:lang w:eastAsia="zh-CN"/>
        </w:rPr>
        <w:t>缺陷引起的价格调整</w:t>
      </w:r>
      <w:r>
        <w:rPr>
          <w:rFonts w:hint="eastAsia" w:cs="宋体"/>
          <w:color w:val="auto"/>
          <w:highlight w:val="none"/>
          <w:u w:val="single"/>
        </w:rPr>
        <w:t>”执行。</w:t>
      </w:r>
    </w:p>
    <w:p w14:paraId="24372428">
      <w:pPr>
        <w:pStyle w:val="5"/>
        <w:rPr>
          <w:color w:val="auto"/>
          <w:highlight w:val="none"/>
        </w:rPr>
      </w:pPr>
      <w:bookmarkStart w:id="1536" w:name="_Toc373227743"/>
      <w:bookmarkStart w:id="1537" w:name="_Toc78449832"/>
      <w:bookmarkStart w:id="1538" w:name="_Toc1342657745"/>
      <w:bookmarkStart w:id="1539" w:name="_Toc650800266"/>
      <w:bookmarkStart w:id="1540" w:name="_Toc389065309"/>
      <w:bookmarkStart w:id="1541" w:name="_Toc407135246"/>
      <w:bookmarkStart w:id="1542" w:name="_Toc373478390"/>
      <w:r>
        <w:rPr>
          <w:color w:val="auto"/>
          <w:highlight w:val="none"/>
        </w:rPr>
        <w:t>1</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Start w:id="1543" w:name="_Toc292559402"/>
      <w:bookmarkStart w:id="1544" w:name="_Toc296347196"/>
      <w:bookmarkStart w:id="1545" w:name="_Toc296891025"/>
      <w:bookmarkStart w:id="1546" w:name="_Toc296346698"/>
      <w:bookmarkStart w:id="1547" w:name="_Toc303539150"/>
      <w:bookmarkStart w:id="1548" w:name="_Toc292559907"/>
      <w:bookmarkStart w:id="1549" w:name="_Toc297048383"/>
      <w:bookmarkStart w:id="1550" w:name="_Toc296944536"/>
      <w:bookmarkStart w:id="1551" w:name="_Toc300934993"/>
      <w:bookmarkStart w:id="1552" w:name="_Toc296891237"/>
      <w:bookmarkStart w:id="1553" w:name="_Toc297120497"/>
      <w:bookmarkStart w:id="1554" w:name="_Toc296503197"/>
      <w:bookmarkStart w:id="1555" w:name="_Toc297123544"/>
      <w:bookmarkStart w:id="1556" w:name="_Toc297216203"/>
      <w:bookmarkStart w:id="1557" w:name="_Toc312677503"/>
      <w:bookmarkStart w:id="1558" w:name="_Toc312678029"/>
      <w:bookmarkStart w:id="1559" w:name="_Toc304295570"/>
      <w:r>
        <w:rPr>
          <w:color w:val="auto"/>
          <w:highlight w:val="none"/>
        </w:rPr>
        <w:t xml:space="preserve">0.5 </w:t>
      </w:r>
      <w:r>
        <w:rPr>
          <w:rFonts w:hint="eastAsia" w:cs="黑体"/>
          <w:color w:val="auto"/>
          <w:highlight w:val="none"/>
        </w:rPr>
        <w:t>承</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Start w:id="1560" w:name="_Toc296891243"/>
      <w:bookmarkStart w:id="1561" w:name="_Toc292559913"/>
      <w:bookmarkStart w:id="1562" w:name="_Toc296347202"/>
      <w:bookmarkStart w:id="1563" w:name="_Toc292559408"/>
      <w:bookmarkStart w:id="1564" w:name="_Toc296346704"/>
      <w:bookmarkStart w:id="1565" w:name="_Toc297123545"/>
      <w:bookmarkStart w:id="1566" w:name="_Toc297120503"/>
      <w:bookmarkStart w:id="1567" w:name="_Toc303539151"/>
      <w:bookmarkStart w:id="1568" w:name="_Toc300934994"/>
      <w:bookmarkStart w:id="1569" w:name="_Toc297216204"/>
      <w:bookmarkStart w:id="1570" w:name="_Toc296944542"/>
      <w:bookmarkStart w:id="1571" w:name="_Toc296891031"/>
      <w:bookmarkStart w:id="1572" w:name="_Toc296503203"/>
      <w:bookmarkStart w:id="1573" w:name="_Toc297048389"/>
      <w:r>
        <w:rPr>
          <w:rFonts w:hint="eastAsia" w:cs="黑体"/>
          <w:color w:val="auto"/>
          <w:highlight w:val="none"/>
        </w:rPr>
        <w:t>包人的合理化建议</w:t>
      </w:r>
      <w:bookmarkEnd w:id="1536"/>
      <w:bookmarkEnd w:id="1537"/>
      <w:bookmarkEnd w:id="1538"/>
      <w:bookmarkEnd w:id="1539"/>
      <w:bookmarkEnd w:id="1540"/>
      <w:bookmarkEnd w:id="1541"/>
      <w:bookmarkEnd w:id="1542"/>
    </w:p>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14:paraId="39DFDE8A">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color w:val="auto"/>
          <w:highlight w:val="none"/>
          <w:u w:val="single"/>
        </w:rPr>
        <w:t xml:space="preserve">                    </w:t>
      </w:r>
      <w:r>
        <w:rPr>
          <w:rFonts w:hint="eastAsia" w:hAnsi="宋体" w:cs="宋体"/>
          <w:color w:val="auto"/>
          <w:highlight w:val="none"/>
        </w:rPr>
        <w:t>。</w:t>
      </w:r>
    </w:p>
    <w:p w14:paraId="09777E2D">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color w:val="auto"/>
          <w:highlight w:val="none"/>
          <w:u w:val="single"/>
        </w:rPr>
        <w:t xml:space="preserve">                    </w:t>
      </w:r>
      <w:r>
        <w:rPr>
          <w:rFonts w:hint="eastAsia" w:hAnsi="宋体" w:cs="宋体"/>
          <w:color w:val="auto"/>
          <w:highlight w:val="none"/>
        </w:rPr>
        <w:t>。</w:t>
      </w:r>
    </w:p>
    <w:p w14:paraId="722435CE">
      <w:pPr>
        <w:spacing w:line="360" w:lineRule="auto"/>
        <w:ind w:firstLine="420" w:firstLineChars="200"/>
        <w:jc w:val="left"/>
        <w:rPr>
          <w:color w:val="auto"/>
          <w:highlight w:val="none"/>
          <w:u w:val="single"/>
        </w:rPr>
      </w:pPr>
      <w:r>
        <w:rPr>
          <w:rFonts w:hint="eastAsia" w:hAnsi="宋体" w:cs="宋体"/>
          <w:color w:val="auto"/>
          <w:highlight w:val="none"/>
        </w:rPr>
        <w:t>承</w:t>
      </w:r>
      <w:bookmarkStart w:id="1574" w:name="_Toc296346705"/>
      <w:bookmarkStart w:id="1575" w:name="_Toc312677504"/>
      <w:bookmarkStart w:id="1576" w:name="_Toc296503204"/>
      <w:bookmarkStart w:id="1577" w:name="_Toc297120504"/>
      <w:bookmarkStart w:id="1578" w:name="_Toc296891032"/>
      <w:bookmarkStart w:id="1579" w:name="_Toc296891244"/>
      <w:bookmarkStart w:id="1580" w:name="_Toc296944543"/>
      <w:bookmarkStart w:id="1581" w:name="_Toc297123546"/>
      <w:bookmarkStart w:id="1582" w:name="_Toc300934995"/>
      <w:bookmarkStart w:id="1583" w:name="_Toc296347203"/>
      <w:bookmarkStart w:id="1584" w:name="_Toc297048390"/>
      <w:bookmarkStart w:id="1585" w:name="_Toc292559914"/>
      <w:bookmarkStart w:id="1586" w:name="_Toc303539152"/>
      <w:bookmarkStart w:id="1587" w:name="_Toc297216205"/>
      <w:bookmarkStart w:id="1588" w:name="_Toc304295571"/>
      <w:bookmarkStart w:id="1589" w:name="_Toc318581175"/>
      <w:bookmarkStart w:id="1590" w:name="_Toc292559409"/>
      <w:bookmarkStart w:id="1591" w:name="_Toc312678030"/>
      <w:r>
        <w:rPr>
          <w:rFonts w:hint="eastAsia" w:hAnsi="宋体" w:cs="宋体"/>
          <w:color w:val="auto"/>
          <w:highlight w:val="none"/>
        </w:rPr>
        <w:t>包人提出的合理化建议降低了合同价格或者提高了工程经济效益的奖励的方法和金额为：</w:t>
      </w:r>
      <w:r>
        <w:rPr>
          <w:color w:val="auto"/>
          <w:highlight w:val="none"/>
          <w:u w:val="single"/>
        </w:rPr>
        <w:t xml:space="preserve">                                                                        </w:t>
      </w:r>
      <w:r>
        <w:rPr>
          <w:rFonts w:hint="eastAsia" w:hAnsi="宋体" w:cs="宋体"/>
          <w:color w:val="auto"/>
          <w:highlight w:val="none"/>
        </w:rPr>
        <w:t>。</w:t>
      </w:r>
    </w:p>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14:paraId="181F1FFD">
      <w:pPr>
        <w:pStyle w:val="5"/>
        <w:rPr>
          <w:color w:val="auto"/>
          <w:highlight w:val="none"/>
        </w:rPr>
      </w:pPr>
      <w:bookmarkStart w:id="1592" w:name="_Toc502454636"/>
      <w:bookmarkStart w:id="1593" w:name="_Toc373478391"/>
      <w:bookmarkStart w:id="1594" w:name="_Toc373227744"/>
      <w:bookmarkStart w:id="1595" w:name="_Toc389065310"/>
      <w:bookmarkStart w:id="1596" w:name="_Toc407135247"/>
      <w:bookmarkStart w:id="1597" w:name="_Toc2045792355"/>
      <w:bookmarkStart w:id="1598" w:name="_Toc78449833"/>
      <w:r>
        <w:rPr>
          <w:color w:val="auto"/>
          <w:highlight w:val="none"/>
        </w:rPr>
        <w:t>1</w:t>
      </w:r>
      <w:bookmarkStart w:id="1599" w:name="_Toc304295574"/>
      <w:bookmarkStart w:id="1600" w:name="_Toc303539154"/>
      <w:bookmarkStart w:id="1601" w:name="_Toc292559909"/>
      <w:bookmarkStart w:id="1602" w:name="_Toc296891239"/>
      <w:bookmarkStart w:id="1603" w:name="_Toc312678033"/>
      <w:bookmarkStart w:id="1604" w:name="_Toc297120499"/>
      <w:bookmarkStart w:id="1605" w:name="_Toc297123548"/>
      <w:bookmarkStart w:id="1606" w:name="_Toc297048385"/>
      <w:bookmarkStart w:id="1607" w:name="_Toc296944538"/>
      <w:bookmarkStart w:id="1608" w:name="_Toc297216207"/>
      <w:bookmarkStart w:id="1609" w:name="_Toc292559404"/>
      <w:bookmarkStart w:id="1610" w:name="_Toc300934997"/>
      <w:bookmarkStart w:id="1611" w:name="_Toc296503199"/>
      <w:bookmarkStart w:id="1612" w:name="_Toc296346700"/>
      <w:bookmarkStart w:id="1613" w:name="_Toc312677507"/>
      <w:bookmarkStart w:id="1614" w:name="_Toc296347198"/>
      <w:bookmarkStart w:id="1615" w:name="_Toc296891027"/>
      <w:r>
        <w:rPr>
          <w:color w:val="auto"/>
          <w:highlight w:val="none"/>
        </w:rPr>
        <w:t xml:space="preserve">0.7 </w:t>
      </w:r>
      <w:r>
        <w:rPr>
          <w:rFonts w:hint="eastAsia" w:hAnsi="宋体" w:cs="黑体"/>
          <w:color w:val="auto"/>
          <w:highlight w:val="none"/>
        </w:rPr>
        <w:t>暂估价</w:t>
      </w:r>
      <w:bookmarkEnd w:id="1592"/>
      <w:bookmarkEnd w:id="1593"/>
      <w:bookmarkEnd w:id="1594"/>
      <w:bookmarkEnd w:id="1595"/>
      <w:bookmarkEnd w:id="1596"/>
      <w:bookmarkEnd w:id="1597"/>
      <w:bookmarkEnd w:id="1598"/>
    </w:p>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14:paraId="21960F5A">
      <w:pPr>
        <w:spacing w:line="360" w:lineRule="auto"/>
        <w:ind w:firstLine="420" w:firstLineChars="200"/>
        <w:jc w:val="left"/>
        <w:rPr>
          <w:color w:val="auto"/>
          <w:highlight w:val="none"/>
        </w:rPr>
      </w:pPr>
      <w:r>
        <w:rPr>
          <w:rFonts w:hint="eastAsia" w:hAnsi="宋体" w:cs="宋体"/>
          <w:color w:val="auto"/>
          <w:kern w:val="0"/>
          <w:highlight w:val="none"/>
        </w:rPr>
        <w:t>暂估价材料和工程设备的明细详见已标价工程量清单《</w:t>
      </w:r>
      <w:r>
        <w:rPr>
          <w:rFonts w:hint="eastAsia" w:cs="宋体"/>
          <w:color w:val="auto"/>
          <w:highlight w:val="none"/>
        </w:rPr>
        <w:t>材料暂估</w:t>
      </w:r>
      <w:r>
        <w:rPr>
          <w:rFonts w:hint="eastAsia" w:cs="宋体"/>
          <w:color w:val="auto"/>
          <w:highlight w:val="none"/>
          <w:lang w:eastAsia="zh-CN"/>
        </w:rPr>
        <w:t>价</w:t>
      </w:r>
      <w:r>
        <w:rPr>
          <w:rFonts w:hint="eastAsia" w:cs="宋体"/>
          <w:color w:val="auto"/>
          <w:highlight w:val="none"/>
        </w:rPr>
        <w:t>表》</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w:t>
      </w:r>
    </w:p>
    <w:p w14:paraId="7DB5DF89">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7</w:t>
      </w:r>
      <w:r>
        <w:rPr>
          <w:rFonts w:hint="eastAsia" w:hAnsi="宋体" w:cs="宋体"/>
          <w:color w:val="auto"/>
          <w:kern w:val="0"/>
          <w:highlight w:val="none"/>
        </w:rPr>
        <w:t>.1工程量清单中给定暂估价的材料和（或）暂估价的专业工程属于依法必须招标的，应以招标确定材料及价格，发承包双方采用以下第         种方式进行招标：</w:t>
      </w:r>
    </w:p>
    <w:p w14:paraId="55C66ECB">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第一种方式：由发包人作为招标人进行暂估价材料、暂估价专业工程招标，组织招标工作有关的费用由发包人承担。需要承包人配合的，其配合费用由承包人自行承担。</w:t>
      </w:r>
    </w:p>
    <w:p w14:paraId="4A838E27">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第二种方式：由承包人作为招标人进行暂估价材料、暂估价专业工程招标，其组织招标工作有关的费用已经包括在承包人的投标总价（</w:t>
      </w:r>
      <w:r>
        <w:rPr>
          <w:rFonts w:hint="eastAsia" w:hAnsi="宋体" w:cs="宋体"/>
          <w:color w:val="auto"/>
          <w:kern w:val="0"/>
          <w:highlight w:val="none"/>
          <w:lang w:eastAsia="zh-CN"/>
        </w:rPr>
        <w:t>签约合同</w:t>
      </w:r>
      <w:r>
        <w:rPr>
          <w:rFonts w:hint="eastAsia" w:hAnsi="宋体" w:cs="宋体"/>
          <w:color w:val="auto"/>
          <w:kern w:val="0"/>
          <w:highlight w:val="none"/>
        </w:rPr>
        <w:t>价）中。需要发包人配合的，其配合费用由发包人自行承担。</w:t>
      </w:r>
    </w:p>
    <w:p w14:paraId="517DDFCB">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第三种方式：由发包人和承包人共同作为招标人进行暂估价材料、暂估价专业工程招标，发承包双方各自承担相应的费用。</w:t>
      </w:r>
    </w:p>
    <w:p w14:paraId="72D1B85F">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7</w:t>
      </w:r>
      <w:r>
        <w:rPr>
          <w:rFonts w:hint="eastAsia" w:hAnsi="宋体" w:cs="宋体"/>
          <w:color w:val="auto"/>
          <w:kern w:val="0"/>
          <w:highlight w:val="none"/>
        </w:rPr>
        <w:t>.2工程量清单中给定暂估价的材料不属于依法必须招标的，采用以下第         种方式确认材料价格：</w:t>
      </w:r>
    </w:p>
    <w:p w14:paraId="34520D0D">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第一种方式：承包人进行自主报价，经发包人确认的材料价格取代暂估价。</w:t>
      </w:r>
    </w:p>
    <w:p w14:paraId="44D2AB59">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第二种方式：由</w:t>
      </w:r>
      <w:r>
        <w:rPr>
          <w:rFonts w:hint="eastAsia" w:ascii="Times New Roman" w:hAnsi="宋体"/>
          <w:bCs/>
          <w:color w:val="auto"/>
          <w:sz w:val="21"/>
          <w:szCs w:val="21"/>
          <w:highlight w:val="none"/>
        </w:rPr>
        <w:t>发包人、承包人、监理</w:t>
      </w:r>
      <w:r>
        <w:rPr>
          <w:rFonts w:hint="default" w:ascii="Times New Roman" w:hAnsi="宋体"/>
          <w:bCs/>
          <w:color w:val="auto"/>
          <w:sz w:val="21"/>
          <w:szCs w:val="21"/>
          <w:highlight w:val="none"/>
          <w:lang w:val="en"/>
        </w:rPr>
        <w:t>人</w:t>
      </w:r>
      <w:r>
        <w:rPr>
          <w:rFonts w:hint="eastAsia" w:ascii="Times New Roman" w:hAnsi="宋体"/>
          <w:bCs/>
          <w:color w:val="auto"/>
          <w:sz w:val="21"/>
          <w:szCs w:val="21"/>
          <w:highlight w:val="none"/>
        </w:rPr>
        <w:t>或造价咨询</w:t>
      </w:r>
      <w:r>
        <w:rPr>
          <w:rFonts w:hint="default" w:ascii="Times New Roman" w:hAnsi="宋体"/>
          <w:bCs/>
          <w:color w:val="auto"/>
          <w:sz w:val="21"/>
          <w:szCs w:val="21"/>
          <w:highlight w:val="none"/>
          <w:lang w:val="en"/>
        </w:rPr>
        <w:t>人</w:t>
      </w:r>
      <w:r>
        <w:rPr>
          <w:rFonts w:hint="eastAsia" w:hAnsi="宋体" w:cs="宋体"/>
          <w:color w:val="auto"/>
          <w:kern w:val="0"/>
          <w:highlight w:val="none"/>
        </w:rPr>
        <w:t>共同询价确认的材料价格取代暂估价。</w:t>
      </w:r>
    </w:p>
    <w:p w14:paraId="6DBBC6F4">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7</w:t>
      </w:r>
      <w:r>
        <w:rPr>
          <w:rFonts w:hint="eastAsia" w:hAnsi="宋体" w:cs="宋体"/>
          <w:color w:val="auto"/>
          <w:kern w:val="0"/>
          <w:highlight w:val="none"/>
        </w:rPr>
        <w:t>.3 工程量清单中给定暂估价的专业工程不属于依法必须招标的，采用以下第         种方式确认暂估价：</w:t>
      </w:r>
    </w:p>
    <w:p w14:paraId="02CC0FFD">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第一种方式：发承包双方按合同约定的自治区建设行政主管部门颁布的计算规范所规定的工程量计算规则以及合同清单、投标报价水平计算暂估专业工程价格，并以此取代专业工程暂估价。</w:t>
      </w:r>
    </w:p>
    <w:p w14:paraId="0D46CE51">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第二种方式：通过招标确定暂估专业工程价格。</w:t>
      </w:r>
    </w:p>
    <w:p w14:paraId="10936AFF">
      <w:pPr>
        <w:spacing w:line="360" w:lineRule="auto"/>
        <w:ind w:firstLine="420" w:firstLineChars="200"/>
        <w:jc w:val="left"/>
        <w:rPr>
          <w:color w:val="auto"/>
          <w:highlight w:val="none"/>
        </w:rPr>
      </w:pPr>
      <w:r>
        <w:rPr>
          <w:rFonts w:hint="eastAsia" w:hAnsi="宋体" w:cs="宋体"/>
          <w:color w:val="auto"/>
          <w:kern w:val="0"/>
          <w:highlight w:val="none"/>
        </w:rPr>
        <w:t>1</w:t>
      </w:r>
      <w:r>
        <w:rPr>
          <w:rFonts w:hint="eastAsia" w:hAnsi="宋体" w:cs="宋体"/>
          <w:color w:val="auto"/>
          <w:kern w:val="0"/>
          <w:highlight w:val="none"/>
          <w:lang w:val="en-US" w:eastAsia="zh-CN"/>
        </w:rPr>
        <w:t>0</w:t>
      </w:r>
      <w:r>
        <w:rPr>
          <w:rFonts w:hint="eastAsia" w:hAnsi="宋体" w:cs="宋体"/>
          <w:color w:val="auto"/>
          <w:kern w:val="0"/>
          <w:highlight w:val="none"/>
        </w:rPr>
        <w:t>.</w:t>
      </w:r>
      <w:r>
        <w:rPr>
          <w:rFonts w:hint="eastAsia" w:hAnsi="宋体" w:cs="宋体"/>
          <w:color w:val="auto"/>
          <w:kern w:val="0"/>
          <w:highlight w:val="none"/>
          <w:lang w:val="en-US" w:eastAsia="zh-CN"/>
        </w:rPr>
        <w:t>7</w:t>
      </w:r>
      <w:r>
        <w:rPr>
          <w:rFonts w:hint="eastAsia" w:hAnsi="宋体" w:cs="宋体"/>
          <w:color w:val="auto"/>
          <w:kern w:val="0"/>
          <w:highlight w:val="none"/>
        </w:rPr>
        <w:t>.4承包人参加由发包人作为招标人的暂估价专业工程投标并中标的，扣减已计算的该专业工程的总承包服务费。</w:t>
      </w:r>
    </w:p>
    <w:p w14:paraId="21A3F52B">
      <w:pPr>
        <w:pStyle w:val="5"/>
        <w:rPr>
          <w:color w:val="auto"/>
          <w:highlight w:val="none"/>
        </w:rPr>
      </w:pPr>
      <w:bookmarkStart w:id="1616" w:name="_Toc2032108729"/>
      <w:bookmarkStart w:id="1617" w:name="_Toc373227745"/>
      <w:bookmarkStart w:id="1618" w:name="_Toc407135248"/>
      <w:bookmarkStart w:id="1619" w:name="_Toc389065311"/>
      <w:bookmarkStart w:id="1620" w:name="_Toc373478392"/>
      <w:bookmarkStart w:id="1621" w:name="_Toc78449834"/>
      <w:bookmarkStart w:id="1622" w:name="_Toc2131098822"/>
      <w:r>
        <w:rPr>
          <w:color w:val="auto"/>
          <w:highlight w:val="none"/>
        </w:rPr>
        <w:t xml:space="preserve">10.8 </w:t>
      </w:r>
      <w:r>
        <w:rPr>
          <w:rFonts w:hint="eastAsia" w:hAnsi="宋体" w:cs="黑体"/>
          <w:color w:val="auto"/>
          <w:highlight w:val="none"/>
        </w:rPr>
        <w:t>暂列金额</w:t>
      </w:r>
      <w:bookmarkEnd w:id="1616"/>
      <w:bookmarkEnd w:id="1617"/>
      <w:bookmarkEnd w:id="1618"/>
      <w:bookmarkEnd w:id="1619"/>
      <w:bookmarkEnd w:id="1620"/>
      <w:bookmarkEnd w:id="1621"/>
      <w:bookmarkEnd w:id="1622"/>
    </w:p>
    <w:p w14:paraId="19E273D4">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Fonts w:hint="eastAsia" w:hAnsi="宋体" w:cs="宋体"/>
          <w:color w:val="auto"/>
          <w:kern w:val="0"/>
          <w:highlight w:val="none"/>
        </w:rPr>
        <w:t>。</w:t>
      </w:r>
    </w:p>
    <w:p w14:paraId="6B39214F">
      <w:pPr>
        <w:pStyle w:val="4"/>
        <w:numPr>
          <w:ilvl w:val="0"/>
          <w:numId w:val="3"/>
        </w:numPr>
        <w:rPr>
          <w:color w:val="auto"/>
          <w:highlight w:val="none"/>
        </w:rPr>
      </w:pPr>
      <w:bookmarkStart w:id="1623" w:name="_Toc78449835"/>
      <w:bookmarkStart w:id="1624" w:name="_Toc1190723452"/>
      <w:bookmarkStart w:id="1625" w:name="_Toc373478393"/>
      <w:bookmarkStart w:id="1626" w:name="_Toc136736539"/>
      <w:bookmarkStart w:id="1627" w:name="_Toc373227746"/>
      <w:bookmarkStart w:id="1628" w:name="_Toc407135249"/>
      <w:bookmarkStart w:id="1629" w:name="_Toc389065312"/>
      <w:bookmarkStart w:id="1630" w:name="_Toc351203643"/>
      <w:r>
        <w:rPr>
          <w:rFonts w:hint="eastAsia" w:hAnsi="宋体" w:cs="黑体"/>
          <w:color w:val="auto"/>
          <w:highlight w:val="none"/>
        </w:rPr>
        <w:t>价格调整</w:t>
      </w:r>
      <w:bookmarkEnd w:id="1623"/>
      <w:bookmarkEnd w:id="1624"/>
      <w:bookmarkEnd w:id="1625"/>
      <w:bookmarkEnd w:id="1626"/>
      <w:bookmarkEnd w:id="1627"/>
      <w:bookmarkEnd w:id="1628"/>
      <w:bookmarkEnd w:id="1629"/>
      <w:bookmarkEnd w:id="1630"/>
    </w:p>
    <w:p w14:paraId="4FC04CD2">
      <w:pPr>
        <w:pStyle w:val="5"/>
        <w:rPr>
          <w:rFonts w:hint="eastAsia" w:eastAsia="黑体"/>
          <w:color w:val="auto"/>
          <w:highlight w:val="none"/>
          <w:lang w:val="en" w:eastAsia="zh-CN"/>
        </w:rPr>
      </w:pPr>
      <w:bookmarkStart w:id="1631" w:name="_Toc303539157"/>
      <w:bookmarkStart w:id="1632" w:name="_Toc297123550"/>
      <w:bookmarkStart w:id="1633" w:name="_Toc300935000"/>
      <w:bookmarkStart w:id="1634" w:name="_Toc407135250"/>
      <w:bookmarkStart w:id="1635" w:name="_Toc296944540"/>
      <w:bookmarkStart w:id="1636" w:name="_Toc389065313"/>
      <w:bookmarkStart w:id="1637" w:name="_Toc297048387"/>
      <w:bookmarkStart w:id="1638" w:name="_Toc297120501"/>
      <w:bookmarkStart w:id="1639" w:name="_Toc296891241"/>
      <w:bookmarkStart w:id="1640" w:name="_Toc1501386015"/>
      <w:bookmarkStart w:id="1641" w:name="_Toc292559911"/>
      <w:bookmarkStart w:id="1642" w:name="_Toc373227747"/>
      <w:bookmarkStart w:id="1643" w:name="_Toc296891029"/>
      <w:bookmarkStart w:id="1644" w:name="_Toc373478394"/>
      <w:bookmarkStart w:id="1645" w:name="_Toc296503201"/>
      <w:bookmarkStart w:id="1646" w:name="_Toc42268484"/>
      <w:bookmarkStart w:id="1647" w:name="_Toc312678039"/>
      <w:bookmarkStart w:id="1648" w:name="_Toc292559406"/>
      <w:bookmarkStart w:id="1649" w:name="_Toc296347200"/>
      <w:bookmarkStart w:id="1650" w:name="_Toc297216209"/>
      <w:bookmarkStart w:id="1651" w:name="_Toc296346702"/>
      <w:bookmarkStart w:id="1652" w:name="_Toc304295577"/>
      <w:bookmarkStart w:id="1653" w:name="_Toc78449836"/>
      <w:r>
        <w:rPr>
          <w:color w:val="auto"/>
          <w:highlight w:val="none"/>
        </w:rPr>
        <w:t xml:space="preserve">11.1 </w:t>
      </w:r>
      <w:r>
        <w:rPr>
          <w:rFonts w:hint="eastAsia" w:cs="黑体"/>
          <w:color w:val="auto"/>
          <w:highlight w:val="none"/>
          <w:lang w:val="en-US" w:eastAsia="zh-CN"/>
        </w:rPr>
        <w:t>合同价格调整程序</w:t>
      </w:r>
    </w:p>
    <w:p w14:paraId="03CEB19D">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11.1.1 合同履行过程中发生合同价格调整事项的，承包人按本合同12.3的约定计算价格调整事项的工程量，依据本合同11条的约定计算调整价格，并在发生合同价格调整事项       天内连同相关资料提交给发包人核对。</w:t>
      </w:r>
    </w:p>
    <w:p w14:paraId="6135D35C">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 xml:space="preserve"> 11.1.2 发包人在收到承包人合同价格调整报告及相关资料后应         天内对其进行核实，予以确认的应书面通知承包人，不予确认的应将价格调整核对意见书面回复承包人，未确认也未提出核对意见的，应视为承包人提交的合同价格调整报告已被发包人认可。</w:t>
      </w:r>
    </w:p>
    <w:p w14:paraId="40B08740">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11.1.3 发包人提出价格调整核对意见的，承包人在收到核对意见后应在         天内对其复核，予以认可的应书面通知发包人，不予认可的应将相关复核意见书面回复发包人，未确认也未提出复核意见的，应视为发包人提出的意见已被承包人认可。</w:t>
      </w:r>
    </w:p>
    <w:p w14:paraId="599AAF48">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11.1.4发承包双方对合同价格调整通过核对、复核仍不能达成一致意见的，可按本合同争议解决相关约定处理。除法律法规规定外，发承包双方在争议解决期间应继续履行合同义务，直到争议得到解决。</w:t>
      </w:r>
    </w:p>
    <w:p w14:paraId="5D46D795">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11.1.5发承包双方应在确定的合同价格调整相关计量与计价成果文件上签署，作为合同价款支付的依据。经发承包双方确认调整的追加（减）合同价款，应与工程进度款和施工过程结算款同期支付。</w:t>
      </w:r>
    </w:p>
    <w:p w14:paraId="5308BC95">
      <w:pPr>
        <w:spacing w:line="360" w:lineRule="auto"/>
        <w:ind w:firstLine="321" w:firstLineChars="100"/>
        <w:jc w:val="left"/>
        <w:outlineLvl w:val="2"/>
        <w:rPr>
          <w:rFonts w:hint="default" w:ascii="Times New Roman" w:hAnsi="Times New Roman" w:eastAsia="黑体" w:cs="Times New Roman"/>
          <w:b/>
          <w:bCs/>
          <w:color w:val="auto"/>
          <w:kern w:val="2"/>
          <w:sz w:val="32"/>
          <w:szCs w:val="32"/>
          <w:highlight w:val="none"/>
          <w:lang w:val="zh-CN"/>
        </w:rPr>
      </w:pPr>
      <w:r>
        <w:rPr>
          <w:rFonts w:hint="default" w:ascii="Times New Roman" w:hAnsi="Times New Roman" w:eastAsia="黑体" w:cs="Times New Roman"/>
          <w:b/>
          <w:bCs/>
          <w:color w:val="auto"/>
          <w:kern w:val="2"/>
          <w:sz w:val="32"/>
          <w:szCs w:val="32"/>
          <w:highlight w:val="none"/>
          <w:lang w:val="zh-CN"/>
        </w:rPr>
        <w:t>11.2 物价变化引起的价格调整</w:t>
      </w:r>
    </w:p>
    <w:p w14:paraId="1A677E85">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11.2.1 关于人工费及主要材料费价差调整的约定：</w:t>
      </w:r>
    </w:p>
    <w:p w14:paraId="22B39A9E">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lang w:eastAsia="zh-CN"/>
        </w:rPr>
        <w:t>（</w:t>
      </w:r>
      <w:r>
        <w:rPr>
          <w:rFonts w:hint="eastAsia" w:hAnsi="宋体" w:cs="宋体"/>
          <w:color w:val="auto"/>
          <w:kern w:val="0"/>
          <w:highlight w:val="none"/>
          <w:lang w:val="en-US" w:eastAsia="zh-CN"/>
        </w:rPr>
        <w:t>1</w:t>
      </w:r>
      <w:r>
        <w:rPr>
          <w:rFonts w:hint="eastAsia" w:hAnsi="宋体" w:cs="宋体"/>
          <w:color w:val="auto"/>
          <w:kern w:val="0"/>
          <w:highlight w:val="none"/>
          <w:lang w:eastAsia="zh-CN"/>
        </w:rPr>
        <w:t>）</w:t>
      </w:r>
      <w:r>
        <w:rPr>
          <w:rFonts w:hint="eastAsia" w:hAnsi="宋体" w:cs="宋体"/>
          <w:color w:val="auto"/>
          <w:kern w:val="0"/>
          <w:highlight w:val="none"/>
        </w:rPr>
        <w:t>对于总价合同采用价格指数调差法进行价差调整，非承包人原因《人工及主要材料费可调因子价格指数及权重表》中载明的允许调整价格的主要材料及人工费在其风险范围以内的价差由承包人承担，超过其风险范围以外的价差，由发包人承担</w:t>
      </w:r>
      <w:r>
        <w:rPr>
          <w:rFonts w:hint="eastAsia" w:hAnsi="宋体" w:cs="宋体"/>
          <w:color w:val="auto"/>
          <w:kern w:val="0"/>
          <w:highlight w:val="none"/>
          <w:lang w:eastAsia="zh-CN"/>
        </w:rPr>
        <w:t>，具体详见</w:t>
      </w:r>
      <w:r>
        <w:rPr>
          <w:rFonts w:hint="eastAsia" w:hAnsi="宋体" w:cs="宋体"/>
          <w:color w:val="auto"/>
          <w:kern w:val="0"/>
          <w:highlight w:val="none"/>
          <w:lang w:val="en-US" w:eastAsia="zh-CN"/>
        </w:rPr>
        <w:t>11.2.2。</w:t>
      </w:r>
    </w:p>
    <w:p w14:paraId="6A2F93D5">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lang w:eastAsia="zh-CN"/>
        </w:rPr>
        <w:t>（</w:t>
      </w:r>
      <w:r>
        <w:rPr>
          <w:rFonts w:hint="eastAsia" w:hAnsi="宋体" w:cs="宋体"/>
          <w:color w:val="auto"/>
          <w:kern w:val="0"/>
          <w:highlight w:val="none"/>
          <w:lang w:val="en-US" w:eastAsia="zh-CN"/>
        </w:rPr>
        <w:t>2</w:t>
      </w:r>
      <w:r>
        <w:rPr>
          <w:rFonts w:hint="eastAsia" w:hAnsi="宋体" w:cs="宋体"/>
          <w:color w:val="auto"/>
          <w:kern w:val="0"/>
          <w:highlight w:val="none"/>
          <w:lang w:eastAsia="zh-CN"/>
        </w:rPr>
        <w:t>）</w:t>
      </w:r>
      <w:r>
        <w:rPr>
          <w:rFonts w:hint="eastAsia" w:hAnsi="宋体" w:cs="宋体"/>
          <w:color w:val="auto"/>
          <w:kern w:val="0"/>
          <w:highlight w:val="none"/>
        </w:rPr>
        <w:t>对于单价合同采用价格信息调差法进行价差调整，非承包人原因《允许调整价格的主要材料一览表》中载明的主要材料及《人工费价差计算表》载明的人工费在其风险范围以内的价差由承包人承担，超过其风险范围以外的价差，由发包人承担</w:t>
      </w:r>
      <w:r>
        <w:rPr>
          <w:rFonts w:hint="eastAsia" w:hAnsi="宋体" w:cs="宋体"/>
          <w:color w:val="auto"/>
          <w:kern w:val="0"/>
          <w:highlight w:val="none"/>
          <w:lang w:eastAsia="zh-CN"/>
        </w:rPr>
        <w:t>，具体详见</w:t>
      </w:r>
      <w:r>
        <w:rPr>
          <w:rFonts w:hint="eastAsia" w:hAnsi="宋体" w:cs="宋体"/>
          <w:color w:val="auto"/>
          <w:kern w:val="0"/>
          <w:highlight w:val="none"/>
          <w:lang w:val="en-US" w:eastAsia="zh-CN"/>
        </w:rPr>
        <w:t>11.2.3</w:t>
      </w:r>
      <w:r>
        <w:rPr>
          <w:rFonts w:hint="eastAsia" w:hAnsi="宋体" w:cs="宋体"/>
          <w:color w:val="auto"/>
          <w:kern w:val="0"/>
          <w:highlight w:val="none"/>
        </w:rPr>
        <w:t>。</w:t>
      </w:r>
    </w:p>
    <w:p w14:paraId="63085CE2">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lang w:eastAsia="zh-CN"/>
        </w:rPr>
        <w:t>（</w:t>
      </w:r>
      <w:r>
        <w:rPr>
          <w:rFonts w:hint="eastAsia" w:hAnsi="宋体" w:cs="宋体"/>
          <w:color w:val="auto"/>
          <w:kern w:val="0"/>
          <w:highlight w:val="none"/>
          <w:lang w:val="en-US" w:eastAsia="zh-CN"/>
        </w:rPr>
        <w:t>3</w:t>
      </w:r>
      <w:r>
        <w:rPr>
          <w:rFonts w:hint="eastAsia" w:hAnsi="宋体" w:cs="宋体"/>
          <w:color w:val="auto"/>
          <w:kern w:val="0"/>
          <w:highlight w:val="none"/>
          <w:lang w:eastAsia="zh-CN"/>
        </w:rPr>
        <w:t>）</w:t>
      </w:r>
      <w:r>
        <w:rPr>
          <w:rFonts w:hint="eastAsia" w:hAnsi="宋体" w:cs="宋体"/>
          <w:color w:val="auto"/>
          <w:kern w:val="0"/>
          <w:highlight w:val="none"/>
        </w:rPr>
        <w:t>价差调整部分列入其他项目费，仅计算增值税，不计取管理费、利润。</w:t>
      </w:r>
    </w:p>
    <w:p w14:paraId="5FF52778">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11.2.</w:t>
      </w:r>
      <w:r>
        <w:rPr>
          <w:rFonts w:hint="eastAsia" w:hAnsi="宋体" w:cs="宋体"/>
          <w:color w:val="auto"/>
          <w:kern w:val="0"/>
          <w:highlight w:val="none"/>
          <w:lang w:eastAsia="zh-CN"/>
        </w:rPr>
        <w:t>2采用价格指数调整法的</w:t>
      </w:r>
      <w:r>
        <w:rPr>
          <w:rFonts w:hint="eastAsia" w:hAnsi="宋体" w:cs="宋体"/>
          <w:color w:val="auto"/>
          <w:kern w:val="0"/>
          <w:highlight w:val="none"/>
        </w:rPr>
        <w:t>，根据本合同的《人工费及主要材料费价差计算表》，并以《人工及主要材料费可调因子价格指数及权重表》中载明的人工及主要材料可调因子价格指数及权重等数据，按下式计算差额并调整合同价格：</w:t>
      </w:r>
    </w:p>
    <w:p w14:paraId="294D66A5">
      <w:pPr>
        <w:spacing w:line="360" w:lineRule="auto"/>
        <w:ind w:firstLine="420" w:firstLineChars="200"/>
        <w:jc w:val="left"/>
        <w:rPr>
          <w:rFonts w:hint="eastAsia" w:hAnsi="宋体" w:cs="宋体"/>
          <w:color w:val="auto"/>
          <w:kern w:val="0"/>
          <w:highlight w:val="none"/>
        </w:rPr>
      </w:pPr>
      <w:r>
        <w:rPr>
          <w:color w:val="auto"/>
          <w:position w:val="-34"/>
          <w:highlight w:val="none"/>
        </w:rPr>
        <w:object>
          <v:shape id="_x0000_i1025" o:spt="75" type="#_x0000_t75" style="height:40pt;width:306pt;" o:ole="t" filled="f" o:preferrelative="t"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eastAsia" w:hAnsi="宋体" w:cs="宋体"/>
          <w:color w:val="auto"/>
          <w:kern w:val="0"/>
          <w:highlight w:val="none"/>
        </w:rPr>
        <w:t xml:space="preserve">    </w:t>
      </w:r>
    </w:p>
    <w:p w14:paraId="1B2867F3">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式中： △P——需调整的价格差额；</w:t>
      </w:r>
    </w:p>
    <w:p w14:paraId="6F121128">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P0 ——本合同约定的计量周期（进度款、过程结算和竣工结算）中承包人应得到的，属于签约合同价中固定总价范围及按合同单价计算的变更及新增工程分部分项工程费用并扣除增值税后的金额。此项金额应不包括人工费及主要材料价格调整，已按施工期间价格计价的变更及新增、零星签证、索赔、暂估材料及专业工程、总承包服务费调整等其他金额，也不计在内；</w:t>
      </w:r>
    </w:p>
    <w:p w14:paraId="196D46BC">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A ——定值权重（即不调部分的权重，A=1-B1-B2-B3-…-Bn）；</w:t>
      </w:r>
    </w:p>
    <w:p w14:paraId="06F364D0">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 xml:space="preserve">      B1、B2、B3、…、Bn——各可调因子的金额占最高投标限价固定价格部分扣除增值税的权重（即可调部分的权重）；</w:t>
      </w:r>
    </w:p>
    <w:p w14:paraId="477D3059">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 xml:space="preserve">     Ftl、Ft2、Ft3、…、Ftn——各可调因子的施工期间价格指数；</w:t>
      </w:r>
    </w:p>
    <w:p w14:paraId="6DAB5D3F">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 xml:space="preserve">     F01、F02、F03、…、F0n——各可调因子的基本价格指数，指合同基准日的各可调因子的价格指数。本合同允许价格波动幅度以《人工及主要材料费可调因子价格指数及权重表》载明的为准，基本价格指数应予以考虑此波动幅度系数（即：基本价格指数F0n=合同基准日价格指数+合同约定波动幅度）。</w:t>
      </w:r>
    </w:p>
    <w:p w14:paraId="77E4DA50">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上述价格指数调差公式中的各可调因子、变值权重详见《人工及主要材料费可调因子价格指数及权重表》。价格指数采用《       市建设工程造价信息》载明的价格指数，没有时采用其发布的价格代替，《       市建设工程造价信息》未载明的，按照     确定。合同基准日价格指数为投标截止日前28天的价格指数；施工期间价格指数按照本合同约定的付款证书相关周期最后一天的前42天的各项价格指数确定，该周期内因物价变化形成多个价格指数的，采用计算周期内人工及材料算术平均价格指数作为调整公式使用的价格指数。在计算调整差额时得不到施工期间价格指数的，可暂用上一计量周期的价格指数计算，并在以后的付款中再按实际价格指数进行调整。发包人确认的进度款人工费价差及材料费价差不作为过程结算和竣工结算的依据，但发包人确认的过程结算人工费价差及材料费价差作为竣工结算的依据。</w:t>
      </w:r>
    </w:p>
    <w:p w14:paraId="4FD53C5B">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11.2.</w:t>
      </w:r>
      <w:r>
        <w:rPr>
          <w:rFonts w:hint="eastAsia" w:hAnsi="宋体" w:cs="宋体"/>
          <w:color w:val="auto"/>
          <w:kern w:val="0"/>
          <w:highlight w:val="none"/>
          <w:lang w:eastAsia="zh-CN"/>
        </w:rPr>
        <w:t>3</w:t>
      </w:r>
      <w:r>
        <w:rPr>
          <w:rFonts w:hint="eastAsia" w:hAnsi="宋体" w:cs="宋体"/>
          <w:color w:val="auto"/>
          <w:kern w:val="0"/>
          <w:highlight w:val="none"/>
        </w:rPr>
        <w:t>采用价格信息调差法进行价差调整</w:t>
      </w:r>
      <w:r>
        <w:rPr>
          <w:rFonts w:hint="default" w:hAnsi="宋体" w:cs="宋体"/>
          <w:color w:val="auto"/>
          <w:kern w:val="0"/>
          <w:highlight w:val="none"/>
          <w:lang w:val="en"/>
        </w:rPr>
        <w:t>的</w:t>
      </w:r>
      <w:r>
        <w:rPr>
          <w:rFonts w:hint="eastAsia" w:hAnsi="宋体" w:cs="宋体"/>
          <w:color w:val="auto"/>
          <w:kern w:val="0"/>
          <w:highlight w:val="none"/>
        </w:rPr>
        <w:t>，因物价变化引起合同清单的分部分项工程项目清单的人工费、主要材料费分别按照下列进行价格调整：</w:t>
      </w:r>
    </w:p>
    <w:p w14:paraId="07AF846E">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计量周期内人工费价差按本合同《人工费价差计算表》及如下公式计算：人工费价差调整=人工费*施工期间人工费价格指数/（基准日人工费价格指数+波动幅度）。因市场价格波动形成多个价格指数的，进度款按算术平均价格指数，过程结算及竣工结算采用加权平均/算术平均价格指数。过程结算及竣工结算若采用加权平均价格指数，应按照历次进度款人工费占总进度款人工费总额比例和相应月份人工费价格指数计算人工费价格指数加权平均值。</w:t>
      </w:r>
    </w:p>
    <w:p w14:paraId="2076BAD4">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（2）计量周期内材料价差按本合同约定的允许调整的主要材料工程量及其施工期间单价，并按本合同《主要材料费价差计算表》及以下方法计算：</w:t>
      </w:r>
    </w:p>
    <w:p w14:paraId="11C213B9">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①《允许调整价格的主要材料一览表》中载明的材料投标报价低于基准价格的：合同履行期间材料单价涨幅以基准价格为基础超过约定的风险范围时，或材料单价跌幅以投标报价为基础超过约定的风险范围时，对其超过部分进行价差调整，价差计算公式：价格上涨价差=确认价-基准价*（1+风险系数），价格下跌价差=投标报价*（1+风险系数）-施工期间价格。</w:t>
      </w:r>
    </w:p>
    <w:p w14:paraId="263EBB6E">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②承包人在《允许调整价格的主要材料一览表》中载明的材料投标报价高于基准价格的：合同履行期间材料单价跌幅以基准价格为基础超过约定的风险范围时，或材料单价涨幅以投标报价为基础超过约定的风险范围时，对其超过部分进行价差调整。价差计算公式：价格上涨价差=确认价-投标报价*（1+风险系数），价格下跌价差=基准价*（1+风险系数）-施工期间价格。</w:t>
      </w:r>
    </w:p>
    <w:p w14:paraId="3D2A23F3">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③承包人在《允许调整价格的主要材料一览表》中载明的材料单价等于基准单价的：合同履行期间材料单价涨跌幅以基准单价为基础超过约定的风险范围时，对其超过部分进行价差调整。价差计算公式：价格上涨价差=确认价-基准价*（1+风险系数），价格下跌价差=基准价*（1+风险系数）-施工期间价格。</w:t>
      </w:r>
    </w:p>
    <w:p w14:paraId="102CA9B7">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11.2.</w:t>
      </w:r>
      <w:r>
        <w:rPr>
          <w:rFonts w:hint="eastAsia" w:hAnsi="宋体" w:cs="宋体"/>
          <w:color w:val="auto"/>
          <w:kern w:val="0"/>
          <w:highlight w:val="none"/>
          <w:lang w:eastAsia="zh-CN"/>
        </w:rPr>
        <w:t>4</w:t>
      </w:r>
      <w:r>
        <w:rPr>
          <w:rFonts w:hint="eastAsia" w:hAnsi="宋体" w:cs="宋体"/>
          <w:color w:val="auto"/>
          <w:kern w:val="0"/>
          <w:highlight w:val="none"/>
        </w:rPr>
        <w:t xml:space="preserve">  合同工程出现工期延长的，应按下列规定确定及调整合同履行期由于物价变化影响的价格：</w:t>
      </w:r>
    </w:p>
    <w:p w14:paraId="09D8AAAF">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（1）因发包人原因导致工期延长的，计划进度日期后续工程的价格或价格指数，采用计划进度日期与实际进度日期两者的较高者。</w:t>
      </w:r>
    </w:p>
    <w:p w14:paraId="7FAE8228">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（2）因承包人原因导致工期延长的，计划进度日期后续工程的价格或价格指数，采用计划进度日期与实际进度日期两者的较低者。</w:t>
      </w:r>
    </w:p>
    <w:p w14:paraId="24E88362">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（3）因非发承包双方原因引起工期延长的，计划进度日期后续工程的价格应按本合同11.2.1的约定调整价格。</w:t>
      </w:r>
    </w:p>
    <w:p w14:paraId="2394B9AB">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11.2.</w:t>
      </w:r>
      <w:r>
        <w:rPr>
          <w:rFonts w:hint="eastAsia" w:hAnsi="宋体" w:cs="宋体"/>
          <w:color w:val="auto"/>
          <w:kern w:val="0"/>
          <w:highlight w:val="none"/>
          <w:lang w:val="en-US" w:eastAsia="zh-CN"/>
        </w:rPr>
        <w:t>5</w:t>
      </w:r>
      <w:r>
        <w:rPr>
          <w:rFonts w:hint="eastAsia" w:hAnsi="宋体" w:cs="宋体"/>
          <w:color w:val="auto"/>
          <w:kern w:val="0"/>
          <w:highlight w:val="none"/>
          <w:lang w:eastAsia="zh-CN"/>
        </w:rPr>
        <w:t>合同</w:t>
      </w:r>
      <w:r>
        <w:rPr>
          <w:rFonts w:hint="eastAsia" w:hAnsi="宋体" w:cs="宋体"/>
          <w:color w:val="auto"/>
          <w:kern w:val="0"/>
          <w:highlight w:val="none"/>
        </w:rPr>
        <w:t>约定之外的人工费、主要材料费市场价格出现异常变动，且是发承包双方在订立本合同时无法预见的重大变化，继续履行合同对于受不利影响的合同一方明显不公平的，发承包双方按风险合理分担原则，重新协商合同风险幅度，计算调价区段超出协商后约定的合同幅度的人工费、主要材料费价差。</w:t>
      </w:r>
    </w:p>
    <w:p w14:paraId="5BAAF2B4">
      <w:pPr>
        <w:spacing w:line="360" w:lineRule="auto"/>
        <w:ind w:firstLine="420" w:firstLineChars="200"/>
        <w:jc w:val="left"/>
        <w:rPr>
          <w:rFonts w:hint="eastAsia" w:hAnsi="宋体" w:cs="宋体"/>
          <w:color w:val="auto"/>
          <w:kern w:val="0"/>
          <w:highlight w:val="none"/>
        </w:rPr>
      </w:pPr>
    </w:p>
    <w:p w14:paraId="017139A8">
      <w:pPr>
        <w:spacing w:line="360" w:lineRule="auto"/>
        <w:ind w:firstLine="420" w:firstLineChars="200"/>
        <w:jc w:val="left"/>
        <w:rPr>
          <w:rFonts w:hint="eastAsia" w:hAnsi="宋体" w:cs="宋体"/>
          <w:color w:val="auto"/>
          <w:kern w:val="0"/>
          <w:highlight w:val="none"/>
        </w:rPr>
      </w:pPr>
    </w:p>
    <w:p w14:paraId="15057287">
      <w:pPr>
        <w:spacing w:line="360" w:lineRule="auto"/>
        <w:ind w:firstLine="321" w:firstLineChars="100"/>
        <w:jc w:val="left"/>
        <w:outlineLvl w:val="2"/>
        <w:rPr>
          <w:rFonts w:hint="default" w:ascii="Times New Roman" w:hAnsi="Times New Roman" w:eastAsia="黑体" w:cs="Times New Roman"/>
          <w:b/>
          <w:bCs/>
          <w:color w:val="auto"/>
          <w:kern w:val="2"/>
          <w:sz w:val="32"/>
          <w:szCs w:val="32"/>
          <w:highlight w:val="none"/>
          <w:lang w:val="zh-CN"/>
        </w:rPr>
      </w:pPr>
      <w:r>
        <w:rPr>
          <w:rFonts w:hint="default" w:ascii="Times New Roman" w:hAnsi="Times New Roman" w:eastAsia="黑体" w:cs="Times New Roman"/>
          <w:b/>
          <w:bCs/>
          <w:color w:val="auto"/>
          <w:kern w:val="2"/>
          <w:sz w:val="32"/>
          <w:szCs w:val="32"/>
          <w:highlight w:val="none"/>
          <w:lang w:val="zh-CN"/>
        </w:rPr>
        <w:t>11.3 法律法规及政策性变化引起的价格调整</w:t>
      </w:r>
    </w:p>
    <w:p w14:paraId="415A7CE4">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11.3.1 合同工程实施期间，在合同基准日后发生以下法律法规及政策性变化引起合同价款增减变化和（或）工期延误的，按照本合同约定和自治区建设行政主管部门及其授权的工程造价管理机构据此发布的规定调整合同价格及（或）工期：</w:t>
      </w:r>
    </w:p>
    <w:p w14:paraId="7889DC3B">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（1）新增的法律法规及政策性规定；</w:t>
      </w:r>
    </w:p>
    <w:p w14:paraId="637EA7EB">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（2）修改原有的法律法规及政策性规定；</w:t>
      </w:r>
    </w:p>
    <w:p w14:paraId="085DD019">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（3）废止原有的法律法规及政策性规定；</w:t>
      </w:r>
    </w:p>
    <w:p w14:paraId="478CDDEF">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（4）政府对相关法律法规的解释发生了变化。</w:t>
      </w:r>
    </w:p>
    <w:p w14:paraId="10892BE4">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11.3.2因承包人原因导致工期延长，在工期延长期间出现本合同约定的法律法规及政策性变化的，合同价格调增的不予调整，合同价格调减的予以调整。</w:t>
      </w:r>
    </w:p>
    <w:p w14:paraId="2E4BCBF2">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11.3.3因发包人原因导致工期延长，在工期延长期间出现本合同约定的法律法规及政策性变化的，合同价格调减的不予调整，合同价格调增的应予调整。</w:t>
      </w:r>
    </w:p>
    <w:p w14:paraId="4211593A">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11.3.4因非发承包双方原因导致工期延长，在工期延长期间出现本合同约定的法律法规及政策性变化的，合同价格应按实调整，法律法规及政策另有规定的除外。</w:t>
      </w:r>
    </w:p>
    <w:p w14:paraId="223AB272">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11.3.5 法律法规及政策性变化引起合同价格调整的，其合同总价及合同单价内的管理费及利润不应做调整。</w:t>
      </w:r>
    </w:p>
    <w:p w14:paraId="07C3CD91">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11.3.6合同履行中如国家财税政策变化调整增值税税率的，调整税率实施前已完成未开具发票工程价款及实施后工程计价应按调整后的税率计算增值税，工程进度款及工程结算价分别按以下公式调整：</w:t>
      </w:r>
    </w:p>
    <w:p w14:paraId="13B21873">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进度款=按基准日计算工程进度款÷（1＋基准日税率）×（1＋调整后税率）</w:t>
      </w:r>
    </w:p>
    <w:p w14:paraId="299170A7">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工程结算价款＝已按基准日税率开具发票的工程价款＋（按基准日税率计算的工程结算价－已按基准日税率开具发票的工程价款）÷（1＋基准日税率）×（1＋调整后税率）</w:t>
      </w:r>
    </w:p>
    <w:p w14:paraId="2ABC1F36">
      <w:pPr>
        <w:spacing w:line="360" w:lineRule="auto"/>
        <w:ind w:firstLine="321" w:firstLineChars="100"/>
        <w:jc w:val="left"/>
        <w:outlineLvl w:val="2"/>
        <w:rPr>
          <w:rFonts w:hint="default" w:ascii="Times New Roman" w:hAnsi="Times New Roman" w:eastAsia="黑体" w:cs="Times New Roman"/>
          <w:b/>
          <w:bCs/>
          <w:color w:val="auto"/>
          <w:kern w:val="2"/>
          <w:sz w:val="32"/>
          <w:szCs w:val="32"/>
          <w:highlight w:val="none"/>
          <w:lang w:val="zh-CN"/>
        </w:rPr>
      </w:pPr>
      <w:r>
        <w:rPr>
          <w:rFonts w:hint="default" w:ascii="Times New Roman" w:hAnsi="Times New Roman" w:eastAsia="黑体" w:cs="Times New Roman"/>
          <w:b/>
          <w:bCs/>
          <w:color w:val="auto"/>
          <w:kern w:val="2"/>
          <w:sz w:val="32"/>
          <w:szCs w:val="32"/>
          <w:highlight w:val="none"/>
          <w:lang w:val="zh-CN"/>
        </w:rPr>
        <w:t>11.4 工程量清单缺陷引起的价格调整</w:t>
      </w:r>
    </w:p>
    <w:p w14:paraId="3781BC68">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11.4.1 对于单价合同，</w:t>
      </w:r>
      <w:r>
        <w:rPr>
          <w:rFonts w:hint="eastAsia" w:hAnsi="宋体" w:cs="宋体"/>
          <w:color w:val="auto"/>
          <w:kern w:val="0"/>
          <w:highlight w:val="none"/>
          <w:lang w:eastAsia="zh-CN"/>
        </w:rPr>
        <w:t>应根据</w:t>
      </w:r>
      <w:r>
        <w:rPr>
          <w:rFonts w:hint="eastAsia" w:hAnsi="宋体" w:cs="宋体"/>
          <w:color w:val="auto"/>
          <w:kern w:val="0"/>
          <w:highlight w:val="none"/>
        </w:rPr>
        <w:t>合同图纸（不含变更部分）</w:t>
      </w:r>
      <w:r>
        <w:rPr>
          <w:rFonts w:hint="eastAsia" w:hAnsi="宋体" w:cs="宋体"/>
          <w:color w:val="auto"/>
          <w:kern w:val="0"/>
          <w:highlight w:val="none"/>
          <w:lang w:eastAsia="zh-CN"/>
        </w:rPr>
        <w:t>重新计算</w:t>
      </w:r>
      <w:r>
        <w:rPr>
          <w:rFonts w:hint="eastAsia" w:hAnsi="宋体" w:cs="宋体"/>
          <w:color w:val="auto"/>
          <w:kern w:val="0"/>
          <w:highlight w:val="none"/>
        </w:rPr>
        <w:t>分部分项工程清单项目及工程量，并按以下规则调整合同单价：</w:t>
      </w:r>
    </w:p>
    <w:p w14:paraId="66698303">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（1）分部分项工程量清单工程量偏差</w:t>
      </w:r>
      <w:r>
        <w:rPr>
          <w:rFonts w:hint="eastAsia" w:hAnsi="宋体" w:cs="宋体"/>
          <w:color w:val="auto"/>
          <w:kern w:val="0"/>
          <w:highlight w:val="none"/>
          <w:lang w:eastAsia="zh-CN"/>
        </w:rPr>
        <w:t>导致合同单价调整按照</w:t>
      </w:r>
      <w:r>
        <w:rPr>
          <w:rFonts w:hint="eastAsia" w:hAnsi="宋体" w:cs="宋体"/>
          <w:color w:val="auto"/>
          <w:kern w:val="0"/>
          <w:highlight w:val="none"/>
          <w:lang w:val="en-US" w:eastAsia="zh-CN"/>
        </w:rPr>
        <w:t>1.13约定执行</w:t>
      </w:r>
      <w:r>
        <w:rPr>
          <w:rFonts w:hint="eastAsia" w:hAnsi="宋体" w:cs="宋体"/>
          <w:color w:val="auto"/>
          <w:kern w:val="0"/>
          <w:highlight w:val="none"/>
        </w:rPr>
        <w:t>。</w:t>
      </w:r>
    </w:p>
    <w:p w14:paraId="04A76216">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（2）分部分项工程量清单项目特征与合同图纸不符引起工程造价增减变化的，应根据合同图纸的项目特征，按本合同</w:t>
      </w:r>
      <w:r>
        <w:rPr>
          <w:rFonts w:hint="eastAsia" w:hAnsi="宋体" w:cs="宋体"/>
          <w:color w:val="auto"/>
          <w:kern w:val="0"/>
          <w:highlight w:val="none"/>
          <w:lang w:eastAsia="zh-CN"/>
        </w:rPr>
        <w:t>1</w:t>
      </w:r>
      <w:r>
        <w:rPr>
          <w:rFonts w:hint="eastAsia" w:hAnsi="宋体" w:cs="宋体"/>
          <w:color w:val="auto"/>
          <w:kern w:val="0"/>
          <w:highlight w:val="none"/>
          <w:lang w:val="en-US" w:eastAsia="zh-CN"/>
        </w:rPr>
        <w:t>0.4.1</w:t>
      </w:r>
      <w:r>
        <w:rPr>
          <w:rFonts w:hint="eastAsia" w:hAnsi="宋体" w:cs="宋体"/>
          <w:color w:val="auto"/>
          <w:kern w:val="0"/>
          <w:highlight w:val="none"/>
        </w:rPr>
        <w:t>约定执行。</w:t>
      </w:r>
    </w:p>
    <w:p w14:paraId="6DE0DF95">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（3）分部分项工程量清单项目错漏项，新增分部分项工程清单项目应按本合同</w:t>
      </w:r>
      <w:r>
        <w:rPr>
          <w:rFonts w:hint="eastAsia" w:hAnsi="宋体" w:cs="宋体"/>
          <w:color w:val="auto"/>
          <w:kern w:val="0"/>
          <w:highlight w:val="none"/>
          <w:lang w:eastAsia="zh-CN"/>
        </w:rPr>
        <w:t>1</w:t>
      </w:r>
      <w:r>
        <w:rPr>
          <w:rFonts w:hint="eastAsia" w:hAnsi="宋体" w:cs="宋体"/>
          <w:color w:val="auto"/>
          <w:kern w:val="0"/>
          <w:highlight w:val="none"/>
          <w:lang w:val="en-US" w:eastAsia="zh-CN"/>
        </w:rPr>
        <w:t>0.4.1</w:t>
      </w:r>
      <w:r>
        <w:rPr>
          <w:rFonts w:hint="eastAsia" w:hAnsi="宋体" w:cs="宋体"/>
          <w:color w:val="auto"/>
          <w:kern w:val="0"/>
          <w:highlight w:val="none"/>
        </w:rPr>
        <w:t>条约定确定单价。</w:t>
      </w:r>
    </w:p>
    <w:p w14:paraId="316B5390">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11.4.2 对于总价合同，合同价格不因合同清单缺陷而调整。</w:t>
      </w:r>
    </w:p>
    <w:p w14:paraId="37255574">
      <w:pPr>
        <w:spacing w:line="360" w:lineRule="auto"/>
        <w:ind w:firstLine="321" w:firstLineChars="100"/>
        <w:jc w:val="left"/>
        <w:outlineLvl w:val="2"/>
        <w:rPr>
          <w:rFonts w:hint="default" w:ascii="Times New Roman" w:hAnsi="Times New Roman" w:eastAsia="黑体" w:cs="Times New Roman"/>
          <w:b/>
          <w:bCs/>
          <w:color w:val="auto"/>
          <w:kern w:val="2"/>
          <w:sz w:val="32"/>
          <w:szCs w:val="32"/>
          <w:highlight w:val="none"/>
          <w:lang w:val="zh-CN"/>
        </w:rPr>
      </w:pPr>
      <w:r>
        <w:rPr>
          <w:rFonts w:hint="default" w:ascii="Times New Roman" w:hAnsi="Times New Roman" w:eastAsia="黑体" w:cs="Times New Roman"/>
          <w:b/>
          <w:bCs/>
          <w:color w:val="auto"/>
          <w:kern w:val="2"/>
          <w:sz w:val="32"/>
          <w:szCs w:val="32"/>
          <w:highlight w:val="none"/>
          <w:lang w:val="zh-CN"/>
        </w:rPr>
        <w:t>11.5 工程变更引起的价格调整</w:t>
      </w:r>
    </w:p>
    <w:p w14:paraId="7A797F7C">
      <w:pPr>
        <w:spacing w:line="360" w:lineRule="auto"/>
        <w:ind w:firstLine="420" w:firstLineChars="200"/>
        <w:jc w:val="left"/>
        <w:rPr>
          <w:rFonts w:hint="eastAsia" w:ascii="Times New Roman" w:hAnsi="宋体" w:eastAsia="宋体" w:cs="宋体"/>
          <w:b w:val="0"/>
          <w:bCs w:val="0"/>
          <w:color w:val="auto"/>
          <w:kern w:val="0"/>
          <w:sz w:val="21"/>
          <w:szCs w:val="21"/>
          <w:highlight w:val="none"/>
          <w:lang w:val="en-US" w:eastAsia="zh-CN"/>
        </w:rPr>
      </w:pPr>
      <w:r>
        <w:rPr>
          <w:rFonts w:hint="eastAsia" w:ascii="Times New Roman" w:hAnsi="宋体" w:eastAsia="宋体" w:cs="宋体"/>
          <w:b w:val="0"/>
          <w:bCs w:val="0"/>
          <w:color w:val="auto"/>
          <w:kern w:val="0"/>
          <w:sz w:val="21"/>
          <w:szCs w:val="21"/>
          <w:highlight w:val="none"/>
          <w:lang w:val="zh-CN"/>
        </w:rPr>
        <w:t>按专用合同条款</w:t>
      </w:r>
      <w:r>
        <w:rPr>
          <w:rFonts w:hint="eastAsia" w:ascii="Times New Roman" w:hAnsi="宋体" w:eastAsia="宋体" w:cs="宋体"/>
          <w:b w:val="0"/>
          <w:bCs w:val="0"/>
          <w:color w:val="auto"/>
          <w:kern w:val="0"/>
          <w:sz w:val="21"/>
          <w:szCs w:val="21"/>
          <w:highlight w:val="none"/>
          <w:lang w:val="en-US" w:eastAsia="zh-CN"/>
        </w:rPr>
        <w:t>10.4约定执行。</w:t>
      </w:r>
    </w:p>
    <w:p w14:paraId="0EC38E78">
      <w:pPr>
        <w:spacing w:line="360" w:lineRule="auto"/>
        <w:ind w:firstLine="321" w:firstLineChars="100"/>
        <w:jc w:val="left"/>
        <w:outlineLvl w:val="2"/>
        <w:rPr>
          <w:rFonts w:hint="default" w:ascii="Times New Roman" w:hAnsi="Times New Roman" w:eastAsia="黑体" w:cs="Times New Roman"/>
          <w:b/>
          <w:bCs/>
          <w:color w:val="auto"/>
          <w:kern w:val="2"/>
          <w:sz w:val="32"/>
          <w:szCs w:val="32"/>
          <w:highlight w:val="none"/>
          <w:lang w:val="zh-CN"/>
        </w:rPr>
      </w:pPr>
      <w:r>
        <w:rPr>
          <w:rFonts w:hint="default" w:ascii="Times New Roman" w:hAnsi="Times New Roman" w:eastAsia="黑体" w:cs="Times New Roman"/>
          <w:b/>
          <w:bCs/>
          <w:color w:val="auto"/>
          <w:kern w:val="2"/>
          <w:sz w:val="32"/>
          <w:szCs w:val="32"/>
          <w:highlight w:val="none"/>
          <w:lang w:val="zh-CN"/>
        </w:rPr>
        <w:t>11.6暂估价引起的价格调整</w:t>
      </w:r>
    </w:p>
    <w:p w14:paraId="38C2EAFE">
      <w:pPr>
        <w:spacing w:line="360" w:lineRule="auto"/>
        <w:ind w:firstLine="210" w:firstLineChars="100"/>
        <w:jc w:val="left"/>
        <w:outlineLvl w:val="9"/>
        <w:rPr>
          <w:rFonts w:hint="eastAsia" w:ascii="Times New Roman" w:hAnsi="宋体" w:eastAsia="宋体" w:cs="宋体"/>
          <w:b w:val="0"/>
          <w:bCs w:val="0"/>
          <w:color w:val="auto"/>
          <w:kern w:val="0"/>
          <w:sz w:val="21"/>
          <w:szCs w:val="21"/>
          <w:highlight w:val="none"/>
          <w:lang w:val="zh-CN" w:eastAsia="zh-CN"/>
        </w:rPr>
      </w:pPr>
      <w:r>
        <w:rPr>
          <w:rFonts w:hint="eastAsia" w:ascii="Times New Roman" w:hAnsi="宋体" w:eastAsia="宋体" w:cs="宋体"/>
          <w:b w:val="0"/>
          <w:bCs w:val="0"/>
          <w:color w:val="auto"/>
          <w:kern w:val="0"/>
          <w:sz w:val="21"/>
          <w:szCs w:val="21"/>
          <w:highlight w:val="none"/>
          <w:lang w:val="zh-CN"/>
        </w:rPr>
        <w:t>按专用合同条款</w:t>
      </w:r>
      <w:r>
        <w:rPr>
          <w:rFonts w:hint="eastAsia" w:ascii="Times New Roman" w:hAnsi="宋体" w:eastAsia="宋体" w:cs="宋体"/>
          <w:b w:val="0"/>
          <w:bCs w:val="0"/>
          <w:color w:val="auto"/>
          <w:kern w:val="0"/>
          <w:sz w:val="21"/>
          <w:szCs w:val="21"/>
          <w:highlight w:val="none"/>
          <w:lang w:val="zh-CN" w:eastAsia="zh-CN"/>
        </w:rPr>
        <w:t>10.7约定执行。</w:t>
      </w:r>
    </w:p>
    <w:p w14:paraId="24BE3B6A">
      <w:pPr>
        <w:spacing w:line="360" w:lineRule="auto"/>
        <w:ind w:firstLine="321" w:firstLineChars="100"/>
        <w:jc w:val="left"/>
        <w:outlineLvl w:val="2"/>
        <w:rPr>
          <w:rFonts w:hint="default" w:ascii="Times New Roman" w:hAnsi="Times New Roman" w:eastAsia="黑体" w:cs="Times New Roman"/>
          <w:b/>
          <w:bCs/>
          <w:color w:val="auto"/>
          <w:kern w:val="2"/>
          <w:sz w:val="32"/>
          <w:szCs w:val="32"/>
          <w:highlight w:val="none"/>
          <w:lang w:val="zh-CN"/>
        </w:rPr>
      </w:pPr>
      <w:r>
        <w:rPr>
          <w:rFonts w:hint="default" w:ascii="Times New Roman" w:hAnsi="Times New Roman" w:eastAsia="黑体" w:cs="Times New Roman"/>
          <w:b/>
          <w:bCs/>
          <w:color w:val="auto"/>
          <w:kern w:val="2"/>
          <w:sz w:val="32"/>
          <w:szCs w:val="32"/>
          <w:highlight w:val="none"/>
          <w:lang w:val="zh-CN"/>
        </w:rPr>
        <w:t>11.7总承包服务费调整</w:t>
      </w:r>
    </w:p>
    <w:p w14:paraId="632BCBF6">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11.7.1 发包人提供材料变更为承包人提供的，扣除合同总价中计取的相应发包人提供材料的总承包服务费。</w:t>
      </w:r>
    </w:p>
    <w:p w14:paraId="53E025BC">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11.7.2 承包人提供的材料变更为发包人提供的，发包人应支付发包人提供材料需要承包人协助协调、材料保管等相应服务的总承包服务费。</w:t>
      </w:r>
    </w:p>
    <w:p w14:paraId="76B94EF7">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11.7.3 若合同履行过程中发生暂估专业工程取消，或确定由承包人负责完成，或在承包人的合同工程已竣工且撤场后进行的，应扣除合同总价中计取的相应暂估专业工程总承包服务费。</w:t>
      </w:r>
    </w:p>
    <w:p w14:paraId="7078ADCD">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11.7.4总承包服务费除可按本合同约定及服务内容变化可调整外，作为风险包干，工程结算不作调整。</w:t>
      </w:r>
    </w:p>
    <w:p w14:paraId="16A2206E">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11.7.5 因发包人同意的暂估专业工程发生工程变更或发包人原因引起实质性工期改变，发承包双方按下式计算调整受影响的专业分包工程总承包服务费：</w:t>
      </w:r>
    </w:p>
    <w:p w14:paraId="76629251">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总承包服务费调整价款=受影响专业分包工程延误的工期×受影响专业分包工程总承包服务费/受影响专业分包工程工期。</w:t>
      </w:r>
    </w:p>
    <w:p w14:paraId="39F591F8">
      <w:pPr>
        <w:spacing w:line="360" w:lineRule="auto"/>
        <w:ind w:firstLine="321" w:firstLineChars="100"/>
        <w:jc w:val="left"/>
        <w:outlineLvl w:val="2"/>
        <w:rPr>
          <w:rFonts w:hint="default" w:ascii="Times New Roman" w:hAnsi="Times New Roman" w:eastAsia="黑体" w:cs="Times New Roman"/>
          <w:b/>
          <w:bCs/>
          <w:color w:val="auto"/>
          <w:kern w:val="2"/>
          <w:sz w:val="32"/>
          <w:szCs w:val="32"/>
          <w:highlight w:val="none"/>
          <w:lang w:val="zh-CN"/>
        </w:rPr>
      </w:pPr>
      <w:r>
        <w:rPr>
          <w:rFonts w:hint="default" w:ascii="Times New Roman" w:hAnsi="Times New Roman" w:eastAsia="黑体" w:cs="Times New Roman"/>
          <w:b/>
          <w:bCs/>
          <w:color w:val="auto"/>
          <w:kern w:val="2"/>
          <w:sz w:val="32"/>
          <w:szCs w:val="32"/>
          <w:highlight w:val="none"/>
          <w:lang w:val="zh-CN"/>
        </w:rPr>
        <w:t>11.8 零星签证引起的价格调整</w:t>
      </w:r>
    </w:p>
    <w:p w14:paraId="7EFB38C3">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11.8.1采用零星签证方式进行计价的工程或工作，应按本合同12.3.7 的约定计量，按本合同约定的零星签证确认单格式要求签证费用。</w:t>
      </w:r>
    </w:p>
    <w:p w14:paraId="0931B93C">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11.8.2发承包双方按以下第          种方式确定零星签证综合单价：</w:t>
      </w:r>
    </w:p>
    <w:p w14:paraId="678D4841">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第一种方式：人工费、材料费、施工机具使用费按《       市建设工程造价信息》所发布工程价格信息确定。工程造价信息中没有相应价格的，依据经发承包双方确认的价格，同时计算相应的管理费、利润、增值税后确定零星签证综合单价。</w:t>
      </w:r>
    </w:p>
    <w:p w14:paraId="0910A2CB">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第二种方式：                                 ，同时计算相应的管理费、利润、增值税后确定零星签证综合单价。</w:t>
      </w:r>
    </w:p>
    <w:p w14:paraId="567F3CAA">
      <w:pPr>
        <w:spacing w:line="360" w:lineRule="auto"/>
        <w:ind w:firstLine="420" w:firstLineChars="200"/>
        <w:jc w:val="left"/>
        <w:rPr>
          <w:rFonts w:hint="default" w:ascii="Times New Roman" w:hAnsi="宋体" w:eastAsia="宋体" w:cs="宋体"/>
          <w:b w:val="0"/>
          <w:bCs w:val="0"/>
          <w:color w:val="auto"/>
          <w:kern w:val="0"/>
          <w:sz w:val="21"/>
          <w:szCs w:val="21"/>
          <w:highlight w:val="none"/>
          <w:lang w:val="en-US" w:eastAsia="zh-CN"/>
        </w:rPr>
      </w:pPr>
      <w:r>
        <w:rPr>
          <w:rFonts w:hint="eastAsia" w:hAnsi="宋体" w:cs="宋体"/>
          <w:color w:val="auto"/>
          <w:kern w:val="0"/>
          <w:highlight w:val="none"/>
        </w:rPr>
        <w:t>11.8.3采用零星签证计价的，零星签证综合单价包括零星签证项目随机发生、少量发生等特点造成的额外增加费用和零星签证项目发生的措施项目费用，合同总价中的措施项目费用不因零星签证的发生而调整。</w:t>
      </w:r>
    </w:p>
    <w:p w14:paraId="5664804B">
      <w:pPr>
        <w:spacing w:line="360" w:lineRule="auto"/>
        <w:ind w:firstLine="321" w:firstLineChars="100"/>
        <w:jc w:val="left"/>
        <w:outlineLvl w:val="2"/>
        <w:rPr>
          <w:rFonts w:hint="default" w:ascii="Times New Roman" w:hAnsi="Times New Roman" w:eastAsia="黑体" w:cs="Times New Roman"/>
          <w:b/>
          <w:bCs/>
          <w:color w:val="auto"/>
          <w:kern w:val="2"/>
          <w:sz w:val="32"/>
          <w:szCs w:val="32"/>
          <w:highlight w:val="none"/>
          <w:lang w:val="zh-CN"/>
        </w:rPr>
      </w:pPr>
      <w:r>
        <w:rPr>
          <w:rFonts w:hint="default" w:ascii="Times New Roman" w:hAnsi="Times New Roman" w:eastAsia="黑体" w:cs="Times New Roman"/>
          <w:b/>
          <w:bCs/>
          <w:color w:val="auto"/>
          <w:kern w:val="2"/>
          <w:sz w:val="32"/>
          <w:szCs w:val="32"/>
          <w:highlight w:val="none"/>
          <w:lang w:val="zh-CN"/>
        </w:rPr>
        <w:t>11.</w:t>
      </w:r>
      <w:r>
        <w:rPr>
          <w:rFonts w:hint="eastAsia" w:ascii="Times New Roman" w:hAnsi="Times New Roman" w:eastAsia="黑体" w:cs="Times New Roman"/>
          <w:b/>
          <w:bCs/>
          <w:color w:val="auto"/>
          <w:kern w:val="2"/>
          <w:sz w:val="32"/>
          <w:szCs w:val="32"/>
          <w:highlight w:val="none"/>
          <w:lang w:val="en-US" w:eastAsia="zh-CN"/>
        </w:rPr>
        <w:t>9</w:t>
      </w:r>
      <w:r>
        <w:rPr>
          <w:rFonts w:hint="eastAsia" w:ascii="Times New Roman" w:hAnsi="Times New Roman" w:eastAsia="黑体" w:cs="Times New Roman"/>
          <w:b/>
          <w:bCs/>
          <w:color w:val="auto"/>
          <w:kern w:val="2"/>
          <w:sz w:val="32"/>
          <w:szCs w:val="32"/>
          <w:highlight w:val="none"/>
          <w:lang w:val="zh-CN"/>
        </w:rPr>
        <w:t>发包人提供</w:t>
      </w:r>
      <w:r>
        <w:rPr>
          <w:rFonts w:hint="eastAsia" w:ascii="Times New Roman" w:hAnsi="Times New Roman" w:eastAsia="黑体" w:cs="Times New Roman"/>
          <w:b/>
          <w:bCs/>
          <w:color w:val="auto"/>
          <w:kern w:val="2"/>
          <w:sz w:val="32"/>
          <w:szCs w:val="32"/>
          <w:highlight w:val="none"/>
          <w:lang w:val="zh-CN" w:eastAsia="zh-CN"/>
        </w:rPr>
        <w:t>材料事项</w:t>
      </w:r>
      <w:r>
        <w:rPr>
          <w:rFonts w:hint="default" w:ascii="Times New Roman" w:hAnsi="Times New Roman" w:eastAsia="黑体" w:cs="Times New Roman"/>
          <w:b/>
          <w:bCs/>
          <w:color w:val="auto"/>
          <w:kern w:val="2"/>
          <w:sz w:val="32"/>
          <w:szCs w:val="32"/>
          <w:highlight w:val="none"/>
          <w:lang w:val="zh-CN"/>
        </w:rPr>
        <w:t>引起的价格调整</w:t>
      </w:r>
    </w:p>
    <w:p w14:paraId="5C712149">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11.9.1 合同履行过程中，因承包人原因引起实际领用发包人提供的材料数量超过单价合同的施工图纸计算的实际数量或总价合同的合同图纸计算的合理数量及合同约定的材料有效损耗时，超出部分的材料费用应由承包人承担，发包人可按相应供货合同的单价计算确定超领数量的材料费用，扣除的超领材料费用在其他项目清单的合同价格调整中列项。因发包人实际提供材料的规格型号与招标文件中规定的规格型号不同而引起材料实际损耗率超出有效损耗率的，超出部分应由发包人承担。</w:t>
      </w:r>
    </w:p>
    <w:p w14:paraId="06649D06">
      <w:pPr>
        <w:spacing w:line="360" w:lineRule="auto"/>
        <w:ind w:left="420" w:leftChars="200" w:firstLine="0" w:firstLineChars="0"/>
        <w:jc w:val="left"/>
        <w:rPr>
          <w:color w:val="auto"/>
          <w:highlight w:val="none"/>
        </w:rPr>
      </w:pPr>
      <w:r>
        <w:rPr>
          <w:rFonts w:hint="eastAsia" w:hAnsi="宋体" w:cs="宋体"/>
          <w:color w:val="auto"/>
          <w:kern w:val="0"/>
          <w:highlight w:val="none"/>
        </w:rPr>
        <w:t>11.9.2 工期变化引起的合同价格调整，发承包双方应按本合同11节的相关约定计算调整。</w:t>
      </w:r>
      <w:r>
        <w:rPr>
          <w:rFonts w:hint="eastAsia" w:ascii="Times New Roman" w:hAnsi="宋体" w:eastAsia="宋体" w:cs="宋体"/>
          <w:b w:val="0"/>
          <w:bCs w:val="0"/>
          <w:color w:val="auto"/>
          <w:kern w:val="0"/>
          <w:sz w:val="21"/>
          <w:szCs w:val="21"/>
          <w:highlight w:val="none"/>
          <w:lang w:val="en-US"/>
        </w:rPr>
        <w:t xml:space="preserve">11.9.3 其他调整事项：  </w:t>
      </w:r>
      <w:r>
        <w:rPr>
          <w:rFonts w:hint="eastAsia" w:hAnsi="宋体" w:cs="宋体"/>
          <w:color w:val="auto"/>
          <w:kern w:val="0"/>
          <w:highlight w:val="none"/>
        </w:rPr>
        <w:t xml:space="preserve"> </w:t>
      </w:r>
      <w:bookmarkEnd w:id="1491"/>
      <w:bookmarkEnd w:id="1492"/>
      <w:bookmarkEnd w:id="1493"/>
      <w:bookmarkEnd w:id="1494"/>
      <w:bookmarkEnd w:id="1495"/>
      <w:bookmarkEnd w:id="1496"/>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Start w:id="1654" w:name="_Toc296347204"/>
      <w:bookmarkStart w:id="1655" w:name="_Toc292559915"/>
      <w:bookmarkStart w:id="1656" w:name="_Toc292559410"/>
      <w:bookmarkStart w:id="1657" w:name="_Toc297120505"/>
      <w:bookmarkStart w:id="1658" w:name="_Toc296891245"/>
      <w:bookmarkStart w:id="1659" w:name="_Toc296346706"/>
      <w:bookmarkStart w:id="1660" w:name="_Toc296891033"/>
      <w:bookmarkStart w:id="1661" w:name="_Toc296503205"/>
      <w:bookmarkStart w:id="1662" w:name="_Toc297048391"/>
      <w:bookmarkStart w:id="1663" w:name="_Toc296944544"/>
      <w:bookmarkStart w:id="1664" w:name="_Toc1720046426"/>
      <w:bookmarkStart w:id="1665" w:name="_Toc373227748"/>
      <w:bookmarkStart w:id="1666" w:name="_Toc1935657796"/>
      <w:bookmarkStart w:id="1667" w:name="_Toc407135251"/>
      <w:bookmarkStart w:id="1668" w:name="_Toc351203644"/>
      <w:bookmarkStart w:id="1669" w:name="_Toc373478395"/>
      <w:bookmarkStart w:id="1670" w:name="_Toc78449837"/>
      <w:bookmarkStart w:id="1671" w:name="_Toc297216211"/>
      <w:bookmarkStart w:id="1672" w:name="_Toc300935002"/>
      <w:bookmarkStart w:id="1673" w:name="_Toc312678040"/>
      <w:bookmarkStart w:id="1674" w:name="_Toc304295579"/>
      <w:bookmarkStart w:id="1675" w:name="_Toc297123552"/>
      <w:bookmarkStart w:id="1676" w:name="_Toc303539159"/>
    </w:p>
    <w:p w14:paraId="26835229">
      <w:pPr>
        <w:pStyle w:val="4"/>
        <w:rPr>
          <w:color w:val="auto"/>
          <w:highlight w:val="none"/>
        </w:rPr>
      </w:pPr>
      <w:r>
        <w:rPr>
          <w:color w:val="auto"/>
          <w:highlight w:val="none"/>
        </w:rPr>
        <w:t xml:space="preserve">12. </w:t>
      </w:r>
      <w:bookmarkEnd w:id="1654"/>
      <w:bookmarkEnd w:id="1655"/>
      <w:bookmarkEnd w:id="1656"/>
      <w:bookmarkEnd w:id="1657"/>
      <w:bookmarkEnd w:id="1658"/>
      <w:bookmarkEnd w:id="1659"/>
      <w:bookmarkEnd w:id="1660"/>
      <w:bookmarkEnd w:id="1661"/>
      <w:bookmarkEnd w:id="1662"/>
      <w:bookmarkEnd w:id="1663"/>
      <w:r>
        <w:rPr>
          <w:rFonts w:hint="eastAsia" w:cs="黑体"/>
          <w:color w:val="auto"/>
          <w:highlight w:val="none"/>
        </w:rPr>
        <w:t>合同价格、计量与支付</w:t>
      </w:r>
      <w:bookmarkEnd w:id="1664"/>
      <w:bookmarkEnd w:id="1665"/>
      <w:bookmarkEnd w:id="1666"/>
      <w:bookmarkEnd w:id="1667"/>
      <w:bookmarkEnd w:id="1668"/>
      <w:bookmarkEnd w:id="1669"/>
      <w:bookmarkEnd w:id="1670"/>
    </w:p>
    <w:bookmarkEnd w:id="1671"/>
    <w:bookmarkEnd w:id="1672"/>
    <w:bookmarkEnd w:id="1673"/>
    <w:bookmarkEnd w:id="1674"/>
    <w:bookmarkEnd w:id="1675"/>
    <w:bookmarkEnd w:id="1676"/>
    <w:p w14:paraId="1BB0437B">
      <w:pPr>
        <w:pStyle w:val="5"/>
        <w:rPr>
          <w:color w:val="auto"/>
          <w:highlight w:val="none"/>
        </w:rPr>
      </w:pPr>
      <w:bookmarkStart w:id="1677" w:name="_Toc292559916"/>
      <w:bookmarkStart w:id="1678" w:name="_Toc292559411"/>
      <w:bookmarkStart w:id="1679" w:name="_Toc267251461"/>
      <w:bookmarkStart w:id="1680" w:name="_Toc296503206"/>
      <w:bookmarkStart w:id="1681" w:name="_Toc296346707"/>
      <w:bookmarkStart w:id="1682" w:name="_Toc296891246"/>
      <w:bookmarkStart w:id="1683" w:name="_Toc296891034"/>
      <w:bookmarkStart w:id="1684" w:name="_Toc297048392"/>
      <w:bookmarkStart w:id="1685" w:name="_Toc296944545"/>
      <w:bookmarkStart w:id="1686" w:name="_Toc297120506"/>
      <w:bookmarkStart w:id="1687" w:name="_Toc296347205"/>
      <w:bookmarkStart w:id="1688" w:name="_Toc407135252"/>
      <w:bookmarkStart w:id="1689" w:name="_Toc1894565429"/>
      <w:bookmarkStart w:id="1690" w:name="_Toc373478396"/>
      <w:bookmarkStart w:id="1691" w:name="_Toc78449838"/>
      <w:bookmarkStart w:id="1692" w:name="_Toc389065314"/>
      <w:bookmarkStart w:id="1693" w:name="_Toc373227749"/>
      <w:bookmarkStart w:id="1694" w:name="_Toc1395756356"/>
      <w:bookmarkStart w:id="1695" w:name="_Toc304295580"/>
      <w:bookmarkStart w:id="1696" w:name="_Toc297123553"/>
      <w:bookmarkStart w:id="1697" w:name="_Toc312678041"/>
      <w:bookmarkStart w:id="1698" w:name="_Toc303539160"/>
      <w:bookmarkStart w:id="1699" w:name="_Toc297216212"/>
      <w:bookmarkStart w:id="1700" w:name="_Toc300935003"/>
      <w:r>
        <w:rPr>
          <w:color w:val="auto"/>
          <w:highlight w:val="none"/>
        </w:rPr>
        <w:t xml:space="preserve">12.1 </w:t>
      </w:r>
      <w:r>
        <w:rPr>
          <w:rFonts w:hint="eastAsia" w:hAnsi="宋体" w:cs="黑体"/>
          <w:color w:val="auto"/>
          <w:highlight w:val="none"/>
        </w:rPr>
        <w:t>合</w:t>
      </w:r>
      <w:bookmarkEnd w:id="1677"/>
      <w:bookmarkEnd w:id="1678"/>
      <w:bookmarkEnd w:id="1679"/>
      <w:r>
        <w:rPr>
          <w:rFonts w:hint="eastAsia" w:hAnsi="宋体" w:cs="黑体"/>
          <w:color w:val="auto"/>
          <w:highlight w:val="none"/>
        </w:rPr>
        <w:t>同价</w:t>
      </w:r>
      <w:bookmarkEnd w:id="1680"/>
      <w:bookmarkEnd w:id="1681"/>
      <w:bookmarkEnd w:id="1682"/>
      <w:bookmarkEnd w:id="1683"/>
      <w:bookmarkEnd w:id="1684"/>
      <w:bookmarkEnd w:id="1685"/>
      <w:bookmarkEnd w:id="1686"/>
      <w:bookmarkEnd w:id="1687"/>
      <w:r>
        <w:rPr>
          <w:rFonts w:hint="eastAsia" w:hAnsi="宋体" w:cs="黑体"/>
          <w:color w:val="auto"/>
          <w:highlight w:val="none"/>
        </w:rPr>
        <w:t>格形式</w:t>
      </w:r>
      <w:bookmarkEnd w:id="1688"/>
      <w:bookmarkEnd w:id="1689"/>
      <w:bookmarkEnd w:id="1690"/>
      <w:bookmarkEnd w:id="1691"/>
      <w:bookmarkEnd w:id="1692"/>
      <w:bookmarkEnd w:id="1693"/>
      <w:bookmarkEnd w:id="1694"/>
    </w:p>
    <w:bookmarkEnd w:id="1695"/>
    <w:bookmarkEnd w:id="1696"/>
    <w:bookmarkEnd w:id="1697"/>
    <w:bookmarkEnd w:id="1698"/>
    <w:bookmarkEnd w:id="1699"/>
    <w:bookmarkEnd w:id="1700"/>
    <w:p w14:paraId="281BA8A9">
      <w:pPr>
        <w:spacing w:line="360" w:lineRule="auto"/>
        <w:ind w:firstLine="420" w:firstLineChars="200"/>
        <w:jc w:val="left"/>
        <w:rPr>
          <w:rFonts w:hint="eastAsia" w:hAnsi="宋体" w:cs="宋体"/>
          <w:color w:val="auto"/>
          <w:highlight w:val="none"/>
        </w:rPr>
      </w:pPr>
      <w:bookmarkStart w:id="1701" w:name="_Toc373478397"/>
      <w:bookmarkStart w:id="1702" w:name="_Toc373227750"/>
      <w:bookmarkStart w:id="1703" w:name="_Toc389065315"/>
      <w:bookmarkStart w:id="1704" w:name="_Toc297216213"/>
      <w:bookmarkStart w:id="1705" w:name="_Toc297123554"/>
      <w:bookmarkStart w:id="1706" w:name="_Toc300935004"/>
      <w:bookmarkStart w:id="1707" w:name="_Toc312678042"/>
      <w:bookmarkStart w:id="1708" w:name="_Toc304295581"/>
      <w:bookmarkStart w:id="1709" w:name="_Toc303539161"/>
      <w:bookmarkStart w:id="1710" w:name="_Toc292559917"/>
      <w:bookmarkStart w:id="1711" w:name="_Toc296891247"/>
      <w:bookmarkStart w:id="1712" w:name="_Toc297048393"/>
      <w:bookmarkStart w:id="1713" w:name="_Toc296503207"/>
      <w:bookmarkStart w:id="1714" w:name="_Toc297120507"/>
      <w:bookmarkStart w:id="1715" w:name="_Toc296891035"/>
      <w:bookmarkStart w:id="1716" w:name="_Toc296346708"/>
      <w:bookmarkStart w:id="1717" w:name="_Toc296347206"/>
      <w:bookmarkStart w:id="1718" w:name="_Toc296944546"/>
      <w:bookmarkStart w:id="1719" w:name="_Toc292559412"/>
      <w:r>
        <w:rPr>
          <w:rFonts w:hint="eastAsia" w:hAnsi="宋体" w:cs="宋体"/>
          <w:color w:val="auto"/>
          <w:highlight w:val="none"/>
        </w:rPr>
        <w:t>12.1.1本工程采用第                  种合同价格形式，合同价格包含增值税。</w:t>
      </w:r>
    </w:p>
    <w:p w14:paraId="2D652641">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第一种方式：单价合同。</w:t>
      </w:r>
    </w:p>
    <w:p w14:paraId="14B05C63">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第二种方式：总价合同。</w:t>
      </w:r>
    </w:p>
    <w:p w14:paraId="5D1C85BC">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第三种方式：其他价格方式：                                       。</w:t>
      </w:r>
    </w:p>
    <w:p w14:paraId="45DCE8F7">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12.1.2 合同价格调整事项</w:t>
      </w:r>
    </w:p>
    <w:p w14:paraId="5E73C5D6">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合同履行过程发生下列事项，发承包双方应按本合同相关条款约定调整合同价格：</w:t>
      </w:r>
    </w:p>
    <w:p w14:paraId="6FE6CA88">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（1）工程量清单缺陷；（2）暂列金额；（3）暂估价；（4）总承包服务费；（5）零星签证；（6）物价变化；（7）法律法规及政策性变化；（8）工程变更；（9）工程索赔；（10） 发承包双方约定的其他调整事项：                  。</w:t>
      </w:r>
    </w:p>
    <w:p w14:paraId="30FBA840">
      <w:pPr>
        <w:pStyle w:val="5"/>
        <w:rPr>
          <w:color w:val="auto"/>
          <w:highlight w:val="none"/>
        </w:rPr>
      </w:pPr>
      <w:bookmarkStart w:id="1720" w:name="_Toc1681900246"/>
      <w:bookmarkStart w:id="1721" w:name="_Toc407135253"/>
      <w:bookmarkStart w:id="1722" w:name="_Toc78449839"/>
      <w:bookmarkStart w:id="1723" w:name="_Toc1338560546"/>
      <w:r>
        <w:rPr>
          <w:color w:val="auto"/>
          <w:highlight w:val="none"/>
        </w:rPr>
        <w:t xml:space="preserve">12.2 </w:t>
      </w:r>
      <w:r>
        <w:rPr>
          <w:rFonts w:hint="eastAsia" w:hAnsi="宋体" w:cs="黑体"/>
          <w:color w:val="auto"/>
          <w:highlight w:val="none"/>
        </w:rPr>
        <w:t>预付款</w:t>
      </w:r>
      <w:bookmarkEnd w:id="1701"/>
      <w:bookmarkEnd w:id="1702"/>
      <w:bookmarkEnd w:id="1703"/>
      <w:bookmarkEnd w:id="1720"/>
      <w:bookmarkEnd w:id="1721"/>
      <w:bookmarkEnd w:id="1722"/>
      <w:bookmarkEnd w:id="1723"/>
    </w:p>
    <w:bookmarkEnd w:id="1704"/>
    <w:bookmarkEnd w:id="1705"/>
    <w:bookmarkEnd w:id="1706"/>
    <w:bookmarkEnd w:id="1707"/>
    <w:bookmarkEnd w:id="1708"/>
    <w:bookmarkEnd w:id="1709"/>
    <w:p w14:paraId="3A06716D">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14:paraId="50FB9862">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color w:val="auto"/>
          <w:highlight w:val="none"/>
          <w:u w:val="single"/>
        </w:rPr>
        <w:t xml:space="preserve">                       </w:t>
      </w:r>
      <w:r>
        <w:rPr>
          <w:rFonts w:hint="eastAsia" w:hAnsi="宋体" w:cs="宋体"/>
          <w:color w:val="auto"/>
          <w:highlight w:val="none"/>
          <w:u w:val="single"/>
        </w:rPr>
        <w:t>【备注：政府投资项目应严格执行工程预付款制度，工程预付款应不低于合同总价（扣除暂列金额）的10%（最高不超过30%，并与工程进度款分期按约定比例抵扣）】</w:t>
      </w:r>
      <w:r>
        <w:rPr>
          <w:rFonts w:hint="eastAsia" w:hAnsi="宋体" w:cs="宋体"/>
          <w:color w:val="auto"/>
          <w:highlight w:val="none"/>
        </w:rPr>
        <w:t>。</w:t>
      </w:r>
    </w:p>
    <w:p w14:paraId="5EBA98BE">
      <w:pPr>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rPr>
        <w:t>合同签订后       天之内</w:t>
      </w:r>
      <w:r>
        <w:rPr>
          <w:color w:val="auto"/>
          <w:highlight w:val="none"/>
          <w:u w:val="single"/>
        </w:rPr>
        <w:t xml:space="preserve">    </w:t>
      </w:r>
      <w:r>
        <w:rPr>
          <w:rFonts w:hint="eastAsia" w:hAnsi="宋体" w:cs="宋体"/>
          <w:color w:val="auto"/>
          <w:highlight w:val="none"/>
        </w:rPr>
        <w:t>。</w:t>
      </w:r>
    </w:p>
    <w:p w14:paraId="3FA196A2">
      <w:pPr>
        <w:spacing w:line="360" w:lineRule="auto"/>
        <w:ind w:firstLine="420" w:firstLineChars="200"/>
        <w:jc w:val="left"/>
        <w:rPr>
          <w:color w:val="auto"/>
          <w:highlight w:val="none"/>
        </w:rPr>
      </w:pPr>
      <w:r>
        <w:rPr>
          <w:rFonts w:hint="eastAsia" w:hAnsi="宋体" w:cs="宋体"/>
          <w:color w:val="auto"/>
          <w:highlight w:val="none"/>
        </w:rPr>
        <w:t>预付款扣回的方式：</w:t>
      </w:r>
      <w:r>
        <w:rPr>
          <w:rFonts w:hint="eastAsia"/>
          <w:color w:val="auto"/>
          <w:highlight w:val="none"/>
          <w:u w:val="single"/>
        </w:rPr>
        <w:t>进度款达到    %作为预付款起扣点，从此之后的每个月进度款中按预付款支付比例扣回</w:t>
      </w:r>
      <w:r>
        <w:rPr>
          <w:rFonts w:hint="eastAsia" w:hAnsi="宋体" w:cs="宋体"/>
          <w:color w:val="auto"/>
          <w:highlight w:val="none"/>
        </w:rPr>
        <w:t>。</w:t>
      </w:r>
    </w:p>
    <w:p w14:paraId="6C4EB745">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14:paraId="2330EB2E">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color w:val="auto"/>
          <w:highlight w:val="none"/>
          <w:u w:val="single"/>
        </w:rPr>
        <w:t xml:space="preserve">                          </w:t>
      </w:r>
      <w:r>
        <w:rPr>
          <w:rFonts w:hint="eastAsia" w:hAnsi="宋体" w:cs="宋体"/>
          <w:color w:val="auto"/>
          <w:highlight w:val="none"/>
        </w:rPr>
        <w:t>。</w:t>
      </w:r>
    </w:p>
    <w:p w14:paraId="384C8610">
      <w:pPr>
        <w:spacing w:line="360" w:lineRule="auto"/>
        <w:ind w:firstLine="420" w:firstLineChars="200"/>
        <w:jc w:val="left"/>
        <w:rPr>
          <w:rFonts w:hint="eastAsia" w:ascii="Times New Roman" w:hAnsi="宋体" w:eastAsia="宋体" w:cs="宋体"/>
          <w:color w:val="auto"/>
          <w:highlight w:val="none"/>
        </w:rPr>
      </w:pPr>
      <w:r>
        <w:rPr>
          <w:rFonts w:hint="eastAsia" w:hAnsi="宋体" w:cs="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s="宋体"/>
          <w:color w:val="auto"/>
          <w:highlight w:val="none"/>
        </w:rPr>
        <w:t>银行转账、电汇或网上支付、保函（银行保函、电子保函、保证保险保函、工程担保保函）等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式。工程担保保证人应将出具的保函相关信息录入“广西建筑市场监管云”平台（</w:t>
      </w:r>
      <w:r>
        <w:rPr>
          <w:rFonts w:hint="eastAsia" w:ascii="Times New Roman" w:hAnsi="宋体" w:eastAsia="宋体" w:cs="宋体"/>
          <w:color w:val="auto"/>
          <w:highlight w:val="none"/>
          <w:lang w:eastAsia="zh-CN"/>
        </w:rPr>
        <w:t>https://gxjzsc.gxcic.net/</w:t>
      </w:r>
      <w:r>
        <w:rPr>
          <w:rFonts w:hint="eastAsia" w:ascii="Times New Roman" w:hAnsi="宋体" w:eastAsia="宋体" w:cs="宋体"/>
          <w:color w:val="auto"/>
          <w:highlight w:val="none"/>
        </w:rPr>
        <w:t>），以实现保函查询及验真功能</w:t>
      </w:r>
      <w:r>
        <w:rPr>
          <w:rFonts w:hint="eastAsia" w:ascii="Times New Roman" w:hAnsi="宋体" w:eastAsia="宋体" w:cs="宋体"/>
          <w:color w:val="auto"/>
          <w:highlight w:val="none"/>
          <w:lang w:eastAsia="zh-CN"/>
        </w:rPr>
        <w:t>。</w:t>
      </w:r>
    </w:p>
    <w:p w14:paraId="045E8B95">
      <w:pPr>
        <w:spacing w:line="360" w:lineRule="auto"/>
        <w:ind w:firstLine="420" w:firstLineChars="200"/>
        <w:jc w:val="left"/>
        <w:rPr>
          <w:color w:val="auto"/>
          <w:highlight w:val="none"/>
        </w:rPr>
      </w:pPr>
      <w:r>
        <w:rPr>
          <w:rFonts w:hint="eastAsia" w:ascii="宋体" w:hAnsi="宋体" w:cs="宋体"/>
          <w:color w:val="auto"/>
          <w:highlight w:val="none"/>
        </w:rPr>
        <w:t>预付款担保格式见合同附件8。预付款支付申请（核准）表见合同附件10</w:t>
      </w:r>
    </w:p>
    <w:bookmarkEnd w:id="1710"/>
    <w:bookmarkEnd w:id="1711"/>
    <w:bookmarkEnd w:id="1712"/>
    <w:bookmarkEnd w:id="1713"/>
    <w:bookmarkEnd w:id="1714"/>
    <w:bookmarkEnd w:id="1715"/>
    <w:bookmarkEnd w:id="1716"/>
    <w:bookmarkEnd w:id="1717"/>
    <w:bookmarkEnd w:id="1718"/>
    <w:bookmarkEnd w:id="1719"/>
    <w:p w14:paraId="0F4F9795">
      <w:pPr>
        <w:pStyle w:val="5"/>
        <w:rPr>
          <w:color w:val="auto"/>
          <w:highlight w:val="none"/>
        </w:rPr>
      </w:pPr>
      <w:bookmarkStart w:id="1724" w:name="_Toc1307224940"/>
      <w:bookmarkStart w:id="1725" w:name="_Toc407135254"/>
      <w:bookmarkStart w:id="1726" w:name="_Toc78449840"/>
      <w:bookmarkStart w:id="1727" w:name="_Toc373478398"/>
      <w:bookmarkStart w:id="1728" w:name="_Toc1494831447"/>
      <w:bookmarkStart w:id="1729" w:name="_Toc373227751"/>
      <w:bookmarkStart w:id="1730" w:name="_Toc389065316"/>
      <w:r>
        <w:rPr>
          <w:color w:val="auto"/>
          <w:highlight w:val="none"/>
        </w:rPr>
        <w:t xml:space="preserve">12.3 </w:t>
      </w:r>
      <w:r>
        <w:rPr>
          <w:rFonts w:hint="eastAsia" w:hAnsi="宋体" w:cs="黑体"/>
          <w:color w:val="auto"/>
          <w:highlight w:val="none"/>
        </w:rPr>
        <w:t>计量</w:t>
      </w:r>
      <w:bookmarkEnd w:id="1724"/>
      <w:bookmarkEnd w:id="1725"/>
      <w:bookmarkEnd w:id="1726"/>
      <w:bookmarkEnd w:id="1727"/>
      <w:bookmarkEnd w:id="1728"/>
      <w:bookmarkEnd w:id="1729"/>
      <w:bookmarkEnd w:id="1730"/>
    </w:p>
    <w:p w14:paraId="50F997E9">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14:paraId="6E565A35">
      <w:pPr>
        <w:spacing w:line="360" w:lineRule="auto"/>
        <w:ind w:firstLine="420" w:firstLineChars="200"/>
        <w:jc w:val="left"/>
        <w:rPr>
          <w:color w:val="auto"/>
          <w:highlight w:val="none"/>
        </w:rPr>
      </w:pPr>
      <w:r>
        <w:rPr>
          <w:rFonts w:hint="eastAsia" w:hAnsi="宋体" w:cs="宋体"/>
          <w:color w:val="auto"/>
          <w:highlight w:val="none"/>
        </w:rPr>
        <w:t>合同工程应以承包人按合同要求已完成且应予计量的工程进行计量。工程量计算规则：工程的计量均以《广西壮族自治区建设工程全过程计价规范》《广西壮族自治区建设工程多层级工程量清单计算规范》及本工程补充项目清单计量规则为准。</w:t>
      </w:r>
    </w:p>
    <w:p w14:paraId="75FB6CE8">
      <w:pPr>
        <w:spacing w:line="360" w:lineRule="auto"/>
        <w:ind w:firstLine="420" w:firstLineChars="200"/>
        <w:jc w:val="left"/>
        <w:rPr>
          <w:rFonts w:hint="eastAsia" w:eastAsia="宋体"/>
          <w:color w:val="auto"/>
          <w:highlight w:val="none"/>
          <w:lang w:val="en-US" w:eastAsia="zh-CN"/>
        </w:rPr>
      </w:pPr>
      <w:r>
        <w:rPr>
          <w:color w:val="auto"/>
          <w:highlight w:val="none"/>
        </w:rPr>
        <w:t xml:space="preserve">12.3.2 </w:t>
      </w:r>
      <w:r>
        <w:rPr>
          <w:rFonts w:hint="eastAsia" w:hAnsi="宋体" w:cs="宋体"/>
          <w:color w:val="auto"/>
          <w:highlight w:val="none"/>
        </w:rPr>
        <w:t>计量周期</w:t>
      </w:r>
    </w:p>
    <w:p w14:paraId="30E72B65">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发承包双方按以下第          种方式</w:t>
      </w:r>
      <w:r>
        <w:rPr>
          <w:rFonts w:hint="eastAsia" w:hAnsi="宋体" w:cs="宋体"/>
          <w:color w:val="auto"/>
          <w:highlight w:val="none"/>
          <w:lang w:eastAsia="zh-CN"/>
        </w:rPr>
        <w:t>（总价合同推荐使用第三种方式）</w:t>
      </w:r>
      <w:r>
        <w:rPr>
          <w:rFonts w:hint="eastAsia" w:hAnsi="宋体" w:cs="宋体"/>
          <w:color w:val="auto"/>
          <w:highlight w:val="none"/>
        </w:rPr>
        <w:t>确定计量周期：</w:t>
      </w:r>
    </w:p>
    <w:p w14:paraId="55427477">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第一种方式：按月计量。承包人应于每月      日前向发包人书面报送上月       日至当月      日已完成的工程量报告，并附进度付款申请单、已完成工程量报表和有关资料。</w:t>
      </w:r>
    </w:p>
    <w:p w14:paraId="395E0B3B">
      <w:pPr>
        <w:spacing w:line="360" w:lineRule="auto"/>
        <w:ind w:firstLine="420" w:firstLineChars="200"/>
        <w:jc w:val="left"/>
        <w:rPr>
          <w:rFonts w:hint="eastAsia" w:hAnsi="宋体" w:eastAsia="宋体" w:cs="宋体"/>
          <w:color w:val="auto"/>
          <w:highlight w:val="none"/>
          <w:lang w:eastAsia="zh-CN"/>
        </w:rPr>
      </w:pPr>
      <w:r>
        <w:rPr>
          <w:rFonts w:hint="eastAsia" w:hAnsi="宋体" w:cs="宋体"/>
          <w:color w:val="auto"/>
          <w:highlight w:val="none"/>
        </w:rPr>
        <w:t>第二种方式：</w:t>
      </w:r>
      <w:r>
        <w:rPr>
          <w:rFonts w:hint="eastAsia" w:hAnsi="宋体" w:cs="宋体"/>
          <w:color w:val="auto"/>
          <w:highlight w:val="none"/>
          <w:lang w:eastAsia="zh-CN"/>
        </w:rPr>
        <w:t>按工程形象目标进行工程计量。</w:t>
      </w:r>
      <w:r>
        <w:rPr>
          <w:rFonts w:hint="eastAsia" w:hAnsi="宋体" w:cs="宋体"/>
          <w:color w:val="auto"/>
          <w:highlight w:val="none"/>
        </w:rPr>
        <w:t>承包人应当</w:t>
      </w:r>
      <w:r>
        <w:rPr>
          <w:rFonts w:hint="eastAsia" w:hAnsi="宋体" w:cs="宋体"/>
          <w:color w:val="auto"/>
          <w:highlight w:val="none"/>
          <w:lang w:eastAsia="zh-CN"/>
        </w:rPr>
        <w:t>在工程形象目标任务完成后</w:t>
      </w:r>
      <w:r>
        <w:rPr>
          <w:rFonts w:hint="eastAsia" w:hAnsi="宋体" w:cs="宋体"/>
          <w:color w:val="auto"/>
          <w:highlight w:val="none"/>
        </w:rPr>
        <w:t>向发包人书面报送已完成的工程量报告，并附具进度付款申请单、已完成工程量报表和有关资料。</w:t>
      </w:r>
    </w:p>
    <w:p w14:paraId="5578A67B">
      <w:pPr>
        <w:spacing w:line="360" w:lineRule="auto"/>
        <w:ind w:firstLine="420" w:firstLineChars="200"/>
        <w:jc w:val="left"/>
        <w:rPr>
          <w:rFonts w:hint="eastAsia" w:hAnsi="宋体" w:cs="宋体"/>
          <w:color w:val="auto"/>
          <w:highlight w:val="none"/>
        </w:rPr>
      </w:pPr>
      <w:r>
        <w:rPr>
          <w:rFonts w:hint="eastAsia" w:hAnsi="宋体" w:cs="宋体"/>
          <w:color w:val="auto"/>
          <w:highlight w:val="none"/>
          <w:lang w:eastAsia="zh-CN"/>
        </w:rPr>
        <w:t>第三种方式：</w:t>
      </w:r>
      <w:r>
        <w:rPr>
          <w:rFonts w:hint="eastAsia" w:hAnsi="宋体" w:cs="宋体"/>
          <w:color w:val="auto"/>
          <w:highlight w:val="none"/>
        </w:rPr>
        <w:t>按照</w:t>
      </w:r>
      <w:r>
        <w:rPr>
          <w:rFonts w:hint="eastAsia" w:hAnsi="宋体" w:cs="宋体"/>
          <w:color w:val="auto"/>
          <w:highlight w:val="none"/>
          <w:lang w:eastAsia="zh-CN"/>
        </w:rPr>
        <w:t>支付分解表支付</w:t>
      </w:r>
      <w:r>
        <w:rPr>
          <w:rFonts w:hint="eastAsia" w:hAnsi="宋体" w:cs="宋体"/>
          <w:color w:val="auto"/>
          <w:highlight w:val="none"/>
        </w:rPr>
        <w:t>。承包人应</w:t>
      </w:r>
      <w:r>
        <w:rPr>
          <w:rFonts w:hint="eastAsia" w:hAnsi="宋体" w:cs="宋体"/>
          <w:color w:val="auto"/>
          <w:highlight w:val="none"/>
          <w:lang w:eastAsia="zh-CN"/>
        </w:rPr>
        <w:t>在支付分解表上要求的工程形象进度目标任务完成后</w:t>
      </w:r>
      <w:r>
        <w:rPr>
          <w:rFonts w:hint="eastAsia" w:hAnsi="宋体" w:cs="宋体"/>
          <w:color w:val="auto"/>
          <w:highlight w:val="none"/>
        </w:rPr>
        <w:t>向发包人书面报送进度付款申请单和有关资料。</w:t>
      </w:r>
    </w:p>
    <w:p w14:paraId="1B64DAC5">
      <w:pPr>
        <w:pStyle w:val="5"/>
        <w:rPr>
          <w:color w:val="auto"/>
          <w:highlight w:val="none"/>
        </w:rPr>
      </w:pPr>
      <w:bookmarkStart w:id="1731" w:name="_Toc373478399"/>
      <w:bookmarkStart w:id="1732" w:name="_Toc78449841"/>
      <w:bookmarkStart w:id="1733" w:name="_Toc373227752"/>
      <w:bookmarkStart w:id="1734" w:name="_Toc1155368667"/>
      <w:bookmarkStart w:id="1735" w:name="_Toc1711431123"/>
      <w:bookmarkStart w:id="1736" w:name="_Toc389065317"/>
      <w:bookmarkStart w:id="1737" w:name="_Toc407135255"/>
      <w:r>
        <w:rPr>
          <w:color w:val="auto"/>
          <w:highlight w:val="none"/>
        </w:rPr>
        <w:t xml:space="preserve">12.4 </w:t>
      </w:r>
      <w:r>
        <w:rPr>
          <w:rFonts w:hint="eastAsia" w:cs="黑体"/>
          <w:color w:val="auto"/>
          <w:highlight w:val="none"/>
        </w:rPr>
        <w:t>工程进度款支付</w:t>
      </w:r>
      <w:bookmarkEnd w:id="1731"/>
      <w:bookmarkEnd w:id="1732"/>
      <w:bookmarkEnd w:id="1733"/>
      <w:bookmarkEnd w:id="1734"/>
      <w:bookmarkEnd w:id="1735"/>
      <w:bookmarkEnd w:id="1736"/>
      <w:bookmarkEnd w:id="1737"/>
    </w:p>
    <w:p w14:paraId="7ED1B92F">
      <w:pPr>
        <w:spacing w:line="400" w:lineRule="exact"/>
        <w:ind w:firstLine="440" w:firstLineChars="200"/>
        <w:jc w:val="left"/>
        <w:rPr>
          <w:color w:val="auto"/>
          <w:highlight w:val="none"/>
        </w:rPr>
      </w:pPr>
      <w:bookmarkStart w:id="1738" w:name="_Toc296346712"/>
      <w:bookmarkStart w:id="1739" w:name="_Toc296891039"/>
      <w:bookmarkStart w:id="1740" w:name="_Toc297123556"/>
      <w:bookmarkStart w:id="1741" w:name="_Toc292559921"/>
      <w:bookmarkStart w:id="1742" w:name="_Toc297120511"/>
      <w:bookmarkStart w:id="1743" w:name="_Toc292559416"/>
      <w:bookmarkStart w:id="1744" w:name="_Toc303539163"/>
      <w:bookmarkStart w:id="1745" w:name="_Toc296503211"/>
      <w:bookmarkStart w:id="1746" w:name="_Toc296944550"/>
      <w:bookmarkStart w:id="1747" w:name="_Toc296891251"/>
      <w:bookmarkStart w:id="1748" w:name="_Toc296347210"/>
      <w:bookmarkStart w:id="1749" w:name="_Toc300935006"/>
      <w:bookmarkStart w:id="1750" w:name="_Toc297216215"/>
      <w:bookmarkStart w:id="1751" w:name="_Toc297048397"/>
      <w:r>
        <w:rPr>
          <w:rFonts w:ascii="宋体" w:hAnsi="宋体" w:eastAsia="宋体" w:cs="宋体"/>
          <w:color w:val="auto"/>
          <w:kern w:val="0"/>
          <w:sz w:val="22"/>
          <w:szCs w:val="22"/>
          <w:lang w:val="en-US" w:eastAsia="zh-CN"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r>
        <w:rPr>
          <w:rFonts w:hint="eastAsia" w:ascii="宋体" w:hAnsi="宋体" w:eastAsia="宋体" w:cs="宋体"/>
          <w:color w:val="auto"/>
          <w:kern w:val="0"/>
          <w:sz w:val="22"/>
          <w:szCs w:val="22"/>
          <w:lang w:val="en-US" w:eastAsia="zh-CN" w:bidi="ar"/>
        </w:rPr>
        <w:t>。</w:t>
      </w:r>
    </w:p>
    <w:p w14:paraId="553770C1">
      <w:pPr>
        <w:spacing w:line="360" w:lineRule="auto"/>
        <w:ind w:firstLine="420" w:firstLineChars="200"/>
        <w:jc w:val="left"/>
        <w:rPr>
          <w:color w:val="auto"/>
          <w:highlight w:val="none"/>
        </w:rPr>
      </w:pPr>
      <w:r>
        <w:rPr>
          <w:color w:val="auto"/>
          <w:highlight w:val="none"/>
        </w:rPr>
        <w:t xml:space="preserve">12.4.1 </w:t>
      </w:r>
      <w:r>
        <w:rPr>
          <w:rFonts w:hint="eastAsia" w:hAnsi="宋体" w:cs="宋体"/>
          <w:color w:val="auto"/>
          <w:highlight w:val="none"/>
        </w:rPr>
        <w:t>付款周期</w:t>
      </w:r>
    </w:p>
    <w:p w14:paraId="51A98989">
      <w:pPr>
        <w:spacing w:line="360" w:lineRule="auto"/>
        <w:ind w:left="630" w:leftChars="200" w:hanging="210" w:hangingChars="100"/>
        <w:jc w:val="left"/>
        <w:rPr>
          <w:rFonts w:hint="eastAsia" w:hAnsi="宋体" w:cs="宋体"/>
          <w:color w:val="auto"/>
          <w:highlight w:val="none"/>
          <w:u w:val="single"/>
        </w:rPr>
      </w:pPr>
      <w:r>
        <w:rPr>
          <w:rFonts w:hint="eastAsia" w:hAnsi="宋体" w:cs="宋体"/>
          <w:color w:val="auto"/>
          <w:highlight w:val="none"/>
          <w:u w:val="single"/>
        </w:rPr>
        <w:t>工程款</w:t>
      </w:r>
      <w:r>
        <w:rPr>
          <w:rFonts w:hint="eastAsia" w:hAnsi="宋体" w:cs="宋体"/>
          <w:color w:val="auto"/>
          <w:highlight w:val="none"/>
          <w:u w:val="single"/>
          <w:lang w:eastAsia="zh-CN"/>
        </w:rPr>
        <w:t>付款周期同</w:t>
      </w:r>
      <w:r>
        <w:rPr>
          <w:rFonts w:hint="eastAsia" w:hAnsi="宋体" w:cs="宋体"/>
          <w:color w:val="auto"/>
          <w:highlight w:val="none"/>
          <w:u w:val="single"/>
          <w:lang w:val="en-US" w:eastAsia="zh-CN"/>
        </w:rPr>
        <w:t>12.3.2计量周期</w:t>
      </w:r>
      <w:r>
        <w:rPr>
          <w:rFonts w:hint="eastAsia" w:hAnsi="宋体" w:cs="宋体"/>
          <w:color w:val="auto"/>
          <w:highlight w:val="none"/>
          <w:u w:val="single"/>
        </w:rPr>
        <w:t>，工程进度款支付限额为已完成工程量的    %（</w:t>
      </w:r>
      <w:r>
        <w:rPr>
          <w:rFonts w:ascii="宋体" w:hAnsi="宋体" w:eastAsia="宋体" w:cs="宋体"/>
          <w:color w:val="auto"/>
          <w:kern w:val="0"/>
          <w:sz w:val="22"/>
          <w:szCs w:val="22"/>
          <w:lang w:val="en-US" w:eastAsia="zh-CN" w:bidi="ar"/>
        </w:rPr>
        <w:t>政府机关、事业单位、国有企业建设工程进度款支付应不低于已完成工程价款的</w:t>
      </w:r>
      <w:r>
        <w:rPr>
          <w:rFonts w:hAnsi="宋体" w:cs="宋体"/>
          <w:color w:val="auto"/>
          <w:highlight w:val="none"/>
          <w:u w:val="single"/>
        </w:rPr>
        <w:t>80</w:t>
      </w:r>
      <w:r>
        <w:rPr>
          <w:color w:val="auto"/>
          <w:highlight w:val="none"/>
          <w:u w:val="single"/>
        </w:rPr>
        <w:t>%</w:t>
      </w:r>
      <w:r>
        <w:rPr>
          <w:rFonts w:hint="eastAsia" w:hAnsi="宋体" w:cs="宋体"/>
          <w:color w:val="auto"/>
          <w:highlight w:val="none"/>
          <w:u w:val="single"/>
        </w:rPr>
        <w:t>）。</w:t>
      </w:r>
    </w:p>
    <w:p w14:paraId="679AA855">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14:paraId="2B697471">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w:t>
      </w:r>
      <w:r>
        <w:rPr>
          <w:rFonts w:hint="eastAsia" w:hAnsi="宋体" w:cs="宋体"/>
          <w:color w:val="auto"/>
          <w:highlight w:val="none"/>
        </w:rPr>
        <w:t>。</w:t>
      </w:r>
    </w:p>
    <w:p w14:paraId="6948726D">
      <w:pPr>
        <w:spacing w:line="360" w:lineRule="auto"/>
        <w:ind w:firstLine="420" w:firstLineChars="200"/>
        <w:jc w:val="left"/>
        <w:rPr>
          <w:color w:val="auto"/>
          <w:highlight w:val="none"/>
        </w:rPr>
      </w:pPr>
      <w:r>
        <w:rPr>
          <w:color w:val="auto"/>
          <w:highlight w:val="none"/>
        </w:rPr>
        <w:t xml:space="preserve">12.4.3 </w:t>
      </w:r>
      <w:r>
        <w:rPr>
          <w:rFonts w:hint="eastAsia" w:hAnsi="宋体" w:cs="宋体"/>
          <w:color w:val="auto"/>
          <w:highlight w:val="none"/>
        </w:rPr>
        <w:t>进度付款申请单的提交</w:t>
      </w:r>
    </w:p>
    <w:p w14:paraId="658F5C2A">
      <w:pPr>
        <w:spacing w:line="360" w:lineRule="auto"/>
        <w:ind w:firstLine="420" w:firstLineChars="200"/>
        <w:jc w:val="left"/>
        <w:rPr>
          <w:b/>
          <w:bCs/>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p>
    <w:p w14:paraId="070E5AD9">
      <w:pPr>
        <w:spacing w:line="360" w:lineRule="auto"/>
        <w:ind w:firstLine="420" w:firstLineChars="200"/>
        <w:jc w:val="left"/>
        <w:rPr>
          <w:rFonts w:hint="eastAsia" w:ascii="宋体" w:hAnsi="宋体" w:cs="宋体"/>
          <w:color w:val="auto"/>
          <w:szCs w:val="21"/>
          <w:lang w:val="zh-TW" w:eastAsia="zh-CN"/>
        </w:rPr>
      </w:pPr>
      <w:r>
        <w:rPr>
          <w:rFonts w:hint="eastAsia"/>
          <w:color w:val="auto"/>
          <w:highlight w:val="none"/>
          <w:u w:val="single"/>
          <w:lang w:val="en-US" w:eastAsia="zh-CN"/>
        </w:rPr>
        <w:t>1）</w:t>
      </w:r>
      <w:r>
        <w:rPr>
          <w:rFonts w:hint="eastAsia" w:ascii="宋体" w:hAnsi="宋体" w:cs="宋体"/>
          <w:color w:val="auto"/>
          <w:szCs w:val="21"/>
          <w:lang w:val="zh-TW"/>
        </w:rPr>
        <w:t>分部分项工程清单进度款</w:t>
      </w:r>
      <w:r>
        <w:rPr>
          <w:rFonts w:hint="eastAsia" w:ascii="宋体" w:hAnsi="宋体" w:cs="宋体"/>
          <w:color w:val="auto"/>
          <w:szCs w:val="21"/>
          <w:lang w:val="zh-TW" w:eastAsia="zh-CN"/>
        </w:rPr>
        <w:t>计算：</w:t>
      </w:r>
      <w:r>
        <w:rPr>
          <w:rFonts w:hint="eastAsia" w:ascii="宋体" w:hAnsi="宋体" w:cs="宋体"/>
          <w:color w:val="auto"/>
          <w:szCs w:val="21"/>
          <w:lang w:val="zh-TW"/>
        </w:rPr>
        <w:t>应按发包人提供的施工图纸、工程变更指令、合同约定</w:t>
      </w:r>
      <w:r>
        <w:rPr>
          <w:rFonts w:hint="eastAsia" w:ascii="宋体" w:hAnsi="宋体" w:cs="宋体"/>
          <w:color w:val="auto"/>
          <w:szCs w:val="21"/>
        </w:rPr>
        <w:t>的</w:t>
      </w:r>
      <w:r>
        <w:rPr>
          <w:rFonts w:hint="eastAsia" w:ascii="宋体" w:hAnsi="宋体" w:cs="宋体"/>
          <w:color w:val="auto"/>
          <w:szCs w:val="21"/>
          <w:lang w:eastAsia="zh-CN"/>
        </w:rPr>
        <w:t>计算规范</w:t>
      </w:r>
      <w:r>
        <w:rPr>
          <w:rFonts w:hint="eastAsia" w:ascii="宋体" w:hAnsi="宋体" w:cs="宋体"/>
          <w:color w:val="auto"/>
          <w:szCs w:val="21"/>
          <w:lang w:val="zh-TW"/>
        </w:rPr>
        <w:t>和</w:t>
      </w:r>
      <w:r>
        <w:rPr>
          <w:rFonts w:hint="eastAsia" w:ascii="宋体" w:hAnsi="宋体" w:cs="宋体"/>
          <w:color w:val="auto"/>
          <w:szCs w:val="21"/>
          <w:lang w:val="zh-TW" w:eastAsia="zh-CN"/>
        </w:rPr>
        <w:t>计价规范</w:t>
      </w:r>
      <w:r>
        <w:rPr>
          <w:rFonts w:hint="eastAsia" w:ascii="宋体" w:hAnsi="宋体" w:cs="宋体"/>
          <w:color w:val="auto"/>
          <w:szCs w:val="21"/>
          <w:lang w:val="zh-TW"/>
        </w:rPr>
        <w:t>规定，</w:t>
      </w:r>
      <w:r>
        <w:rPr>
          <w:rFonts w:hint="eastAsia" w:ascii="宋体" w:hAnsi="宋体" w:cs="宋体"/>
          <w:color w:val="auto"/>
          <w:szCs w:val="21"/>
          <w:lang w:val="zh-TW" w:eastAsia="zh-CN"/>
        </w:rPr>
        <w:t>计算</w:t>
      </w:r>
      <w:r>
        <w:rPr>
          <w:rFonts w:hint="default" w:ascii="宋体" w:hAnsi="宋体" w:cs="宋体"/>
          <w:color w:val="auto"/>
          <w:szCs w:val="21"/>
          <w:lang w:val="en" w:eastAsia="zh-CN"/>
        </w:rPr>
        <w:t>本</w:t>
      </w:r>
      <w:r>
        <w:rPr>
          <w:rFonts w:hint="eastAsia" w:ascii="宋体" w:hAnsi="宋体" w:cs="宋体"/>
          <w:color w:val="auto"/>
          <w:szCs w:val="21"/>
          <w:lang w:val="zh-TW" w:eastAsia="zh-CN"/>
        </w:rPr>
        <w:t>期实际</w:t>
      </w:r>
      <w:r>
        <w:rPr>
          <w:rFonts w:hint="eastAsia" w:ascii="宋体" w:hAnsi="宋体" w:cs="宋体"/>
          <w:color w:val="auto"/>
          <w:szCs w:val="21"/>
          <w:lang w:val="zh-TW"/>
        </w:rPr>
        <w:t>完成的相应清单项目工程量，乘以合同单价（合同单价发生调整的，以发承包双方确认的调整单价）</w:t>
      </w:r>
      <w:r>
        <w:rPr>
          <w:rFonts w:hint="eastAsia" w:ascii="宋体" w:hAnsi="宋体" w:cs="宋体"/>
          <w:color w:val="auto"/>
          <w:szCs w:val="21"/>
          <w:lang w:val="zh-TW" w:eastAsia="zh-CN"/>
        </w:rPr>
        <w:t>。</w:t>
      </w:r>
    </w:p>
    <w:p w14:paraId="1E913E0B">
      <w:pPr>
        <w:spacing w:line="360" w:lineRule="auto"/>
        <w:ind w:firstLine="420" w:firstLineChars="200"/>
        <w:jc w:val="left"/>
        <w:rPr>
          <w:rFonts w:hint="eastAsia" w:ascii="宋体" w:hAnsi="宋体" w:cs="宋体"/>
          <w:bCs/>
          <w:color w:val="auto"/>
          <w:szCs w:val="21"/>
        </w:rPr>
      </w:pPr>
      <w:r>
        <w:rPr>
          <w:rFonts w:hint="eastAsia" w:ascii="宋体" w:hAnsi="宋体" w:cs="宋体"/>
          <w:color w:val="auto"/>
          <w:szCs w:val="21"/>
          <w:lang w:val="en-US" w:eastAsia="zh-CN"/>
        </w:rPr>
        <w:t>2）</w:t>
      </w:r>
      <w:r>
        <w:rPr>
          <w:rFonts w:hint="eastAsia" w:ascii="宋体" w:hAnsi="宋体" w:cs="宋体"/>
          <w:bCs/>
          <w:color w:val="auto"/>
          <w:szCs w:val="21"/>
        </w:rPr>
        <w:t>措施项目进度款</w:t>
      </w:r>
      <w:r>
        <w:rPr>
          <w:rFonts w:hint="eastAsia" w:ascii="宋体" w:hAnsi="宋体" w:cs="宋体"/>
          <w:bCs/>
          <w:color w:val="auto"/>
          <w:szCs w:val="21"/>
          <w:lang w:eastAsia="zh-CN"/>
        </w:rPr>
        <w:t>计算：技术措施按照当期完成的技术措施项目工程量乘以承包人技术措施项目分析表中各子项技术措施项目综合单价计算，当该项技术措施项目累计进度款达到该项技术措施项目费合计金额时，不再计算该项技术措施项目进度款。综合</w:t>
      </w:r>
      <w:r>
        <w:rPr>
          <w:rFonts w:hint="eastAsia" w:ascii="宋体" w:hAnsi="宋体" w:cs="宋体"/>
          <w:bCs/>
          <w:color w:val="auto"/>
          <w:szCs w:val="21"/>
        </w:rPr>
        <w:t>措施项目</w:t>
      </w:r>
      <w:r>
        <w:rPr>
          <w:rFonts w:hint="eastAsia" w:ascii="宋体" w:hAnsi="宋体" w:cs="宋体"/>
          <w:bCs/>
          <w:color w:val="auto"/>
          <w:szCs w:val="21"/>
          <w:lang w:eastAsia="zh-CN"/>
        </w:rPr>
        <w:t>中的</w:t>
      </w:r>
      <w:r>
        <w:rPr>
          <w:rFonts w:hint="eastAsia" w:ascii="宋体" w:hAnsi="宋体" w:cs="宋体"/>
          <w:bCs/>
          <w:color w:val="auto"/>
          <w:szCs w:val="21"/>
        </w:rPr>
        <w:t>文明临设环保费</w:t>
      </w:r>
      <w:r>
        <w:rPr>
          <w:rFonts w:hint="eastAsia" w:ascii="宋体" w:hAnsi="宋体" w:cs="宋体"/>
          <w:bCs/>
          <w:color w:val="auto"/>
          <w:szCs w:val="21"/>
          <w:lang w:eastAsia="zh-CN"/>
        </w:rPr>
        <w:t>按本规范附录</w:t>
      </w:r>
      <w:r>
        <w:rPr>
          <w:rFonts w:hint="eastAsia" w:ascii="宋体" w:hAnsi="宋体" w:cs="宋体"/>
          <w:bCs/>
          <w:color w:val="auto"/>
          <w:szCs w:val="21"/>
          <w:lang w:val="en-US" w:eastAsia="zh-CN"/>
        </w:rPr>
        <w:t>N</w:t>
      </w:r>
      <w:r>
        <w:rPr>
          <w:rFonts w:hint="eastAsia" w:ascii="宋体" w:hAnsi="宋体" w:cs="宋体"/>
          <w:bCs/>
          <w:color w:val="auto"/>
          <w:szCs w:val="21"/>
          <w:lang w:eastAsia="zh-CN"/>
        </w:rPr>
        <w:t>的措施项目分拆表支付该部分进度款，其他综合措施项目按该项措施项目占签约合同价中分部分项及技术措施项目费比例计算，该项措施费用支付完毕后不再计取</w:t>
      </w:r>
      <w:r>
        <w:rPr>
          <w:rFonts w:hint="eastAsia" w:ascii="宋体" w:hAnsi="宋体" w:cs="宋体"/>
          <w:bCs/>
          <w:color w:val="auto"/>
          <w:szCs w:val="21"/>
        </w:rPr>
        <w:t>。</w:t>
      </w:r>
    </w:p>
    <w:p w14:paraId="242DD967">
      <w:pPr>
        <w:spacing w:after="0"/>
        <w:ind w:firstLine="420" w:firstLineChars="200"/>
        <w:jc w:val="left"/>
        <w:rPr>
          <w:rFonts w:ascii="宋体" w:hAnsi="宋体" w:cs="宋体"/>
          <w:bCs/>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rPr>
        <w:t>其他项目</w:t>
      </w:r>
      <w:r>
        <w:rPr>
          <w:rFonts w:hint="eastAsia" w:ascii="宋体" w:hAnsi="宋体" w:cs="宋体"/>
          <w:bCs/>
          <w:color w:val="auto"/>
          <w:szCs w:val="21"/>
          <w:lang w:eastAsia="zh-CN"/>
        </w:rPr>
        <w:t>费</w:t>
      </w:r>
      <w:r>
        <w:rPr>
          <w:rFonts w:hint="eastAsia" w:ascii="宋体" w:hAnsi="宋体" w:cs="宋体"/>
          <w:bCs/>
          <w:color w:val="auto"/>
          <w:szCs w:val="21"/>
        </w:rPr>
        <w:t>进度款计算：总承包服务费</w:t>
      </w:r>
      <w:r>
        <w:rPr>
          <w:rFonts w:hint="eastAsia" w:ascii="宋体" w:hAnsi="宋体" w:cs="宋体"/>
          <w:bCs/>
          <w:color w:val="auto"/>
          <w:szCs w:val="21"/>
          <w:lang w:eastAsia="zh-CN"/>
        </w:rPr>
        <w:t>中的专业工程配合费</w:t>
      </w:r>
      <w:r>
        <w:rPr>
          <w:rFonts w:hint="eastAsia" w:ascii="宋体" w:hAnsi="宋体" w:cs="宋体"/>
          <w:bCs/>
          <w:color w:val="auto"/>
          <w:szCs w:val="21"/>
        </w:rPr>
        <w:t>应按当期发包人确认的专业分包工程进度款与专业分包合同价的比例乘以相应的服务费计算各分包工程</w:t>
      </w:r>
      <w:r>
        <w:rPr>
          <w:rFonts w:hint="eastAsia" w:ascii="宋体" w:hAnsi="宋体" w:cs="宋体"/>
          <w:bCs/>
          <w:color w:val="auto"/>
          <w:szCs w:val="21"/>
          <w:lang w:eastAsia="zh-CN"/>
        </w:rPr>
        <w:t>当期</w:t>
      </w:r>
      <w:r>
        <w:rPr>
          <w:rFonts w:hint="eastAsia" w:ascii="宋体" w:hAnsi="宋体" w:cs="宋体"/>
          <w:bCs/>
          <w:color w:val="auto"/>
          <w:szCs w:val="21"/>
        </w:rPr>
        <w:t>完成的总承包服务费</w:t>
      </w:r>
      <w:r>
        <w:rPr>
          <w:rFonts w:hint="eastAsia" w:ascii="宋体" w:hAnsi="宋体" w:cs="宋体"/>
          <w:bCs/>
          <w:color w:val="auto"/>
          <w:szCs w:val="21"/>
          <w:lang w:eastAsia="zh-CN"/>
        </w:rPr>
        <w:t>；</w:t>
      </w:r>
      <w:r>
        <w:rPr>
          <w:rFonts w:hint="eastAsia" w:ascii="宋体" w:hAnsi="宋体" w:cs="宋体"/>
          <w:bCs/>
          <w:color w:val="auto"/>
          <w:szCs w:val="21"/>
          <w:lang w:val="en-US" w:eastAsia="zh-CN"/>
        </w:rPr>
        <w:t>总承包服务费中的</w:t>
      </w:r>
      <w:r>
        <w:rPr>
          <w:rFonts w:hint="eastAsia" w:ascii="宋体" w:hAnsi="宋体" w:cs="宋体"/>
          <w:bCs/>
          <w:color w:val="auto"/>
          <w:szCs w:val="21"/>
        </w:rPr>
        <w:t>发包人提供材料</w:t>
      </w:r>
      <w:r>
        <w:rPr>
          <w:rFonts w:hint="eastAsia" w:ascii="宋体" w:hAnsi="宋体" w:cs="宋体"/>
          <w:bCs/>
          <w:color w:val="auto"/>
          <w:szCs w:val="21"/>
          <w:lang w:eastAsia="zh-CN"/>
        </w:rPr>
        <w:t>的保管费应在最后一期进度款一次性支付。</w:t>
      </w:r>
      <w:r>
        <w:rPr>
          <w:rFonts w:hint="eastAsia" w:ascii="宋体" w:hAnsi="宋体" w:cs="宋体"/>
          <w:bCs/>
          <w:color w:val="auto"/>
          <w:szCs w:val="21"/>
        </w:rPr>
        <w:t>专业工程暂估价项目应按当期发包人确认的专业工程项目完成的进度款计算</w:t>
      </w:r>
      <w:r>
        <w:rPr>
          <w:rFonts w:hint="eastAsia" w:ascii="宋体" w:hAnsi="宋体" w:cs="宋体"/>
          <w:bCs/>
          <w:color w:val="auto"/>
          <w:szCs w:val="21"/>
          <w:lang w:eastAsia="zh-CN"/>
        </w:rPr>
        <w:t>。</w:t>
      </w:r>
      <w:r>
        <w:rPr>
          <w:rFonts w:hint="default" w:ascii="宋体" w:hAnsi="宋体" w:cs="宋体"/>
          <w:bCs/>
          <w:color w:val="auto"/>
          <w:szCs w:val="21"/>
          <w:lang w:val="en"/>
        </w:rPr>
        <w:t>零星签证</w:t>
      </w:r>
      <w:r>
        <w:rPr>
          <w:rFonts w:hint="eastAsia" w:ascii="宋体" w:hAnsi="宋体" w:cs="宋体"/>
          <w:bCs/>
          <w:color w:val="auto"/>
          <w:szCs w:val="21"/>
        </w:rPr>
        <w:t>应按</w:t>
      </w:r>
      <w:r>
        <w:rPr>
          <w:rFonts w:hint="eastAsia" w:ascii="宋体" w:hAnsi="宋体" w:cs="宋体"/>
          <w:bCs/>
          <w:color w:val="auto"/>
          <w:szCs w:val="21"/>
          <w:lang w:eastAsia="zh-CN"/>
        </w:rPr>
        <w:t>当</w:t>
      </w:r>
      <w:r>
        <w:rPr>
          <w:rFonts w:hint="eastAsia" w:ascii="宋体" w:hAnsi="宋体" w:cs="宋体"/>
          <w:bCs/>
          <w:color w:val="auto"/>
          <w:szCs w:val="21"/>
        </w:rPr>
        <w:t>期完成的进度款进行计算。</w:t>
      </w:r>
    </w:p>
    <w:p w14:paraId="5752074D">
      <w:pPr>
        <w:spacing w:line="360" w:lineRule="auto"/>
        <w:ind w:firstLine="420" w:firstLineChars="200"/>
        <w:jc w:val="left"/>
        <w:rPr>
          <w:rFonts w:hint="eastAsia" w:ascii="宋体" w:hAnsi="宋体" w:eastAsia="宋体" w:cs="宋体"/>
          <w:bCs/>
          <w:color w:val="auto"/>
          <w:szCs w:val="21"/>
          <w:lang w:val="en-US" w:eastAsia="zh-CN"/>
        </w:rPr>
      </w:pPr>
    </w:p>
    <w:p w14:paraId="0AFDC2D4">
      <w:pPr>
        <w:spacing w:line="360" w:lineRule="auto"/>
        <w:jc w:val="left"/>
        <w:rPr>
          <w:color w:val="auto"/>
          <w:highlight w:val="none"/>
        </w:rPr>
      </w:pPr>
    </w:p>
    <w:p w14:paraId="0ED3623C">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rFonts w:hint="eastAsia" w:hAnsi="宋体" w:cs="宋体"/>
          <w:color w:val="auto"/>
          <w:highlight w:val="none"/>
          <w:lang w:eastAsia="zh-CN"/>
        </w:rPr>
        <w:t>：</w:t>
      </w:r>
      <w:r>
        <w:rPr>
          <w:rFonts w:hint="eastAsia" w:ascii="宋体" w:hAnsi="宋体" w:cs="宋体"/>
          <w:color w:val="auto"/>
          <w:szCs w:val="21"/>
          <w:lang w:eastAsia="zh-CN"/>
        </w:rPr>
        <w:t>按照本合同附件</w:t>
      </w:r>
      <w:r>
        <w:rPr>
          <w:rFonts w:hint="eastAsia" w:ascii="宋体" w:hAnsi="宋体" w:cs="宋体"/>
          <w:color w:val="auto"/>
          <w:szCs w:val="21"/>
          <w:lang w:val="en-US" w:eastAsia="zh-CN"/>
        </w:rPr>
        <w:t>14</w:t>
      </w:r>
      <w:r>
        <w:rPr>
          <w:rFonts w:hint="eastAsia" w:ascii="宋体" w:hAnsi="宋体" w:cs="宋体"/>
          <w:color w:val="auto"/>
          <w:szCs w:val="21"/>
          <w:lang w:eastAsia="zh-CN"/>
        </w:rPr>
        <w:t>的《进度款支付分解表》支付进度款。</w:t>
      </w:r>
    </w:p>
    <w:p w14:paraId="424964F4">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w:t>
      </w:r>
      <w:r>
        <w:rPr>
          <w:rFonts w:hint="eastAsia" w:ascii="宋体" w:hAnsi="宋体" w:cs="宋体"/>
          <w:b/>
          <w:bCs/>
          <w:color w:val="auto"/>
          <w:szCs w:val="21"/>
          <w:lang w:val="en-US" w:eastAsia="zh-CN"/>
        </w:rPr>
        <w:t xml:space="preserve"> </w:t>
      </w:r>
      <w:r>
        <w:rPr>
          <w:rFonts w:hint="eastAsia" w:ascii="宋体" w:hAnsi="宋体" w:cs="宋体"/>
          <w:b w:val="0"/>
          <w:bCs w:val="0"/>
          <w:color w:val="auto"/>
          <w:szCs w:val="21"/>
        </w:rPr>
        <w:t>发承包双方确认的按本规范规定计算的合同价款调整金额应列入</w:t>
      </w:r>
      <w:r>
        <w:rPr>
          <w:rFonts w:hint="eastAsia" w:ascii="宋体" w:hAnsi="宋体" w:cs="宋体"/>
          <w:b w:val="0"/>
          <w:bCs w:val="0"/>
          <w:color w:val="auto"/>
          <w:szCs w:val="21"/>
          <w:lang w:eastAsia="zh-CN"/>
        </w:rPr>
        <w:t>当</w:t>
      </w:r>
      <w:r>
        <w:rPr>
          <w:rFonts w:hint="eastAsia" w:ascii="宋体" w:hAnsi="宋体" w:cs="宋体"/>
          <w:b w:val="0"/>
          <w:bCs w:val="0"/>
          <w:color w:val="auto"/>
          <w:szCs w:val="21"/>
        </w:rPr>
        <w:t>期完成的进度款中。</w:t>
      </w:r>
    </w:p>
    <w:p w14:paraId="06DCF5A7">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14:paraId="4604B2EF">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color w:val="auto"/>
          <w:highlight w:val="none"/>
          <w:u w:val="single"/>
        </w:rPr>
        <w:t xml:space="preserve">                  </w:t>
      </w:r>
      <w:r>
        <w:rPr>
          <w:rFonts w:hint="eastAsia" w:hAnsi="宋体" w:cs="宋体"/>
          <w:color w:val="auto"/>
          <w:highlight w:val="none"/>
        </w:rPr>
        <w:t>。</w:t>
      </w:r>
    </w:p>
    <w:p w14:paraId="27669397">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hAnsi="宋体" w:cs="宋体"/>
          <w:color w:val="auto"/>
          <w:highlight w:val="none"/>
        </w:rPr>
        <w:t>。</w:t>
      </w:r>
    </w:p>
    <w:p w14:paraId="2E2916C0">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hAnsi="宋体" w:cs="宋体"/>
          <w:color w:val="auto"/>
          <w:highlight w:val="none"/>
        </w:rPr>
        <w:t>。</w:t>
      </w:r>
    </w:p>
    <w:p w14:paraId="497EAFD3">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color w:val="auto"/>
          <w:highlight w:val="none"/>
          <w:u w:val="single"/>
        </w:rPr>
        <w:t xml:space="preserve">                                   </w:t>
      </w:r>
      <w:r>
        <w:rPr>
          <w:rFonts w:hint="eastAsia" w:hAnsi="宋体" w:cs="宋体"/>
          <w:color w:val="auto"/>
          <w:highlight w:val="none"/>
        </w:rPr>
        <w:t>。</w:t>
      </w:r>
    </w:p>
    <w:p w14:paraId="218147DB">
      <w:pPr>
        <w:spacing w:line="360" w:lineRule="auto"/>
        <w:ind w:firstLine="630" w:firstLineChars="300"/>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14:paraId="1EDE2F2F">
      <w:pPr>
        <w:spacing w:line="360" w:lineRule="auto"/>
        <w:ind w:firstLine="525" w:firstLineChars="250"/>
        <w:jc w:val="left"/>
        <w:rPr>
          <w:rFonts w:hint="eastAsia" w:hAnsi="宋体" w:cs="宋体"/>
          <w:color w:val="auto"/>
          <w:kern w:val="0"/>
          <w:highlight w:val="none"/>
        </w:rPr>
      </w:pPr>
      <w:r>
        <w:rPr>
          <w:rFonts w:hint="eastAsia" w:hAnsi="宋体"/>
          <w:color w:val="auto"/>
          <w:highlight w:val="none"/>
        </w:rPr>
        <w:t xml:space="preserve">（3） </w:t>
      </w:r>
      <w:r>
        <w:rPr>
          <w:rFonts w:hint="eastAsia" w:hAnsi="宋体"/>
          <w:color w:val="auto"/>
          <w:highlight w:val="none"/>
          <w:lang w:eastAsia="zh-CN"/>
        </w:rPr>
        <w:t>人工费</w:t>
      </w:r>
      <w:r>
        <w:rPr>
          <w:rFonts w:hint="eastAsia" w:hAnsi="宋体"/>
          <w:color w:val="auto"/>
          <w:highlight w:val="none"/>
        </w:rPr>
        <w:t>支付</w:t>
      </w:r>
    </w:p>
    <w:p w14:paraId="5085C8A1">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lang w:val="en-US" w:eastAsia="zh-CN"/>
        </w:rPr>
        <w:t>1</w:t>
      </w:r>
      <w:r>
        <w:rPr>
          <w:rFonts w:hint="eastAsia" w:hAnsi="宋体" w:cs="宋体"/>
          <w:color w:val="auto"/>
          <w:kern w:val="0"/>
          <w:highlight w:val="none"/>
        </w:rPr>
        <w:t>）人工费专款专用</w:t>
      </w:r>
      <w:r>
        <w:rPr>
          <w:rFonts w:hint="eastAsia" w:hAnsi="宋体" w:cs="宋体"/>
          <w:color w:val="auto"/>
          <w:kern w:val="0"/>
          <w:highlight w:val="none"/>
          <w:lang w:eastAsia="zh-CN"/>
        </w:rPr>
        <w:t>，</w:t>
      </w:r>
      <w:r>
        <w:rPr>
          <w:rFonts w:hint="eastAsia" w:hAnsi="宋体" w:cs="宋体"/>
          <w:color w:val="auto"/>
          <w:kern w:val="0"/>
          <w:highlight w:val="none"/>
        </w:rPr>
        <w:t>用于支付农民工工资</w:t>
      </w:r>
      <w:r>
        <w:rPr>
          <w:rFonts w:hint="eastAsia" w:hAnsi="宋体" w:cs="宋体"/>
          <w:color w:val="auto"/>
          <w:kern w:val="0"/>
          <w:highlight w:val="none"/>
          <w:lang w:eastAsia="zh-CN"/>
        </w:rPr>
        <w:t>，应</w:t>
      </w:r>
      <w:r>
        <w:rPr>
          <w:rFonts w:hint="eastAsia" w:hAnsi="宋体" w:cs="宋体"/>
          <w:color w:val="auto"/>
          <w:kern w:val="0"/>
          <w:highlight w:val="none"/>
        </w:rPr>
        <w:t>与工程进度款分帐管理。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3B0BB787">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lang w:val="en-US" w:eastAsia="zh-CN"/>
        </w:rPr>
        <w:t>2</w:t>
      </w:r>
      <w:r>
        <w:rPr>
          <w:rFonts w:hint="eastAsia" w:hAnsi="宋体" w:cs="宋体"/>
          <w:color w:val="auto"/>
          <w:kern w:val="0"/>
          <w:highlight w:val="none"/>
        </w:rPr>
        <w:t>）承包人将人工费支付情况定期报告发包人和监理单位，并提供相应的材料接受建设行政主管部门和劳动保障行政主管部门对此事项监管。</w:t>
      </w:r>
    </w:p>
    <w:p w14:paraId="4BC69C35">
      <w:pPr>
        <w:autoSpaceDE w:val="0"/>
        <w:autoSpaceDN w:val="0"/>
        <w:adjustRightInd w:val="0"/>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lang w:val="en-US" w:eastAsia="zh-CN"/>
        </w:rPr>
        <w:t>3</w:t>
      </w:r>
      <w:r>
        <w:rPr>
          <w:rFonts w:hint="eastAsia" w:hAnsi="宋体" w:cs="宋体"/>
          <w:color w:val="auto"/>
          <w:kern w:val="0"/>
          <w:highlight w:val="none"/>
        </w:rPr>
        <w:t>）人工费支付专用账户：</w:t>
      </w:r>
      <w:r>
        <w:rPr>
          <w:rFonts w:hint="eastAsia" w:hAnsi="宋体" w:cs="宋体"/>
          <w:color w:val="auto"/>
          <w:kern w:val="0"/>
          <w:highlight w:val="none"/>
          <w:u w:val="single"/>
          <w:lang w:val="en-US" w:eastAsia="zh-CN"/>
        </w:rPr>
        <w:t xml:space="preserve">            </w:t>
      </w:r>
      <w:r>
        <w:rPr>
          <w:rFonts w:hint="eastAsia" w:hAnsi="宋体" w:cs="宋体"/>
          <w:color w:val="auto"/>
          <w:kern w:val="0"/>
          <w:highlight w:val="none"/>
        </w:rPr>
        <w:t>公司农民工工资支付专用账户。账号：</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rPr>
        <w:t>。</w:t>
      </w:r>
    </w:p>
    <w:p w14:paraId="584F93A2">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044F4C1F">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14:paraId="15655F02">
      <w:pPr>
        <w:spacing w:line="360" w:lineRule="auto"/>
        <w:ind w:firstLine="420" w:firstLineChars="200"/>
        <w:jc w:val="left"/>
        <w:rPr>
          <w:rFonts w:hint="eastAsia" w:hAnsi="宋体" w:cs="宋体"/>
          <w:color w:val="auto"/>
          <w:highlight w:val="non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w:t>
      </w:r>
      <w:r>
        <w:rPr>
          <w:rFonts w:hint="eastAsia" w:hAnsi="宋体" w:cs="宋体"/>
          <w:color w:val="auto"/>
          <w:highlight w:val="none"/>
          <w:lang w:eastAsia="zh-CN"/>
        </w:rPr>
        <w:t>的，具体按</w:t>
      </w:r>
      <w:r>
        <w:rPr>
          <w:rFonts w:hint="eastAsia" w:hAnsi="宋体" w:cs="宋体"/>
          <w:color w:val="auto"/>
          <w:highlight w:val="none"/>
          <w:lang w:val="en-US" w:eastAsia="zh-CN"/>
        </w:rPr>
        <w:t>12.4.4约定计算</w:t>
      </w:r>
      <w:r>
        <w:rPr>
          <w:rFonts w:hint="eastAsia" w:hAnsi="宋体" w:cs="宋体"/>
          <w:color w:val="auto"/>
          <w:highlight w:val="none"/>
        </w:rPr>
        <w:t>。</w:t>
      </w:r>
    </w:p>
    <w:p w14:paraId="355FDCFD">
      <w:pPr>
        <w:spacing w:line="360" w:lineRule="auto"/>
        <w:ind w:firstLine="420" w:firstLineChars="200"/>
        <w:jc w:val="left"/>
        <w:rPr>
          <w:rFonts w:hint="eastAsia" w:hAnsi="宋体" w:cs="宋体"/>
          <w:color w:val="auto"/>
          <w:highlight w:val="none"/>
        </w:rPr>
      </w:pPr>
      <w:r>
        <w:rPr>
          <w:rFonts w:hint="eastAsia" w:hAnsi="宋体" w:cs="宋体"/>
          <w:color w:val="auto"/>
          <w:highlight w:val="none"/>
          <w:lang w:val="en-US" w:eastAsia="zh-CN"/>
        </w:rPr>
        <w:t>12.4.7</w:t>
      </w:r>
      <w:r>
        <w:rPr>
          <w:rFonts w:hint="eastAsia" w:hAnsi="宋体" w:cs="宋体"/>
          <w:color w:val="auto"/>
          <w:highlight w:val="none"/>
        </w:rPr>
        <w:t>发承包双方签署确认的进度款工程计量成果不作为工程结算依据。</w:t>
      </w:r>
    </w:p>
    <w:p w14:paraId="5E00D8BD">
      <w:pPr>
        <w:spacing w:line="360" w:lineRule="auto"/>
        <w:ind w:firstLine="525" w:firstLineChars="250"/>
        <w:jc w:val="left"/>
        <w:rPr>
          <w:rFonts w:hint="eastAsia" w:hAnsi="宋体" w:cs="宋体"/>
          <w:color w:val="auto"/>
          <w:highlight w:val="none"/>
        </w:rPr>
      </w:pPr>
    </w:p>
    <w:p w14:paraId="5C8C3438">
      <w:pPr>
        <w:spacing w:line="360" w:lineRule="auto"/>
        <w:ind w:firstLine="525" w:firstLineChars="250"/>
        <w:jc w:val="left"/>
        <w:rPr>
          <w:rFonts w:hint="eastAsia" w:hAnsi="宋体" w:cs="宋体"/>
          <w:color w:val="auto"/>
          <w:highlight w:val="none"/>
        </w:rPr>
      </w:pPr>
    </w:p>
    <w:p w14:paraId="526B227C">
      <w:pPr>
        <w:spacing w:line="360" w:lineRule="auto"/>
        <w:ind w:firstLine="643" w:firstLineChars="200"/>
        <w:jc w:val="left"/>
        <w:outlineLvl w:val="2"/>
        <w:rPr>
          <w:rFonts w:hint="eastAsia" w:hAnsi="宋体" w:cs="宋体"/>
          <w:color w:val="auto"/>
          <w:highlight w:val="none"/>
        </w:rPr>
      </w:pPr>
      <w:r>
        <w:rPr>
          <w:rFonts w:hint="default" w:ascii="Times New Roman" w:hAnsi="Times New Roman" w:eastAsia="黑体" w:cs="Times New Roman"/>
          <w:b/>
          <w:bCs/>
          <w:color w:val="auto"/>
          <w:sz w:val="32"/>
          <w:szCs w:val="32"/>
          <w:highlight w:val="none"/>
          <w:lang w:val="zh-CN" w:eastAsia="zh-CN"/>
        </w:rPr>
        <w:t>1</w:t>
      </w:r>
      <w:r>
        <w:rPr>
          <w:rFonts w:hint="default" w:ascii="Times New Roman" w:hAnsi="Times New Roman" w:eastAsia="黑体" w:cs="Times New Roman"/>
          <w:b/>
          <w:bCs/>
          <w:color w:val="auto"/>
          <w:sz w:val="32"/>
          <w:szCs w:val="32"/>
          <w:highlight w:val="none"/>
          <w:lang w:val="zh-CN"/>
        </w:rPr>
        <w:t>2.5过程结算</w:t>
      </w:r>
    </w:p>
    <w:p w14:paraId="1F5E5826">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本工程是否实施过程结算：□是       □否。</w:t>
      </w:r>
    </w:p>
    <w:p w14:paraId="6790D046">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 xml:space="preserve">12.5.1过程结算节点划分：                      </w:t>
      </w:r>
    </w:p>
    <w:p w14:paraId="4BFC6194">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发承包双方对项目工程过程结算节点的划分如下：</w:t>
      </w:r>
    </w:p>
    <w:p w14:paraId="4F51EA43">
      <w:pPr>
        <w:numPr>
          <w:ilvl w:val="0"/>
          <w:numId w:val="4"/>
        </w:numPr>
        <w:spacing w:line="360" w:lineRule="auto"/>
        <w:ind w:firstLine="525" w:firstLineChars="250"/>
        <w:jc w:val="left"/>
        <w:rPr>
          <w:rFonts w:hint="eastAsia" w:hAnsi="宋体" w:cs="宋体"/>
          <w:color w:val="auto"/>
          <w:highlight w:val="none"/>
          <w:u w:val="single"/>
        </w:rPr>
      </w:pPr>
      <w:r>
        <w:rPr>
          <w:rFonts w:hint="eastAsia" w:hAnsi="宋体" w:cs="宋体"/>
          <w:color w:val="auto"/>
          <w:highlight w:val="none"/>
          <w:u w:val="single"/>
          <w:lang w:val="en-US" w:eastAsia="zh-CN"/>
        </w:rPr>
        <w:t xml:space="preserve">                                    </w:t>
      </w:r>
    </w:p>
    <w:p w14:paraId="5D4C7CA4">
      <w:pPr>
        <w:numPr>
          <w:ilvl w:val="0"/>
          <w:numId w:val="4"/>
        </w:numPr>
        <w:spacing w:line="360" w:lineRule="auto"/>
        <w:ind w:firstLine="525" w:firstLineChars="250"/>
        <w:jc w:val="left"/>
        <w:rPr>
          <w:rFonts w:hint="eastAsia" w:hAnsi="宋体" w:cs="宋体"/>
          <w:color w:val="auto"/>
          <w:highlight w:val="none"/>
        </w:rPr>
      </w:pPr>
      <w:r>
        <w:rPr>
          <w:rFonts w:hint="eastAsia" w:hAnsi="宋体" w:cs="宋体"/>
          <w:color w:val="auto"/>
          <w:highlight w:val="none"/>
          <w:u w:val="single"/>
          <w:lang w:val="en-US" w:eastAsia="zh-CN"/>
        </w:rPr>
        <w:t xml:space="preserve">                                    </w:t>
      </w:r>
    </w:p>
    <w:p w14:paraId="76D66F57">
      <w:pPr>
        <w:numPr>
          <w:ilvl w:val="0"/>
          <w:numId w:val="4"/>
        </w:numPr>
        <w:spacing w:line="360" w:lineRule="auto"/>
        <w:ind w:firstLine="525" w:firstLineChars="250"/>
        <w:jc w:val="left"/>
        <w:rPr>
          <w:rFonts w:hint="eastAsia" w:hAnsi="宋体" w:cs="宋体"/>
          <w:color w:val="auto"/>
          <w:highlight w:val="none"/>
          <w:u w:val="single"/>
        </w:rPr>
      </w:pPr>
      <w:r>
        <w:rPr>
          <w:rFonts w:hint="eastAsia" w:hAnsi="宋体" w:cs="宋体"/>
          <w:color w:val="auto"/>
          <w:highlight w:val="none"/>
          <w:u w:val="single"/>
          <w:lang w:val="en-US" w:eastAsia="zh-CN"/>
        </w:rPr>
        <w:t xml:space="preserve">                                    </w:t>
      </w:r>
    </w:p>
    <w:p w14:paraId="1F81E4E7">
      <w:pPr>
        <w:numPr>
          <w:ilvl w:val="0"/>
          <w:numId w:val="4"/>
        </w:numPr>
        <w:spacing w:line="360" w:lineRule="auto"/>
        <w:ind w:firstLine="525" w:firstLineChars="250"/>
        <w:jc w:val="left"/>
        <w:rPr>
          <w:rFonts w:hint="eastAsia" w:hAnsi="宋体" w:cs="宋体"/>
          <w:color w:val="auto"/>
          <w:highlight w:val="none"/>
          <w:u w:val="single"/>
        </w:rPr>
      </w:pPr>
      <w:r>
        <w:rPr>
          <w:rFonts w:hint="eastAsia" w:hAnsi="宋体" w:cs="宋体"/>
          <w:color w:val="auto"/>
          <w:highlight w:val="none"/>
          <w:u w:val="single"/>
          <w:lang w:val="en-US" w:eastAsia="zh-CN"/>
        </w:rPr>
        <w:t xml:space="preserve">                                    </w:t>
      </w:r>
    </w:p>
    <w:p w14:paraId="2D724C56">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划分提示:发承包双方可根据项目大小合理划分，房屋建筑工程施工过程结算节点可分为土方开挖及基坑支护、桩基工程、地下室工程、地上主体结构工程（可分段）和装饰装修及安装工程（可分专业）等。市政基础设施建筑工程施工过程结算节点可采用分段、分单项或分专业合理划分。</w:t>
      </w:r>
    </w:p>
    <w:p w14:paraId="20A40515">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12.5.2过程结算程序</w:t>
      </w:r>
    </w:p>
    <w:p w14:paraId="56DF47FF">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12.5.2.1过程结算应在结算节点工程质量验收合格后进行。</w:t>
      </w:r>
    </w:p>
    <w:p w14:paraId="72569AC5">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12.5.2.2发承包双方选择以下第    种方式完成工程项目的过程结算：</w:t>
      </w:r>
    </w:p>
    <w:p w14:paraId="13693507">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（1)合同未约定竣工结算以财政部门意见为准时，承包方应在施工过程结算节点工程验收合格的    日内（根据过程结算节点工程量约定，但不得超过50天）向发包方递交完整的施工过程结算文件及相应结算资料；发包方收到上述文件资料后应在   日内（根据过程结算节点工程量约定，但审核时限不得超过附表规定的时间）完成施工过程结算的核对、确认。因发包方原因逾期未完成审核或已完成审核但是逾期向承包方提出异议的，可视同发包方认可承包方报送的施工过程结算文件。因承包方原因未在约定期限内 提交施工过程结算文件，发包方可以依据已有资料自行开展施工过程结算活动。</w:t>
      </w:r>
    </w:p>
    <w:p w14:paraId="1C4B286A">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施工过程结算发包方审核时限：</w:t>
      </w:r>
    </w:p>
    <w:tbl>
      <w:tblPr>
        <w:tblStyle w:val="40"/>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3"/>
        <w:gridCol w:w="3049"/>
      </w:tblGrid>
      <w:tr w14:paraId="2E58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3" w:type="dxa"/>
            <w:noWrap w:val="0"/>
            <w:vAlign w:val="center"/>
          </w:tcPr>
          <w:p w14:paraId="76B02054">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过程结算金额</w:t>
            </w:r>
          </w:p>
        </w:tc>
        <w:tc>
          <w:tcPr>
            <w:tcW w:w="3049" w:type="dxa"/>
            <w:noWrap w:val="0"/>
            <w:vAlign w:val="center"/>
          </w:tcPr>
          <w:p w14:paraId="003E4244">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审核时间</w:t>
            </w:r>
          </w:p>
        </w:tc>
      </w:tr>
      <w:tr w14:paraId="14F8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3" w:type="dxa"/>
            <w:noWrap w:val="0"/>
            <w:vAlign w:val="center"/>
          </w:tcPr>
          <w:p w14:paraId="7E33FCFB">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500</w:t>
            </w:r>
            <w:r>
              <w:rPr>
                <w:rFonts w:hint="eastAsia" w:ascii="Times New Roman" w:cs="Times New Roman"/>
                <w:color w:val="auto"/>
                <w:kern w:val="2"/>
                <w:sz w:val="21"/>
                <w:szCs w:val="21"/>
                <w:lang w:val="en-US" w:eastAsia="zh-CN" w:bidi="ar-SA"/>
              </w:rPr>
              <w:t>万元以下</w:t>
            </w:r>
          </w:p>
        </w:tc>
        <w:tc>
          <w:tcPr>
            <w:tcW w:w="3049" w:type="dxa"/>
            <w:noWrap w:val="0"/>
            <w:vAlign w:val="center"/>
          </w:tcPr>
          <w:p w14:paraId="0300BD56">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20</w:t>
            </w:r>
            <w:r>
              <w:rPr>
                <w:rFonts w:hint="eastAsia" w:ascii="Times New Roman" w:cs="Times New Roman"/>
                <w:color w:val="auto"/>
                <w:kern w:val="2"/>
                <w:sz w:val="21"/>
                <w:szCs w:val="21"/>
                <w:lang w:val="en-US" w:eastAsia="zh-CN" w:bidi="ar-SA"/>
              </w:rPr>
              <w:t>天</w:t>
            </w:r>
          </w:p>
        </w:tc>
      </w:tr>
      <w:tr w14:paraId="340C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3" w:type="dxa"/>
            <w:noWrap w:val="0"/>
            <w:vAlign w:val="center"/>
          </w:tcPr>
          <w:p w14:paraId="53BA9A19">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500</w:t>
            </w:r>
            <w:r>
              <w:rPr>
                <w:rFonts w:hint="eastAsia" w:ascii="Times New Roman" w:cs="Times New Roman"/>
                <w:color w:val="auto"/>
                <w:kern w:val="2"/>
                <w:sz w:val="21"/>
                <w:szCs w:val="21"/>
                <w:lang w:val="en-US" w:eastAsia="zh-CN" w:bidi="ar-SA"/>
              </w:rPr>
              <w:t>万元</w:t>
            </w:r>
            <w:r>
              <w:rPr>
                <w:rFonts w:hint="default" w:ascii="Times New Roman" w:cs="Times New Roman"/>
                <w:color w:val="auto"/>
                <w:kern w:val="2"/>
                <w:sz w:val="21"/>
                <w:szCs w:val="21"/>
                <w:lang w:val="en-US" w:eastAsia="zh-CN" w:bidi="ar-SA"/>
              </w:rPr>
              <w:t>-2000</w:t>
            </w:r>
            <w:r>
              <w:rPr>
                <w:rFonts w:hint="eastAsia" w:ascii="Times New Roman" w:cs="Times New Roman"/>
                <w:color w:val="auto"/>
                <w:kern w:val="2"/>
                <w:sz w:val="21"/>
                <w:szCs w:val="21"/>
                <w:lang w:val="en-US" w:eastAsia="zh-CN" w:bidi="ar-SA"/>
              </w:rPr>
              <w:t>万元</w:t>
            </w:r>
          </w:p>
        </w:tc>
        <w:tc>
          <w:tcPr>
            <w:tcW w:w="3049" w:type="dxa"/>
            <w:noWrap w:val="0"/>
            <w:vAlign w:val="center"/>
          </w:tcPr>
          <w:p w14:paraId="1FF4824C">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30</w:t>
            </w:r>
            <w:r>
              <w:rPr>
                <w:rFonts w:hint="eastAsia" w:ascii="Times New Roman" w:cs="Times New Roman"/>
                <w:color w:val="auto"/>
                <w:kern w:val="2"/>
                <w:sz w:val="21"/>
                <w:szCs w:val="21"/>
                <w:lang w:val="en-US" w:eastAsia="zh-CN" w:bidi="ar-SA"/>
              </w:rPr>
              <w:t>天</w:t>
            </w:r>
          </w:p>
        </w:tc>
      </w:tr>
      <w:tr w14:paraId="1419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3" w:type="dxa"/>
            <w:noWrap w:val="0"/>
            <w:vAlign w:val="center"/>
          </w:tcPr>
          <w:p w14:paraId="7B3978F4">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2000</w:t>
            </w:r>
            <w:r>
              <w:rPr>
                <w:rFonts w:hint="eastAsia" w:ascii="Times New Roman" w:cs="Times New Roman"/>
                <w:color w:val="auto"/>
                <w:kern w:val="2"/>
                <w:sz w:val="21"/>
                <w:szCs w:val="21"/>
                <w:lang w:val="en-US" w:eastAsia="zh-CN" w:bidi="ar-SA"/>
              </w:rPr>
              <w:t>万元</w:t>
            </w:r>
            <w:r>
              <w:rPr>
                <w:rFonts w:hint="default" w:ascii="Times New Roman" w:cs="Times New Roman"/>
                <w:color w:val="auto"/>
                <w:kern w:val="2"/>
                <w:sz w:val="21"/>
                <w:szCs w:val="21"/>
                <w:lang w:val="en-US" w:eastAsia="zh-CN" w:bidi="ar-SA"/>
              </w:rPr>
              <w:t>-5000</w:t>
            </w:r>
            <w:r>
              <w:rPr>
                <w:rFonts w:hint="eastAsia" w:ascii="Times New Roman" w:cs="Times New Roman"/>
                <w:color w:val="auto"/>
                <w:kern w:val="2"/>
                <w:sz w:val="21"/>
                <w:szCs w:val="21"/>
                <w:lang w:val="en-US" w:eastAsia="zh-CN" w:bidi="ar-SA"/>
              </w:rPr>
              <w:t>万元</w:t>
            </w:r>
          </w:p>
        </w:tc>
        <w:tc>
          <w:tcPr>
            <w:tcW w:w="3049" w:type="dxa"/>
            <w:noWrap w:val="0"/>
            <w:vAlign w:val="center"/>
          </w:tcPr>
          <w:p w14:paraId="59F8E6FE">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45</w:t>
            </w:r>
            <w:r>
              <w:rPr>
                <w:rFonts w:hint="eastAsia" w:ascii="Times New Roman" w:cs="Times New Roman"/>
                <w:color w:val="auto"/>
                <w:kern w:val="2"/>
                <w:sz w:val="21"/>
                <w:szCs w:val="21"/>
                <w:lang w:val="en-US" w:eastAsia="zh-CN" w:bidi="ar-SA"/>
              </w:rPr>
              <w:t>天</w:t>
            </w:r>
          </w:p>
        </w:tc>
      </w:tr>
      <w:tr w14:paraId="72F5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3" w:type="dxa"/>
            <w:noWrap w:val="0"/>
            <w:vAlign w:val="center"/>
          </w:tcPr>
          <w:p w14:paraId="0CF6D8F2">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5000</w:t>
            </w:r>
            <w:r>
              <w:rPr>
                <w:rFonts w:hint="eastAsia" w:ascii="Times New Roman" w:cs="Times New Roman"/>
                <w:color w:val="auto"/>
                <w:kern w:val="2"/>
                <w:sz w:val="21"/>
                <w:szCs w:val="21"/>
                <w:lang w:val="en-US" w:eastAsia="zh-CN" w:bidi="ar-SA"/>
              </w:rPr>
              <w:t>万元以上</w:t>
            </w:r>
          </w:p>
        </w:tc>
        <w:tc>
          <w:tcPr>
            <w:tcW w:w="3049" w:type="dxa"/>
            <w:noWrap w:val="0"/>
            <w:vAlign w:val="center"/>
          </w:tcPr>
          <w:p w14:paraId="2499E71D">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60</w:t>
            </w:r>
            <w:r>
              <w:rPr>
                <w:rFonts w:hint="eastAsia" w:ascii="Times New Roman" w:cs="Times New Roman"/>
                <w:color w:val="auto"/>
                <w:kern w:val="2"/>
                <w:sz w:val="21"/>
                <w:szCs w:val="21"/>
                <w:lang w:val="en-US" w:eastAsia="zh-CN" w:bidi="ar-SA"/>
              </w:rPr>
              <w:t>天</w:t>
            </w:r>
          </w:p>
        </w:tc>
      </w:tr>
      <w:tr w14:paraId="6A6A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3" w:type="dxa"/>
            <w:noWrap w:val="0"/>
            <w:vAlign w:val="center"/>
          </w:tcPr>
          <w:p w14:paraId="70E5922E">
            <w:pPr>
              <w:pStyle w:val="137"/>
              <w:keepNext w:val="0"/>
              <w:keepLines w:val="0"/>
              <w:suppressLineNumbers w:val="0"/>
              <w:spacing w:before="0" w:beforeAutospacing="0" w:after="0" w:afterAutospacing="0" w:line="360" w:lineRule="auto"/>
              <w:ind w:left="420" w:leftChars="200" w:right="0" w:firstLine="0"/>
              <w:jc w:val="both"/>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5000万以上每增加</w:t>
            </w:r>
            <w:r>
              <w:rPr>
                <w:rFonts w:hint="default" w:ascii="Times New Roman" w:cs="Times New Roman"/>
                <w:color w:val="auto"/>
                <w:kern w:val="2"/>
                <w:sz w:val="21"/>
                <w:szCs w:val="21"/>
                <w:lang w:val="en-US" w:eastAsia="zh-CN" w:bidi="ar-SA"/>
              </w:rPr>
              <w:t>0.5</w:t>
            </w:r>
            <w:r>
              <w:rPr>
                <w:rFonts w:hint="eastAsia" w:ascii="Times New Roman" w:cs="Times New Roman"/>
                <w:color w:val="auto"/>
                <w:kern w:val="2"/>
                <w:sz w:val="21"/>
                <w:szCs w:val="21"/>
                <w:lang w:val="en-US" w:eastAsia="zh-CN" w:bidi="ar-SA"/>
              </w:rPr>
              <w:t>亿(不足0.5亿不增加)</w:t>
            </w:r>
          </w:p>
        </w:tc>
        <w:tc>
          <w:tcPr>
            <w:tcW w:w="3049" w:type="dxa"/>
            <w:noWrap w:val="0"/>
            <w:vAlign w:val="center"/>
          </w:tcPr>
          <w:p w14:paraId="2A12EBA5">
            <w:pPr>
              <w:pStyle w:val="137"/>
              <w:keepNext w:val="0"/>
              <w:keepLines w:val="0"/>
              <w:suppressLineNumbers w:val="0"/>
              <w:spacing w:before="0" w:beforeAutospacing="0" w:after="0" w:afterAutospacing="0" w:line="360" w:lineRule="auto"/>
              <w:ind w:left="420" w:leftChars="200" w:right="0" w:firstLine="0"/>
              <w:jc w:val="both"/>
              <w:rPr>
                <w:rFonts w:hint="eastAsia"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增加10天</w:t>
            </w:r>
          </w:p>
        </w:tc>
      </w:tr>
    </w:tbl>
    <w:p w14:paraId="6957ACD0">
      <w:pPr>
        <w:spacing w:line="360" w:lineRule="auto"/>
        <w:ind w:firstLine="525" w:firstLineChars="250"/>
        <w:jc w:val="left"/>
        <w:rPr>
          <w:rFonts w:hint="eastAsia" w:hAnsi="宋体" w:cs="宋体"/>
          <w:color w:val="auto"/>
          <w:highlight w:val="none"/>
        </w:rPr>
      </w:pPr>
    </w:p>
    <w:p w14:paraId="3ED0882D">
      <w:pPr>
        <w:spacing w:line="360" w:lineRule="auto"/>
        <w:ind w:firstLine="0" w:firstLineChars="0"/>
        <w:jc w:val="left"/>
        <w:rPr>
          <w:rFonts w:hint="eastAsia" w:hAnsi="宋体" w:cs="宋体"/>
          <w:color w:val="auto"/>
          <w:highlight w:val="none"/>
        </w:rPr>
      </w:pPr>
      <w:r>
        <w:rPr>
          <w:rFonts w:hint="default" w:hAnsi="宋体" w:cs="宋体"/>
          <w:color w:val="auto"/>
          <w:highlight w:val="none"/>
          <w:lang w:val="en"/>
        </w:rPr>
        <w:t xml:space="preserve">    </w:t>
      </w:r>
      <w:r>
        <w:rPr>
          <w:rFonts w:hint="eastAsia" w:hAnsi="宋体" w:cs="宋体"/>
          <w:color w:val="auto"/>
          <w:highlight w:val="none"/>
        </w:rPr>
        <w:t>（2）合同约定竣工结算以财政部门意见为准时，承包方应在施工过程结算节点工程验收合格后的    天内（根据过程结算节点工程量约定，但不得超过50天）向发包方递交完整的施工过程结算文件及相应结算资料；发包方和财政部门收到上述文件资料后应在   天内（根据过程结算节点工程量约定，但共同审核时限不得超过附表规定的时间）完成施工过程结算的核对、确认。因发包方和财政部门原因逾期未完成审核或已完成审核但是逾期向承包方提出异议的，应当视同发包方认可承包方报送的施工过程结算文件。因承包方原因未在约定期限内 提交施工过程结算文件，发包方可以依据已有资料自行开展施工过程结算活动。</w:t>
      </w:r>
    </w:p>
    <w:p w14:paraId="277C23BB">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施工过程结算发包方与财政部门共同审核时限</w:t>
      </w:r>
    </w:p>
    <w:tbl>
      <w:tblPr>
        <w:tblStyle w:val="40"/>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1"/>
        <w:gridCol w:w="2918"/>
      </w:tblGrid>
      <w:tr w14:paraId="37C1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1" w:type="dxa"/>
            <w:noWrap w:val="0"/>
            <w:vAlign w:val="center"/>
          </w:tcPr>
          <w:p w14:paraId="60FA4458">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过程结算金额</w:t>
            </w:r>
          </w:p>
        </w:tc>
        <w:tc>
          <w:tcPr>
            <w:tcW w:w="2918" w:type="dxa"/>
            <w:noWrap w:val="0"/>
            <w:vAlign w:val="center"/>
          </w:tcPr>
          <w:p w14:paraId="48735466">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审核时间</w:t>
            </w:r>
          </w:p>
        </w:tc>
      </w:tr>
      <w:tr w14:paraId="130B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1" w:type="dxa"/>
            <w:noWrap w:val="0"/>
            <w:vAlign w:val="center"/>
          </w:tcPr>
          <w:p w14:paraId="72926F4D">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500</w:t>
            </w:r>
            <w:r>
              <w:rPr>
                <w:rFonts w:hint="eastAsia" w:ascii="Times New Roman" w:cs="Times New Roman"/>
                <w:color w:val="auto"/>
                <w:kern w:val="2"/>
                <w:sz w:val="21"/>
                <w:szCs w:val="21"/>
                <w:lang w:val="en-US" w:eastAsia="zh-CN" w:bidi="ar-SA"/>
              </w:rPr>
              <w:t>万元以下</w:t>
            </w:r>
          </w:p>
        </w:tc>
        <w:tc>
          <w:tcPr>
            <w:tcW w:w="2918" w:type="dxa"/>
            <w:noWrap w:val="0"/>
            <w:vAlign w:val="center"/>
          </w:tcPr>
          <w:p w14:paraId="0FECBB91">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40天</w:t>
            </w:r>
          </w:p>
        </w:tc>
      </w:tr>
      <w:tr w14:paraId="2ED4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1" w:type="dxa"/>
            <w:noWrap w:val="0"/>
            <w:vAlign w:val="center"/>
          </w:tcPr>
          <w:p w14:paraId="50B421E8">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500</w:t>
            </w:r>
            <w:r>
              <w:rPr>
                <w:rFonts w:hint="eastAsia" w:ascii="Times New Roman" w:cs="Times New Roman"/>
                <w:color w:val="auto"/>
                <w:kern w:val="2"/>
                <w:sz w:val="21"/>
                <w:szCs w:val="21"/>
                <w:lang w:val="en-US" w:eastAsia="zh-CN" w:bidi="ar-SA"/>
              </w:rPr>
              <w:t>万元</w:t>
            </w:r>
            <w:r>
              <w:rPr>
                <w:rFonts w:hint="default" w:ascii="Times New Roman" w:cs="Times New Roman"/>
                <w:color w:val="auto"/>
                <w:kern w:val="2"/>
                <w:sz w:val="21"/>
                <w:szCs w:val="21"/>
                <w:lang w:val="en-US" w:eastAsia="zh-CN" w:bidi="ar-SA"/>
              </w:rPr>
              <w:t>-2000</w:t>
            </w:r>
            <w:r>
              <w:rPr>
                <w:rFonts w:hint="eastAsia" w:ascii="Times New Roman" w:cs="Times New Roman"/>
                <w:color w:val="auto"/>
                <w:kern w:val="2"/>
                <w:sz w:val="21"/>
                <w:szCs w:val="21"/>
                <w:lang w:val="en-US" w:eastAsia="zh-CN" w:bidi="ar-SA"/>
              </w:rPr>
              <w:t>万元</w:t>
            </w:r>
          </w:p>
        </w:tc>
        <w:tc>
          <w:tcPr>
            <w:tcW w:w="2918" w:type="dxa"/>
            <w:noWrap w:val="0"/>
            <w:vAlign w:val="center"/>
          </w:tcPr>
          <w:p w14:paraId="75CA3DAB">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60天</w:t>
            </w:r>
          </w:p>
        </w:tc>
      </w:tr>
      <w:tr w14:paraId="112A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1" w:type="dxa"/>
            <w:noWrap w:val="0"/>
            <w:vAlign w:val="center"/>
          </w:tcPr>
          <w:p w14:paraId="193D3DF2">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2000</w:t>
            </w:r>
            <w:r>
              <w:rPr>
                <w:rFonts w:hint="eastAsia" w:ascii="Times New Roman" w:cs="Times New Roman"/>
                <w:color w:val="auto"/>
                <w:kern w:val="2"/>
                <w:sz w:val="21"/>
                <w:szCs w:val="21"/>
                <w:lang w:val="en-US" w:eastAsia="zh-CN" w:bidi="ar-SA"/>
              </w:rPr>
              <w:t>万元</w:t>
            </w:r>
            <w:r>
              <w:rPr>
                <w:rFonts w:hint="default" w:ascii="Times New Roman" w:cs="Times New Roman"/>
                <w:color w:val="auto"/>
                <w:kern w:val="2"/>
                <w:sz w:val="21"/>
                <w:szCs w:val="21"/>
                <w:lang w:val="en-US" w:eastAsia="zh-CN" w:bidi="ar-SA"/>
              </w:rPr>
              <w:t>-5000</w:t>
            </w:r>
            <w:r>
              <w:rPr>
                <w:rFonts w:hint="eastAsia" w:ascii="Times New Roman" w:cs="Times New Roman"/>
                <w:color w:val="auto"/>
                <w:kern w:val="2"/>
                <w:sz w:val="21"/>
                <w:szCs w:val="21"/>
                <w:lang w:val="en-US" w:eastAsia="zh-CN" w:bidi="ar-SA"/>
              </w:rPr>
              <w:t>万元</w:t>
            </w:r>
          </w:p>
        </w:tc>
        <w:tc>
          <w:tcPr>
            <w:tcW w:w="2918" w:type="dxa"/>
            <w:noWrap w:val="0"/>
            <w:vAlign w:val="center"/>
          </w:tcPr>
          <w:p w14:paraId="1995CFB9">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90天</w:t>
            </w:r>
          </w:p>
        </w:tc>
      </w:tr>
      <w:tr w14:paraId="715E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1" w:type="dxa"/>
            <w:noWrap w:val="0"/>
            <w:vAlign w:val="center"/>
          </w:tcPr>
          <w:p w14:paraId="14303AB2">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default" w:ascii="Times New Roman" w:cs="Times New Roman"/>
                <w:color w:val="auto"/>
                <w:kern w:val="2"/>
                <w:sz w:val="21"/>
                <w:szCs w:val="21"/>
                <w:lang w:val="en-US" w:eastAsia="zh-CN" w:bidi="ar-SA"/>
              </w:rPr>
              <w:t>5000</w:t>
            </w:r>
            <w:r>
              <w:rPr>
                <w:rFonts w:hint="eastAsia" w:ascii="Times New Roman" w:cs="Times New Roman"/>
                <w:color w:val="auto"/>
                <w:kern w:val="2"/>
                <w:sz w:val="21"/>
                <w:szCs w:val="21"/>
                <w:lang w:val="en-US" w:eastAsia="zh-CN" w:bidi="ar-SA"/>
              </w:rPr>
              <w:t>万元以上</w:t>
            </w:r>
          </w:p>
        </w:tc>
        <w:tc>
          <w:tcPr>
            <w:tcW w:w="2918" w:type="dxa"/>
            <w:noWrap w:val="0"/>
            <w:vAlign w:val="center"/>
          </w:tcPr>
          <w:p w14:paraId="0F16AF5E">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120天</w:t>
            </w:r>
          </w:p>
        </w:tc>
      </w:tr>
      <w:tr w14:paraId="591F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101" w:type="dxa"/>
            <w:noWrap w:val="0"/>
            <w:vAlign w:val="center"/>
          </w:tcPr>
          <w:p w14:paraId="30A56105">
            <w:pPr>
              <w:pStyle w:val="137"/>
              <w:keepNext w:val="0"/>
              <w:keepLines w:val="0"/>
              <w:suppressLineNumbers w:val="0"/>
              <w:spacing w:before="0" w:beforeAutospacing="0" w:after="0" w:afterAutospacing="0" w:line="360" w:lineRule="auto"/>
              <w:ind w:left="0" w:right="0" w:firstLine="620"/>
              <w:rPr>
                <w:rFonts w:hint="default"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5000万以上每增加</w:t>
            </w:r>
            <w:r>
              <w:rPr>
                <w:rFonts w:hint="default" w:ascii="Times New Roman" w:cs="Times New Roman"/>
                <w:color w:val="auto"/>
                <w:kern w:val="2"/>
                <w:sz w:val="21"/>
                <w:szCs w:val="21"/>
                <w:lang w:val="en-US" w:eastAsia="zh-CN" w:bidi="ar-SA"/>
              </w:rPr>
              <w:t>0.5</w:t>
            </w:r>
            <w:r>
              <w:rPr>
                <w:rFonts w:hint="eastAsia" w:ascii="Times New Roman" w:cs="Times New Roman"/>
                <w:color w:val="auto"/>
                <w:kern w:val="2"/>
                <w:sz w:val="21"/>
                <w:szCs w:val="21"/>
                <w:lang w:val="en-US" w:eastAsia="zh-CN" w:bidi="ar-SA"/>
              </w:rPr>
              <w:t>亿(不足0.5亿不增加)</w:t>
            </w:r>
          </w:p>
        </w:tc>
        <w:tc>
          <w:tcPr>
            <w:tcW w:w="2918" w:type="dxa"/>
            <w:noWrap w:val="0"/>
            <w:vAlign w:val="center"/>
          </w:tcPr>
          <w:p w14:paraId="24930703">
            <w:pPr>
              <w:pStyle w:val="137"/>
              <w:keepNext w:val="0"/>
              <w:keepLines w:val="0"/>
              <w:suppressLineNumbers w:val="0"/>
              <w:spacing w:before="0" w:beforeAutospacing="0" w:after="0" w:afterAutospacing="0" w:line="360" w:lineRule="auto"/>
              <w:ind w:left="0" w:right="0" w:firstLine="620"/>
              <w:rPr>
                <w:rFonts w:hint="eastAsia" w:ascii="Times New Roman"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增加10天</w:t>
            </w:r>
          </w:p>
        </w:tc>
      </w:tr>
    </w:tbl>
    <w:p w14:paraId="6603DAC1">
      <w:pPr>
        <w:spacing w:line="360" w:lineRule="auto"/>
        <w:ind w:firstLine="525" w:firstLineChars="250"/>
        <w:jc w:val="left"/>
        <w:rPr>
          <w:rFonts w:hint="eastAsia" w:hAnsi="宋体" w:cs="宋体"/>
          <w:color w:val="auto"/>
          <w:highlight w:val="none"/>
        </w:rPr>
      </w:pPr>
    </w:p>
    <w:p w14:paraId="741DE93B">
      <w:pPr>
        <w:spacing w:line="360" w:lineRule="auto"/>
        <w:ind w:firstLine="525" w:firstLineChars="250"/>
        <w:jc w:val="left"/>
        <w:rPr>
          <w:rFonts w:hint="eastAsia" w:hAnsi="宋体" w:cs="宋体"/>
          <w:color w:val="auto"/>
          <w:highlight w:val="none"/>
        </w:rPr>
      </w:pPr>
    </w:p>
    <w:p w14:paraId="331BCBA2">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 xml:space="preserve">12.5.3过程结算文件要求 </w:t>
      </w:r>
    </w:p>
    <w:p w14:paraId="39D22C51">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过程结算文件应按竣工结算文件要求进行编制，若合同约定竣工结算以财政部门意见为准，过程结算文件应当按照财政部门的要求进行编制。资料包括施工合同、补充协议、中标通知书、施工图纸、工程招标 投标文件、施工方案、工程量及其相应单价以及各项费用计算、经确认的工程变更、现场签证、工程索赔、扣款扣费文件等。过程结算文件经发承包双方签字认可或符合“视同认可”的条件后，直接作为编制竣工结算文件的依据，结算时发包人不得对上述过程结算文件重复审核。过程结算款</w:t>
      </w:r>
      <w:r>
        <w:rPr>
          <w:rFonts w:hint="eastAsia" w:ascii="宋体" w:hAnsi="宋体" w:cs="宋体"/>
          <w:color w:val="auto"/>
          <w:szCs w:val="21"/>
          <w:highlight w:val="none"/>
          <w:lang w:val="zh-TW"/>
        </w:rPr>
        <w:t>支付申请应</w:t>
      </w:r>
      <w:r>
        <w:rPr>
          <w:rFonts w:hint="eastAsia" w:ascii="宋体" w:hAnsi="宋体" w:cs="宋体"/>
          <w:color w:val="auto"/>
          <w:szCs w:val="21"/>
          <w:highlight w:val="none"/>
          <w:lang w:val="zh-TW" w:eastAsia="zh-CN"/>
        </w:rPr>
        <w:t>按</w:t>
      </w:r>
      <w:r>
        <w:rPr>
          <w:rFonts w:hint="default" w:ascii="宋体" w:hAnsi="宋体" w:cs="宋体"/>
          <w:color w:val="auto"/>
          <w:szCs w:val="21"/>
          <w:highlight w:val="none"/>
          <w:lang w:val="en" w:eastAsia="zh-CN"/>
        </w:rPr>
        <w:t>附</w:t>
      </w:r>
      <w:r>
        <w:rPr>
          <w:rFonts w:hint="eastAsia" w:ascii="宋体" w:hAnsi="宋体" w:cs="宋体"/>
          <w:color w:val="auto"/>
          <w:szCs w:val="21"/>
          <w:highlight w:val="none"/>
          <w:lang w:val="en" w:eastAsia="zh-CN"/>
        </w:rPr>
        <w:t>件</w:t>
      </w:r>
      <w:r>
        <w:rPr>
          <w:rFonts w:hint="eastAsia" w:ascii="宋体" w:hAnsi="宋体" w:cs="宋体"/>
          <w:color w:val="auto"/>
          <w:szCs w:val="21"/>
          <w:highlight w:val="none"/>
          <w:lang w:val="en-US" w:eastAsia="zh-CN"/>
        </w:rPr>
        <w:t>11进度款支付申请（核准）表填写</w:t>
      </w:r>
      <w:r>
        <w:rPr>
          <w:rFonts w:hint="eastAsia" w:hAnsi="宋体" w:cs="宋体"/>
          <w:color w:val="auto"/>
          <w:highlight w:val="none"/>
        </w:rPr>
        <w:t>。</w:t>
      </w:r>
    </w:p>
    <w:p w14:paraId="5932BBE2">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12.5.4过程结算支付时间及支付比例</w:t>
      </w:r>
    </w:p>
    <w:p w14:paraId="020AB54B">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（1）支付时间：在发承包双方签字确认过程结算文件后  天内按照合同约定的付款比例支付；</w:t>
      </w:r>
    </w:p>
    <w:p w14:paraId="46E05000">
      <w:pPr>
        <w:spacing w:line="360" w:lineRule="auto"/>
        <w:ind w:firstLine="525" w:firstLineChars="250"/>
        <w:jc w:val="left"/>
        <w:rPr>
          <w:rFonts w:hint="eastAsia" w:hAnsi="宋体" w:cs="宋体"/>
          <w:color w:val="auto"/>
          <w:highlight w:val="none"/>
        </w:rPr>
      </w:pPr>
      <w:r>
        <w:rPr>
          <w:rFonts w:hint="eastAsia" w:hAnsi="宋体" w:cs="宋体"/>
          <w:color w:val="auto"/>
          <w:highlight w:val="none"/>
        </w:rPr>
        <w:t>（2）支付比例：按过程结算工程造价的   %（取值区间90%-97%）</w:t>
      </w:r>
    </w:p>
    <w:bookmarkEnd w:id="149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14:paraId="79866B68">
      <w:pPr>
        <w:pStyle w:val="4"/>
        <w:rPr>
          <w:color w:val="auto"/>
          <w:highlight w:val="none"/>
        </w:rPr>
      </w:pPr>
      <w:bookmarkStart w:id="1752" w:name="_Toc407135256"/>
      <w:bookmarkStart w:id="1753" w:name="_Toc2003466256"/>
      <w:bookmarkStart w:id="1754" w:name="_Toc78449842"/>
      <w:bookmarkStart w:id="1755" w:name="_Toc728899116"/>
      <w:bookmarkStart w:id="1756" w:name="_Toc373478400"/>
      <w:bookmarkStart w:id="1757" w:name="_Toc351203645"/>
      <w:bookmarkStart w:id="1758" w:name="_Toc373227753"/>
      <w:bookmarkStart w:id="1759" w:name="_Toc389065318"/>
      <w:bookmarkStart w:id="1760" w:name="_Toc296891047"/>
      <w:bookmarkStart w:id="1761" w:name="_Toc297123564"/>
      <w:bookmarkStart w:id="1762" w:name="_Toc312678053"/>
      <w:bookmarkStart w:id="1763" w:name="_Toc297216223"/>
      <w:bookmarkStart w:id="1764" w:name="_Toc297048405"/>
      <w:bookmarkStart w:id="1765" w:name="_Toc297120519"/>
      <w:bookmarkStart w:id="1766" w:name="_Toc300935015"/>
      <w:bookmarkStart w:id="1767" w:name="_Toc296346720"/>
      <w:bookmarkStart w:id="1768" w:name="_Toc296944558"/>
      <w:bookmarkStart w:id="1769" w:name="_Toc296891259"/>
      <w:bookmarkStart w:id="1770" w:name="_Toc303539172"/>
      <w:bookmarkStart w:id="1771" w:name="_Toc296503219"/>
      <w:bookmarkStart w:id="1772" w:name="_Toc292559424"/>
      <w:bookmarkStart w:id="1773" w:name="_Toc304295593"/>
      <w:bookmarkStart w:id="1774" w:name="_Toc292559929"/>
      <w:bookmarkStart w:id="1775" w:name="_Toc296347218"/>
      <w:r>
        <w:rPr>
          <w:color w:val="auto"/>
          <w:highlight w:val="none"/>
        </w:rPr>
        <w:t xml:space="preserve">13. </w:t>
      </w:r>
      <w:r>
        <w:rPr>
          <w:rFonts w:hint="eastAsia" w:cs="黑体"/>
          <w:color w:val="auto"/>
          <w:highlight w:val="none"/>
        </w:rPr>
        <w:t>验收和工程试车</w:t>
      </w:r>
      <w:bookmarkEnd w:id="1752"/>
      <w:bookmarkEnd w:id="1753"/>
      <w:bookmarkEnd w:id="1754"/>
      <w:bookmarkEnd w:id="1755"/>
      <w:bookmarkEnd w:id="1756"/>
      <w:bookmarkEnd w:id="1757"/>
      <w:bookmarkEnd w:id="1758"/>
      <w:bookmarkEnd w:id="1759"/>
    </w:p>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14:paraId="30D3C994">
      <w:pPr>
        <w:pStyle w:val="5"/>
        <w:rPr>
          <w:color w:val="auto"/>
          <w:highlight w:val="none"/>
        </w:rPr>
      </w:pPr>
      <w:bookmarkStart w:id="1776" w:name="_Toc389065319"/>
      <w:bookmarkStart w:id="1777" w:name="_Toc373227754"/>
      <w:bookmarkStart w:id="1778" w:name="_Toc740353520"/>
      <w:bookmarkStart w:id="1779" w:name="_Toc834489126"/>
      <w:bookmarkStart w:id="1780" w:name="_Toc78449843"/>
      <w:bookmarkStart w:id="1781" w:name="_Toc407135257"/>
      <w:bookmarkStart w:id="1782" w:name="_Toc373478401"/>
      <w:r>
        <w:rPr>
          <w:color w:val="auto"/>
          <w:highlight w:val="none"/>
        </w:rPr>
        <w:t xml:space="preserve">13.1 </w:t>
      </w:r>
      <w:r>
        <w:rPr>
          <w:rFonts w:hint="eastAsia" w:cs="黑体"/>
          <w:color w:val="auto"/>
          <w:highlight w:val="none"/>
        </w:rPr>
        <w:t>分部分项工程验收</w:t>
      </w:r>
      <w:bookmarkEnd w:id="1776"/>
      <w:bookmarkEnd w:id="1777"/>
      <w:bookmarkEnd w:id="1778"/>
      <w:bookmarkEnd w:id="1779"/>
      <w:bookmarkEnd w:id="1780"/>
      <w:bookmarkEnd w:id="1781"/>
      <w:bookmarkEnd w:id="1782"/>
    </w:p>
    <w:p w14:paraId="293C382E">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hAnsi="宋体" w:cs="宋体"/>
          <w:color w:val="auto"/>
          <w:highlight w:val="none"/>
        </w:rPr>
        <w:t>小时提交书面延期要求。</w:t>
      </w:r>
    </w:p>
    <w:p w14:paraId="6306CD7B">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hAnsi="宋体" w:cs="宋体"/>
          <w:color w:val="auto"/>
          <w:highlight w:val="none"/>
        </w:rPr>
        <w:t>小时。</w:t>
      </w:r>
    </w:p>
    <w:p w14:paraId="12BC9C9C">
      <w:pPr>
        <w:pStyle w:val="5"/>
        <w:rPr>
          <w:color w:val="auto"/>
          <w:highlight w:val="none"/>
        </w:rPr>
      </w:pPr>
      <w:bookmarkStart w:id="1783" w:name="_Toc1578431234"/>
      <w:bookmarkStart w:id="1784" w:name="_Toc373227755"/>
      <w:bookmarkStart w:id="1785" w:name="_Toc373478402"/>
      <w:bookmarkStart w:id="1786" w:name="_Toc389065320"/>
      <w:bookmarkStart w:id="1787" w:name="_Toc78449844"/>
      <w:bookmarkStart w:id="1788" w:name="_Toc1062221039"/>
      <w:bookmarkStart w:id="1789" w:name="_Toc407135258"/>
      <w:bookmarkStart w:id="1790" w:name="_Toc297120523"/>
      <w:bookmarkStart w:id="1791" w:name="_Toc297216224"/>
      <w:bookmarkStart w:id="1792" w:name="_Toc292559933"/>
      <w:bookmarkStart w:id="1793" w:name="_Toc300935016"/>
      <w:bookmarkStart w:id="1794" w:name="_Toc296503223"/>
      <w:bookmarkStart w:id="1795" w:name="_Toc303539173"/>
      <w:bookmarkStart w:id="1796" w:name="_Toc296347222"/>
      <w:bookmarkStart w:id="1797" w:name="_Toc292559428"/>
      <w:bookmarkStart w:id="1798" w:name="_Toc297123565"/>
      <w:bookmarkStart w:id="1799" w:name="_Toc312678056"/>
      <w:bookmarkStart w:id="1800" w:name="_Toc296891263"/>
      <w:bookmarkStart w:id="1801" w:name="_Toc296346724"/>
      <w:bookmarkStart w:id="1802" w:name="_Toc296944562"/>
      <w:bookmarkStart w:id="1803" w:name="_Toc297048409"/>
      <w:bookmarkStart w:id="1804" w:name="_Toc304295596"/>
      <w:bookmarkStart w:id="1805" w:name="_Toc296891051"/>
      <w:bookmarkStart w:id="1806" w:name="_Toc267251473"/>
      <w:bookmarkStart w:id="1807" w:name="_Toc267251470"/>
      <w:bookmarkStart w:id="1808" w:name="_Toc267251476"/>
      <w:bookmarkStart w:id="1809" w:name="_Toc267251471"/>
      <w:bookmarkStart w:id="1810" w:name="_Toc267251472"/>
      <w:bookmarkStart w:id="1811" w:name="_Toc267251475"/>
      <w:bookmarkStart w:id="1812" w:name="_Toc267251474"/>
      <w:r>
        <w:rPr>
          <w:color w:val="auto"/>
          <w:highlight w:val="none"/>
        </w:rPr>
        <w:t xml:space="preserve">13.2 </w:t>
      </w:r>
      <w:r>
        <w:rPr>
          <w:rFonts w:hint="eastAsia" w:hAnsi="宋体" w:cs="黑体"/>
          <w:color w:val="auto"/>
          <w:highlight w:val="none"/>
        </w:rPr>
        <w:t>竣工验收</w:t>
      </w:r>
      <w:bookmarkEnd w:id="1783"/>
      <w:bookmarkEnd w:id="1784"/>
      <w:bookmarkEnd w:id="1785"/>
      <w:bookmarkEnd w:id="1786"/>
      <w:bookmarkEnd w:id="1787"/>
      <w:bookmarkEnd w:id="1788"/>
      <w:bookmarkEnd w:id="1789"/>
    </w:p>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14:paraId="25038ED1">
      <w:pPr>
        <w:spacing w:line="360" w:lineRule="auto"/>
        <w:ind w:firstLine="420" w:firstLineChars="200"/>
        <w:jc w:val="left"/>
        <w:rPr>
          <w:color w:val="auto"/>
          <w:highlight w:val="none"/>
        </w:rPr>
      </w:pPr>
      <w:bookmarkStart w:id="1813" w:name="_Toc280868704"/>
      <w:bookmarkStart w:id="1814" w:name="_Toc280868705"/>
      <w:bookmarkStart w:id="1815" w:name="_Toc280868706"/>
      <w:bookmarkStart w:id="1816" w:name="_Toc280868707"/>
      <w:bookmarkStart w:id="1817" w:name="_Toc280868708"/>
      <w:bookmarkStart w:id="1818" w:name="_Toc280868709"/>
      <w:r>
        <w:rPr>
          <w:color w:val="auto"/>
          <w:highlight w:val="none"/>
        </w:rPr>
        <w:t>13.2.1</w:t>
      </w:r>
      <w:r>
        <w:rPr>
          <w:rFonts w:hint="eastAsia" w:hAnsi="宋体" w:cs="宋体"/>
          <w:color w:val="auto"/>
          <w:highlight w:val="none"/>
        </w:rPr>
        <w:t>竣工验收条件</w:t>
      </w:r>
    </w:p>
    <w:p w14:paraId="479CF0A7">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color w:val="auto"/>
          <w:highlight w:val="none"/>
          <w:u w:val="single"/>
        </w:rPr>
        <w:t xml:space="preserve">                         </w:t>
      </w:r>
      <w:r>
        <w:rPr>
          <w:rFonts w:hint="eastAsia" w:hAnsi="宋体" w:cs="宋体"/>
          <w:color w:val="auto"/>
          <w:highlight w:val="none"/>
        </w:rPr>
        <w:t>。</w:t>
      </w:r>
    </w:p>
    <w:p w14:paraId="057A79F6">
      <w:pPr>
        <w:spacing w:line="360" w:lineRule="auto"/>
        <w:ind w:firstLine="420" w:firstLineChars="200"/>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hAnsi="宋体" w:cs="宋体"/>
          <w:color w:val="auto"/>
          <w:highlight w:val="none"/>
        </w:rPr>
        <w:t>。</w:t>
      </w:r>
    </w:p>
    <w:p w14:paraId="22E8B09D">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14:paraId="545D1388">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1813"/>
    <w:p w14:paraId="3F0330FB">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w:t>
      </w:r>
      <w:r>
        <w:rPr>
          <w:rFonts w:hint="eastAsia" w:hAnsi="宋体" w:cs="宋体"/>
          <w:color w:val="auto"/>
          <w:highlight w:val="none"/>
        </w:rPr>
        <w:t>。</w:t>
      </w:r>
    </w:p>
    <w:p w14:paraId="141392AE">
      <w:pPr>
        <w:spacing w:line="360" w:lineRule="auto"/>
        <w:ind w:firstLine="420" w:firstLineChars="200"/>
        <w:jc w:val="left"/>
        <w:rPr>
          <w:color w:val="auto"/>
          <w:highlight w:val="none"/>
          <w:u w:val="single"/>
        </w:rPr>
      </w:pPr>
      <w:r>
        <w:rPr>
          <w:rFonts w:hint="eastAsia" w:hAnsi="宋体" w:cs="宋体"/>
          <w:color w:val="auto"/>
          <w:kern w:val="0"/>
          <w:highlight w:val="none"/>
        </w:rPr>
        <w:t>发包人不按照本项约定组织竣工验收、颁发工程接收证书的违约金的计算方法：</w:t>
      </w:r>
      <w:r>
        <w:rPr>
          <w:color w:val="auto"/>
          <w:highlight w:val="none"/>
          <w:u w:val="single"/>
        </w:rPr>
        <w:t xml:space="preserve">         </w:t>
      </w:r>
    </w:p>
    <w:p w14:paraId="7B2AC5FD">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w:t>
      </w:r>
    </w:p>
    <w:bookmarkEnd w:id="1814"/>
    <w:p w14:paraId="0280FEB8">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1815"/>
    <w:p w14:paraId="116A62E8">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hAnsi="宋体" w:cs="宋体"/>
          <w:color w:val="auto"/>
          <w:highlight w:val="none"/>
        </w:rPr>
        <w:t>。</w:t>
      </w:r>
    </w:p>
    <w:p w14:paraId="3317DF08">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color w:val="auto"/>
          <w:highlight w:val="none"/>
          <w:u w:val="single"/>
        </w:rPr>
        <w:t xml:space="preserve">              </w:t>
      </w:r>
      <w:r>
        <w:rPr>
          <w:rFonts w:hint="eastAsia" w:hAnsi="宋体" w:cs="宋体"/>
          <w:color w:val="auto"/>
          <w:highlight w:val="none"/>
        </w:rPr>
        <w:t>。</w:t>
      </w:r>
    </w:p>
    <w:bookmarkEnd w:id="1816"/>
    <w:p w14:paraId="4C4FFF71">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hAnsi="宋体" w:cs="宋体"/>
          <w:color w:val="auto"/>
          <w:highlight w:val="none"/>
        </w:rPr>
        <w:t>。</w:t>
      </w:r>
    </w:p>
    <w:p w14:paraId="3C6BA543">
      <w:pPr>
        <w:pStyle w:val="5"/>
        <w:rPr>
          <w:color w:val="auto"/>
          <w:highlight w:val="none"/>
        </w:rPr>
      </w:pPr>
      <w:bookmarkStart w:id="1819" w:name="_Toc1470255881"/>
      <w:bookmarkStart w:id="1820" w:name="_Toc2090321864"/>
      <w:bookmarkStart w:id="1821" w:name="_Toc407135259"/>
      <w:bookmarkStart w:id="1822" w:name="_Toc78449845"/>
      <w:bookmarkStart w:id="1823" w:name="_Toc373227756"/>
      <w:bookmarkStart w:id="1824" w:name="_Toc389065321"/>
      <w:bookmarkStart w:id="1825" w:name="_Toc373478403"/>
      <w:r>
        <w:rPr>
          <w:color w:val="auto"/>
          <w:highlight w:val="none"/>
        </w:rPr>
        <w:t xml:space="preserve">13.3 </w:t>
      </w:r>
      <w:r>
        <w:rPr>
          <w:rFonts w:hint="eastAsia" w:hAnsi="宋体" w:cs="黑体"/>
          <w:color w:val="auto"/>
          <w:highlight w:val="none"/>
        </w:rPr>
        <w:t>工程试车</w:t>
      </w:r>
      <w:bookmarkEnd w:id="1819"/>
      <w:bookmarkEnd w:id="1820"/>
      <w:bookmarkEnd w:id="1821"/>
      <w:bookmarkEnd w:id="1822"/>
      <w:bookmarkEnd w:id="1823"/>
      <w:bookmarkEnd w:id="1824"/>
      <w:bookmarkEnd w:id="1825"/>
    </w:p>
    <w:bookmarkEnd w:id="1817"/>
    <w:p w14:paraId="76B7D702">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5B1C50D1">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hAnsi="宋体" w:cs="宋体"/>
          <w:color w:val="auto"/>
          <w:highlight w:val="none"/>
        </w:rPr>
        <w:t>。</w:t>
      </w:r>
    </w:p>
    <w:p w14:paraId="0DCEB54B">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hAnsi="宋体" w:cs="宋体"/>
          <w:color w:val="auto"/>
          <w:kern w:val="0"/>
          <w:highlight w:val="none"/>
        </w:rPr>
        <w:t>承担；</w:t>
      </w:r>
    </w:p>
    <w:p w14:paraId="16035C0D">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hAnsi="宋体" w:cs="宋体"/>
          <w:color w:val="auto"/>
          <w:kern w:val="0"/>
          <w:highlight w:val="none"/>
        </w:rPr>
        <w:t>承担。</w:t>
      </w:r>
    </w:p>
    <w:p w14:paraId="33327806">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2825E5C8">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hAnsi="宋体" w:cs="宋体"/>
          <w:color w:val="auto"/>
          <w:highlight w:val="none"/>
        </w:rPr>
        <w:t>。</w:t>
      </w:r>
    </w:p>
    <w:p w14:paraId="5DB27DFA">
      <w:pPr>
        <w:pStyle w:val="5"/>
        <w:rPr>
          <w:color w:val="auto"/>
          <w:highlight w:val="none"/>
        </w:rPr>
      </w:pPr>
      <w:bookmarkStart w:id="1826" w:name="_Toc373478404"/>
      <w:bookmarkStart w:id="1827" w:name="_Toc10307455"/>
      <w:bookmarkStart w:id="1828" w:name="_Toc407135260"/>
      <w:bookmarkStart w:id="1829" w:name="_Toc389065322"/>
      <w:bookmarkStart w:id="1830" w:name="_Toc550030550"/>
      <w:bookmarkStart w:id="1831" w:name="_Toc373227757"/>
      <w:bookmarkStart w:id="1832" w:name="_Toc78449846"/>
      <w:r>
        <w:rPr>
          <w:color w:val="auto"/>
          <w:highlight w:val="none"/>
        </w:rPr>
        <w:t xml:space="preserve">13.6 </w:t>
      </w:r>
      <w:r>
        <w:rPr>
          <w:rFonts w:hint="eastAsia" w:hAnsi="宋体" w:cs="黑体"/>
          <w:color w:val="auto"/>
          <w:highlight w:val="none"/>
        </w:rPr>
        <w:t>竣工退场</w:t>
      </w:r>
      <w:bookmarkEnd w:id="1826"/>
      <w:bookmarkEnd w:id="1827"/>
      <w:bookmarkEnd w:id="1828"/>
      <w:bookmarkEnd w:id="1829"/>
      <w:bookmarkEnd w:id="1830"/>
      <w:bookmarkEnd w:id="1831"/>
      <w:bookmarkEnd w:id="1832"/>
    </w:p>
    <w:p w14:paraId="4658D09F">
      <w:pPr>
        <w:spacing w:line="360" w:lineRule="auto"/>
        <w:ind w:firstLine="420" w:firstLineChars="200"/>
        <w:jc w:val="left"/>
        <w:outlineLvl w:val="0"/>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14:paraId="0071D990">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w:t>
      </w:r>
      <w:r>
        <w:rPr>
          <w:rFonts w:hint="eastAsia" w:hAnsi="宋体" w:cs="宋体"/>
          <w:color w:val="auto"/>
          <w:kern w:val="0"/>
          <w:highlight w:val="none"/>
        </w:rPr>
        <w:t>。</w:t>
      </w:r>
    </w:p>
    <w:p w14:paraId="2354262B">
      <w:pPr>
        <w:pStyle w:val="4"/>
        <w:rPr>
          <w:color w:val="auto"/>
          <w:highlight w:val="none"/>
        </w:rPr>
      </w:pPr>
      <w:bookmarkStart w:id="1833" w:name="_Toc389065323"/>
      <w:bookmarkStart w:id="1834" w:name="_Toc373478405"/>
      <w:bookmarkStart w:id="1835" w:name="_Toc407135261"/>
      <w:bookmarkStart w:id="1836" w:name="_Toc1385490858"/>
      <w:bookmarkStart w:id="1837" w:name="_Toc373227758"/>
      <w:bookmarkStart w:id="1838" w:name="_Toc351203646"/>
      <w:bookmarkStart w:id="1839" w:name="_Toc78449847"/>
      <w:bookmarkStart w:id="1840" w:name="_Toc1950258056"/>
      <w:r>
        <w:rPr>
          <w:color w:val="auto"/>
          <w:highlight w:val="none"/>
        </w:rPr>
        <w:t xml:space="preserve">14. </w:t>
      </w:r>
      <w:r>
        <w:rPr>
          <w:rFonts w:hint="eastAsia" w:hAnsi="宋体" w:cs="黑体"/>
          <w:color w:val="auto"/>
          <w:highlight w:val="none"/>
        </w:rPr>
        <w:t>竣工结算</w:t>
      </w:r>
      <w:bookmarkEnd w:id="1833"/>
      <w:bookmarkEnd w:id="1834"/>
      <w:bookmarkEnd w:id="1835"/>
      <w:bookmarkEnd w:id="1836"/>
      <w:bookmarkEnd w:id="1837"/>
      <w:bookmarkEnd w:id="1838"/>
      <w:bookmarkEnd w:id="1839"/>
      <w:bookmarkEnd w:id="1840"/>
    </w:p>
    <w:p w14:paraId="3AF4F378">
      <w:pPr>
        <w:pStyle w:val="5"/>
        <w:rPr>
          <w:color w:val="auto"/>
          <w:highlight w:val="none"/>
        </w:rPr>
      </w:pPr>
      <w:bookmarkStart w:id="1841" w:name="_Toc373227759"/>
      <w:bookmarkStart w:id="1842" w:name="_Toc78449848"/>
      <w:bookmarkStart w:id="1843" w:name="_Toc1973954660"/>
      <w:bookmarkStart w:id="1844" w:name="_Toc407135262"/>
      <w:bookmarkStart w:id="1845" w:name="_Toc373478406"/>
      <w:bookmarkStart w:id="1846" w:name="_Toc174652718"/>
      <w:bookmarkStart w:id="1847" w:name="_Toc389065324"/>
      <w:r>
        <w:rPr>
          <w:color w:val="auto"/>
          <w:highlight w:val="none"/>
        </w:rPr>
        <w:t xml:space="preserve">14.1 </w:t>
      </w:r>
      <w:r>
        <w:rPr>
          <w:rFonts w:hint="eastAsia" w:hAnsi="宋体" w:cs="黑体"/>
          <w:color w:val="auto"/>
          <w:highlight w:val="none"/>
        </w:rPr>
        <w:t>竣工付款申请</w:t>
      </w:r>
      <w:bookmarkEnd w:id="1841"/>
      <w:bookmarkEnd w:id="1842"/>
      <w:bookmarkEnd w:id="1843"/>
      <w:bookmarkEnd w:id="1844"/>
      <w:bookmarkEnd w:id="1845"/>
      <w:bookmarkEnd w:id="1846"/>
      <w:bookmarkEnd w:id="1847"/>
    </w:p>
    <w:p w14:paraId="74EC7310">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hAnsi="宋体" w:cs="宋体"/>
          <w:color w:val="auto"/>
          <w:highlight w:val="none"/>
        </w:rPr>
        <w:t>。</w:t>
      </w:r>
    </w:p>
    <w:p w14:paraId="20606D79">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hAnsi="宋体" w:cs="宋体"/>
          <w:color w:val="auto"/>
          <w:highlight w:val="none"/>
        </w:rPr>
        <w:t>。竣工结算款支付申请（核准）表见合同附件12。</w:t>
      </w:r>
    </w:p>
    <w:p w14:paraId="188222A6">
      <w:pPr>
        <w:pStyle w:val="5"/>
        <w:rPr>
          <w:color w:val="auto"/>
          <w:highlight w:val="none"/>
        </w:rPr>
      </w:pPr>
      <w:bookmarkStart w:id="1848" w:name="_Toc667492935"/>
      <w:bookmarkStart w:id="1849" w:name="_Toc407135263"/>
      <w:bookmarkStart w:id="1850" w:name="_Toc373478407"/>
      <w:bookmarkStart w:id="1851" w:name="_Toc389065325"/>
      <w:bookmarkStart w:id="1852" w:name="_Toc373227760"/>
      <w:bookmarkStart w:id="1853" w:name="_Toc489920513"/>
      <w:bookmarkStart w:id="1854" w:name="_Toc78449849"/>
      <w:r>
        <w:rPr>
          <w:color w:val="auto"/>
          <w:highlight w:val="none"/>
        </w:rPr>
        <w:t xml:space="preserve">14.2 </w:t>
      </w:r>
      <w:r>
        <w:rPr>
          <w:rFonts w:hint="eastAsia" w:hAnsi="宋体" w:cs="黑体"/>
          <w:color w:val="auto"/>
          <w:highlight w:val="none"/>
        </w:rPr>
        <w:t>竣工结算审核</w:t>
      </w:r>
      <w:bookmarkEnd w:id="1848"/>
      <w:bookmarkEnd w:id="1849"/>
      <w:bookmarkEnd w:id="1850"/>
      <w:bookmarkEnd w:id="1851"/>
      <w:bookmarkEnd w:id="1852"/>
      <w:bookmarkEnd w:id="1853"/>
      <w:bookmarkEnd w:id="1854"/>
    </w:p>
    <w:p w14:paraId="4E524539">
      <w:pPr>
        <w:spacing w:line="400" w:lineRule="exact"/>
        <w:ind w:firstLine="420" w:firstLineChars="200"/>
        <w:jc w:val="left"/>
        <w:rPr>
          <w:rFonts w:hint="eastAsia" w:ascii="Times New Roman" w:hAnsi="宋体" w:eastAsia="宋体" w:cs="宋体"/>
          <w:i w:val="0"/>
          <w:caps w:val="0"/>
          <w:color w:val="auto"/>
          <w:spacing w:val="0"/>
          <w:sz w:val="21"/>
          <w:szCs w:val="21"/>
          <w:highlight w:val="none"/>
          <w:lang w:val="en-US" w:eastAsia="zh-CN"/>
        </w:rPr>
      </w:pPr>
      <w:r>
        <w:rPr>
          <w:rFonts w:hint="eastAsia" w:ascii="Times New Roman" w:hAnsi="宋体" w:eastAsia="宋体" w:cs="宋体"/>
          <w:i w:val="0"/>
          <w:caps w:val="0"/>
          <w:color w:val="auto"/>
          <w:spacing w:val="0"/>
          <w:sz w:val="21"/>
          <w:szCs w:val="21"/>
          <w:highlight w:val="none"/>
          <w:lang w:val="en-US" w:eastAsia="zh-CN"/>
        </w:rPr>
        <w:t>14.2.1承包人</w:t>
      </w:r>
      <w:r>
        <w:rPr>
          <w:rFonts w:hint="eastAsia" w:ascii="宋体" w:hAnsi="宋体" w:cs="宋体"/>
          <w:color w:val="auto"/>
          <w:szCs w:val="21"/>
          <w:u w:val="single"/>
        </w:rPr>
        <w:t xml:space="preserve">□是 </w:t>
      </w:r>
      <w:r>
        <w:rPr>
          <w:rFonts w:hint="eastAsia" w:ascii="宋体" w:hAnsi="宋体" w:cs="宋体"/>
          <w:color w:val="auto"/>
          <w:szCs w:val="21"/>
          <w:u w:val="single"/>
          <w:lang w:eastAsia="zh-CN"/>
        </w:rPr>
        <w:t>□</w:t>
      </w:r>
      <w:r>
        <w:rPr>
          <w:rFonts w:hint="eastAsia" w:ascii="宋体" w:hAnsi="宋体" w:cs="宋体"/>
          <w:color w:val="auto"/>
          <w:szCs w:val="21"/>
          <w:u w:val="single"/>
        </w:rPr>
        <w:t>否</w:t>
      </w:r>
      <w:r>
        <w:rPr>
          <w:rFonts w:hint="eastAsia" w:ascii="Times New Roman" w:hAnsi="宋体" w:eastAsia="宋体" w:cs="宋体"/>
          <w:i w:val="0"/>
          <w:caps w:val="0"/>
          <w:color w:val="auto"/>
          <w:spacing w:val="0"/>
          <w:sz w:val="21"/>
          <w:szCs w:val="21"/>
          <w:highlight w:val="none"/>
          <w:lang w:val="en-US" w:eastAsia="zh-CN"/>
        </w:rPr>
        <w:t>属于中小微企业。</w:t>
      </w:r>
    </w:p>
    <w:p w14:paraId="55795C3E">
      <w:pPr>
        <w:spacing w:line="400" w:lineRule="exact"/>
        <w:ind w:firstLine="420" w:firstLineChars="200"/>
        <w:jc w:val="left"/>
        <w:rPr>
          <w:rFonts w:hint="eastAsia" w:ascii="Times New Roman" w:hAnsi="宋体" w:eastAsia="宋体" w:cs="宋体"/>
          <w:i w:val="0"/>
          <w:caps w:val="0"/>
          <w:color w:val="auto"/>
          <w:spacing w:val="0"/>
          <w:sz w:val="21"/>
          <w:szCs w:val="21"/>
          <w:highlight w:val="none"/>
          <w:lang w:val="en-US" w:eastAsia="zh-CN"/>
        </w:rPr>
      </w:pPr>
      <w:r>
        <w:rPr>
          <w:rFonts w:hint="eastAsia" w:ascii="Times New Roman" w:hAnsi="宋体" w:eastAsia="宋体" w:cs="宋体"/>
          <w:i w:val="0"/>
          <w:caps w:val="0"/>
          <w:color w:val="auto"/>
          <w:spacing w:val="0"/>
          <w:sz w:val="21"/>
          <w:szCs w:val="21"/>
          <w:highlight w:val="none"/>
          <w:lang w:val="en-US" w:eastAsia="zh-CN"/>
        </w:rPr>
        <w:t>14.2.2</w:t>
      </w:r>
      <w:r>
        <w:rPr>
          <w:rFonts w:hint="eastAsia" w:ascii="宋体" w:hAnsi="宋体" w:eastAsia="宋体" w:cs="宋体"/>
          <w:color w:val="auto"/>
          <w:szCs w:val="21"/>
          <w:highlight w:val="none"/>
          <w:lang w:val="en-US" w:eastAsia="zh-CN"/>
        </w:rPr>
        <w:t>项目推行过程结算的，</w:t>
      </w:r>
      <w:r>
        <w:rPr>
          <w:rFonts w:hint="eastAsia" w:ascii="宋体" w:hAnsi="宋体" w:cs="宋体"/>
          <w:color w:val="auto"/>
          <w:szCs w:val="21"/>
          <w:highlight w:val="none"/>
          <w:lang w:val="zh-TW"/>
        </w:rPr>
        <w:t>承包人应在经发承包双方确认的施工过程结算的基础上，</w:t>
      </w:r>
      <w:r>
        <w:rPr>
          <w:rFonts w:hint="eastAsia" w:ascii="宋体" w:hAnsi="宋体" w:cs="宋体"/>
          <w:color w:val="auto"/>
          <w:szCs w:val="21"/>
          <w:highlight w:val="none"/>
        </w:rPr>
        <w:t>补充完善相关质量合格验收证明等资料，</w:t>
      </w:r>
      <w:r>
        <w:rPr>
          <w:rFonts w:hint="eastAsia" w:ascii="宋体" w:hAnsi="宋体" w:cs="宋体"/>
          <w:color w:val="auto"/>
          <w:szCs w:val="21"/>
          <w:highlight w:val="none"/>
          <w:lang w:val="zh-TW"/>
        </w:rPr>
        <w:t>按合同约定及相关规定编制并向发包人提交完整的工程竣工结算文件。</w:t>
      </w:r>
      <w:r>
        <w:rPr>
          <w:rFonts w:hint="eastAsia" w:ascii="Times New Roman" w:hAnsi="宋体" w:eastAsia="宋体" w:cs="宋体"/>
          <w:i w:val="0"/>
          <w:caps w:val="0"/>
          <w:color w:val="auto"/>
          <w:spacing w:val="0"/>
          <w:sz w:val="21"/>
          <w:szCs w:val="21"/>
          <w:highlight w:val="none"/>
        </w:rPr>
        <w:t>经发承包双方签署确认的施工过程结算文件作为竣工结算文件的组成部分。</w:t>
      </w:r>
      <w:r>
        <w:rPr>
          <w:rFonts w:hint="eastAsia" w:ascii="Times New Roman" w:hAnsi="宋体" w:eastAsia="宋体" w:cs="宋体"/>
          <w:i w:val="0"/>
          <w:caps w:val="0"/>
          <w:color w:val="auto"/>
          <w:spacing w:val="0"/>
          <w:sz w:val="21"/>
          <w:szCs w:val="21"/>
          <w:highlight w:val="none"/>
          <w:lang w:val="en-US" w:eastAsia="zh-CN"/>
        </w:rPr>
        <w:t>根据合同约定具有过程结算效力的过程结算文件作为竣工结算文件的组成部分，竣工后原则上不再重复审核。</w:t>
      </w:r>
    </w:p>
    <w:p w14:paraId="6EF520F2">
      <w:pPr>
        <w:spacing w:line="400" w:lineRule="exact"/>
        <w:ind w:firstLine="420" w:firstLineChars="200"/>
        <w:outlineLvl w:val="3"/>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14.2.3</w:t>
      </w:r>
      <w:r>
        <w:rPr>
          <w:rFonts w:hint="default" w:ascii="Times New Roman" w:hAnsi="Times New Roman" w:cs="Times New Roman"/>
          <w:color w:val="auto"/>
          <w:szCs w:val="21"/>
          <w:highlight w:val="none"/>
        </w:rPr>
        <w:t>发包</w:t>
      </w:r>
      <w:r>
        <w:rPr>
          <w:rFonts w:hint="default" w:ascii="Times New Roman" w:hAnsi="Times New Roman" w:cs="Times New Roman"/>
          <w:color w:val="auto"/>
          <w:szCs w:val="21"/>
          <w:highlight w:val="none"/>
          <w:u w:val="none"/>
        </w:rPr>
        <w:t>人</w:t>
      </w:r>
      <w:r>
        <w:rPr>
          <w:rFonts w:hint="eastAsia" w:ascii="Times New Roman" w:hAnsi="Times New Roman" w:cs="Times New Roman"/>
          <w:color w:val="auto"/>
          <w:szCs w:val="21"/>
          <w:highlight w:val="none"/>
          <w:u w:val="none"/>
          <w:lang w:val="en-US" w:eastAsia="zh-CN"/>
        </w:rPr>
        <w:t>在期限内</w:t>
      </w:r>
      <w:r>
        <w:rPr>
          <w:rFonts w:hint="eastAsia" w:ascii="Times New Roman" w:hAnsi="Times New Roman" w:cs="Times New Roman"/>
          <w:color w:val="auto"/>
          <w:szCs w:val="21"/>
          <w:highlight w:val="none"/>
          <w:lang w:val="en-US" w:eastAsia="zh-CN"/>
        </w:rPr>
        <w:t>按照第</w:t>
      </w:r>
      <w:r>
        <w:rPr>
          <w:rFonts w:hint="default"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none"/>
          <w:lang w:val="en-US" w:eastAsia="zh-CN"/>
        </w:rPr>
        <w:t>种方式</w:t>
      </w:r>
      <w:r>
        <w:rPr>
          <w:rFonts w:hint="eastAsia" w:ascii="Times New Roman" w:hAnsi="Times New Roman" w:cs="Times New Roman"/>
          <w:color w:val="auto"/>
          <w:szCs w:val="21"/>
          <w:highlight w:val="none"/>
          <w:lang w:val="en-US" w:eastAsia="zh-CN"/>
        </w:rPr>
        <w:t>进行</w:t>
      </w:r>
      <w:r>
        <w:rPr>
          <w:rFonts w:hint="default" w:ascii="Times New Roman" w:hAnsi="Times New Roman" w:cs="Times New Roman"/>
          <w:color w:val="auto"/>
          <w:szCs w:val="21"/>
          <w:highlight w:val="none"/>
        </w:rPr>
        <w:t>竣工</w:t>
      </w:r>
      <w:r>
        <w:rPr>
          <w:rFonts w:hint="eastAsia" w:ascii="Times New Roman" w:hAnsi="Times New Roman" w:cs="Times New Roman"/>
          <w:color w:val="auto"/>
          <w:szCs w:val="21"/>
          <w:highlight w:val="none"/>
          <w:lang w:val="en-US" w:eastAsia="zh-CN"/>
        </w:rPr>
        <w:t>结算文件审核</w:t>
      </w:r>
      <w:r>
        <w:rPr>
          <w:rFonts w:hint="default" w:ascii="Times New Roman" w:hAnsi="Times New Roman" w:cs="Times New Roman"/>
          <w:color w:val="auto"/>
          <w:szCs w:val="21"/>
          <w:highlight w:val="none"/>
        </w:rPr>
        <w:t>。</w:t>
      </w:r>
    </w:p>
    <w:p w14:paraId="189C5F5C">
      <w:pPr>
        <w:numPr>
          <w:ilvl w:val="0"/>
          <w:numId w:val="5"/>
        </w:numPr>
        <w:spacing w:line="400" w:lineRule="exact"/>
        <w:ind w:firstLine="420" w:firstLineChars="200"/>
        <w:jc w:val="left"/>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本工程项目的的竣工结算以发包人</w:t>
      </w:r>
      <w:r>
        <w:rPr>
          <w:rFonts w:hint="eastAsia" w:ascii="Times New Roman" w:hAnsi="Times New Roman" w:eastAsia="宋体" w:cs="Times New Roman"/>
          <w:b w:val="0"/>
          <w:bCs w:val="0"/>
          <w:color w:val="auto"/>
          <w:szCs w:val="21"/>
          <w:highlight w:val="none"/>
          <w:lang w:val="en-US" w:eastAsia="zh-CN"/>
        </w:rPr>
        <w:t>审核的结论为准。</w:t>
      </w:r>
    </w:p>
    <w:p w14:paraId="379CD3E9">
      <w:pPr>
        <w:spacing w:line="360" w:lineRule="auto"/>
        <w:ind w:firstLine="420" w:firstLineChars="200"/>
        <w:jc w:val="left"/>
        <w:rPr>
          <w:rFonts w:hint="eastAsia" w:hAnsi="宋体" w:cs="宋体"/>
          <w:color w:val="auto"/>
          <w:highlight w:val="none"/>
        </w:rPr>
      </w:pPr>
      <w:r>
        <w:rPr>
          <w:rFonts w:hint="eastAsia" w:ascii="Times New Roman" w:hAnsi="宋体" w:eastAsia="宋体" w:cs="宋体"/>
          <w:i w:val="0"/>
          <w:caps w:val="0"/>
          <w:color w:val="auto"/>
          <w:spacing w:val="0"/>
          <w:sz w:val="21"/>
          <w:szCs w:val="21"/>
          <w:highlight w:val="none"/>
        </w:rPr>
        <w:t>发承包双方</w:t>
      </w:r>
      <w:r>
        <w:rPr>
          <w:rFonts w:hint="eastAsia" w:ascii="Times New Roman" w:hAnsi="宋体" w:eastAsia="宋体" w:cs="宋体"/>
          <w:i w:val="0"/>
          <w:caps w:val="0"/>
          <w:color w:val="auto"/>
          <w:spacing w:val="0"/>
          <w:sz w:val="21"/>
          <w:szCs w:val="21"/>
          <w:highlight w:val="none"/>
          <w:lang w:val="en-US" w:eastAsia="zh-CN"/>
        </w:rPr>
        <w:t>可参照下表，约定发包人审核竣工结算文件</w:t>
      </w:r>
      <w:r>
        <w:rPr>
          <w:rFonts w:hint="eastAsia" w:ascii="Times New Roman" w:hAnsi="宋体" w:eastAsia="宋体" w:cs="宋体"/>
          <w:i w:val="0"/>
          <w:caps w:val="0"/>
          <w:color w:val="auto"/>
          <w:spacing w:val="0"/>
          <w:sz w:val="21"/>
          <w:szCs w:val="21"/>
          <w:highlight w:val="none"/>
        </w:rPr>
        <w:t>的期限</w:t>
      </w:r>
      <w:r>
        <w:rPr>
          <w:rFonts w:hint="eastAsia" w:hAnsi="宋体" w:cs="宋体"/>
          <w:color w:val="auto"/>
          <w:highlight w:val="none"/>
          <w:lang w:val="en-US" w:eastAsia="zh-CN"/>
        </w:rPr>
        <w:t>。</w:t>
      </w:r>
    </w:p>
    <w:p w14:paraId="3FB98C22">
      <w:pPr>
        <w:spacing w:line="360" w:lineRule="auto"/>
        <w:ind w:firstLine="420" w:firstLineChars="200"/>
        <w:jc w:val="left"/>
        <w:rPr>
          <w:color w:val="auto"/>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3B0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2217C8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2466" w:type="dxa"/>
            <w:noWrap w:val="0"/>
            <w:vAlign w:val="center"/>
          </w:tcPr>
          <w:p w14:paraId="29ADEFA5">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eastAsia" w:ascii="Calibri" w:hAnsi="宋体" w:eastAsia="宋体" w:cs="宋体"/>
                <w:color w:val="auto"/>
                <w:highlight w:val="none"/>
              </w:rPr>
              <w:t>工程竣工结算</w:t>
            </w:r>
            <w:r>
              <w:rPr>
                <w:rFonts w:hint="eastAsia" w:ascii="Calibri" w:hAnsi="宋体" w:eastAsia="宋体" w:cs="宋体"/>
                <w:color w:val="auto"/>
                <w:highlight w:val="none"/>
                <w:lang w:eastAsia="zh-CN"/>
              </w:rPr>
              <w:t>申请</w:t>
            </w:r>
            <w:r>
              <w:rPr>
                <w:rFonts w:hint="eastAsia" w:ascii="Calibri" w:hAnsi="宋体" w:eastAsia="宋体" w:cs="宋体"/>
                <w:color w:val="auto"/>
                <w:highlight w:val="none"/>
              </w:rPr>
              <w:t>金额</w:t>
            </w:r>
          </w:p>
        </w:tc>
        <w:tc>
          <w:tcPr>
            <w:tcW w:w="5967" w:type="dxa"/>
            <w:noWrap w:val="0"/>
            <w:vAlign w:val="center"/>
          </w:tcPr>
          <w:p w14:paraId="72D661B9">
            <w:pPr>
              <w:keepNext w:val="0"/>
              <w:keepLines w:val="0"/>
              <w:suppressLineNumbers w:val="0"/>
              <w:spacing w:before="0" w:beforeAutospacing="0" w:after="0" w:afterAutospacing="0" w:line="360" w:lineRule="auto"/>
              <w:ind w:left="0" w:right="0" w:firstLine="441" w:firstLineChars="210"/>
              <w:jc w:val="center"/>
              <w:rPr>
                <w:rFonts w:hint="default" w:ascii="Calibri" w:hAnsi="Calibri" w:eastAsia="宋体" w:cs="Times New Roman"/>
                <w:color w:val="auto"/>
                <w:highlight w:val="none"/>
              </w:rPr>
            </w:pPr>
            <w:r>
              <w:rPr>
                <w:rFonts w:hint="eastAsia" w:ascii="Calibri" w:hAnsi="宋体" w:eastAsia="宋体" w:cs="宋体"/>
                <w:color w:val="auto"/>
                <w:highlight w:val="none"/>
              </w:rPr>
              <w:t>发包人</w:t>
            </w:r>
            <w:r>
              <w:rPr>
                <w:rFonts w:hint="eastAsia" w:ascii="Calibri" w:hAnsi="宋体" w:eastAsia="宋体" w:cs="宋体"/>
                <w:color w:val="auto"/>
                <w:highlight w:val="none"/>
                <w:lang w:val="en-US" w:eastAsia="zh-CN"/>
              </w:rPr>
              <w:t>审核</w:t>
            </w:r>
            <w:r>
              <w:rPr>
                <w:rFonts w:hint="eastAsia" w:ascii="Times New Roman" w:hAnsi="宋体" w:eastAsia="宋体" w:cs="宋体"/>
                <w:i w:val="0"/>
                <w:caps w:val="0"/>
                <w:color w:val="auto"/>
                <w:spacing w:val="0"/>
                <w:sz w:val="21"/>
                <w:szCs w:val="21"/>
                <w:highlight w:val="none"/>
                <w:lang w:val="en-US" w:eastAsia="zh-CN"/>
              </w:rPr>
              <w:t>竣工结算文件</w:t>
            </w:r>
            <w:r>
              <w:rPr>
                <w:rFonts w:hint="eastAsia" w:ascii="Times New Roman" w:hAnsi="宋体" w:eastAsia="宋体" w:cs="宋体"/>
                <w:i w:val="0"/>
                <w:caps w:val="0"/>
                <w:color w:val="auto"/>
                <w:spacing w:val="0"/>
                <w:sz w:val="21"/>
                <w:szCs w:val="21"/>
                <w:highlight w:val="none"/>
              </w:rPr>
              <w:t>的</w:t>
            </w:r>
            <w:r>
              <w:rPr>
                <w:rFonts w:hint="eastAsia" w:ascii="Calibri" w:hAnsi="宋体" w:eastAsia="宋体" w:cs="宋体"/>
                <w:color w:val="auto"/>
                <w:highlight w:val="none"/>
              </w:rPr>
              <w:t>时间</w:t>
            </w:r>
          </w:p>
        </w:tc>
      </w:tr>
      <w:tr w14:paraId="48CD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83D7D2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w:t>
            </w:r>
          </w:p>
        </w:tc>
        <w:tc>
          <w:tcPr>
            <w:tcW w:w="2466" w:type="dxa"/>
            <w:noWrap w:val="0"/>
            <w:vAlign w:val="center"/>
          </w:tcPr>
          <w:p w14:paraId="7FFC6067">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500</w:t>
            </w:r>
            <w:r>
              <w:rPr>
                <w:rFonts w:hint="eastAsia" w:ascii="Calibri" w:hAnsi="宋体" w:eastAsia="宋体" w:cs="宋体"/>
                <w:color w:val="auto"/>
                <w:highlight w:val="none"/>
              </w:rPr>
              <w:t>万元以下</w:t>
            </w:r>
          </w:p>
        </w:tc>
        <w:tc>
          <w:tcPr>
            <w:tcW w:w="5967" w:type="dxa"/>
            <w:noWrap w:val="0"/>
            <w:vAlign w:val="center"/>
          </w:tcPr>
          <w:p w14:paraId="310D0391">
            <w:pPr>
              <w:keepNext w:val="0"/>
              <w:keepLines w:val="0"/>
              <w:suppressLineNumbers w:val="0"/>
              <w:spacing w:before="0" w:beforeAutospacing="0" w:after="0" w:afterAutospacing="0" w:line="360" w:lineRule="auto"/>
              <w:ind w:left="0" w:right="0" w:firstLine="441" w:firstLineChars="210"/>
              <w:jc w:val="center"/>
              <w:rPr>
                <w:rFonts w:hint="default" w:ascii="Calibri" w:hAnsi="Calibri" w:eastAsia="宋体" w:cs="Times New Roman"/>
                <w:color w:val="auto"/>
                <w:highlight w:val="none"/>
              </w:rPr>
            </w:pPr>
            <w:r>
              <w:rPr>
                <w:rFonts w:hint="eastAsia" w:ascii="Calibri" w:hAnsi="宋体" w:eastAsia="宋体" w:cs="宋体"/>
                <w:color w:val="auto"/>
                <w:highlight w:val="none"/>
              </w:rPr>
              <w:t>从接到竣工结算报告和完整的竣工结算资料之日起</w:t>
            </w:r>
            <w:r>
              <w:rPr>
                <w:rFonts w:hint="default" w:ascii="Calibri" w:hAnsi="Calibri" w:eastAsia="宋体" w:cs="Times New Roman"/>
                <w:color w:val="auto"/>
                <w:highlight w:val="none"/>
              </w:rPr>
              <w:t>20</w:t>
            </w:r>
            <w:r>
              <w:rPr>
                <w:rFonts w:hint="eastAsia" w:ascii="Calibri" w:hAnsi="宋体" w:eastAsia="宋体" w:cs="宋体"/>
                <w:color w:val="auto"/>
                <w:highlight w:val="none"/>
              </w:rPr>
              <w:t>天</w:t>
            </w:r>
          </w:p>
        </w:tc>
      </w:tr>
      <w:tr w14:paraId="7751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2B0040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w:t>
            </w:r>
          </w:p>
        </w:tc>
        <w:tc>
          <w:tcPr>
            <w:tcW w:w="2466" w:type="dxa"/>
            <w:noWrap w:val="0"/>
            <w:vAlign w:val="center"/>
          </w:tcPr>
          <w:p w14:paraId="7C3AD758">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500</w:t>
            </w:r>
            <w:r>
              <w:rPr>
                <w:rFonts w:hint="eastAsia" w:ascii="Calibri" w:hAnsi="宋体" w:eastAsia="宋体" w:cs="宋体"/>
                <w:color w:val="auto"/>
                <w:highlight w:val="none"/>
              </w:rPr>
              <w:t>万元</w:t>
            </w:r>
            <w:r>
              <w:rPr>
                <w:rFonts w:hint="default" w:ascii="Calibri" w:hAnsi="Calibri" w:eastAsia="宋体" w:cs="Times New Roman"/>
                <w:color w:val="auto"/>
                <w:highlight w:val="none"/>
              </w:rPr>
              <w:t>-2000</w:t>
            </w:r>
            <w:r>
              <w:rPr>
                <w:rFonts w:hint="eastAsia" w:ascii="Calibri" w:hAnsi="宋体" w:eastAsia="宋体" w:cs="宋体"/>
                <w:color w:val="auto"/>
                <w:highlight w:val="none"/>
              </w:rPr>
              <w:t>万元</w:t>
            </w:r>
          </w:p>
        </w:tc>
        <w:tc>
          <w:tcPr>
            <w:tcW w:w="5967" w:type="dxa"/>
            <w:noWrap w:val="0"/>
            <w:vAlign w:val="center"/>
          </w:tcPr>
          <w:p w14:paraId="5D38949F">
            <w:pPr>
              <w:keepNext w:val="0"/>
              <w:keepLines w:val="0"/>
              <w:suppressLineNumbers w:val="0"/>
              <w:spacing w:before="0" w:beforeAutospacing="0" w:after="0" w:afterAutospacing="0" w:line="360" w:lineRule="auto"/>
              <w:ind w:left="0" w:right="0" w:firstLine="441" w:firstLineChars="210"/>
              <w:jc w:val="center"/>
              <w:rPr>
                <w:rFonts w:hint="default" w:ascii="Calibri" w:hAnsi="Calibri" w:eastAsia="宋体" w:cs="Times New Roman"/>
                <w:color w:val="auto"/>
                <w:highlight w:val="none"/>
              </w:rPr>
            </w:pPr>
            <w:r>
              <w:rPr>
                <w:rFonts w:hint="eastAsia" w:ascii="Calibri" w:hAnsi="宋体" w:eastAsia="宋体" w:cs="宋体"/>
                <w:color w:val="auto"/>
                <w:highlight w:val="none"/>
              </w:rPr>
              <w:t>从接到竣工结算报告和完整的竣工结算资料之日起</w:t>
            </w:r>
            <w:r>
              <w:rPr>
                <w:rFonts w:hint="default" w:ascii="Calibri" w:hAnsi="Calibri" w:eastAsia="宋体" w:cs="Times New Roman"/>
                <w:color w:val="auto"/>
                <w:highlight w:val="none"/>
              </w:rPr>
              <w:t>30</w:t>
            </w:r>
            <w:r>
              <w:rPr>
                <w:rFonts w:hint="eastAsia" w:ascii="Calibri" w:hAnsi="宋体" w:eastAsia="宋体" w:cs="宋体"/>
                <w:color w:val="auto"/>
                <w:highlight w:val="none"/>
              </w:rPr>
              <w:t>天</w:t>
            </w:r>
          </w:p>
        </w:tc>
      </w:tr>
      <w:tr w14:paraId="13FF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CB63E7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w:t>
            </w:r>
          </w:p>
        </w:tc>
        <w:tc>
          <w:tcPr>
            <w:tcW w:w="2466" w:type="dxa"/>
            <w:noWrap w:val="0"/>
            <w:vAlign w:val="center"/>
          </w:tcPr>
          <w:p w14:paraId="635B9B49">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2000</w:t>
            </w:r>
            <w:r>
              <w:rPr>
                <w:rFonts w:hint="eastAsia" w:ascii="Calibri" w:hAnsi="宋体" w:eastAsia="宋体" w:cs="宋体"/>
                <w:color w:val="auto"/>
                <w:highlight w:val="none"/>
              </w:rPr>
              <w:t>万元</w:t>
            </w:r>
            <w:r>
              <w:rPr>
                <w:rFonts w:hint="default" w:ascii="Calibri" w:hAnsi="Calibri" w:eastAsia="宋体" w:cs="Times New Roman"/>
                <w:color w:val="auto"/>
                <w:highlight w:val="none"/>
              </w:rPr>
              <w:t>-5000</w:t>
            </w:r>
            <w:r>
              <w:rPr>
                <w:rFonts w:hint="eastAsia" w:ascii="Calibri" w:hAnsi="宋体" w:eastAsia="宋体" w:cs="宋体"/>
                <w:color w:val="auto"/>
                <w:highlight w:val="none"/>
              </w:rPr>
              <w:t>万元</w:t>
            </w:r>
          </w:p>
        </w:tc>
        <w:tc>
          <w:tcPr>
            <w:tcW w:w="5967" w:type="dxa"/>
            <w:noWrap w:val="0"/>
            <w:vAlign w:val="center"/>
          </w:tcPr>
          <w:p w14:paraId="2C3909E8">
            <w:pPr>
              <w:keepNext w:val="0"/>
              <w:keepLines w:val="0"/>
              <w:suppressLineNumbers w:val="0"/>
              <w:spacing w:before="0" w:beforeAutospacing="0" w:after="0" w:afterAutospacing="0" w:line="360" w:lineRule="auto"/>
              <w:ind w:left="0" w:right="0" w:firstLine="441" w:firstLineChars="210"/>
              <w:jc w:val="center"/>
              <w:rPr>
                <w:rFonts w:hint="default" w:ascii="Calibri" w:hAnsi="Calibri" w:eastAsia="宋体" w:cs="Times New Roman"/>
                <w:color w:val="auto"/>
                <w:highlight w:val="none"/>
              </w:rPr>
            </w:pPr>
            <w:r>
              <w:rPr>
                <w:rFonts w:hint="eastAsia" w:ascii="Calibri" w:hAnsi="宋体" w:eastAsia="宋体" w:cs="宋体"/>
                <w:color w:val="auto"/>
                <w:highlight w:val="none"/>
              </w:rPr>
              <w:t>从接到竣工结算报告和完整的竣工结算资料之日起</w:t>
            </w:r>
            <w:r>
              <w:rPr>
                <w:rFonts w:hint="default" w:ascii="Calibri" w:hAnsi="Calibri" w:eastAsia="宋体" w:cs="Times New Roman"/>
                <w:color w:val="auto"/>
                <w:highlight w:val="none"/>
              </w:rPr>
              <w:t>45</w:t>
            </w:r>
            <w:r>
              <w:rPr>
                <w:rFonts w:hint="eastAsia" w:ascii="Calibri" w:hAnsi="宋体" w:eastAsia="宋体" w:cs="宋体"/>
                <w:color w:val="auto"/>
                <w:highlight w:val="none"/>
              </w:rPr>
              <w:t>天</w:t>
            </w:r>
          </w:p>
        </w:tc>
      </w:tr>
      <w:tr w14:paraId="4A97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8460E2D">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4</w:t>
            </w:r>
          </w:p>
        </w:tc>
        <w:tc>
          <w:tcPr>
            <w:tcW w:w="2466" w:type="dxa"/>
            <w:noWrap w:val="0"/>
            <w:vAlign w:val="center"/>
          </w:tcPr>
          <w:p w14:paraId="334D1E9F">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5000</w:t>
            </w:r>
            <w:r>
              <w:rPr>
                <w:rFonts w:hint="eastAsia" w:ascii="Calibri" w:hAnsi="宋体" w:eastAsia="宋体" w:cs="宋体"/>
                <w:color w:val="auto"/>
                <w:highlight w:val="none"/>
              </w:rPr>
              <w:t>万元以上</w:t>
            </w:r>
          </w:p>
        </w:tc>
        <w:tc>
          <w:tcPr>
            <w:tcW w:w="5967" w:type="dxa"/>
            <w:noWrap w:val="0"/>
            <w:vAlign w:val="center"/>
          </w:tcPr>
          <w:p w14:paraId="3D6E498C">
            <w:pPr>
              <w:keepNext w:val="0"/>
              <w:keepLines w:val="0"/>
              <w:suppressLineNumbers w:val="0"/>
              <w:spacing w:before="0" w:beforeAutospacing="0" w:after="0" w:afterAutospacing="0" w:line="360" w:lineRule="auto"/>
              <w:ind w:left="0" w:right="0" w:firstLine="441" w:firstLineChars="210"/>
              <w:jc w:val="center"/>
              <w:rPr>
                <w:rFonts w:hint="default" w:ascii="Calibri" w:hAnsi="Calibri" w:eastAsia="宋体" w:cs="Times New Roman"/>
                <w:color w:val="auto"/>
                <w:highlight w:val="none"/>
              </w:rPr>
            </w:pPr>
            <w:r>
              <w:rPr>
                <w:rFonts w:hint="eastAsia" w:ascii="Calibri" w:hAnsi="宋体" w:eastAsia="宋体" w:cs="宋体"/>
                <w:color w:val="auto"/>
                <w:highlight w:val="none"/>
              </w:rPr>
              <w:t>从接到竣工结算报告和完整的竣工结算资料之日起</w:t>
            </w:r>
            <w:r>
              <w:rPr>
                <w:rFonts w:hint="default" w:ascii="Calibri" w:hAnsi="Calibri" w:eastAsia="宋体" w:cs="Times New Roman"/>
                <w:color w:val="auto"/>
                <w:highlight w:val="none"/>
              </w:rPr>
              <w:t>60</w:t>
            </w:r>
            <w:r>
              <w:rPr>
                <w:rFonts w:hint="eastAsia" w:ascii="Calibri" w:hAnsi="宋体" w:eastAsia="宋体" w:cs="宋体"/>
                <w:color w:val="auto"/>
                <w:highlight w:val="none"/>
              </w:rPr>
              <w:t>天</w:t>
            </w:r>
          </w:p>
        </w:tc>
      </w:tr>
      <w:tr w14:paraId="5083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8C824C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5</w:t>
            </w:r>
          </w:p>
        </w:tc>
        <w:tc>
          <w:tcPr>
            <w:tcW w:w="2466" w:type="dxa"/>
            <w:noWrap w:val="0"/>
            <w:vAlign w:val="center"/>
          </w:tcPr>
          <w:p w14:paraId="3E878CA9">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5000万以上每增加</w:t>
            </w:r>
            <w:r>
              <w:rPr>
                <w:rFonts w:hint="default" w:ascii="Calibri" w:hAnsi="Calibri" w:eastAsia="宋体" w:cs="Times New Roman"/>
                <w:color w:val="auto"/>
                <w:highlight w:val="none"/>
              </w:rPr>
              <w:t>0.5</w:t>
            </w:r>
            <w:r>
              <w:rPr>
                <w:rFonts w:hint="eastAsia" w:ascii="Calibri" w:hAnsi="Calibri" w:eastAsia="宋体" w:cs="Times New Roman"/>
                <w:color w:val="auto"/>
                <w:highlight w:val="none"/>
              </w:rPr>
              <w:t>亿(不足0.5亿不增加)</w:t>
            </w:r>
          </w:p>
        </w:tc>
        <w:tc>
          <w:tcPr>
            <w:tcW w:w="5967" w:type="dxa"/>
            <w:noWrap w:val="0"/>
            <w:vAlign w:val="center"/>
          </w:tcPr>
          <w:p w14:paraId="47BFC87F">
            <w:pPr>
              <w:keepNext w:val="0"/>
              <w:keepLines w:val="0"/>
              <w:suppressLineNumbers w:val="0"/>
              <w:spacing w:before="0" w:beforeAutospacing="0" w:after="0" w:afterAutospacing="0" w:line="360" w:lineRule="auto"/>
              <w:ind w:left="0" w:right="0" w:firstLine="441" w:firstLineChars="210"/>
              <w:jc w:val="center"/>
              <w:rPr>
                <w:rFonts w:hint="eastAsia" w:ascii="Calibri" w:hAnsi="宋体" w:eastAsia="宋体" w:cs="宋体"/>
                <w:color w:val="auto"/>
                <w:highlight w:val="none"/>
              </w:rPr>
            </w:pPr>
            <w:r>
              <w:rPr>
                <w:rFonts w:hint="eastAsia" w:ascii="Calibri" w:hAnsi="宋体" w:eastAsia="宋体" w:cs="宋体"/>
                <w:color w:val="auto"/>
                <w:highlight w:val="none"/>
              </w:rPr>
              <w:t>增加10天</w:t>
            </w:r>
          </w:p>
        </w:tc>
      </w:tr>
    </w:tbl>
    <w:p w14:paraId="626E0D1B">
      <w:pPr>
        <w:spacing w:line="400" w:lineRule="exact"/>
        <w:ind w:left="0" w:leftChars="0" w:firstLine="0" w:firstLineChars="0"/>
        <w:outlineLvl w:val="9"/>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eastAsia="zh-CN"/>
        </w:rPr>
        <w:t>附注：推行施工过程结算的竣工结算审核时限按本表审核时间的</w:t>
      </w:r>
      <w:r>
        <w:rPr>
          <w:rFonts w:hint="eastAsia" w:ascii="Times New Roman" w:hAnsi="Times New Roman" w:eastAsia="宋体" w:cs="Times New Roman"/>
          <w:color w:val="auto"/>
          <w:szCs w:val="21"/>
          <w:highlight w:val="none"/>
          <w:lang w:val="en-US" w:eastAsia="zh-CN"/>
        </w:rPr>
        <w:t>50%计算。</w:t>
      </w:r>
    </w:p>
    <w:p w14:paraId="18D5A5FF">
      <w:pPr>
        <w:spacing w:line="360" w:lineRule="auto"/>
        <w:ind w:firstLine="420" w:firstLineChars="200"/>
        <w:jc w:val="left"/>
        <w:rPr>
          <w:rFonts w:hint="eastAsia" w:hAnsi="宋体" w:cs="宋体"/>
          <w:color w:val="auto"/>
          <w:highlight w:val="none"/>
        </w:rPr>
      </w:pPr>
    </w:p>
    <w:p w14:paraId="4AD72B64">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发包人约定审核竣工结算申请文件的期限：从接到竣工结算报告和完整的竣工结算资料之日起       天内审核完毕。没有约定期限的，发包人应当在收到承包人提交的竣工结算申请与竣工结算文件之日起的28天内完成竣工结算审核。</w:t>
      </w:r>
    </w:p>
    <w:p w14:paraId="05A3FD61">
      <w:pPr>
        <w:spacing w:line="360" w:lineRule="auto"/>
        <w:ind w:firstLine="420" w:firstLineChars="200"/>
        <w:jc w:val="left"/>
        <w:rPr>
          <w:rFonts w:hint="eastAsia" w:hAnsi="宋体" w:cs="宋体"/>
          <w:color w:val="auto"/>
          <w:highlight w:val="none"/>
        </w:rPr>
      </w:pPr>
    </w:p>
    <w:p w14:paraId="0765E39F">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工程结算应由承包人或受其委托的工程造价咨询人编制，由发包人或受其委托的工程造价咨询人核对。受其委托的工程造价咨询人编制或核对的结果，经委托人确认后应视为委托人的结果。经发包人或发包人委托的工程造价咨询单位与承包人核对后无异议的竣工结算文件，发承包双方应签字并盖章确认。如其中一方不签认的，应承担违约责任，并承担由此造成的损失。</w:t>
      </w:r>
    </w:p>
    <w:p w14:paraId="4ED91F9E">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除发承包双方共同约定以财政评审结论作为竣工结算的依据以外，不应以财政评审结论作为竣工结算的依据。</w:t>
      </w:r>
    </w:p>
    <w:p w14:paraId="37E0B83B">
      <w:pPr>
        <w:spacing w:line="400" w:lineRule="exact"/>
        <w:ind w:firstLine="420" w:firstLineChars="200"/>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本工程项目的的竣工结算以</w:t>
      </w:r>
      <w:r>
        <w:rPr>
          <w:rFonts w:hint="eastAsia" w:ascii="Times New Roman" w:hAnsi="Times New Roman" w:eastAsia="宋体" w:cs="Times New Roman"/>
          <w:color w:val="auto"/>
          <w:szCs w:val="21"/>
          <w:highlight w:val="none"/>
          <w:u w:val="single"/>
          <w:lang w:val="en-US" w:eastAsia="zh-CN"/>
        </w:rPr>
        <w:t xml:space="preserve">                </w:t>
      </w:r>
      <w:r>
        <w:rPr>
          <w:rFonts w:hint="eastAsia" w:ascii="Times New Roman" w:hAnsi="Times New Roman" w:eastAsia="宋体" w:cs="Times New Roman"/>
          <w:color w:val="auto"/>
          <w:szCs w:val="21"/>
          <w:highlight w:val="none"/>
          <w:lang w:val="en-US" w:eastAsia="zh-CN"/>
        </w:rPr>
        <w:t>财政评审的结论为准。</w:t>
      </w:r>
    </w:p>
    <w:p w14:paraId="79942092">
      <w:pPr>
        <w:spacing w:line="400" w:lineRule="exact"/>
        <w:ind w:left="0" w:leftChars="0" w:firstLine="0" w:firstLineChars="0"/>
        <w:outlineLvl w:val="9"/>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财政部门应按照下表，根据承包人报送的工程竣工结算申请金额，在对应的</w:t>
      </w:r>
      <w:r>
        <w:rPr>
          <w:rFonts w:hint="eastAsia" w:hAnsi="宋体" w:cs="宋体"/>
          <w:color w:val="auto"/>
          <w:highlight w:val="none"/>
          <w:lang w:val="en-US" w:eastAsia="zh-CN"/>
        </w:rPr>
        <w:t>发包人和财政部门的审核</w:t>
      </w:r>
      <w:r>
        <w:rPr>
          <w:rFonts w:hint="eastAsia" w:ascii="Times New Roman" w:hAnsi="宋体" w:eastAsia="宋体" w:cs="宋体"/>
          <w:i w:val="0"/>
          <w:caps w:val="0"/>
          <w:color w:val="auto"/>
          <w:spacing w:val="0"/>
          <w:sz w:val="21"/>
          <w:szCs w:val="21"/>
          <w:highlight w:val="none"/>
          <w:lang w:val="en-US" w:eastAsia="zh-CN"/>
        </w:rPr>
        <w:t>竣工结算文件</w:t>
      </w:r>
      <w:r>
        <w:rPr>
          <w:rFonts w:hint="eastAsia" w:ascii="Times New Roman" w:hAnsi="宋体" w:eastAsia="宋体" w:cs="宋体"/>
          <w:i w:val="0"/>
          <w:caps w:val="0"/>
          <w:color w:val="auto"/>
          <w:spacing w:val="0"/>
          <w:sz w:val="21"/>
          <w:szCs w:val="21"/>
          <w:highlight w:val="none"/>
        </w:rPr>
        <w:t>的</w:t>
      </w:r>
      <w:r>
        <w:rPr>
          <w:rFonts w:hint="eastAsia" w:hAnsi="宋体" w:cs="宋体"/>
          <w:color w:val="auto"/>
          <w:highlight w:val="none"/>
        </w:rPr>
        <w:t>时间</w:t>
      </w:r>
      <w:r>
        <w:rPr>
          <w:rFonts w:hint="eastAsia" w:hAnsi="宋体" w:cs="宋体"/>
          <w:color w:val="auto"/>
          <w:highlight w:val="none"/>
          <w:lang w:val="en-US" w:eastAsia="zh-CN"/>
        </w:rPr>
        <w:t>期限内</w:t>
      </w:r>
      <w:r>
        <w:rPr>
          <w:rFonts w:hint="eastAsia" w:hAnsi="宋体" w:cs="宋体"/>
          <w:color w:val="auto"/>
          <w:highlight w:val="none"/>
          <w:lang w:eastAsia="zh-CN"/>
        </w:rPr>
        <w:t>，</w:t>
      </w:r>
      <w:r>
        <w:rPr>
          <w:rFonts w:hint="eastAsia" w:ascii="Times New Roman" w:hAnsi="Times New Roman" w:eastAsia="宋体" w:cs="Times New Roman"/>
          <w:color w:val="auto"/>
          <w:szCs w:val="21"/>
          <w:highlight w:val="none"/>
          <w:lang w:val="en-US" w:eastAsia="zh-CN"/>
        </w:rPr>
        <w:t>完成项目竣工结算的评审，并得出最终结论。</w:t>
      </w:r>
      <w:r>
        <w:rPr>
          <w:rFonts w:hint="default" w:ascii="Times New Roman" w:hAnsi="Times New Roman" w:eastAsia="宋体" w:cs="Times New Roman"/>
          <w:color w:val="auto"/>
          <w:szCs w:val="21"/>
          <w:highlight w:val="none"/>
        </w:rPr>
        <w:t>发承包双方已经确认财政评审的结论的，不得重复评审。</w:t>
      </w:r>
    </w:p>
    <w:p w14:paraId="5928646A">
      <w:pPr>
        <w:spacing w:line="400" w:lineRule="exact"/>
        <w:ind w:firstLine="420" w:firstLineChars="200"/>
        <w:jc w:val="left"/>
        <w:rPr>
          <w:rFonts w:hint="eastAsia" w:ascii="Times New Roman" w:hAnsi="Times New Roman" w:eastAsia="宋体" w:cs="Times New Roman"/>
          <w:color w:val="auto"/>
          <w:szCs w:val="21"/>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B23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26551A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2466" w:type="dxa"/>
            <w:noWrap w:val="0"/>
            <w:vAlign w:val="center"/>
          </w:tcPr>
          <w:p w14:paraId="4D9916B9">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eastAsia" w:ascii="Calibri" w:hAnsi="宋体" w:eastAsia="宋体" w:cs="宋体"/>
                <w:color w:val="auto"/>
                <w:highlight w:val="none"/>
              </w:rPr>
              <w:t>工程竣工结算</w:t>
            </w:r>
            <w:r>
              <w:rPr>
                <w:rFonts w:hint="eastAsia" w:ascii="Calibri" w:hAnsi="宋体" w:eastAsia="宋体" w:cs="宋体"/>
                <w:color w:val="auto"/>
                <w:highlight w:val="none"/>
                <w:lang w:val="en-US" w:eastAsia="zh-CN"/>
              </w:rPr>
              <w:t>申请</w:t>
            </w:r>
            <w:r>
              <w:rPr>
                <w:rFonts w:hint="eastAsia" w:ascii="Calibri" w:hAnsi="宋体" w:eastAsia="宋体" w:cs="宋体"/>
                <w:color w:val="auto"/>
                <w:highlight w:val="none"/>
              </w:rPr>
              <w:t>金额</w:t>
            </w:r>
          </w:p>
        </w:tc>
        <w:tc>
          <w:tcPr>
            <w:tcW w:w="5967" w:type="dxa"/>
            <w:noWrap w:val="0"/>
            <w:vAlign w:val="center"/>
          </w:tcPr>
          <w:p w14:paraId="5826E69D">
            <w:pPr>
              <w:keepNext w:val="0"/>
              <w:keepLines w:val="0"/>
              <w:suppressLineNumbers w:val="0"/>
              <w:spacing w:before="0" w:beforeAutospacing="0" w:after="0" w:afterAutospacing="0" w:line="360" w:lineRule="auto"/>
              <w:ind w:left="0" w:right="0" w:firstLine="441" w:firstLineChars="210"/>
              <w:jc w:val="center"/>
              <w:rPr>
                <w:rFonts w:hint="default" w:ascii="Calibri" w:hAnsi="Calibri" w:eastAsia="宋体" w:cs="Times New Roman"/>
                <w:color w:val="auto"/>
                <w:highlight w:val="none"/>
              </w:rPr>
            </w:pPr>
            <w:r>
              <w:rPr>
                <w:rFonts w:hint="eastAsia" w:ascii="Calibri" w:hAnsi="宋体" w:eastAsia="宋体" w:cs="宋体"/>
                <w:color w:val="auto"/>
                <w:highlight w:val="none"/>
                <w:lang w:val="en-US" w:eastAsia="zh-CN"/>
              </w:rPr>
              <w:t>发包人和财政部门的审核</w:t>
            </w:r>
            <w:r>
              <w:rPr>
                <w:rFonts w:hint="eastAsia" w:ascii="Times New Roman" w:hAnsi="宋体" w:eastAsia="宋体" w:cs="宋体"/>
                <w:i w:val="0"/>
                <w:caps w:val="0"/>
                <w:color w:val="auto"/>
                <w:spacing w:val="0"/>
                <w:sz w:val="21"/>
                <w:szCs w:val="21"/>
                <w:highlight w:val="none"/>
                <w:lang w:val="en-US" w:eastAsia="zh-CN"/>
              </w:rPr>
              <w:t>竣工结算文件</w:t>
            </w:r>
            <w:r>
              <w:rPr>
                <w:rFonts w:hint="eastAsia" w:ascii="Times New Roman" w:hAnsi="宋体" w:eastAsia="宋体" w:cs="宋体"/>
                <w:i w:val="0"/>
                <w:caps w:val="0"/>
                <w:color w:val="auto"/>
                <w:spacing w:val="0"/>
                <w:sz w:val="21"/>
                <w:szCs w:val="21"/>
                <w:highlight w:val="none"/>
              </w:rPr>
              <w:t>的</w:t>
            </w:r>
            <w:r>
              <w:rPr>
                <w:rFonts w:hint="eastAsia" w:ascii="Calibri" w:hAnsi="宋体" w:eastAsia="宋体" w:cs="宋体"/>
                <w:color w:val="auto"/>
                <w:highlight w:val="none"/>
              </w:rPr>
              <w:t>时间</w:t>
            </w:r>
          </w:p>
        </w:tc>
      </w:tr>
      <w:tr w14:paraId="3161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978AE0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w:t>
            </w:r>
          </w:p>
        </w:tc>
        <w:tc>
          <w:tcPr>
            <w:tcW w:w="2466" w:type="dxa"/>
            <w:noWrap w:val="0"/>
            <w:vAlign w:val="center"/>
          </w:tcPr>
          <w:p w14:paraId="0FC023E7">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500</w:t>
            </w:r>
            <w:r>
              <w:rPr>
                <w:rFonts w:hint="eastAsia" w:ascii="Calibri" w:hAnsi="宋体" w:eastAsia="宋体" w:cs="宋体"/>
                <w:color w:val="auto"/>
                <w:highlight w:val="none"/>
              </w:rPr>
              <w:t>万元以下</w:t>
            </w:r>
          </w:p>
        </w:tc>
        <w:tc>
          <w:tcPr>
            <w:tcW w:w="5967" w:type="dxa"/>
            <w:noWrap w:val="0"/>
            <w:vAlign w:val="center"/>
          </w:tcPr>
          <w:p w14:paraId="5623A682">
            <w:pPr>
              <w:keepNext w:val="0"/>
              <w:keepLines w:val="0"/>
              <w:suppressLineNumbers w:val="0"/>
              <w:spacing w:before="0" w:beforeAutospacing="0" w:after="0" w:afterAutospacing="0" w:line="360" w:lineRule="auto"/>
              <w:ind w:left="0" w:right="0" w:firstLine="648" w:firstLineChars="309"/>
              <w:jc w:val="both"/>
              <w:rPr>
                <w:rFonts w:hint="default" w:ascii="Calibri" w:hAnsi="Calibri" w:eastAsia="宋体" w:cs="Times New Roman"/>
                <w:color w:val="auto"/>
                <w:highlight w:val="none"/>
              </w:rPr>
            </w:pPr>
            <w:r>
              <w:rPr>
                <w:rFonts w:hint="eastAsia" w:ascii="Calibri" w:hAnsi="宋体" w:eastAsia="宋体" w:cs="宋体"/>
                <w:color w:val="auto"/>
                <w:highlight w:val="none"/>
              </w:rPr>
              <w:t>从接到竣工结算报告和完整的竣工结算资料之日起</w:t>
            </w:r>
            <w:r>
              <w:rPr>
                <w:rFonts w:hint="eastAsia" w:ascii="Calibri" w:hAnsi="宋体" w:eastAsia="宋体" w:cs="宋体"/>
                <w:color w:val="auto"/>
                <w:highlight w:val="none"/>
                <w:lang w:val="en-US" w:eastAsia="zh-CN"/>
              </w:rPr>
              <w:t>40</w:t>
            </w:r>
            <w:r>
              <w:rPr>
                <w:rFonts w:hint="eastAsia" w:ascii="Calibri" w:hAnsi="宋体" w:eastAsia="宋体" w:cs="宋体"/>
                <w:color w:val="auto"/>
                <w:highlight w:val="none"/>
              </w:rPr>
              <w:t>天</w:t>
            </w:r>
          </w:p>
        </w:tc>
      </w:tr>
      <w:tr w14:paraId="5819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B7A980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w:t>
            </w:r>
          </w:p>
        </w:tc>
        <w:tc>
          <w:tcPr>
            <w:tcW w:w="2466" w:type="dxa"/>
            <w:noWrap w:val="0"/>
            <w:vAlign w:val="center"/>
          </w:tcPr>
          <w:p w14:paraId="70283DC7">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500</w:t>
            </w:r>
            <w:r>
              <w:rPr>
                <w:rFonts w:hint="eastAsia" w:ascii="Calibri" w:hAnsi="宋体" w:eastAsia="宋体" w:cs="宋体"/>
                <w:color w:val="auto"/>
                <w:highlight w:val="none"/>
              </w:rPr>
              <w:t>万元</w:t>
            </w:r>
            <w:r>
              <w:rPr>
                <w:rFonts w:hint="default" w:ascii="Calibri" w:hAnsi="Calibri" w:eastAsia="宋体" w:cs="Times New Roman"/>
                <w:color w:val="auto"/>
                <w:highlight w:val="none"/>
              </w:rPr>
              <w:t>-2000</w:t>
            </w:r>
            <w:r>
              <w:rPr>
                <w:rFonts w:hint="eastAsia" w:ascii="Calibri" w:hAnsi="宋体" w:eastAsia="宋体" w:cs="宋体"/>
                <w:color w:val="auto"/>
                <w:highlight w:val="none"/>
              </w:rPr>
              <w:t>万元</w:t>
            </w:r>
          </w:p>
        </w:tc>
        <w:tc>
          <w:tcPr>
            <w:tcW w:w="5967" w:type="dxa"/>
            <w:noWrap w:val="0"/>
            <w:vAlign w:val="center"/>
          </w:tcPr>
          <w:p w14:paraId="5169C883">
            <w:pPr>
              <w:keepNext w:val="0"/>
              <w:keepLines w:val="0"/>
              <w:suppressLineNumbers w:val="0"/>
              <w:spacing w:before="0" w:beforeAutospacing="0" w:after="0" w:afterAutospacing="0" w:line="360" w:lineRule="auto"/>
              <w:ind w:left="0" w:right="0" w:firstLine="441" w:firstLineChars="210"/>
              <w:jc w:val="center"/>
              <w:rPr>
                <w:rFonts w:hint="default" w:ascii="Calibri" w:hAnsi="Calibri" w:eastAsia="宋体" w:cs="Times New Roman"/>
                <w:color w:val="auto"/>
                <w:highlight w:val="none"/>
              </w:rPr>
            </w:pPr>
            <w:r>
              <w:rPr>
                <w:rFonts w:hint="eastAsia" w:ascii="Calibri" w:hAnsi="宋体" w:eastAsia="宋体" w:cs="宋体"/>
                <w:color w:val="auto"/>
                <w:highlight w:val="none"/>
              </w:rPr>
              <w:t>从接到竣工结算报告和完整的竣工结算资料之日起</w:t>
            </w:r>
            <w:r>
              <w:rPr>
                <w:rFonts w:hint="eastAsia" w:ascii="Calibri" w:hAnsi="宋体" w:eastAsia="宋体" w:cs="宋体"/>
                <w:color w:val="auto"/>
                <w:highlight w:val="none"/>
                <w:lang w:val="en-US" w:eastAsia="zh-CN"/>
              </w:rPr>
              <w:t>60</w:t>
            </w:r>
            <w:r>
              <w:rPr>
                <w:rFonts w:hint="eastAsia" w:ascii="Calibri" w:hAnsi="宋体" w:eastAsia="宋体" w:cs="宋体"/>
                <w:color w:val="auto"/>
                <w:highlight w:val="none"/>
              </w:rPr>
              <w:t>天</w:t>
            </w:r>
          </w:p>
        </w:tc>
      </w:tr>
      <w:tr w14:paraId="0EDD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564614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w:t>
            </w:r>
          </w:p>
        </w:tc>
        <w:tc>
          <w:tcPr>
            <w:tcW w:w="2466" w:type="dxa"/>
            <w:noWrap w:val="0"/>
            <w:vAlign w:val="center"/>
          </w:tcPr>
          <w:p w14:paraId="6A7D2109">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2000</w:t>
            </w:r>
            <w:r>
              <w:rPr>
                <w:rFonts w:hint="eastAsia" w:ascii="Calibri" w:hAnsi="宋体" w:eastAsia="宋体" w:cs="宋体"/>
                <w:color w:val="auto"/>
                <w:highlight w:val="none"/>
              </w:rPr>
              <w:t>万元</w:t>
            </w:r>
            <w:r>
              <w:rPr>
                <w:rFonts w:hint="default" w:ascii="Calibri" w:hAnsi="Calibri" w:eastAsia="宋体" w:cs="Times New Roman"/>
                <w:color w:val="auto"/>
                <w:highlight w:val="none"/>
              </w:rPr>
              <w:t>-5000</w:t>
            </w:r>
            <w:r>
              <w:rPr>
                <w:rFonts w:hint="eastAsia" w:ascii="Calibri" w:hAnsi="宋体" w:eastAsia="宋体" w:cs="宋体"/>
                <w:color w:val="auto"/>
                <w:highlight w:val="none"/>
              </w:rPr>
              <w:t>万元</w:t>
            </w:r>
          </w:p>
        </w:tc>
        <w:tc>
          <w:tcPr>
            <w:tcW w:w="5967" w:type="dxa"/>
            <w:noWrap w:val="0"/>
            <w:vAlign w:val="center"/>
          </w:tcPr>
          <w:p w14:paraId="1F8F2627">
            <w:pPr>
              <w:keepNext w:val="0"/>
              <w:keepLines w:val="0"/>
              <w:suppressLineNumbers w:val="0"/>
              <w:spacing w:before="0" w:beforeAutospacing="0" w:after="0" w:afterAutospacing="0" w:line="360" w:lineRule="auto"/>
              <w:ind w:left="0" w:right="0" w:firstLine="441" w:firstLineChars="210"/>
              <w:jc w:val="center"/>
              <w:rPr>
                <w:rFonts w:hint="default" w:ascii="Calibri" w:hAnsi="Calibri" w:eastAsia="宋体" w:cs="Times New Roman"/>
                <w:color w:val="auto"/>
                <w:highlight w:val="none"/>
              </w:rPr>
            </w:pPr>
            <w:r>
              <w:rPr>
                <w:rFonts w:hint="eastAsia" w:ascii="Calibri" w:hAnsi="宋体" w:eastAsia="宋体" w:cs="宋体"/>
                <w:color w:val="auto"/>
                <w:highlight w:val="none"/>
              </w:rPr>
              <w:t>从接到竣工结算报告和完整的竣工结算资料之日起</w:t>
            </w:r>
            <w:r>
              <w:rPr>
                <w:rFonts w:hint="eastAsia" w:ascii="Calibri" w:hAnsi="宋体" w:eastAsia="宋体" w:cs="宋体"/>
                <w:color w:val="auto"/>
                <w:highlight w:val="none"/>
                <w:lang w:val="en-US" w:eastAsia="zh-CN"/>
              </w:rPr>
              <w:t>90</w:t>
            </w:r>
            <w:r>
              <w:rPr>
                <w:rFonts w:hint="eastAsia" w:ascii="Calibri" w:hAnsi="宋体" w:eastAsia="宋体" w:cs="宋体"/>
                <w:color w:val="auto"/>
                <w:highlight w:val="none"/>
              </w:rPr>
              <w:t>天</w:t>
            </w:r>
          </w:p>
        </w:tc>
      </w:tr>
      <w:tr w14:paraId="5A65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0FA164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4</w:t>
            </w:r>
          </w:p>
        </w:tc>
        <w:tc>
          <w:tcPr>
            <w:tcW w:w="2466" w:type="dxa"/>
            <w:noWrap w:val="0"/>
            <w:vAlign w:val="center"/>
          </w:tcPr>
          <w:p w14:paraId="3468E69F">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5000</w:t>
            </w:r>
            <w:r>
              <w:rPr>
                <w:rFonts w:hint="eastAsia" w:ascii="Calibri" w:hAnsi="宋体" w:eastAsia="宋体" w:cs="宋体"/>
                <w:color w:val="auto"/>
                <w:highlight w:val="none"/>
              </w:rPr>
              <w:t>万元以上</w:t>
            </w:r>
          </w:p>
        </w:tc>
        <w:tc>
          <w:tcPr>
            <w:tcW w:w="5967" w:type="dxa"/>
            <w:noWrap w:val="0"/>
            <w:vAlign w:val="center"/>
          </w:tcPr>
          <w:p w14:paraId="5C4656F0">
            <w:pPr>
              <w:keepNext w:val="0"/>
              <w:keepLines w:val="0"/>
              <w:suppressLineNumbers w:val="0"/>
              <w:spacing w:before="0" w:beforeAutospacing="0" w:after="0" w:afterAutospacing="0" w:line="360" w:lineRule="auto"/>
              <w:ind w:left="0" w:right="0" w:firstLine="441" w:firstLineChars="210"/>
              <w:jc w:val="center"/>
              <w:rPr>
                <w:rFonts w:hint="default" w:ascii="Calibri" w:hAnsi="Calibri" w:eastAsia="宋体" w:cs="Times New Roman"/>
                <w:color w:val="auto"/>
                <w:highlight w:val="none"/>
              </w:rPr>
            </w:pPr>
            <w:r>
              <w:rPr>
                <w:rFonts w:hint="eastAsia" w:ascii="Calibri" w:hAnsi="宋体" w:eastAsia="宋体" w:cs="宋体"/>
                <w:color w:val="auto"/>
                <w:highlight w:val="none"/>
              </w:rPr>
              <w:t>从接到竣工结算报告和完整的竣工结算资料之日起</w:t>
            </w:r>
            <w:r>
              <w:rPr>
                <w:rFonts w:hint="eastAsia" w:ascii="Calibri" w:hAnsi="宋体" w:eastAsia="宋体" w:cs="宋体"/>
                <w:color w:val="auto"/>
                <w:highlight w:val="none"/>
                <w:lang w:val="en-US" w:eastAsia="zh-CN"/>
              </w:rPr>
              <w:t>120</w:t>
            </w:r>
            <w:r>
              <w:rPr>
                <w:rFonts w:hint="eastAsia" w:ascii="Calibri" w:hAnsi="宋体" w:eastAsia="宋体" w:cs="宋体"/>
                <w:color w:val="auto"/>
                <w:highlight w:val="none"/>
              </w:rPr>
              <w:t>天</w:t>
            </w:r>
          </w:p>
        </w:tc>
      </w:tr>
      <w:tr w14:paraId="24A2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4A024E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5</w:t>
            </w:r>
          </w:p>
        </w:tc>
        <w:tc>
          <w:tcPr>
            <w:tcW w:w="2466" w:type="dxa"/>
            <w:noWrap w:val="0"/>
            <w:vAlign w:val="center"/>
          </w:tcPr>
          <w:p w14:paraId="6E58680D">
            <w:pPr>
              <w:keepNext w:val="0"/>
              <w:keepLines w:val="0"/>
              <w:suppressLineNumbers w:val="0"/>
              <w:spacing w:before="0" w:beforeAutospacing="0" w:after="0" w:afterAutospacing="0" w:line="360" w:lineRule="auto"/>
              <w:ind w:left="0" w:right="0" w:firstLine="27" w:firstLineChars="13"/>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5000万以上每增加</w:t>
            </w:r>
            <w:r>
              <w:rPr>
                <w:rFonts w:hint="default" w:ascii="Calibri" w:hAnsi="Calibri" w:eastAsia="宋体" w:cs="Times New Roman"/>
                <w:color w:val="auto"/>
                <w:highlight w:val="none"/>
              </w:rPr>
              <w:t>0.5</w:t>
            </w:r>
            <w:r>
              <w:rPr>
                <w:rFonts w:hint="eastAsia" w:ascii="Calibri" w:hAnsi="Calibri" w:eastAsia="宋体" w:cs="Times New Roman"/>
                <w:color w:val="auto"/>
                <w:highlight w:val="none"/>
              </w:rPr>
              <w:t>亿(不足0.5亿不增加)</w:t>
            </w:r>
          </w:p>
        </w:tc>
        <w:tc>
          <w:tcPr>
            <w:tcW w:w="5967" w:type="dxa"/>
            <w:noWrap w:val="0"/>
            <w:vAlign w:val="center"/>
          </w:tcPr>
          <w:p w14:paraId="0EF77EA4">
            <w:pPr>
              <w:keepNext w:val="0"/>
              <w:keepLines w:val="0"/>
              <w:suppressLineNumbers w:val="0"/>
              <w:spacing w:before="0" w:beforeAutospacing="0" w:after="0" w:afterAutospacing="0" w:line="360" w:lineRule="auto"/>
              <w:ind w:left="0" w:right="0" w:firstLine="441" w:firstLineChars="210"/>
              <w:jc w:val="center"/>
              <w:rPr>
                <w:rFonts w:hint="eastAsia" w:ascii="Calibri" w:hAnsi="宋体" w:eastAsia="宋体" w:cs="宋体"/>
                <w:color w:val="auto"/>
                <w:highlight w:val="none"/>
              </w:rPr>
            </w:pPr>
            <w:r>
              <w:rPr>
                <w:rFonts w:hint="eastAsia" w:ascii="Calibri" w:hAnsi="宋体" w:eastAsia="宋体" w:cs="宋体"/>
                <w:color w:val="auto"/>
                <w:highlight w:val="none"/>
              </w:rPr>
              <w:t>增加10天</w:t>
            </w:r>
          </w:p>
        </w:tc>
      </w:tr>
    </w:tbl>
    <w:p w14:paraId="36B91504">
      <w:pPr>
        <w:spacing w:line="400" w:lineRule="exact"/>
        <w:ind w:left="0" w:leftChars="0" w:firstLine="0" w:firstLineChars="0"/>
        <w:outlineLvl w:val="9"/>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eastAsia="zh-CN"/>
        </w:rPr>
        <w:t>附注：推行施工过程结算的竣工结算审核时限按本表审核时间的</w:t>
      </w:r>
      <w:r>
        <w:rPr>
          <w:rFonts w:hint="eastAsia" w:ascii="Times New Roman" w:hAnsi="Times New Roman" w:eastAsia="宋体" w:cs="Times New Roman"/>
          <w:color w:val="auto"/>
          <w:szCs w:val="21"/>
          <w:highlight w:val="none"/>
          <w:lang w:val="en-US" w:eastAsia="zh-CN"/>
        </w:rPr>
        <w:t>50%计算。</w:t>
      </w:r>
    </w:p>
    <w:p w14:paraId="0F4D3E0B">
      <w:pPr>
        <w:spacing w:beforeLines="0" w:afterLines="0" w:line="360" w:lineRule="auto"/>
        <w:ind w:firstLine="420" w:firstLineChars="200"/>
        <w:jc w:val="left"/>
        <w:rPr>
          <w:rFonts w:hint="eastAsia" w:ascii="Times New Roman" w:hAnsi="Times New Roman" w:eastAsia="宋体" w:cs="Times New Roman"/>
          <w:color w:val="auto"/>
          <w:szCs w:val="21"/>
          <w:highlight w:val="none"/>
          <w:lang w:val="en-US" w:eastAsia="zh-CN"/>
        </w:rPr>
      </w:pPr>
    </w:p>
    <w:p w14:paraId="5D8509E0">
      <w:pPr>
        <w:spacing w:line="400" w:lineRule="exact"/>
        <w:ind w:firstLine="420" w:firstLineChars="200"/>
        <w:outlineLvl w:val="3"/>
        <w:rPr>
          <w:rFonts w:hint="default" w:hAnsi="宋体" w:cs="宋体"/>
          <w:color w:val="auto"/>
          <w:highlight w:val="none"/>
          <w:lang w:val="en-US" w:eastAsia="zh-CN"/>
        </w:rPr>
      </w:pPr>
      <w:r>
        <w:rPr>
          <w:rFonts w:hint="eastAsia" w:hAnsi="宋体" w:cs="宋体"/>
          <w:color w:val="auto"/>
          <w:highlight w:val="none"/>
          <w:lang w:val="en-US" w:eastAsia="zh-CN"/>
        </w:rPr>
        <w:t>14.2.4审核异议处理</w:t>
      </w:r>
    </w:p>
    <w:p w14:paraId="585BB7D0">
      <w:pPr>
        <w:spacing w:line="400" w:lineRule="exact"/>
        <w:ind w:firstLine="420" w:firstLineChars="200"/>
        <w:outlineLvl w:val="3"/>
        <w:rPr>
          <w:rFonts w:hint="eastAsia" w:hAnsi="宋体" w:cs="宋体"/>
          <w:color w:val="auto"/>
          <w:highlight w:val="none"/>
        </w:rPr>
      </w:pPr>
      <w:r>
        <w:rPr>
          <w:rFonts w:hint="eastAsia" w:ascii="Times New Roman" w:hAnsi="宋体" w:eastAsia="宋体" w:cs="宋体"/>
          <w:i w:val="0"/>
          <w:caps w:val="0"/>
          <w:color w:val="auto"/>
          <w:spacing w:val="0"/>
          <w:sz w:val="21"/>
          <w:szCs w:val="21"/>
          <w:highlight w:val="none"/>
          <w:lang w:val="en-US" w:eastAsia="zh-CN"/>
        </w:rPr>
        <w:t>发包人或财政部门就竣工结算文件提出异议需要补充资料文件的，应一次性告知承包人应当补充的遗漏资料文件。承包人应当在收到发包人或财政部门提出的竣工结算审核异议之日起的14天内予以答复、回应，并及时补充相应的资料文件。</w:t>
      </w:r>
      <w:r>
        <w:rPr>
          <w:rFonts w:hint="eastAsia" w:hAnsi="宋体" w:cs="宋体"/>
          <w:color w:val="auto"/>
          <w:highlight w:val="none"/>
        </w:rPr>
        <w:t>因承包人提供的</w:t>
      </w:r>
      <w:r>
        <w:rPr>
          <w:rFonts w:hint="eastAsia" w:hAnsi="宋体" w:cs="宋体"/>
          <w:color w:val="auto"/>
          <w:highlight w:val="none"/>
          <w:lang w:val="en-US" w:eastAsia="zh-CN"/>
        </w:rPr>
        <w:t>竣工</w:t>
      </w:r>
      <w:r>
        <w:rPr>
          <w:rFonts w:hint="eastAsia" w:hAnsi="宋体" w:cs="宋体"/>
          <w:color w:val="auto"/>
          <w:highlight w:val="none"/>
        </w:rPr>
        <w:t>结算资料不完整而需要补充或承包人不按时对账耽误时间时，</w:t>
      </w:r>
      <w:r>
        <w:rPr>
          <w:rFonts w:hint="eastAsia" w:hAnsi="宋体" w:cs="宋体"/>
          <w:color w:val="auto"/>
          <w:highlight w:val="none"/>
          <w:lang w:val="en-US" w:eastAsia="zh-CN"/>
        </w:rPr>
        <w:t>审核</w:t>
      </w:r>
      <w:r>
        <w:rPr>
          <w:rFonts w:hint="eastAsia" w:hAnsi="宋体" w:cs="宋体"/>
          <w:color w:val="auto"/>
          <w:highlight w:val="none"/>
        </w:rPr>
        <w:t>时间应相应顺延。</w:t>
      </w:r>
    </w:p>
    <w:p w14:paraId="793D8749">
      <w:pPr>
        <w:numPr>
          <w:ilvl w:val="0"/>
          <w:numId w:val="0"/>
        </w:numPr>
        <w:spacing w:line="400" w:lineRule="exact"/>
        <w:ind w:firstLine="420" w:firstLineChars="200"/>
        <w:rPr>
          <w:rFonts w:hint="eastAsia" w:hAnsi="宋体" w:cs="宋体"/>
          <w:color w:val="auto"/>
          <w:highlight w:val="none"/>
          <w:u w:val="none"/>
        </w:rPr>
      </w:pPr>
      <w:r>
        <w:rPr>
          <w:rFonts w:hint="eastAsia" w:hAnsi="宋体" w:cs="宋体"/>
          <w:color w:val="auto"/>
          <w:highlight w:val="none"/>
          <w:u w:val="none"/>
        </w:rPr>
        <w:t>承包人对发包人</w:t>
      </w:r>
      <w:r>
        <w:rPr>
          <w:rFonts w:hint="eastAsia" w:hAnsi="宋体" w:cs="宋体"/>
          <w:color w:val="auto"/>
          <w:highlight w:val="none"/>
          <w:u w:val="none"/>
          <w:lang w:val="en-US" w:eastAsia="zh-CN"/>
        </w:rPr>
        <w:t>或财政部门</w:t>
      </w:r>
      <w:r>
        <w:rPr>
          <w:rFonts w:hint="eastAsia" w:hAnsi="宋体" w:cs="宋体"/>
          <w:color w:val="auto"/>
          <w:highlight w:val="none"/>
          <w:u w:val="none"/>
        </w:rPr>
        <w:t>确认的结算价款或审核意见有异议的，应在收到发包人</w:t>
      </w:r>
      <w:r>
        <w:rPr>
          <w:rFonts w:hint="eastAsia" w:hAnsi="宋体" w:cs="宋体"/>
          <w:color w:val="auto"/>
          <w:highlight w:val="none"/>
          <w:u w:val="none"/>
          <w:lang w:val="en-US" w:eastAsia="zh-CN"/>
        </w:rPr>
        <w:t>或财政部门</w:t>
      </w:r>
      <w:r>
        <w:rPr>
          <w:rFonts w:hint="eastAsia" w:hAnsi="宋体" w:cs="宋体"/>
          <w:color w:val="auto"/>
          <w:highlight w:val="none"/>
          <w:u w:val="none"/>
        </w:rPr>
        <w:t>确认的价款或审核意见之日起</w:t>
      </w:r>
      <w:r>
        <w:rPr>
          <w:rFonts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none"/>
        </w:rPr>
        <w:t>天内提出异议，必要时合同当事人要当面核对，直至完成工程竣工结算。除非有特殊情形，否则从承包人递交竣工结算报告到完成竣工结算的时间应控制在</w:t>
      </w:r>
      <w:r>
        <w:rPr>
          <w:rFonts w:hint="eastAsia" w:hAnsi="宋体" w:cs="宋体"/>
          <w:color w:val="auto"/>
          <w:highlight w:val="none"/>
          <w:u w:val="none"/>
          <w:lang w:val="en-US" w:eastAsia="zh-CN"/>
        </w:rPr>
        <w:t>审核竣工结算文件</w:t>
      </w:r>
      <w:r>
        <w:rPr>
          <w:rFonts w:hint="eastAsia" w:hAnsi="宋体" w:cs="宋体"/>
          <w:color w:val="auto"/>
          <w:highlight w:val="none"/>
          <w:u w:val="none"/>
        </w:rPr>
        <w:t>期限</w:t>
      </w:r>
      <w:r>
        <w:rPr>
          <w:rFonts w:hint="eastAsia" w:hAnsi="宋体" w:cs="宋体"/>
          <w:color w:val="auto"/>
          <w:highlight w:val="none"/>
          <w:u w:val="none"/>
          <w:lang w:val="en-US" w:eastAsia="zh-CN"/>
        </w:rPr>
        <w:t>之</w:t>
      </w:r>
      <w:r>
        <w:rPr>
          <w:rFonts w:hint="eastAsia" w:hAnsi="宋体" w:cs="宋体"/>
          <w:color w:val="auto"/>
          <w:highlight w:val="none"/>
          <w:u w:val="none"/>
        </w:rPr>
        <w:t>内。</w:t>
      </w:r>
    </w:p>
    <w:p w14:paraId="56E21678">
      <w:pPr>
        <w:spacing w:line="400" w:lineRule="exact"/>
        <w:ind w:firstLine="420" w:firstLineChars="200"/>
        <w:outlineLvl w:val="3"/>
        <w:rPr>
          <w:rFonts w:hint="eastAsia" w:hAnsi="宋体" w:cs="宋体"/>
          <w:color w:val="auto"/>
          <w:highlight w:val="none"/>
        </w:rPr>
      </w:pPr>
      <w:r>
        <w:rPr>
          <w:rFonts w:hint="eastAsia" w:ascii="Times New Roman" w:hAnsi="Times New Roman" w:eastAsia="宋体" w:cs="Times New Roman"/>
          <w:color w:val="auto"/>
          <w:szCs w:val="21"/>
          <w:highlight w:val="none"/>
          <w:lang w:val="en-US" w:eastAsia="zh-CN"/>
        </w:rPr>
        <w:t>竣工结算审核期限届满，</w:t>
      </w:r>
      <w:r>
        <w:rPr>
          <w:rFonts w:hint="eastAsia" w:ascii="Times New Roman" w:hAnsi="Times New Roman" w:eastAsia="宋体" w:cs="Times New Roman"/>
          <w:color w:val="auto"/>
          <w:szCs w:val="21"/>
          <w:highlight w:val="none"/>
          <w:lang w:val="en-US"/>
        </w:rPr>
        <w:t>发包人</w:t>
      </w:r>
      <w:r>
        <w:rPr>
          <w:rFonts w:hint="eastAsia" w:ascii="Times New Roman" w:hAnsi="Times New Roman" w:eastAsia="宋体" w:cs="Times New Roman"/>
          <w:color w:val="auto"/>
          <w:szCs w:val="21"/>
          <w:highlight w:val="none"/>
          <w:lang w:val="en-US" w:eastAsia="zh-CN"/>
        </w:rPr>
        <w:t>（财政部门）</w:t>
      </w:r>
      <w:r>
        <w:rPr>
          <w:rFonts w:hint="eastAsia" w:ascii="Times New Roman" w:hAnsi="Times New Roman" w:eastAsia="宋体" w:cs="Times New Roman"/>
          <w:color w:val="auto"/>
          <w:szCs w:val="21"/>
          <w:highlight w:val="none"/>
          <w:lang w:val="en-US"/>
        </w:rPr>
        <w:t>或承包人对</w:t>
      </w:r>
      <w:r>
        <w:rPr>
          <w:rFonts w:hint="eastAsia" w:ascii="Times New Roman" w:hAnsi="Times New Roman" w:eastAsia="宋体" w:cs="Times New Roman"/>
          <w:color w:val="auto"/>
          <w:szCs w:val="21"/>
          <w:highlight w:val="none"/>
          <w:lang w:val="en-US" w:eastAsia="zh-CN"/>
        </w:rPr>
        <w:t>审核</w:t>
      </w:r>
      <w:r>
        <w:rPr>
          <w:rFonts w:hint="eastAsia" w:ascii="Times New Roman" w:hAnsi="Times New Roman" w:eastAsia="宋体" w:cs="Times New Roman"/>
          <w:color w:val="auto"/>
          <w:szCs w:val="21"/>
          <w:highlight w:val="none"/>
          <w:lang w:val="en-US"/>
        </w:rPr>
        <w:t>结果</w:t>
      </w:r>
      <w:r>
        <w:rPr>
          <w:rFonts w:hint="eastAsia" w:ascii="Times New Roman" w:hAnsi="Times New Roman" w:eastAsia="宋体" w:cs="Times New Roman"/>
          <w:color w:val="auto"/>
          <w:szCs w:val="21"/>
          <w:highlight w:val="none"/>
          <w:lang w:val="en-US" w:eastAsia="zh-CN"/>
        </w:rPr>
        <w:t>部分</w:t>
      </w:r>
      <w:r>
        <w:rPr>
          <w:rFonts w:hint="eastAsia" w:ascii="Times New Roman" w:hAnsi="Times New Roman" w:eastAsia="宋体" w:cs="Times New Roman"/>
          <w:color w:val="auto"/>
          <w:szCs w:val="21"/>
          <w:highlight w:val="none"/>
          <w:lang w:val="en-US"/>
        </w:rPr>
        <w:t>存有异议的，</w:t>
      </w:r>
      <w:r>
        <w:rPr>
          <w:rFonts w:hint="eastAsia" w:ascii="Times New Roman" w:hAnsi="Times New Roman" w:eastAsia="宋体" w:cs="Times New Roman"/>
          <w:color w:val="auto"/>
          <w:szCs w:val="21"/>
          <w:highlight w:val="none"/>
          <w:lang w:val="en-US" w:eastAsia="zh-CN"/>
        </w:rPr>
        <w:t>就</w:t>
      </w:r>
      <w:r>
        <w:rPr>
          <w:rFonts w:hint="eastAsia" w:ascii="Times New Roman" w:hAnsi="Times New Roman" w:eastAsia="宋体" w:cs="Times New Roman"/>
          <w:color w:val="auto"/>
          <w:szCs w:val="21"/>
          <w:highlight w:val="none"/>
          <w:lang w:val="en-US"/>
        </w:rPr>
        <w:t>无异议部分办理不完全竣工结算</w:t>
      </w:r>
      <w:r>
        <w:rPr>
          <w:rFonts w:hint="eastAsia" w:ascii="Times New Roman" w:hAnsi="Times New Roman" w:eastAsia="宋体" w:cs="Times New Roman"/>
          <w:color w:val="auto"/>
          <w:szCs w:val="21"/>
          <w:highlight w:val="none"/>
          <w:lang w:val="en-US" w:eastAsia="zh-CN"/>
        </w:rPr>
        <w:t>，发包人应按照不完全竣工结算金额依约向承包人支付对应的工程款</w:t>
      </w:r>
      <w:r>
        <w:rPr>
          <w:rFonts w:hint="eastAsia" w:ascii="Times New Roman" w:hAnsi="Times New Roman" w:eastAsia="宋体" w:cs="Times New Roman"/>
          <w:color w:val="auto"/>
          <w:szCs w:val="21"/>
          <w:highlight w:val="none"/>
          <w:lang w:val="en-US"/>
        </w:rPr>
        <w:t>；</w:t>
      </w:r>
      <w:r>
        <w:rPr>
          <w:rFonts w:hint="eastAsia" w:ascii="Times New Roman" w:hAnsi="Times New Roman" w:eastAsia="宋体" w:cs="Times New Roman"/>
          <w:color w:val="auto"/>
          <w:szCs w:val="21"/>
          <w:highlight w:val="none"/>
          <w:lang w:val="en-US" w:eastAsia="zh-CN"/>
        </w:rPr>
        <w:t>就</w:t>
      </w:r>
      <w:r>
        <w:rPr>
          <w:rFonts w:hint="eastAsia" w:ascii="Times New Roman" w:hAnsi="Times New Roman" w:eastAsia="宋体" w:cs="Times New Roman"/>
          <w:color w:val="auto"/>
          <w:szCs w:val="21"/>
          <w:highlight w:val="none"/>
          <w:lang w:val="en-US"/>
        </w:rPr>
        <w:t>有异议部分</w:t>
      </w:r>
      <w:r>
        <w:rPr>
          <w:rFonts w:hint="eastAsia" w:ascii="Times New Roman" w:hAnsi="Times New Roman" w:eastAsia="宋体" w:cs="Times New Roman"/>
          <w:color w:val="auto"/>
          <w:szCs w:val="21"/>
          <w:highlight w:val="none"/>
          <w:lang w:val="en-US" w:eastAsia="zh-CN"/>
        </w:rPr>
        <w:t>发承包</w:t>
      </w:r>
      <w:r>
        <w:rPr>
          <w:rFonts w:hint="eastAsia" w:ascii="Times New Roman" w:hAnsi="Times New Roman" w:eastAsia="宋体" w:cs="Times New Roman"/>
          <w:color w:val="auto"/>
          <w:szCs w:val="21"/>
          <w:highlight w:val="none"/>
          <w:lang w:val="en-US"/>
        </w:rPr>
        <w:t>双方按</w:t>
      </w:r>
      <w:r>
        <w:rPr>
          <w:rFonts w:hint="eastAsia" w:ascii="Times New Roman" w:hAnsi="Times New Roman" w:eastAsia="宋体" w:cs="Times New Roman"/>
          <w:color w:val="auto"/>
          <w:szCs w:val="21"/>
          <w:highlight w:val="none"/>
          <w:lang w:val="en-US" w:eastAsia="zh-CN"/>
        </w:rPr>
        <w:t>本合同约定的</w:t>
      </w:r>
      <w:r>
        <w:rPr>
          <w:rFonts w:hint="eastAsia" w:ascii="Times New Roman" w:hAnsi="Times New Roman" w:eastAsia="宋体" w:cs="Times New Roman"/>
          <w:color w:val="auto"/>
          <w:szCs w:val="21"/>
          <w:highlight w:val="none"/>
          <w:lang w:val="en-US"/>
        </w:rPr>
        <w:t>争议解决方式处理</w:t>
      </w:r>
      <w:r>
        <w:rPr>
          <w:rFonts w:hint="eastAsia" w:ascii="Times New Roman" w:hAnsi="Times New Roman" w:eastAsia="宋体" w:cs="Times New Roman"/>
          <w:color w:val="auto"/>
          <w:szCs w:val="21"/>
          <w:highlight w:val="none"/>
          <w:lang w:val="en-US" w:eastAsia="zh-CN"/>
        </w:rPr>
        <w:t>，达成一致后，按争议部分的结算金额依约向承包人支付对应的工程款</w:t>
      </w:r>
      <w:r>
        <w:rPr>
          <w:rFonts w:hint="eastAsia" w:ascii="Times New Roman" w:hAnsi="Times New Roman" w:eastAsia="宋体" w:cs="Times New Roman"/>
          <w:color w:val="auto"/>
          <w:szCs w:val="21"/>
          <w:highlight w:val="none"/>
          <w:lang w:val="en-US"/>
        </w:rPr>
        <w:t>。</w:t>
      </w:r>
    </w:p>
    <w:p w14:paraId="75885AD2">
      <w:pPr>
        <w:numPr>
          <w:ilvl w:val="0"/>
          <w:numId w:val="0"/>
        </w:numPr>
        <w:spacing w:line="360" w:lineRule="auto"/>
        <w:ind w:firstLine="420" w:firstLineChars="200"/>
        <w:jc w:val="left"/>
        <w:rPr>
          <w:rFonts w:hint="eastAsia" w:hAnsi="宋体" w:cs="宋体"/>
          <w:color w:val="auto"/>
          <w:highlight w:val="none"/>
          <w:u w:val="single"/>
        </w:rPr>
      </w:pPr>
      <w:r>
        <w:rPr>
          <w:rFonts w:hint="eastAsia" w:ascii="宋体" w:hAnsi="宋体" w:cs="宋体"/>
          <w:color w:val="auto"/>
          <w:szCs w:val="21"/>
          <w:highlight w:val="none"/>
          <w:lang w:val="zh-TW"/>
        </w:rPr>
        <w:t>发包人</w:t>
      </w:r>
      <w:r>
        <w:rPr>
          <w:rFonts w:hint="eastAsia" w:ascii="宋体" w:hAnsi="宋体" w:cs="宋体"/>
          <w:color w:val="auto"/>
          <w:szCs w:val="21"/>
          <w:highlight w:val="none"/>
          <w:lang w:val="en-US" w:eastAsia="zh-CN"/>
        </w:rPr>
        <w:t>或财政部门</w:t>
      </w:r>
      <w:r>
        <w:rPr>
          <w:rFonts w:hint="eastAsia" w:ascii="宋体" w:hAnsi="宋体" w:cs="宋体"/>
          <w:color w:val="auto"/>
          <w:szCs w:val="21"/>
          <w:highlight w:val="none"/>
          <w:lang w:val="zh-TW"/>
        </w:rPr>
        <w:t>在收到承包人竣工结算文件后约定</w:t>
      </w:r>
      <w:r>
        <w:rPr>
          <w:rFonts w:hint="eastAsia" w:ascii="宋体" w:hAnsi="宋体" w:cs="宋体"/>
          <w:color w:val="auto"/>
          <w:szCs w:val="21"/>
          <w:highlight w:val="none"/>
          <w:lang w:val="en-US" w:eastAsia="zh-CN"/>
        </w:rPr>
        <w:t>审核期限</w:t>
      </w:r>
      <w:r>
        <w:rPr>
          <w:rFonts w:hint="eastAsia" w:ascii="宋体" w:hAnsi="宋体" w:cs="宋体"/>
          <w:color w:val="auto"/>
          <w:szCs w:val="21"/>
          <w:highlight w:val="none"/>
          <w:lang w:val="zh-TW"/>
        </w:rPr>
        <w:t>内，未按合同约定核对竣工结算或未提出核对意见的，应视为承包人提交的竣工结算文件已被发包人认可，竣工结算确认完毕。承包人在收到发包人</w:t>
      </w:r>
      <w:r>
        <w:rPr>
          <w:rFonts w:hint="eastAsia" w:ascii="宋体" w:hAnsi="宋体" w:cs="宋体"/>
          <w:color w:val="auto"/>
          <w:szCs w:val="21"/>
          <w:highlight w:val="none"/>
          <w:lang w:val="en-US" w:eastAsia="zh-CN"/>
        </w:rPr>
        <w:t>或财政部门</w:t>
      </w:r>
      <w:r>
        <w:rPr>
          <w:rFonts w:hint="eastAsia" w:ascii="宋体" w:hAnsi="宋体" w:cs="宋体"/>
          <w:color w:val="auto"/>
          <w:szCs w:val="21"/>
          <w:highlight w:val="none"/>
          <w:lang w:val="zh-TW"/>
        </w:rPr>
        <w:t>提出的核对（或复核）意见后，在约定的时间内未按合同约定确认也未提出异议的，应视为发包人</w:t>
      </w:r>
      <w:r>
        <w:rPr>
          <w:rFonts w:hint="eastAsia" w:ascii="宋体" w:hAnsi="宋体" w:cs="宋体"/>
          <w:color w:val="auto"/>
          <w:szCs w:val="21"/>
          <w:highlight w:val="none"/>
          <w:lang w:val="en-US" w:eastAsia="zh-CN"/>
        </w:rPr>
        <w:t>或财政部门</w:t>
      </w:r>
      <w:r>
        <w:rPr>
          <w:rFonts w:hint="eastAsia" w:ascii="宋体" w:hAnsi="宋体" w:cs="宋体"/>
          <w:color w:val="auto"/>
          <w:szCs w:val="21"/>
          <w:highlight w:val="none"/>
          <w:lang w:val="zh-TW"/>
        </w:rPr>
        <w:t>提出的核对意见已被承包人认可，竣工结算确认完毕。</w:t>
      </w:r>
    </w:p>
    <w:p w14:paraId="7C8CC67B">
      <w:pPr>
        <w:spacing w:line="400" w:lineRule="exact"/>
        <w:ind w:firstLine="411" w:firstLineChars="196"/>
        <w:jc w:val="left"/>
        <w:rPr>
          <w:rFonts w:hint="default" w:ascii="Times New Roman" w:hAnsi="Times New Roman" w:cs="Times New Roman"/>
          <w:color w:val="auto"/>
          <w:szCs w:val="21"/>
          <w:highlight w:val="none"/>
          <w:u w:val="none"/>
        </w:rPr>
      </w:pPr>
      <w:r>
        <w:rPr>
          <w:rFonts w:hint="eastAsia" w:hAnsi="宋体" w:cs="宋体"/>
          <w:color w:val="auto"/>
          <w:highlight w:val="none"/>
          <w:u w:val="none"/>
          <w:lang w:val="en-US" w:eastAsia="zh-CN"/>
        </w:rPr>
        <w:t>14.2.5</w:t>
      </w:r>
      <w:r>
        <w:rPr>
          <w:rFonts w:hint="eastAsia" w:hAnsi="宋体" w:cs="宋体"/>
          <w:color w:val="auto"/>
          <w:highlight w:val="none"/>
          <w:u w:val="none"/>
        </w:rPr>
        <w:t>自竣工结算</w:t>
      </w:r>
      <w:r>
        <w:rPr>
          <w:rFonts w:hint="eastAsia" w:hAnsi="宋体" w:cs="宋体"/>
          <w:color w:val="auto"/>
          <w:highlight w:val="none"/>
          <w:u w:val="none"/>
          <w:lang w:eastAsia="zh-CN"/>
        </w:rPr>
        <w:t>（</w:t>
      </w:r>
      <w:r>
        <w:rPr>
          <w:rFonts w:hint="eastAsia" w:hAnsi="宋体" w:cs="宋体"/>
          <w:color w:val="auto"/>
          <w:highlight w:val="none"/>
          <w:u w:val="none"/>
          <w:lang w:val="en-US" w:eastAsia="zh-CN"/>
        </w:rPr>
        <w:t>或办理不完全竣工结算</w:t>
      </w:r>
      <w:r>
        <w:rPr>
          <w:rFonts w:hint="eastAsia" w:hAnsi="宋体" w:cs="宋体"/>
          <w:color w:val="auto"/>
          <w:highlight w:val="none"/>
          <w:u w:val="none"/>
          <w:lang w:eastAsia="zh-CN"/>
        </w:rPr>
        <w:t>）</w:t>
      </w:r>
      <w:r>
        <w:rPr>
          <w:rFonts w:hint="eastAsia" w:hAnsi="宋体" w:cs="宋体"/>
          <w:color w:val="auto"/>
          <w:highlight w:val="none"/>
          <w:u w:val="none"/>
        </w:rPr>
        <w:t>完毕之日起</w:t>
      </w:r>
      <w:r>
        <w:rPr>
          <w:rFonts w:hint="eastAsia" w:hAnsi="宋体"/>
          <w:color w:val="auto"/>
          <w:highlight w:val="none"/>
          <w:u w:val="single"/>
          <w:lang w:val="en-US" w:eastAsia="zh-CN"/>
        </w:rPr>
        <w:t xml:space="preserve">      </w:t>
      </w:r>
      <w:r>
        <w:rPr>
          <w:rFonts w:hint="eastAsia" w:hAnsi="宋体" w:cs="宋体"/>
          <w:color w:val="auto"/>
          <w:highlight w:val="none"/>
          <w:u w:val="none"/>
        </w:rPr>
        <w:t>天内，发包人按审定的结算</w:t>
      </w:r>
      <w:r>
        <w:rPr>
          <w:rFonts w:hint="eastAsia" w:hAnsi="宋体" w:cs="宋体"/>
          <w:color w:val="auto"/>
          <w:highlight w:val="none"/>
          <w:u w:val="none"/>
          <w:lang w:val="en-US" w:eastAsia="zh-CN"/>
        </w:rPr>
        <w:t>金额</w:t>
      </w:r>
      <w:r>
        <w:rPr>
          <w:rFonts w:hint="eastAsia" w:hAnsi="宋体" w:cs="宋体"/>
          <w:color w:val="auto"/>
          <w:highlight w:val="none"/>
          <w:u w:val="none"/>
        </w:rPr>
        <w:t>向承包人支付结算价款。</w:t>
      </w:r>
    </w:p>
    <w:p w14:paraId="7320A0FB">
      <w:pPr>
        <w:pStyle w:val="5"/>
        <w:rPr>
          <w:color w:val="auto"/>
          <w:highlight w:val="none"/>
        </w:rPr>
      </w:pPr>
      <w:bookmarkStart w:id="1855" w:name="_Toc373227761"/>
      <w:bookmarkStart w:id="1856" w:name="_Toc407135264"/>
      <w:bookmarkStart w:id="1857" w:name="_Toc373478408"/>
      <w:bookmarkStart w:id="1858" w:name="_Toc1203653078"/>
      <w:bookmarkStart w:id="1859" w:name="_Toc78449850"/>
      <w:bookmarkStart w:id="1860" w:name="_Toc540165641"/>
      <w:bookmarkStart w:id="1861" w:name="_Toc389065326"/>
      <w:r>
        <w:rPr>
          <w:color w:val="auto"/>
          <w:highlight w:val="none"/>
        </w:rPr>
        <w:t xml:space="preserve">14.4 </w:t>
      </w:r>
      <w:r>
        <w:rPr>
          <w:rFonts w:hint="eastAsia" w:hAnsi="宋体" w:cs="黑体"/>
          <w:color w:val="auto"/>
          <w:highlight w:val="none"/>
        </w:rPr>
        <w:t>最终结清</w:t>
      </w:r>
      <w:bookmarkEnd w:id="1855"/>
      <w:bookmarkEnd w:id="1856"/>
      <w:bookmarkEnd w:id="1857"/>
      <w:bookmarkEnd w:id="1858"/>
      <w:bookmarkEnd w:id="1859"/>
      <w:bookmarkEnd w:id="1860"/>
      <w:bookmarkEnd w:id="1861"/>
    </w:p>
    <w:p w14:paraId="75DB439B">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5AF3B8CB">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color w:val="auto"/>
          <w:highlight w:val="none"/>
          <w:u w:val="single"/>
        </w:rPr>
        <w:t xml:space="preserve">                    </w:t>
      </w:r>
      <w:r>
        <w:rPr>
          <w:rFonts w:hint="eastAsia" w:hAnsi="宋体" w:cs="宋体"/>
          <w:color w:val="auto"/>
          <w:highlight w:val="none"/>
        </w:rPr>
        <w:t>。</w:t>
      </w:r>
    </w:p>
    <w:p w14:paraId="22C55C20">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hAnsi="宋体" w:cs="宋体"/>
          <w:color w:val="auto"/>
          <w:highlight w:val="none"/>
        </w:rPr>
        <w:t>。</w:t>
      </w:r>
      <w:r>
        <w:rPr>
          <w:color w:val="auto"/>
          <w:highlight w:val="none"/>
        </w:rPr>
        <w:t xml:space="preserve"> </w:t>
      </w:r>
    </w:p>
    <w:p w14:paraId="0C1CCEFC">
      <w:pPr>
        <w:spacing w:line="360" w:lineRule="auto"/>
        <w:ind w:firstLine="420" w:firstLineChars="200"/>
        <w:jc w:val="left"/>
        <w:rPr>
          <w:color w:val="auto"/>
          <w:highlight w:val="none"/>
        </w:rPr>
      </w:pPr>
      <w:r>
        <w:rPr>
          <w:rFonts w:hint="eastAsia"/>
          <w:color w:val="auto"/>
          <w:highlight w:val="none"/>
        </w:rPr>
        <w:t>最终结算款支付申请（核准）表见合同附件13。</w:t>
      </w:r>
    </w:p>
    <w:p w14:paraId="5AE2744A">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14:paraId="4B482C28">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rFonts w:hint="eastAsia" w:hAnsi="宋体" w:cs="宋体"/>
          <w:color w:val="auto"/>
          <w:highlight w:val="none"/>
        </w:rPr>
        <w:t>。</w:t>
      </w:r>
    </w:p>
    <w:p w14:paraId="0C4A5F71">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color w:val="auto"/>
          <w:highlight w:val="none"/>
          <w:u w:val="single"/>
        </w:rPr>
        <w:t xml:space="preserve">                         </w:t>
      </w:r>
      <w:r>
        <w:rPr>
          <w:rFonts w:hint="eastAsia" w:hAnsi="宋体" w:cs="宋体"/>
          <w:color w:val="auto"/>
          <w:highlight w:val="none"/>
        </w:rPr>
        <w:t>。</w:t>
      </w:r>
    </w:p>
    <w:bookmarkEnd w:id="1806"/>
    <w:bookmarkEnd w:id="1807"/>
    <w:bookmarkEnd w:id="1808"/>
    <w:bookmarkEnd w:id="1809"/>
    <w:bookmarkEnd w:id="1810"/>
    <w:bookmarkEnd w:id="1811"/>
    <w:bookmarkEnd w:id="1812"/>
    <w:bookmarkEnd w:id="1818"/>
    <w:p w14:paraId="3D248547">
      <w:pPr>
        <w:pStyle w:val="4"/>
        <w:rPr>
          <w:color w:val="auto"/>
          <w:highlight w:val="none"/>
        </w:rPr>
      </w:pPr>
      <w:bookmarkStart w:id="1862" w:name="_Toc373227762"/>
      <w:bookmarkStart w:id="1863" w:name="_Toc351203647"/>
      <w:bookmarkStart w:id="1864" w:name="_Toc905081407"/>
      <w:bookmarkStart w:id="1865" w:name="_Toc389065327"/>
      <w:bookmarkStart w:id="1866" w:name="_Toc407135265"/>
      <w:bookmarkStart w:id="1867" w:name="_Toc1294213766"/>
      <w:bookmarkStart w:id="1868" w:name="_Toc373478409"/>
      <w:bookmarkStart w:id="1869" w:name="_Toc78449851"/>
      <w:bookmarkStart w:id="1870" w:name="_Toc267251483"/>
      <w:bookmarkStart w:id="1871" w:name="_Toc267251484"/>
      <w:bookmarkStart w:id="1872" w:name="_Toc267251482"/>
      <w:bookmarkStart w:id="1873" w:name="_Toc267251485"/>
      <w:bookmarkStart w:id="1874" w:name="_Toc267251488"/>
      <w:bookmarkStart w:id="1875" w:name="_Toc267251490"/>
      <w:bookmarkStart w:id="1876" w:name="_Toc267251486"/>
      <w:bookmarkStart w:id="1877" w:name="_Toc267251489"/>
      <w:bookmarkStart w:id="1878" w:name="_Toc267251497"/>
      <w:bookmarkStart w:id="1879" w:name="_Toc267251499"/>
      <w:bookmarkStart w:id="1880" w:name="_Toc267251498"/>
      <w:bookmarkStart w:id="1881" w:name="_Toc267251503"/>
      <w:bookmarkStart w:id="1882" w:name="_Toc267251494"/>
      <w:bookmarkStart w:id="1883" w:name="_Toc267251492"/>
      <w:bookmarkStart w:id="1884" w:name="_Toc267251493"/>
      <w:bookmarkStart w:id="1885" w:name="_Toc267251496"/>
      <w:bookmarkStart w:id="1886" w:name="_Toc267251502"/>
      <w:bookmarkStart w:id="1887" w:name="_Toc267251501"/>
      <w:bookmarkStart w:id="1888" w:name="_Toc267251491"/>
      <w:bookmarkStart w:id="1889" w:name="_Toc267251495"/>
      <w:bookmarkStart w:id="1890" w:name="_Toc267251504"/>
      <w:bookmarkStart w:id="1891" w:name="_Toc267251506"/>
      <w:bookmarkStart w:id="1892" w:name="_Toc267251507"/>
      <w:bookmarkStart w:id="1893" w:name="_Toc267251508"/>
      <w:bookmarkStart w:id="1894" w:name="_Toc267251510"/>
      <w:bookmarkStart w:id="1895" w:name="_Toc267251509"/>
      <w:bookmarkStart w:id="1896" w:name="_Toc267251511"/>
      <w:bookmarkStart w:id="1897" w:name="_Toc267251513"/>
      <w:bookmarkStart w:id="1898" w:name="_Toc267251514"/>
      <w:bookmarkStart w:id="1899" w:name="_Toc267251515"/>
      <w:r>
        <w:rPr>
          <w:color w:val="auto"/>
          <w:highlight w:val="none"/>
        </w:rPr>
        <w:t xml:space="preserve">15. </w:t>
      </w:r>
      <w:r>
        <w:rPr>
          <w:rFonts w:hint="eastAsia" w:cs="黑体"/>
          <w:color w:val="auto"/>
          <w:highlight w:val="none"/>
        </w:rPr>
        <w:t>缺陷责任期与保修</w:t>
      </w:r>
      <w:bookmarkEnd w:id="1862"/>
      <w:bookmarkEnd w:id="1863"/>
      <w:bookmarkEnd w:id="1864"/>
      <w:bookmarkEnd w:id="1865"/>
      <w:bookmarkEnd w:id="1866"/>
      <w:bookmarkEnd w:id="1867"/>
      <w:bookmarkEnd w:id="1868"/>
      <w:bookmarkEnd w:id="1869"/>
    </w:p>
    <w:p w14:paraId="39DFCAF8">
      <w:pPr>
        <w:pStyle w:val="5"/>
        <w:rPr>
          <w:color w:val="auto"/>
          <w:highlight w:val="none"/>
        </w:rPr>
      </w:pPr>
      <w:bookmarkStart w:id="1900" w:name="_Toc389065328"/>
      <w:bookmarkStart w:id="1901" w:name="_Toc373227763"/>
      <w:bookmarkStart w:id="1902" w:name="_Toc1468458868"/>
      <w:bookmarkStart w:id="1903" w:name="_Toc373478410"/>
      <w:bookmarkStart w:id="1904" w:name="_Toc1845278067"/>
      <w:bookmarkStart w:id="1905" w:name="_Toc407135266"/>
      <w:bookmarkStart w:id="1906" w:name="_Toc78449852"/>
      <w:r>
        <w:rPr>
          <w:color w:val="auto"/>
          <w:highlight w:val="none"/>
        </w:rPr>
        <w:t xml:space="preserve">15.2 </w:t>
      </w:r>
      <w:r>
        <w:rPr>
          <w:rFonts w:hint="eastAsia" w:hAnsi="宋体" w:cs="黑体"/>
          <w:color w:val="auto"/>
          <w:highlight w:val="none"/>
        </w:rPr>
        <w:t>缺陷责任期</w:t>
      </w:r>
      <w:bookmarkEnd w:id="1870"/>
      <w:bookmarkEnd w:id="1900"/>
      <w:bookmarkEnd w:id="1901"/>
      <w:bookmarkEnd w:id="1902"/>
      <w:bookmarkEnd w:id="1903"/>
      <w:bookmarkEnd w:id="1904"/>
      <w:bookmarkEnd w:id="1905"/>
      <w:bookmarkEnd w:id="1906"/>
    </w:p>
    <w:p w14:paraId="5F185E4A">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color w:val="auto"/>
          <w:highlight w:val="none"/>
          <w:u w:val="single"/>
        </w:rPr>
        <w:t xml:space="preserve">                                </w:t>
      </w:r>
      <w:r>
        <w:rPr>
          <w:rFonts w:hint="eastAsia" w:hAnsi="宋体" w:cs="宋体"/>
          <w:color w:val="auto"/>
          <w:highlight w:val="none"/>
        </w:rPr>
        <w:t>。</w:t>
      </w:r>
    </w:p>
    <w:p w14:paraId="701FAE4A">
      <w:pPr>
        <w:pStyle w:val="5"/>
        <w:rPr>
          <w:color w:val="auto"/>
          <w:highlight w:val="none"/>
        </w:rPr>
      </w:pPr>
      <w:bookmarkStart w:id="1907" w:name="_Toc373227764"/>
      <w:bookmarkStart w:id="1908" w:name="_Toc1004692311"/>
      <w:bookmarkStart w:id="1909" w:name="_Toc78449853"/>
      <w:bookmarkStart w:id="1910" w:name="_Toc407135267"/>
      <w:bookmarkStart w:id="1911" w:name="_Toc373478411"/>
      <w:bookmarkStart w:id="1912" w:name="_Toc389065329"/>
      <w:bookmarkStart w:id="1913" w:name="_Toc666080472"/>
      <w:r>
        <w:rPr>
          <w:color w:val="auto"/>
          <w:highlight w:val="none"/>
        </w:rPr>
        <w:t xml:space="preserve">15.3 </w:t>
      </w:r>
      <w:r>
        <w:rPr>
          <w:rFonts w:hint="eastAsia" w:hAnsi="宋体" w:cs="黑体"/>
          <w:color w:val="auto"/>
          <w:highlight w:val="none"/>
        </w:rPr>
        <w:t>质量保证金</w:t>
      </w:r>
      <w:bookmarkEnd w:id="1907"/>
      <w:bookmarkEnd w:id="1908"/>
      <w:bookmarkEnd w:id="1909"/>
      <w:bookmarkEnd w:id="1910"/>
      <w:bookmarkEnd w:id="1911"/>
      <w:bookmarkEnd w:id="1912"/>
      <w:bookmarkEnd w:id="1913"/>
    </w:p>
    <w:p w14:paraId="1E8E827E">
      <w:pPr>
        <w:spacing w:line="360" w:lineRule="auto"/>
        <w:ind w:firstLine="420" w:firstLineChars="200"/>
        <w:jc w:val="left"/>
        <w:outlineLvl w:val="0"/>
        <w:rPr>
          <w:color w:val="auto"/>
          <w:highlight w:val="none"/>
        </w:rPr>
      </w:pPr>
      <w:r>
        <w:rPr>
          <w:color w:val="auto"/>
          <w:highlight w:val="none"/>
        </w:rPr>
        <w:t xml:space="preserve">15.3.1 </w:t>
      </w:r>
      <w:r>
        <w:rPr>
          <w:rFonts w:hint="eastAsia" w:hAnsi="宋体" w:cs="宋体"/>
          <w:color w:val="auto"/>
          <w:highlight w:val="none"/>
        </w:rPr>
        <w:t>承包人提供质量保证金的方式</w:t>
      </w:r>
    </w:p>
    <w:p w14:paraId="49DE38D4">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hAnsi="宋体" w:cs="宋体"/>
          <w:color w:val="auto"/>
          <w:highlight w:val="none"/>
        </w:rPr>
        <w:t>种方式：</w:t>
      </w:r>
    </w:p>
    <w:p w14:paraId="3AA8EA7A">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w:t>
      </w:r>
      <w:r>
        <w:rPr>
          <w:rFonts w:hint="eastAsia" w:ascii="Times New Roman" w:hAnsi="宋体" w:eastAsia="宋体" w:cs="宋体"/>
          <w:color w:val="auto"/>
          <w:highlight w:val="none"/>
        </w:rPr>
        <w:t>（银行保函、电子保函、保证保险保函、工程担保保函</w:t>
      </w:r>
      <w:r>
        <w:rPr>
          <w:rFonts w:hint="eastAsia" w:ascii="Times New Roman" w:hAnsi="宋体" w:eastAsia="宋体" w:cs="宋体"/>
          <w:color w:val="auto"/>
          <w:highlight w:val="none"/>
          <w:lang w:eastAsia="zh-CN"/>
        </w:rPr>
        <w:t>，</w:t>
      </w:r>
      <w:r>
        <w:rPr>
          <w:rFonts w:hint="eastAsia" w:hAnsi="宋体" w:cs="宋体"/>
          <w:color w:val="auto"/>
          <w:kern w:val="0"/>
          <w:highlight w:val="none"/>
        </w:rPr>
        <w:t>工程担保保证人应将出具的保函相关信息录入“广西建筑市场监管云”平台（</w:t>
      </w:r>
      <w:r>
        <w:rPr>
          <w:rFonts w:hint="eastAsia" w:hAnsi="宋体" w:cs="宋体"/>
          <w:color w:val="auto"/>
          <w:kern w:val="0"/>
          <w:highlight w:val="none"/>
          <w:lang w:eastAsia="zh-CN"/>
        </w:rPr>
        <w:t>https://gxjzsc.gxcic.net/</w:t>
      </w:r>
      <w:r>
        <w:rPr>
          <w:rFonts w:hint="eastAsia" w:hAnsi="宋体" w:cs="宋体"/>
          <w:color w:val="auto"/>
          <w:kern w:val="0"/>
          <w:highlight w:val="none"/>
        </w:rPr>
        <w:t>），以实现保函查询及验真功能</w:t>
      </w:r>
      <w:r>
        <w:rPr>
          <w:rFonts w:hint="eastAsia" w:hAnsi="宋体" w:cs="宋体"/>
          <w:color w:val="auto"/>
          <w:kern w:val="0"/>
          <w:highlight w:val="none"/>
          <w:lang w:eastAsia="zh-CN"/>
        </w:rPr>
        <w:t>。</w:t>
      </w:r>
      <w:r>
        <w:rPr>
          <w:rFonts w:hint="eastAsia" w:ascii="Times New Roman" w:hAnsi="宋体" w:eastAsia="宋体" w:cs="宋体"/>
          <w:color w:val="auto"/>
          <w:highlight w:val="none"/>
        </w:rPr>
        <w:t>）</w:t>
      </w:r>
      <w:r>
        <w:rPr>
          <w:rFonts w:hint="eastAsia" w:hAnsi="宋体" w:cs="宋体"/>
          <w:color w:val="auto"/>
          <w:kern w:val="0"/>
          <w:highlight w:val="none"/>
        </w:rPr>
        <w:t>，保证金额为：</w:t>
      </w:r>
      <w:r>
        <w:rPr>
          <w:color w:val="auto"/>
          <w:kern w:val="0"/>
          <w:highlight w:val="none"/>
          <w:u w:val="single"/>
        </w:rPr>
        <w:t xml:space="preserve">                   </w:t>
      </w:r>
      <w:r>
        <w:rPr>
          <w:rFonts w:hint="eastAsia" w:hAnsi="宋体" w:cs="宋体"/>
          <w:color w:val="auto"/>
          <w:kern w:val="0"/>
          <w:highlight w:val="none"/>
        </w:rPr>
        <w:t>；</w:t>
      </w:r>
    </w:p>
    <w:p w14:paraId="1A871127">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w:t>
      </w:r>
      <w:r>
        <w:rPr>
          <w:rFonts w:hint="eastAsia" w:hAnsi="宋体" w:cs="宋体"/>
          <w:color w:val="auto"/>
          <w:kern w:val="0"/>
          <w:highlight w:val="none"/>
        </w:rPr>
        <w:t>；</w:t>
      </w:r>
    </w:p>
    <w:p w14:paraId="2809E9C5">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int="eastAsia" w:ascii="Times New Roman" w:hAnsi="宋体" w:eastAsia="宋体" w:cs="宋体"/>
          <w:color w:val="auto"/>
          <w:highlight w:val="none"/>
        </w:rPr>
        <w:t>银行转账、电汇或网上支付等</w:t>
      </w:r>
      <w:r>
        <w:rPr>
          <w:rFonts w:hint="eastAsia" w:ascii="Times New Roman" w:hAnsi="宋体" w:eastAsia="宋体" w:cs="宋体"/>
          <w:color w:val="auto"/>
          <w:highlight w:val="none"/>
          <w:lang w:eastAsia="zh-CN"/>
        </w:rPr>
        <w:t>形</w:t>
      </w:r>
      <w:r>
        <w:rPr>
          <w:rFonts w:hint="eastAsia" w:ascii="Times New Roman" w:hAnsi="宋体" w:eastAsia="宋体" w:cs="宋体"/>
          <w:color w:val="auto"/>
          <w:highlight w:val="none"/>
        </w:rPr>
        <w:t>式</w:t>
      </w:r>
      <w:r>
        <w:rPr>
          <w:rFonts w:hint="eastAsia" w:hAnsi="宋体" w:cs="宋体"/>
          <w:color w:val="auto"/>
          <w:highlight w:val="none"/>
        </w:rPr>
        <w:t>。</w:t>
      </w:r>
    </w:p>
    <w:p w14:paraId="26AC8E73">
      <w:pPr>
        <w:spacing w:line="360" w:lineRule="auto"/>
        <w:ind w:firstLine="420" w:firstLineChars="200"/>
        <w:jc w:val="left"/>
        <w:rPr>
          <w:color w:val="auto"/>
          <w:highlight w:val="none"/>
        </w:rPr>
      </w:pPr>
      <w:r>
        <w:rPr>
          <w:color w:val="auto"/>
          <w:highlight w:val="none"/>
        </w:rPr>
        <w:t xml:space="preserve">15.3.2 </w:t>
      </w:r>
      <w:r>
        <w:rPr>
          <w:rFonts w:hint="eastAsia" w:hAnsi="宋体" w:cs="宋体"/>
          <w:color w:val="auto"/>
          <w:highlight w:val="none"/>
        </w:rPr>
        <w:t>质量保证金的扣留</w:t>
      </w:r>
    </w:p>
    <w:p w14:paraId="243EE6C9">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hAnsi="宋体" w:cs="宋体"/>
          <w:color w:val="auto"/>
          <w:highlight w:val="none"/>
        </w:rPr>
        <w:t>种方式：</w:t>
      </w:r>
    </w:p>
    <w:p w14:paraId="25E0C086">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r>
        <w:rPr>
          <w:rFonts w:hint="eastAsia" w:hAnsi="宋体" w:cs="宋体"/>
          <w:color w:val="auto"/>
          <w:kern w:val="0"/>
          <w:highlight w:val="none"/>
          <w:lang w:eastAsia="zh-CN"/>
        </w:rPr>
        <w:t>。</w:t>
      </w:r>
      <w:r>
        <w:rPr>
          <w:rFonts w:hint="eastAsia" w:hAnsi="宋体" w:cs="宋体"/>
          <w:color w:val="auto"/>
          <w:highlight w:val="none"/>
        </w:rPr>
        <w:t>在工程项目竣工前，承包人按专用合同条款第3.7条提供履约担保的，发包人不得同时预留工程质量保证金</w:t>
      </w:r>
      <w:r>
        <w:rPr>
          <w:rFonts w:hint="eastAsia" w:hAnsi="宋体" w:cs="宋体"/>
          <w:color w:val="auto"/>
          <w:highlight w:val="none"/>
          <w:lang w:eastAsia="zh-CN"/>
        </w:rPr>
        <w:t>。</w:t>
      </w:r>
    </w:p>
    <w:p w14:paraId="42F0F71B">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14:paraId="67B73BE3">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ascii="Times New Roman" w:hAnsi="宋体" w:eastAsia="宋体" w:cs="宋体"/>
          <w:color w:val="auto"/>
          <w:highlight w:val="none"/>
          <w:lang w:val="en-US" w:eastAsia="zh-CN"/>
        </w:rPr>
        <w:t xml:space="preserve">                           </w:t>
      </w:r>
      <w:r>
        <w:rPr>
          <w:rFonts w:hint="eastAsia" w:hAnsi="宋体" w:cs="宋体"/>
          <w:color w:val="auto"/>
          <w:kern w:val="0"/>
          <w:highlight w:val="none"/>
        </w:rPr>
        <w:t>。</w:t>
      </w:r>
    </w:p>
    <w:p w14:paraId="331DBE5D">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hAnsi="宋体" w:cs="宋体"/>
          <w:color w:val="auto"/>
          <w:kern w:val="0"/>
          <w:highlight w:val="none"/>
        </w:rPr>
        <w:t>。</w:t>
      </w:r>
    </w:p>
    <w:bookmarkEnd w:id="1871"/>
    <w:bookmarkEnd w:id="1872"/>
    <w:p w14:paraId="7D43B2AE">
      <w:pPr>
        <w:pStyle w:val="5"/>
        <w:rPr>
          <w:color w:val="auto"/>
          <w:highlight w:val="none"/>
        </w:rPr>
      </w:pPr>
      <w:bookmarkStart w:id="1914" w:name="_Toc1902722111"/>
      <w:bookmarkStart w:id="1915" w:name="_Toc196306762"/>
      <w:bookmarkStart w:id="1916" w:name="_Toc407135268"/>
      <w:bookmarkStart w:id="1917" w:name="_Toc389065330"/>
      <w:bookmarkStart w:id="1918" w:name="_Toc373478412"/>
      <w:bookmarkStart w:id="1919" w:name="_Toc78449854"/>
      <w:bookmarkStart w:id="1920" w:name="_Toc373227765"/>
      <w:r>
        <w:rPr>
          <w:color w:val="auto"/>
          <w:highlight w:val="none"/>
        </w:rPr>
        <w:t xml:space="preserve">15.4 </w:t>
      </w:r>
      <w:r>
        <w:rPr>
          <w:rFonts w:hint="eastAsia" w:hAnsi="宋体" w:cs="黑体"/>
          <w:color w:val="auto"/>
          <w:highlight w:val="none"/>
        </w:rPr>
        <w:t>保修</w:t>
      </w:r>
      <w:bookmarkEnd w:id="1914"/>
      <w:bookmarkEnd w:id="1915"/>
      <w:bookmarkEnd w:id="1916"/>
      <w:bookmarkEnd w:id="1917"/>
      <w:bookmarkEnd w:id="1918"/>
      <w:bookmarkEnd w:id="1919"/>
      <w:bookmarkEnd w:id="1920"/>
    </w:p>
    <w:bookmarkEnd w:id="1873"/>
    <w:p w14:paraId="4E3C7CCA">
      <w:pPr>
        <w:spacing w:line="360" w:lineRule="auto"/>
        <w:ind w:firstLine="409" w:firstLineChars="195"/>
        <w:jc w:val="left"/>
        <w:outlineLvl w:val="0"/>
        <w:rPr>
          <w:color w:val="auto"/>
          <w:highlight w:val="none"/>
        </w:rPr>
      </w:pPr>
      <w:r>
        <w:rPr>
          <w:color w:val="auto"/>
          <w:highlight w:val="none"/>
        </w:rPr>
        <w:t xml:space="preserve">15.4.1 </w:t>
      </w:r>
      <w:r>
        <w:rPr>
          <w:rFonts w:hint="eastAsia" w:hAnsi="宋体" w:cs="宋体"/>
          <w:color w:val="auto"/>
          <w:highlight w:val="none"/>
        </w:rPr>
        <w:t>保修责任</w:t>
      </w:r>
    </w:p>
    <w:p w14:paraId="3C4EDDFB">
      <w:pPr>
        <w:spacing w:line="360" w:lineRule="auto"/>
        <w:ind w:firstLine="409" w:firstLineChars="195"/>
        <w:jc w:val="left"/>
        <w:rPr>
          <w:rFonts w:hAnsi="宋体"/>
          <w:color w:val="auto"/>
          <w:kern w:val="0"/>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hAnsi="宋体" w:cs="宋体"/>
          <w:color w:val="auto"/>
          <w:kern w:val="0"/>
          <w:highlight w:val="none"/>
        </w:rPr>
        <w:t>。</w:t>
      </w:r>
    </w:p>
    <w:p w14:paraId="123144FF">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工程保修书具体内容见合同附件2。</w:t>
      </w:r>
    </w:p>
    <w:p w14:paraId="2541C1F4">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14:paraId="6620172F">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hAnsi="宋体" w:cs="宋体"/>
          <w:color w:val="auto"/>
          <w:kern w:val="0"/>
          <w:highlight w:val="none"/>
        </w:rPr>
        <w:t>。</w:t>
      </w:r>
    </w:p>
    <w:bookmarkEnd w:id="1874"/>
    <w:bookmarkEnd w:id="1875"/>
    <w:bookmarkEnd w:id="1876"/>
    <w:bookmarkEnd w:id="1877"/>
    <w:p w14:paraId="55704CFA">
      <w:pPr>
        <w:pStyle w:val="4"/>
        <w:rPr>
          <w:color w:val="auto"/>
          <w:highlight w:val="none"/>
        </w:rPr>
      </w:pPr>
      <w:bookmarkStart w:id="1921" w:name="_Toc407135269"/>
      <w:bookmarkStart w:id="1922" w:name="_Toc373478413"/>
      <w:bookmarkStart w:id="1923" w:name="_Toc1725581915"/>
      <w:bookmarkStart w:id="1924" w:name="_Toc78449855"/>
      <w:bookmarkStart w:id="1925" w:name="_Toc351203648"/>
      <w:bookmarkStart w:id="1926" w:name="_Toc389065331"/>
      <w:bookmarkStart w:id="1927" w:name="_Toc373227766"/>
      <w:bookmarkStart w:id="1928" w:name="_Toc1360137061"/>
      <w:bookmarkStart w:id="1929" w:name="_Toc280868717"/>
      <w:bookmarkStart w:id="1930" w:name="_Toc280868718"/>
      <w:r>
        <w:rPr>
          <w:color w:val="auto"/>
          <w:highlight w:val="none"/>
        </w:rPr>
        <w:t xml:space="preserve">16. </w:t>
      </w:r>
      <w:r>
        <w:rPr>
          <w:rFonts w:hint="eastAsia" w:hAnsi="宋体" w:cs="黑体"/>
          <w:color w:val="auto"/>
          <w:highlight w:val="none"/>
        </w:rPr>
        <w:t>违约</w:t>
      </w:r>
      <w:bookmarkEnd w:id="1921"/>
      <w:bookmarkEnd w:id="1922"/>
      <w:bookmarkEnd w:id="1923"/>
      <w:bookmarkEnd w:id="1924"/>
      <w:bookmarkEnd w:id="1925"/>
      <w:bookmarkEnd w:id="1926"/>
      <w:bookmarkEnd w:id="1927"/>
      <w:bookmarkEnd w:id="1928"/>
    </w:p>
    <w:p w14:paraId="501786AE">
      <w:pPr>
        <w:pStyle w:val="5"/>
        <w:rPr>
          <w:color w:val="auto"/>
          <w:highlight w:val="none"/>
        </w:rPr>
      </w:pPr>
      <w:bookmarkStart w:id="1931" w:name="_Toc78449856"/>
      <w:bookmarkStart w:id="1932" w:name="_Toc1535389315"/>
      <w:bookmarkStart w:id="1933" w:name="_Toc407135270"/>
      <w:bookmarkStart w:id="1934" w:name="_Toc389065332"/>
      <w:bookmarkStart w:id="1935" w:name="_Toc373227767"/>
      <w:bookmarkStart w:id="1936" w:name="_Toc1973395665"/>
      <w:bookmarkStart w:id="1937" w:name="_Toc373478414"/>
      <w:r>
        <w:rPr>
          <w:color w:val="auto"/>
          <w:highlight w:val="none"/>
        </w:rPr>
        <w:t xml:space="preserve">16.1 </w:t>
      </w:r>
      <w:r>
        <w:rPr>
          <w:rFonts w:hint="eastAsia" w:hAnsi="宋体" w:cs="黑体"/>
          <w:color w:val="auto"/>
          <w:highlight w:val="none"/>
        </w:rPr>
        <w:t>发包人违约</w:t>
      </w:r>
      <w:bookmarkEnd w:id="1931"/>
      <w:bookmarkEnd w:id="1932"/>
      <w:bookmarkEnd w:id="1933"/>
      <w:bookmarkEnd w:id="1934"/>
      <w:bookmarkEnd w:id="1935"/>
      <w:bookmarkEnd w:id="1936"/>
      <w:bookmarkEnd w:id="1937"/>
    </w:p>
    <w:p w14:paraId="00A17DE2">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14:paraId="18F39BC4">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Fonts w:hint="eastAsia" w:hAnsi="宋体" w:cs="宋体"/>
          <w:color w:val="auto"/>
          <w:kern w:val="0"/>
          <w:highlight w:val="none"/>
        </w:rPr>
        <w:t>。</w:t>
      </w:r>
    </w:p>
    <w:p w14:paraId="4689E7B9">
      <w:pPr>
        <w:spacing w:line="360" w:lineRule="auto"/>
        <w:ind w:firstLine="420" w:firstLineChars="200"/>
        <w:jc w:val="left"/>
        <w:outlineLvl w:val="0"/>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14:paraId="16F2EB25">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14:paraId="27E4E614">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hAnsi="宋体" w:cs="宋体"/>
          <w:color w:val="auto"/>
          <w:kern w:val="0"/>
          <w:highlight w:val="none"/>
        </w:rPr>
        <w:t>。</w:t>
      </w:r>
    </w:p>
    <w:p w14:paraId="01AB8131">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hAnsi="宋体" w:cs="宋体"/>
          <w:color w:val="auto"/>
          <w:kern w:val="0"/>
          <w:highlight w:val="none"/>
        </w:rPr>
        <w:t>。</w:t>
      </w:r>
    </w:p>
    <w:p w14:paraId="28474C54">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hAnsi="宋体" w:cs="宋体"/>
          <w:color w:val="auto"/>
          <w:kern w:val="0"/>
          <w:highlight w:val="none"/>
        </w:rPr>
        <w:t>。</w:t>
      </w:r>
    </w:p>
    <w:p w14:paraId="7DDCCF4A">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hAnsi="宋体" w:cs="宋体"/>
          <w:color w:val="auto"/>
          <w:kern w:val="0"/>
          <w:highlight w:val="none"/>
        </w:rPr>
        <w:t>。</w:t>
      </w:r>
    </w:p>
    <w:p w14:paraId="74AF96D8">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hAnsi="宋体" w:cs="宋体"/>
          <w:color w:val="auto"/>
          <w:kern w:val="0"/>
          <w:highlight w:val="none"/>
        </w:rPr>
        <w:t>。</w:t>
      </w:r>
    </w:p>
    <w:p w14:paraId="34A0ECB6">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hAnsi="宋体" w:cs="宋体"/>
          <w:color w:val="auto"/>
          <w:kern w:val="0"/>
          <w:highlight w:val="none"/>
        </w:rPr>
        <w:t>。</w:t>
      </w:r>
    </w:p>
    <w:p w14:paraId="0072A245">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hAnsi="宋体" w:cs="宋体"/>
          <w:color w:val="auto"/>
          <w:kern w:val="0"/>
          <w:highlight w:val="none"/>
        </w:rPr>
        <w:t>。</w:t>
      </w:r>
    </w:p>
    <w:p w14:paraId="6682ACFD">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14:paraId="658044FF">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14:paraId="2BBF5182">
      <w:pPr>
        <w:pStyle w:val="5"/>
        <w:rPr>
          <w:color w:val="auto"/>
          <w:highlight w:val="none"/>
        </w:rPr>
      </w:pPr>
      <w:bookmarkStart w:id="1938" w:name="_Toc78449857"/>
      <w:bookmarkStart w:id="1939" w:name="_Toc373227768"/>
      <w:bookmarkStart w:id="1940" w:name="_Toc247586342"/>
      <w:bookmarkStart w:id="1941" w:name="_Toc407135271"/>
      <w:bookmarkStart w:id="1942" w:name="_Toc373478415"/>
      <w:bookmarkStart w:id="1943" w:name="_Toc61078193"/>
      <w:bookmarkStart w:id="1944" w:name="_Toc389065333"/>
      <w:r>
        <w:rPr>
          <w:color w:val="auto"/>
          <w:highlight w:val="none"/>
        </w:rPr>
        <w:t xml:space="preserve">16.2 </w:t>
      </w:r>
      <w:r>
        <w:rPr>
          <w:rFonts w:hint="eastAsia" w:hAnsi="宋体" w:cs="黑体"/>
          <w:color w:val="auto"/>
          <w:highlight w:val="none"/>
        </w:rPr>
        <w:t>承包人违约</w:t>
      </w:r>
      <w:bookmarkEnd w:id="1938"/>
      <w:bookmarkEnd w:id="1939"/>
      <w:bookmarkEnd w:id="1940"/>
      <w:bookmarkEnd w:id="1941"/>
      <w:bookmarkEnd w:id="1942"/>
      <w:bookmarkEnd w:id="1943"/>
      <w:bookmarkEnd w:id="1944"/>
    </w:p>
    <w:p w14:paraId="7031E4A4">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670CD161">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hAnsi="宋体" w:cs="宋体"/>
          <w:color w:val="auto"/>
          <w:kern w:val="0"/>
          <w:highlight w:val="none"/>
        </w:rPr>
        <w:t>。</w:t>
      </w:r>
    </w:p>
    <w:p w14:paraId="19A24B6B">
      <w:pPr>
        <w:spacing w:line="360" w:lineRule="auto"/>
        <w:ind w:firstLine="420" w:firstLineChars="200"/>
        <w:jc w:val="left"/>
        <w:outlineLvl w:val="0"/>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14:paraId="163660D1">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14:paraId="3343D292">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14:paraId="254E27BC">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14:paraId="37A743D8">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A4DADAD">
      <w:pPr>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14:paraId="50867AFE">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14:paraId="4D55561B">
      <w:pPr>
        <w:spacing w:line="360" w:lineRule="auto"/>
        <w:ind w:firstLine="420" w:firstLineChars="200"/>
        <w:jc w:val="left"/>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14:paraId="19445691">
      <w:pPr>
        <w:spacing w:line="360" w:lineRule="auto"/>
        <w:ind w:firstLine="420" w:firstLineChars="200"/>
        <w:jc w:val="left"/>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14:paraId="00555FF3">
      <w:pPr>
        <w:spacing w:line="360" w:lineRule="auto"/>
        <w:ind w:firstLine="420" w:firstLineChars="200"/>
        <w:jc w:val="left"/>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14:paraId="6AA4C02A">
      <w:pPr>
        <w:spacing w:line="360" w:lineRule="auto"/>
        <w:ind w:firstLine="420" w:firstLineChars="200"/>
        <w:jc w:val="left"/>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14:paraId="7C0A2CB2">
      <w:pPr>
        <w:spacing w:line="360" w:lineRule="auto"/>
        <w:ind w:firstLine="420" w:firstLineChars="200"/>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14:paraId="1C38297E">
      <w:pPr>
        <w:spacing w:line="360" w:lineRule="auto"/>
        <w:ind w:firstLine="420" w:firstLineChars="200"/>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0A4203BD">
      <w:pPr>
        <w:spacing w:line="360" w:lineRule="auto"/>
        <w:ind w:firstLine="420" w:firstLineChars="200"/>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hAnsi="宋体" w:cs="宋体"/>
          <w:color w:val="auto"/>
          <w:kern w:val="0"/>
          <w:highlight w:val="none"/>
        </w:rPr>
        <w:t>。</w:t>
      </w:r>
    </w:p>
    <w:p w14:paraId="103002A7">
      <w:pPr>
        <w:pStyle w:val="4"/>
        <w:rPr>
          <w:color w:val="auto"/>
          <w:highlight w:val="none"/>
        </w:rPr>
      </w:pPr>
      <w:bookmarkStart w:id="1945" w:name="_Toc78449858"/>
      <w:bookmarkStart w:id="1946" w:name="_Toc407135272"/>
      <w:bookmarkStart w:id="1947" w:name="_Toc373478416"/>
      <w:bookmarkStart w:id="1948" w:name="_Toc373227769"/>
      <w:bookmarkStart w:id="1949" w:name="_Toc1753556740"/>
      <w:bookmarkStart w:id="1950" w:name="_Toc389065334"/>
      <w:bookmarkStart w:id="1951" w:name="_Toc351203649"/>
      <w:bookmarkStart w:id="1952" w:name="_Toc1117922953"/>
      <w:r>
        <w:rPr>
          <w:color w:val="auto"/>
          <w:highlight w:val="none"/>
        </w:rPr>
        <w:t xml:space="preserve">17. </w:t>
      </w:r>
      <w:r>
        <w:rPr>
          <w:rFonts w:hint="eastAsia" w:hAnsi="宋体" w:cs="黑体"/>
          <w:color w:val="auto"/>
          <w:highlight w:val="none"/>
        </w:rPr>
        <w:t>不可抗力</w:t>
      </w:r>
      <w:bookmarkEnd w:id="1945"/>
      <w:bookmarkEnd w:id="1946"/>
      <w:bookmarkEnd w:id="1947"/>
      <w:bookmarkEnd w:id="1948"/>
      <w:bookmarkEnd w:id="1949"/>
      <w:bookmarkEnd w:id="1950"/>
      <w:bookmarkEnd w:id="1951"/>
      <w:bookmarkEnd w:id="1952"/>
      <w:r>
        <w:rPr>
          <w:color w:val="auto"/>
          <w:highlight w:val="none"/>
        </w:rPr>
        <w:t xml:space="preserve"> </w:t>
      </w:r>
      <w:bookmarkEnd w:id="1929"/>
    </w:p>
    <w:p w14:paraId="13E3E58A">
      <w:pPr>
        <w:pStyle w:val="5"/>
        <w:rPr>
          <w:color w:val="auto"/>
          <w:highlight w:val="none"/>
        </w:rPr>
      </w:pPr>
      <w:bookmarkStart w:id="1953" w:name="_Toc407135273"/>
      <w:bookmarkStart w:id="1954" w:name="_Toc666312941"/>
      <w:bookmarkStart w:id="1955" w:name="_Toc429574049"/>
      <w:bookmarkStart w:id="1956" w:name="_Toc78449859"/>
      <w:bookmarkStart w:id="1957" w:name="_Toc389065335"/>
      <w:bookmarkStart w:id="1958" w:name="_Toc373478417"/>
      <w:bookmarkStart w:id="1959" w:name="_Toc373227770"/>
      <w:r>
        <w:rPr>
          <w:color w:val="auto"/>
          <w:highlight w:val="none"/>
        </w:rPr>
        <w:t xml:space="preserve">17.1 </w:t>
      </w:r>
      <w:r>
        <w:rPr>
          <w:rFonts w:hint="eastAsia" w:cs="黑体"/>
          <w:color w:val="auto"/>
          <w:highlight w:val="none"/>
        </w:rPr>
        <w:t>不可抗力的确认</w:t>
      </w:r>
      <w:bookmarkEnd w:id="1953"/>
      <w:bookmarkEnd w:id="1954"/>
      <w:bookmarkEnd w:id="1955"/>
      <w:bookmarkEnd w:id="1956"/>
      <w:bookmarkEnd w:id="1957"/>
      <w:bookmarkEnd w:id="1958"/>
      <w:bookmarkEnd w:id="1959"/>
    </w:p>
    <w:p w14:paraId="79B588F2">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Fonts w:hint="eastAsia" w:hAnsi="宋体" w:cs="宋体"/>
          <w:color w:val="auto"/>
          <w:kern w:val="0"/>
          <w:highlight w:val="none"/>
        </w:rPr>
        <w:t>。</w:t>
      </w:r>
    </w:p>
    <w:p w14:paraId="2EE67C6E">
      <w:pPr>
        <w:pStyle w:val="5"/>
        <w:rPr>
          <w:color w:val="auto"/>
          <w:highlight w:val="none"/>
        </w:rPr>
      </w:pPr>
      <w:bookmarkStart w:id="1960" w:name="_Toc373227771"/>
      <w:bookmarkStart w:id="1961" w:name="_Toc1951449751"/>
      <w:bookmarkStart w:id="1962" w:name="_Toc658729758"/>
      <w:bookmarkStart w:id="1963" w:name="_Toc373478418"/>
      <w:bookmarkStart w:id="1964" w:name="_Toc78449860"/>
      <w:bookmarkStart w:id="1965" w:name="_Toc407135274"/>
      <w:bookmarkStart w:id="1966" w:name="_Toc389065336"/>
      <w:r>
        <w:rPr>
          <w:color w:val="auto"/>
          <w:highlight w:val="none"/>
        </w:rPr>
        <w:t xml:space="preserve">17.4 </w:t>
      </w:r>
      <w:r>
        <w:rPr>
          <w:rFonts w:hint="eastAsia" w:cs="黑体"/>
          <w:color w:val="auto"/>
          <w:highlight w:val="none"/>
        </w:rPr>
        <w:t>因不可抗力解除合同</w:t>
      </w:r>
      <w:bookmarkEnd w:id="1960"/>
      <w:bookmarkEnd w:id="1961"/>
      <w:bookmarkEnd w:id="1962"/>
      <w:bookmarkEnd w:id="1963"/>
      <w:bookmarkEnd w:id="1964"/>
      <w:bookmarkEnd w:id="1965"/>
      <w:bookmarkEnd w:id="1966"/>
    </w:p>
    <w:p w14:paraId="5008579F">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hAnsi="宋体" w:cs="宋体"/>
          <w:color w:val="auto"/>
          <w:highlight w:val="none"/>
        </w:rPr>
        <w:t>天内完成款项的支付。</w:t>
      </w:r>
    </w:p>
    <w:p w14:paraId="06965E0C">
      <w:pPr>
        <w:pStyle w:val="4"/>
        <w:rPr>
          <w:color w:val="auto"/>
          <w:highlight w:val="none"/>
        </w:rPr>
      </w:pPr>
      <w:bookmarkStart w:id="1967" w:name="_Toc612072600"/>
      <w:bookmarkStart w:id="1968" w:name="_Toc373227772"/>
      <w:bookmarkStart w:id="1969" w:name="_Toc373478419"/>
      <w:bookmarkStart w:id="1970" w:name="_Toc78449861"/>
      <w:bookmarkStart w:id="1971" w:name="_Toc389065337"/>
      <w:bookmarkStart w:id="1972" w:name="_Toc407135275"/>
      <w:bookmarkStart w:id="1973" w:name="_Toc351203650"/>
      <w:bookmarkStart w:id="1974" w:name="_Toc56822299"/>
      <w:r>
        <w:rPr>
          <w:color w:val="auto"/>
          <w:highlight w:val="none"/>
        </w:rPr>
        <w:t xml:space="preserve">18. </w:t>
      </w:r>
      <w:r>
        <w:rPr>
          <w:rFonts w:hint="eastAsia" w:hAnsi="宋体" w:cs="黑体"/>
          <w:color w:val="auto"/>
          <w:highlight w:val="none"/>
        </w:rPr>
        <w:t>保险</w:t>
      </w:r>
      <w:bookmarkEnd w:id="1967"/>
      <w:bookmarkEnd w:id="1968"/>
      <w:bookmarkEnd w:id="1969"/>
      <w:bookmarkEnd w:id="1970"/>
      <w:bookmarkEnd w:id="1971"/>
      <w:bookmarkEnd w:id="1972"/>
      <w:bookmarkEnd w:id="1973"/>
      <w:bookmarkEnd w:id="1974"/>
    </w:p>
    <w:bookmarkEnd w:id="1930"/>
    <w:p w14:paraId="410E2BC2">
      <w:pPr>
        <w:pStyle w:val="5"/>
        <w:rPr>
          <w:color w:val="auto"/>
          <w:highlight w:val="none"/>
        </w:rPr>
      </w:pPr>
      <w:bookmarkStart w:id="1975" w:name="_Toc78449862"/>
      <w:bookmarkStart w:id="1976" w:name="_Toc373227773"/>
      <w:bookmarkStart w:id="1977" w:name="_Toc389065338"/>
      <w:bookmarkStart w:id="1978" w:name="_Toc407135276"/>
      <w:bookmarkStart w:id="1979" w:name="_Toc1446953302"/>
      <w:bookmarkStart w:id="1980" w:name="_Toc373478420"/>
      <w:bookmarkStart w:id="1981" w:name="_Toc2075285517"/>
      <w:r>
        <w:rPr>
          <w:color w:val="auto"/>
          <w:highlight w:val="none"/>
        </w:rPr>
        <w:t xml:space="preserve">18.1 </w:t>
      </w:r>
      <w:r>
        <w:rPr>
          <w:rFonts w:hint="eastAsia" w:hAnsi="宋体" w:cs="黑体"/>
          <w:color w:val="auto"/>
          <w:highlight w:val="none"/>
        </w:rPr>
        <w:t>工程保险</w:t>
      </w:r>
      <w:bookmarkEnd w:id="1975"/>
      <w:bookmarkEnd w:id="1976"/>
      <w:bookmarkEnd w:id="1977"/>
      <w:bookmarkEnd w:id="1978"/>
      <w:bookmarkEnd w:id="1979"/>
      <w:bookmarkEnd w:id="1980"/>
      <w:bookmarkEnd w:id="1981"/>
    </w:p>
    <w:p w14:paraId="4A0EADDA">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color w:val="auto"/>
          <w:kern w:val="0"/>
          <w:highlight w:val="none"/>
          <w:u w:val="single"/>
        </w:rPr>
        <w:t xml:space="preserve">                              </w:t>
      </w:r>
      <w:r>
        <w:rPr>
          <w:rFonts w:hint="eastAsia" w:hAnsi="宋体" w:cs="宋体"/>
          <w:color w:val="auto"/>
          <w:kern w:val="0"/>
          <w:highlight w:val="none"/>
        </w:rPr>
        <w:t>。</w:t>
      </w:r>
    </w:p>
    <w:p w14:paraId="325CD17A">
      <w:pPr>
        <w:pStyle w:val="5"/>
        <w:rPr>
          <w:color w:val="auto"/>
          <w:highlight w:val="none"/>
        </w:rPr>
      </w:pPr>
      <w:bookmarkStart w:id="1982" w:name="_Toc78449863"/>
      <w:bookmarkStart w:id="1983" w:name="_Toc389065339"/>
      <w:bookmarkStart w:id="1984" w:name="_Toc407135277"/>
      <w:bookmarkStart w:id="1985" w:name="_Toc373478421"/>
      <w:bookmarkStart w:id="1986" w:name="_Toc454766369"/>
      <w:bookmarkStart w:id="1987" w:name="_Toc373227774"/>
      <w:bookmarkStart w:id="1988" w:name="_Toc2001387503"/>
      <w:r>
        <w:rPr>
          <w:color w:val="auto"/>
          <w:highlight w:val="none"/>
        </w:rPr>
        <w:t xml:space="preserve">18.3 </w:t>
      </w:r>
      <w:r>
        <w:rPr>
          <w:rFonts w:hint="eastAsia" w:hAnsi="宋体" w:cs="黑体"/>
          <w:color w:val="auto"/>
          <w:highlight w:val="none"/>
        </w:rPr>
        <w:t>其他保险</w:t>
      </w:r>
      <w:bookmarkEnd w:id="1982"/>
      <w:bookmarkEnd w:id="1983"/>
      <w:bookmarkEnd w:id="1984"/>
      <w:bookmarkEnd w:id="1985"/>
      <w:bookmarkEnd w:id="1986"/>
      <w:bookmarkEnd w:id="1987"/>
      <w:bookmarkEnd w:id="1988"/>
    </w:p>
    <w:p w14:paraId="05311128">
      <w:pPr>
        <w:spacing w:line="360" w:lineRule="auto"/>
        <w:ind w:firstLine="420" w:firstLineChars="200"/>
        <w:jc w:val="left"/>
        <w:rPr>
          <w:color w:val="auto"/>
          <w:kern w:val="0"/>
          <w:highlight w:val="none"/>
        </w:rPr>
      </w:pPr>
      <w:r>
        <w:rPr>
          <w:rFonts w:hint="eastAsia" w:hAnsi="宋体" w:cs="宋体"/>
          <w:color w:val="auto"/>
          <w:highlight w:val="none"/>
        </w:rPr>
        <w:t>关于其他保险的约定：</w:t>
      </w:r>
      <w:r>
        <w:rPr>
          <w:rFonts w:hAnsi="宋体"/>
          <w:color w:val="auto"/>
          <w:highlight w:val="none"/>
          <w:u w:val="single"/>
        </w:rPr>
        <w:t xml:space="preserve">                                                     </w:t>
      </w:r>
      <w:r>
        <w:rPr>
          <w:rFonts w:hint="eastAsia" w:hAnsi="宋体" w:cs="宋体"/>
          <w:color w:val="auto"/>
          <w:highlight w:val="none"/>
        </w:rPr>
        <w:t>。</w:t>
      </w:r>
    </w:p>
    <w:p w14:paraId="5E70DB9A">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color w:val="auto"/>
          <w:highlight w:val="none"/>
          <w:u w:val="single"/>
        </w:rPr>
        <w:t xml:space="preserve">                                 </w:t>
      </w:r>
      <w:r>
        <w:rPr>
          <w:rFonts w:hint="eastAsia" w:hAnsi="宋体" w:cs="宋体"/>
          <w:color w:val="auto"/>
          <w:highlight w:val="none"/>
        </w:rPr>
        <w:t>。</w:t>
      </w:r>
    </w:p>
    <w:p w14:paraId="043198A1">
      <w:pPr>
        <w:pStyle w:val="5"/>
        <w:rPr>
          <w:color w:val="auto"/>
          <w:highlight w:val="none"/>
        </w:rPr>
      </w:pPr>
      <w:bookmarkStart w:id="1989" w:name="_Toc373227775"/>
      <w:bookmarkStart w:id="1990" w:name="_Toc389065340"/>
      <w:bookmarkStart w:id="1991" w:name="_Toc373478422"/>
      <w:bookmarkStart w:id="1992" w:name="_Toc2102614655"/>
      <w:bookmarkStart w:id="1993" w:name="_Toc78449864"/>
      <w:bookmarkStart w:id="1994" w:name="_Toc407135278"/>
      <w:bookmarkStart w:id="1995" w:name="_Toc1114527236"/>
      <w:r>
        <w:rPr>
          <w:color w:val="auto"/>
          <w:highlight w:val="none"/>
        </w:rPr>
        <w:t xml:space="preserve">18.7 </w:t>
      </w:r>
      <w:r>
        <w:rPr>
          <w:rFonts w:hint="eastAsia" w:hAnsi="宋体" w:cs="黑体"/>
          <w:color w:val="auto"/>
          <w:highlight w:val="none"/>
        </w:rPr>
        <w:t>通知义务</w:t>
      </w:r>
      <w:bookmarkEnd w:id="1989"/>
      <w:bookmarkEnd w:id="1990"/>
      <w:bookmarkEnd w:id="1991"/>
      <w:bookmarkEnd w:id="1992"/>
      <w:bookmarkEnd w:id="1993"/>
      <w:bookmarkEnd w:id="1994"/>
      <w:bookmarkEnd w:id="1995"/>
    </w:p>
    <w:p w14:paraId="40FE6AE8">
      <w:pPr>
        <w:spacing w:line="360" w:lineRule="auto"/>
        <w:ind w:firstLine="420" w:firstLineChars="200"/>
        <w:jc w:val="left"/>
        <w:rPr>
          <w:rFonts w:hint="eastAsia" w:hAnsi="宋体" w:cs="宋体"/>
          <w:color w:val="auto"/>
          <w:highlight w:val="none"/>
        </w:rPr>
      </w:pPr>
      <w:r>
        <w:rPr>
          <w:rFonts w:hint="eastAsia" w:hAnsi="宋体" w:cs="宋体"/>
          <w:color w:val="auto"/>
          <w:kern w:val="0"/>
          <w:highlight w:val="none"/>
        </w:rPr>
        <w:t>关于变更保险合同时的通知义务的约定：</w:t>
      </w:r>
      <w:r>
        <w:rPr>
          <w:color w:val="auto"/>
          <w:highlight w:val="none"/>
          <w:u w:val="single"/>
        </w:rPr>
        <w:t xml:space="preserve">                  </w:t>
      </w:r>
      <w:r>
        <w:rPr>
          <w:rFonts w:hint="eastAsia" w:hAnsi="宋体" w:cs="宋体"/>
          <w:color w:val="auto"/>
          <w:highlight w:val="none"/>
        </w:rPr>
        <w:t>。</w:t>
      </w:r>
    </w:p>
    <w:p w14:paraId="05ABAF4B">
      <w:pPr>
        <w:pStyle w:val="4"/>
        <w:rPr>
          <w:rFonts w:hint="eastAsia"/>
          <w:color w:val="auto"/>
          <w:highlight w:val="none"/>
        </w:rPr>
      </w:pPr>
      <w:r>
        <w:rPr>
          <w:rFonts w:hint="eastAsia"/>
          <w:color w:val="auto"/>
          <w:highlight w:val="none"/>
        </w:rPr>
        <w:t>19.索赔</w:t>
      </w:r>
    </w:p>
    <w:p w14:paraId="4504D83D">
      <w:pPr>
        <w:pStyle w:val="4"/>
        <w:spacing w:line="360" w:lineRule="auto"/>
        <w:ind w:firstLine="420" w:firstLineChars="200"/>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 xml:space="preserve"> 索赔事项确定</w:t>
      </w:r>
    </w:p>
    <w:p w14:paraId="0111ACF5">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.1 按本合同约定计算工期延误(或延长)及其引起的索赔费用时，索赔工期所对应的工作应是关键线路上的工作，或索赔事件引起关键线路改变的工作，发包人按本合同约定批准给承包人的工期延长为合同工期延长的时间。发包人对承包人的所有工期延误(或延长)的索赔费用应对每一索赔事件进行独立评估，不包括前期发生的工期延误(或延长)对后期进行的工程造成相应延误(或延长) 的费用索赔。</w:t>
      </w:r>
    </w:p>
    <w:p w14:paraId="547D199A">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.2 当发生工期延误事件时，发承包双方根据批准的施工进度计划，确定该事件是否发生在关键线路上，以及是否引发关键线路上的工期延误，并可按以下约定计算索赔的工期：</w:t>
      </w:r>
    </w:p>
    <w:p w14:paraId="32E6F43A">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（1）延误事件为关键线路上的工作，则延误的时间为索赔的工期；</w:t>
      </w:r>
    </w:p>
    <w:p w14:paraId="1349D9F9">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（2）延误事件为非关键线路上的工作，当该工作由于延误超过总时差而成为关键工作时，其延误时间与总时差的差值为索赔的工期；</w:t>
      </w:r>
    </w:p>
    <w:p w14:paraId="1452E1B8">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（3）工期延误后事件仍为非关键线路上的工作，则不发生工期索赔。</w:t>
      </w:r>
    </w:p>
    <w:p w14:paraId="091BC1FB">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.3 因非承包人的原因发生下列事件，给承包人造成经济损失及费用增加和(或)工期延误的，承包人可按蒙受的经济损失及费用增加和(或)受影响延误的工期，提出一项或多项索赔，由于发包人的原因引起的承包人经济损失按本合同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.4、19.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.6条的约定执行，由于不可抗力引起的经济损失和(或)工期延误事件按本合同19.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.7条～19.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.9条的约定执行：</w:t>
      </w:r>
    </w:p>
    <w:p w14:paraId="42610FD4">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（1）因停工、待工、降效、工期延长等造成的人工、材料、施工机具、水电消耗等的费用损失，政府主管部门要求进行的暂停施工按本合同工19.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.7 条约定执行；</w:t>
      </w:r>
    </w:p>
    <w:p w14:paraId="221BAA1A">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（2）因合同工期调整所造成的人工费、材料费、施工机具费物价变化增减的直接费用，但按本合同第11.2.4条约定调整的除外；</w:t>
      </w:r>
    </w:p>
    <w:p w14:paraId="4BAC4ED4">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（3）因停工、复工、维护施工现场等发生（包括建设、使用、拆除）的必要措施费用；</w:t>
      </w:r>
    </w:p>
    <w:p w14:paraId="04FBFA3B">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（4）因返工、拆改与修复等发生的直接费用，以及报废（损）的材料的直接损失；</w:t>
      </w:r>
    </w:p>
    <w:p w14:paraId="1568BB47">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（5）因额外增加的检查、检验、试验等发生的相关费用；</w:t>
      </w:r>
    </w:p>
    <w:p w14:paraId="62661BE2">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（6）因合同价款未能按合同约定支付引起的损失；</w:t>
      </w:r>
    </w:p>
    <w:p w14:paraId="7DF24CE3">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（7）因发掘出文物、古迹以及具有地质研究或考古价值的遗迹、化石、钱币或物品造成的暂缓、间断施工或停工的影响；</w:t>
      </w:r>
    </w:p>
    <w:p w14:paraId="050E901F">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（8）承包人可举证的上述费用之外的其他损失；</w:t>
      </w:r>
    </w:p>
    <w:p w14:paraId="4A5810A9">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（9）因事件影响造成的延误（或延长）的合理工期。</w:t>
      </w:r>
    </w:p>
    <w:p w14:paraId="4D242747">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.4  因发包人的原因发生下列事件，给承包人造成经济损失的，承包人除按本合同19.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.3 条约定进行经济损失和（或）工期延误索赔外，可索赔利润。</w:t>
      </w:r>
    </w:p>
    <w:p w14:paraId="60843D6D">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（1）发包人将合同中的某项工作改变为其他承包人负责完成；</w:t>
      </w:r>
    </w:p>
    <w:p w14:paraId="3F2BB894">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（2）发包人延迟提供图纸或施工场地；</w:t>
      </w:r>
    </w:p>
    <w:p w14:paraId="77B6667E">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（3）发包人提供材料的质量不合格或延迟提供或改变交货地点等引起工程不合格；</w:t>
      </w:r>
    </w:p>
    <w:p w14:paraId="55CA1C63">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（4）发包人原因引起承包人测量放线错误、工程返工；</w:t>
      </w:r>
    </w:p>
    <w:p w14:paraId="31AE0DB6">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（5）发包人提供的工程项目原始数据和基准资料错误；</w:t>
      </w:r>
    </w:p>
    <w:p w14:paraId="52C7B086">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（6）发包人对施工场地额外限制、未按时履约审批、干扰正常施工顺序等；</w:t>
      </w:r>
    </w:p>
    <w:p w14:paraId="4124A69E">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（7）发包人原因引起工期延误、暂停施工、工程暂停后无法按时复工；</w:t>
      </w:r>
    </w:p>
    <w:p w14:paraId="3761A7C3">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（8）发包人在工程竣工前提前占用工程；</w:t>
      </w:r>
    </w:p>
    <w:p w14:paraId="75E605D5">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（9）发包人原因导致工程试运行失败、缺陷责任期内因非承包人原因引起的缺陷或损坏的修复。</w:t>
      </w:r>
    </w:p>
    <w:p w14:paraId="33784053">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.5 因发包人的原因引起下列事件给承包人造成经济损失和(或)工期延长的，发包人应合理延长受影响的工期，并补偿给承包人造成的损失和(或)直接费用，不包括利润：</w:t>
      </w:r>
    </w:p>
    <w:p w14:paraId="43976C97">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（1）按发包人或监理人的要求对材料和工程(包括已覆盖的隐蔽工程)进行重新检测、且检测结果质量合格引起的直接费用，以及修复受影响工程的费用；</w:t>
      </w:r>
    </w:p>
    <w:p w14:paraId="52D9BB24">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（2）额外增加的检查、检验、试验等的直接费用；</w:t>
      </w:r>
    </w:p>
    <w:p w14:paraId="1CFEB39F">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（3）工程试运行失败引起的直接费用；</w:t>
      </w:r>
    </w:p>
    <w:p w14:paraId="3AD67073">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（4）其他情况的直接损失和(或)费用。</w:t>
      </w:r>
    </w:p>
    <w:p w14:paraId="20DE8266">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.6  除本合同约定发包人购买工程一切险及第三者责任险外，因不可抗力事件引起的人员伤亡、财产损失、费用增加和(或)工期延误等工程索赔，发承包双方应遵循下列原则承担相应损失及费用：</w:t>
      </w:r>
    </w:p>
    <w:p w14:paraId="6DDF1890">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（1）永久工程、已运至施工现场的材料的损坏及修复费用，以及因不可抗力事件引起施工场地内及工程损坏造成的第三方人员伤亡和财产损失应由发包人承担；</w:t>
      </w:r>
    </w:p>
    <w:p w14:paraId="3760B61E">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（2）承包人施工机具的损坏及停工损失和措施项目的损坏、清理、修复费用，以及因承包人原因发生的第三方人员伤亡和财产损失应由承包人承担；</w:t>
      </w:r>
    </w:p>
    <w:p w14:paraId="039E232F">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（3）发包人和承包人应承担各自人员伤亡和本条第（1）款、第（2）款约定外的其他财产的损失；</w:t>
      </w:r>
    </w:p>
    <w:p w14:paraId="2F9A2410">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（4）因不可抗力引起暂停施工的，停工期间按照发包人要求照管、清理、修复工程的费用和发包人要求留驻施工现场必要的管理与保卫人员工资，以及按发包人要求留驻现场待工人员的工资应由发包人承担；</w:t>
      </w:r>
    </w:p>
    <w:p w14:paraId="527B1018">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（5）因不可抗力影响承包人履行合同约定的义务，引起工期延误的，应当顺延工期，发包人要求赶工的，由此增加的赶工费用应由发包人承担；</w:t>
      </w:r>
    </w:p>
    <w:p w14:paraId="0517ECDF">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（6）其他情形按法律法规规定执行。</w:t>
      </w:r>
    </w:p>
    <w:p w14:paraId="62E32E95">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.7  除本合同11.3条法律法规及政策性变化引起的价格调整，第19.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.6条第（4）款、第（5）款规定外，因发生具有不可抗力性质的下列例外事件引起工期延误的，受影响的工期应相应顺延，发承包双方应各自承担相应的损失：</w:t>
      </w:r>
    </w:p>
    <w:p w14:paraId="50B79E2F">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（1）动乱和暴动等类似事件(不包括工地现场发生的)；</w:t>
      </w:r>
    </w:p>
    <w:p w14:paraId="057CDD61">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（2）因国家及地方政府有关部门要求而必须的停工、暂停（暂缓）施工、间断施工或区域性施工管控造成的影响；</w:t>
      </w:r>
    </w:p>
    <w:p w14:paraId="44DC3EB5">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（3）地方建设行政主管部门就安全、环保要求停止施工造成的影响；</w:t>
      </w:r>
    </w:p>
    <w:p w14:paraId="16476081">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（4）地方政府主管部门就健康卫生防疫管控要求停止施工造成的影响；</w:t>
      </w:r>
    </w:p>
    <w:p w14:paraId="7B8451F1">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.8  因发生不可抗力引起工期延长，且在延长工期内遭遇物价变化、法律法规及政策性变化的，所引起的影响费用按本合同11.2条、11.3条、19.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.3条的约定处理，调整受影响项目的合同价格。</w:t>
      </w:r>
    </w:p>
    <w:p w14:paraId="49B0C4B5">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.9  因发承包双方中的一方原因导致工期延误，且在延长的工期内遭遇不可抗力的，不可抗力事件产生的损失由责任方承担。发承包双方对工期延误均有责任，且在延长的工期内遭遇不可抗力的，按双方责任分担比例承担相应责任。</w:t>
      </w:r>
    </w:p>
    <w:p w14:paraId="6F7624B3">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.10  本合同约定发包人负责购买工程一切险及第三者责任险，且保险范围包括相关的施工机具、人员伤亡，如发生本合同19.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.6 条约定的事件，发承包双方按下列原则承担相应损失和增加费用：</w:t>
      </w:r>
    </w:p>
    <w:p w14:paraId="0D77B981">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（1）发包人按合同约定购买建筑工程一切险及第三者责任险的，承包人通过发包人按保险条款向保险人理赔本合同19.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.6条第（1）款～第（4）款约定的财产损失和增加的费用，保险规定免赔额部分的损失及费用和超出理赔部分的本合同19.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.6条第（2）款、第（3）款约定的损失及费用由发承包双方各自承担，超出理赔部分的本合同19.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.6 条第（1）款、第（4）款约定的损失及费用由发包人承担；</w:t>
      </w:r>
    </w:p>
    <w:p w14:paraId="4F45DC04">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（2）发包人未按合同约定购买建筑工程一切险及第三者责任险或购买的保险未生效的，本合同19.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.6 条第（1）款和第（2）款约定的损失及费用由发包人负责，按相关保险条款可以理赔的本合同19.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.6 条第（2）款、第（3）款约定的损失及费用由发包人承担，超出理赔的损失及费用由发承包双方各自承担。</w:t>
      </w:r>
    </w:p>
    <w:p w14:paraId="08737532">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.11  因发生提前竣工(赶工）事件引起的工程索赔，发承包双方可按下列原则分别承担相应费用，并调整合同价格和工期：</w:t>
      </w:r>
    </w:p>
    <w:p w14:paraId="5A3E020A">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（1）发包人要求合同工程提前竣工的，承包人应制定合理的加快工程进度的措施并修订进度计划，经发包人同意后实施，由此增加的提前竣工费用(赶工费）由发包人承担；</w:t>
      </w:r>
    </w:p>
    <w:p w14:paraId="70CFE985">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（2）非发包人要求，因承包人原因自行提前竣工的，应征得发包人的同意，由此增加的费用应由承包人承担。</w:t>
      </w:r>
    </w:p>
    <w:p w14:paraId="13E56939">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 xml:space="preserve">.12  因承包人原因发生下列事件，引起工期延误和（或）给发包人造成经济损失的，发包人可根据工期受影响延误的时间和（或）经济损失，提出以下一项或多项索赔： </w:t>
      </w:r>
    </w:p>
    <w:p w14:paraId="0F2678E7">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（1）承包人未尽承包义务、未按合同约定执行发包人的工程指令等引起发包人发生的额外费用或额外支出；</w:t>
      </w:r>
    </w:p>
    <w:p w14:paraId="284BE53F">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（2）承包人未按合同要求正确履行对发包人提供材料、专业分包人的总承包服务造成发包人的损失；</w:t>
      </w:r>
    </w:p>
    <w:p w14:paraId="18455212">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（3）承包人责任事件造成的发包人向政府部门缴纳的罚款或向第三人的赔偿费用；</w:t>
      </w:r>
    </w:p>
    <w:p w14:paraId="4BF264ED">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（4）承包人原因引起合同工程发生误期造成发包人的损失；</w:t>
      </w:r>
    </w:p>
    <w:p w14:paraId="44CF9A4A">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（5）承包人完成的工程质量不符合合同约定标准引起发包人的损失；</w:t>
      </w:r>
    </w:p>
    <w:p w14:paraId="49BC8628">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（6）发包人可举证的上述费用之外的其他损失。</w:t>
      </w:r>
    </w:p>
    <w:p w14:paraId="53BFB9D8">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.13  因承包人原因引起发包人的损失，发包人可以选择以下一项或多项方式获得补偿：</w:t>
      </w:r>
    </w:p>
    <w:p w14:paraId="6AB77E00">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（1）延长质量缺陷保修期限；</w:t>
      </w:r>
    </w:p>
    <w:p w14:paraId="579A619D">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（2）要求承包人支付受影响发生的额外费用；</w:t>
      </w:r>
    </w:p>
    <w:p w14:paraId="6249C5C2">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（3）要求承包人支付误期赔偿费；</w:t>
      </w:r>
    </w:p>
    <w:p w14:paraId="4A54AECB">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（4）要求承包人按合同的约定支付违约金。</w:t>
      </w:r>
    </w:p>
    <w:p w14:paraId="61AABED7">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.14  发承包双方均应采取措施尽量避免和减少因索赔事件导致的损失扩大，应采取措施的一方当事人不采取积极措施导致损失扩大的，应对扩大的损失承担责任。</w:t>
      </w:r>
    </w:p>
    <w:p w14:paraId="3E8780BD">
      <w:pPr>
        <w:spacing w:line="360" w:lineRule="auto"/>
        <w:ind w:firstLine="420" w:firstLineChars="200"/>
        <w:outlineLvl w:val="9"/>
        <w:rPr>
          <w:rFonts w:hint="eastAsia" w:ascii="Times New Roman" w:hAnsi="宋体" w:eastAsia="宋体" w:cs="宋体"/>
          <w:b w:val="0"/>
          <w:bCs w:val="0"/>
          <w:color w:val="auto"/>
          <w:sz w:val="21"/>
          <w:szCs w:val="21"/>
          <w:highlight w:val="none"/>
          <w:lang w:val="en-US"/>
        </w:rPr>
      </w:pPr>
      <w:r>
        <w:rPr>
          <w:rFonts w:hint="eastAsia" w:ascii="Times New Roman" w:hAnsi="宋体" w:eastAsia="宋体" w:cs="宋体"/>
          <w:b w:val="0"/>
          <w:bCs w:val="0"/>
          <w:color w:val="auto"/>
          <w:sz w:val="21"/>
          <w:szCs w:val="21"/>
          <w:highlight w:val="none"/>
          <w:lang w:val="en-US"/>
        </w:rPr>
        <w:t>19.</w:t>
      </w:r>
      <w:r>
        <w:rPr>
          <w:rFonts w:hint="eastAsia" w:ascii="Times New Roman" w:hAnsi="宋体" w:eastAsia="宋体" w:cs="宋体"/>
          <w:b w:val="0"/>
          <w:bCs w:val="0"/>
          <w:color w:val="auto"/>
          <w:sz w:val="21"/>
          <w:szCs w:val="21"/>
          <w:highlight w:val="none"/>
          <w:lang w:val="en-US" w:eastAsia="zh-CN"/>
        </w:rPr>
        <w:t>6</w:t>
      </w:r>
      <w:r>
        <w:rPr>
          <w:rFonts w:hint="eastAsia" w:ascii="Times New Roman" w:hAnsi="宋体" w:eastAsia="宋体" w:cs="宋体"/>
          <w:b w:val="0"/>
          <w:bCs w:val="0"/>
          <w:color w:val="auto"/>
          <w:sz w:val="21"/>
          <w:szCs w:val="21"/>
          <w:highlight w:val="none"/>
          <w:lang w:val="en-US"/>
        </w:rPr>
        <w:t>.15  发承包双方宜通过协商方式解决工程索赔，经协商不能达成一致意见的，可按本合同第20条争议解决的约定执行，引起合同解除的，按本合同第</w:t>
      </w:r>
      <w:r>
        <w:rPr>
          <w:rFonts w:hint="eastAsia" w:ascii="Times New Roman" w:hAnsi="宋体" w:eastAsia="宋体" w:cs="宋体"/>
          <w:b w:val="0"/>
          <w:bCs w:val="0"/>
          <w:color w:val="auto"/>
          <w:sz w:val="21"/>
          <w:szCs w:val="21"/>
          <w:highlight w:val="none"/>
          <w:lang w:val="en-US" w:eastAsia="zh-CN"/>
        </w:rPr>
        <w:t>16</w:t>
      </w:r>
      <w:r>
        <w:rPr>
          <w:rFonts w:hint="eastAsia" w:ascii="Times New Roman" w:hAnsi="宋体" w:eastAsia="宋体" w:cs="宋体"/>
          <w:b w:val="0"/>
          <w:bCs w:val="0"/>
          <w:color w:val="auto"/>
          <w:sz w:val="21"/>
          <w:szCs w:val="21"/>
          <w:highlight w:val="none"/>
          <w:lang w:val="en-US"/>
        </w:rPr>
        <w:t>条合同解除（中止）结算的约定处理。</w:t>
      </w:r>
    </w:p>
    <w:p w14:paraId="1F3EF276">
      <w:pPr>
        <w:pStyle w:val="2"/>
        <w:rPr>
          <w:color w:val="auto"/>
        </w:rPr>
      </w:pPr>
    </w:p>
    <w:bookmarkEnd w:id="1878"/>
    <w:bookmarkEnd w:id="1879"/>
    <w:bookmarkEnd w:id="1880"/>
    <w:bookmarkEnd w:id="1881"/>
    <w:bookmarkEnd w:id="1882"/>
    <w:bookmarkEnd w:id="1883"/>
    <w:bookmarkEnd w:id="1884"/>
    <w:bookmarkEnd w:id="1885"/>
    <w:bookmarkEnd w:id="1886"/>
    <w:bookmarkEnd w:id="1887"/>
    <w:bookmarkEnd w:id="1888"/>
    <w:bookmarkEnd w:id="1889"/>
    <w:p w14:paraId="5D0B3884">
      <w:pPr>
        <w:pStyle w:val="4"/>
        <w:rPr>
          <w:color w:val="auto"/>
          <w:highlight w:val="none"/>
        </w:rPr>
      </w:pPr>
      <w:bookmarkStart w:id="1996" w:name="_Toc407135279"/>
      <w:bookmarkStart w:id="1997" w:name="_Toc389065341"/>
      <w:bookmarkStart w:id="1998" w:name="_Toc1430568476"/>
      <w:bookmarkStart w:id="1999" w:name="_Toc78449865"/>
      <w:bookmarkStart w:id="2000" w:name="_Toc351203651"/>
      <w:bookmarkStart w:id="2001" w:name="_Toc373227776"/>
      <w:bookmarkStart w:id="2002" w:name="_Toc1959910599"/>
      <w:bookmarkStart w:id="2003" w:name="_Toc373478423"/>
      <w:r>
        <w:rPr>
          <w:color w:val="auto"/>
          <w:highlight w:val="none"/>
        </w:rPr>
        <w:t xml:space="preserve">20. </w:t>
      </w:r>
      <w:r>
        <w:rPr>
          <w:rFonts w:hint="eastAsia" w:hAnsi="宋体" w:cs="黑体"/>
          <w:color w:val="auto"/>
          <w:highlight w:val="none"/>
        </w:rPr>
        <w:t>争议解决</w:t>
      </w:r>
      <w:bookmarkEnd w:id="1996"/>
      <w:bookmarkEnd w:id="1997"/>
      <w:bookmarkEnd w:id="1998"/>
      <w:bookmarkEnd w:id="1999"/>
      <w:bookmarkEnd w:id="2000"/>
      <w:bookmarkEnd w:id="2001"/>
      <w:bookmarkEnd w:id="2002"/>
      <w:bookmarkEnd w:id="2003"/>
    </w:p>
    <w:bookmarkEnd w:id="1890"/>
    <w:bookmarkEnd w:id="1891"/>
    <w:p w14:paraId="0042A0B1">
      <w:pPr>
        <w:pStyle w:val="5"/>
        <w:rPr>
          <w:color w:val="auto"/>
          <w:highlight w:val="none"/>
        </w:rPr>
      </w:pPr>
      <w:bookmarkStart w:id="2004" w:name="_Toc1645489822"/>
      <w:bookmarkStart w:id="2005" w:name="_Toc373478424"/>
      <w:bookmarkStart w:id="2006" w:name="_Toc373227777"/>
      <w:bookmarkStart w:id="2007" w:name="_Toc2138124043"/>
      <w:bookmarkStart w:id="2008" w:name="_Toc407135280"/>
      <w:bookmarkStart w:id="2009" w:name="_Toc389065342"/>
      <w:bookmarkStart w:id="2010" w:name="_Toc78449866"/>
      <w:r>
        <w:rPr>
          <w:color w:val="auto"/>
          <w:highlight w:val="none"/>
        </w:rPr>
        <w:t xml:space="preserve">20.3 </w:t>
      </w:r>
      <w:r>
        <w:rPr>
          <w:rFonts w:hint="eastAsia" w:hAnsi="宋体" w:cs="黑体"/>
          <w:color w:val="auto"/>
          <w:highlight w:val="none"/>
        </w:rPr>
        <w:t>争</w:t>
      </w:r>
      <w:bookmarkEnd w:id="1892"/>
      <w:r>
        <w:rPr>
          <w:rFonts w:hint="eastAsia" w:hAnsi="宋体" w:cs="黑体"/>
          <w:color w:val="auto"/>
          <w:highlight w:val="none"/>
        </w:rPr>
        <w:t>议评审</w:t>
      </w:r>
      <w:bookmarkEnd w:id="2004"/>
      <w:bookmarkEnd w:id="2005"/>
      <w:bookmarkEnd w:id="2006"/>
      <w:bookmarkEnd w:id="2007"/>
      <w:bookmarkEnd w:id="2008"/>
      <w:bookmarkEnd w:id="2009"/>
      <w:bookmarkEnd w:id="2010"/>
    </w:p>
    <w:p w14:paraId="13FA3CC0">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hAnsi="宋体" w:cs="宋体"/>
          <w:color w:val="auto"/>
          <w:highlight w:val="none"/>
        </w:rPr>
        <w:t>。</w:t>
      </w:r>
    </w:p>
    <w:p w14:paraId="6A2A8ED2">
      <w:pPr>
        <w:spacing w:line="360" w:lineRule="auto"/>
        <w:ind w:firstLine="420" w:firstLineChars="200"/>
        <w:jc w:val="left"/>
        <w:outlineLvl w:val="0"/>
        <w:rPr>
          <w:color w:val="auto"/>
          <w:highlight w:val="none"/>
        </w:rPr>
      </w:pPr>
      <w:r>
        <w:rPr>
          <w:color w:val="auto"/>
          <w:highlight w:val="none"/>
        </w:rPr>
        <w:t xml:space="preserve">20.3.1 </w:t>
      </w:r>
      <w:r>
        <w:rPr>
          <w:rFonts w:hint="eastAsia" w:hAnsi="宋体" w:cs="宋体"/>
          <w:color w:val="auto"/>
          <w:highlight w:val="none"/>
        </w:rPr>
        <w:t>争议评审小组的确定</w:t>
      </w:r>
    </w:p>
    <w:p w14:paraId="2DBB76B8">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hAnsi="宋体" w:cs="宋体"/>
          <w:color w:val="auto"/>
          <w:highlight w:val="none"/>
        </w:rPr>
        <w:t>。</w:t>
      </w:r>
    </w:p>
    <w:p w14:paraId="004F4FC9">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hAnsi="宋体" w:cs="宋体"/>
          <w:color w:val="auto"/>
          <w:highlight w:val="none"/>
        </w:rPr>
        <w:t>。</w:t>
      </w:r>
    </w:p>
    <w:p w14:paraId="21C5CD9C">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hAnsi="宋体" w:cs="宋体"/>
          <w:color w:val="auto"/>
          <w:highlight w:val="none"/>
        </w:rPr>
        <w:t>。</w:t>
      </w:r>
    </w:p>
    <w:p w14:paraId="0E5AF191">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hAnsi="宋体" w:cs="宋体"/>
          <w:color w:val="auto"/>
          <w:highlight w:val="none"/>
        </w:rPr>
        <w:t>。</w:t>
      </w:r>
    </w:p>
    <w:p w14:paraId="434D9062">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14:paraId="51581878">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hAnsi="宋体" w:cs="宋体"/>
          <w:color w:val="auto"/>
          <w:highlight w:val="none"/>
        </w:rPr>
        <w:t>。</w:t>
      </w:r>
    </w:p>
    <w:p w14:paraId="6D9361BE">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20.3.4 争议评审小组决定的效力</w:t>
      </w:r>
    </w:p>
    <w:p w14:paraId="2DCA6487">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合同当事人未签字确认争议评审小组作出的书面决定的，对双方无约束力，但双方在争议评审期间提交的证明材料、认可的事实可作为后续仲裁或诉讼的证据使用。</w:t>
      </w:r>
    </w:p>
    <w:p w14:paraId="271B33E6">
      <w:pPr>
        <w:pStyle w:val="2"/>
        <w:rPr>
          <w:color w:val="auto"/>
        </w:rPr>
      </w:pPr>
    </w:p>
    <w:p w14:paraId="7D414588">
      <w:pPr>
        <w:pStyle w:val="5"/>
        <w:rPr>
          <w:color w:val="auto"/>
          <w:highlight w:val="none"/>
        </w:rPr>
      </w:pPr>
      <w:bookmarkStart w:id="2011" w:name="_Toc389065343"/>
      <w:bookmarkStart w:id="2012" w:name="_Toc373478425"/>
      <w:bookmarkStart w:id="2013" w:name="_Toc1156795721"/>
      <w:bookmarkStart w:id="2014" w:name="_Toc407135281"/>
      <w:bookmarkStart w:id="2015" w:name="_Toc78449867"/>
      <w:bookmarkStart w:id="2016" w:name="_Toc373227778"/>
      <w:bookmarkStart w:id="2017" w:name="_Toc1456517022"/>
      <w:r>
        <w:rPr>
          <w:color w:val="auto"/>
          <w:highlight w:val="none"/>
        </w:rPr>
        <w:t xml:space="preserve">20.4 </w:t>
      </w:r>
      <w:r>
        <w:rPr>
          <w:rFonts w:hint="eastAsia" w:hAnsi="宋体" w:cs="黑体"/>
          <w:color w:val="auto"/>
          <w:highlight w:val="none"/>
        </w:rPr>
        <w:t>仲裁或诉讼</w:t>
      </w:r>
      <w:bookmarkEnd w:id="1893"/>
      <w:bookmarkEnd w:id="2011"/>
      <w:bookmarkEnd w:id="2012"/>
      <w:bookmarkEnd w:id="2013"/>
      <w:bookmarkEnd w:id="2014"/>
      <w:bookmarkEnd w:id="2015"/>
      <w:bookmarkEnd w:id="2016"/>
      <w:bookmarkEnd w:id="2017"/>
    </w:p>
    <w:p w14:paraId="29AE9D43">
      <w:pPr>
        <w:spacing w:line="360" w:lineRule="auto"/>
        <w:ind w:firstLine="420" w:firstLineChars="200"/>
        <w:rPr>
          <w:color w:val="auto"/>
          <w:highlight w:val="none"/>
        </w:rPr>
      </w:pPr>
      <w:r>
        <w:rPr>
          <w:rFonts w:hint="eastAsia" w:hAnsi="宋体" w:cs="宋体"/>
          <w:color w:val="auto"/>
          <w:highlight w:val="none"/>
        </w:rPr>
        <w:t>因合同及合同有关事项发生的争议，□是 □否 同意先进行调解或争议评审，未达成一致后，按下列第    种方式解决：</w:t>
      </w:r>
    </w:p>
    <w:p w14:paraId="25EDE0D5">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（1）向                         仲裁委员会申请仲裁；</w:t>
      </w:r>
    </w:p>
    <w:p w14:paraId="2CC32953">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1）对于未能友好协商，或未能通过调解或争议评审解决的争议，发包人或承包人任一方均有权提交给约定的仲裁委员会仲裁。</w:t>
      </w:r>
    </w:p>
    <w:p w14:paraId="23C6D7DD">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2）仲裁可在工程竣工验收之前或之后进行，但发包人、监理人和承包人各自的义务不得因在工程实施期间进行仲裁而有所改变。如果仲裁是在终止合同的情况下进行， 则对合同工程应采取保护措施，措施费由败诉方承担。</w:t>
      </w:r>
    </w:p>
    <w:p w14:paraId="752F23A2">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3）仲裁裁决是终局性的并对发包人和承包人双方具有约束力。</w:t>
      </w:r>
    </w:p>
    <w:p w14:paraId="28E4C7E6">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4）全部仲裁费用应由败诉方承担；或按仲裁委员会裁决的比例分担。</w:t>
      </w:r>
    </w:p>
    <w:p w14:paraId="446C2238">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bookmarkEnd w:id="1894"/>
      <w:bookmarkEnd w:id="1895"/>
      <w:bookmarkEnd w:id="1896"/>
      <w:bookmarkEnd w:id="1897"/>
      <w:bookmarkEnd w:id="1898"/>
      <w:bookmarkEnd w:id="1899"/>
    </w:p>
    <w:p w14:paraId="1226FEBD">
      <w:pPr>
        <w:spacing w:line="360" w:lineRule="auto"/>
        <w:jc w:val="left"/>
        <w:rPr>
          <w:rFonts w:eastAsia="黑体"/>
          <w:b/>
          <w:bCs/>
          <w:color w:val="auto"/>
          <w:sz w:val="28"/>
          <w:szCs w:val="28"/>
          <w:highlight w:val="none"/>
        </w:rPr>
      </w:pPr>
      <w:bookmarkStart w:id="2018" w:name="_Toc351203652"/>
      <w:r>
        <w:rPr>
          <w:rFonts w:hint="eastAsia" w:eastAsia="黑体" w:cs="黑体"/>
          <w:b/>
          <w:bCs/>
          <w:color w:val="auto"/>
          <w:sz w:val="28"/>
          <w:szCs w:val="28"/>
          <w:highlight w:val="none"/>
        </w:rPr>
        <w:t>附件</w:t>
      </w:r>
      <w:bookmarkEnd w:id="2018"/>
    </w:p>
    <w:p w14:paraId="709C488E">
      <w:pPr>
        <w:spacing w:line="360" w:lineRule="auto"/>
        <w:jc w:val="left"/>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2B88AFE2">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17991C5F">
      <w:pPr>
        <w:spacing w:line="360" w:lineRule="auto"/>
        <w:jc w:val="left"/>
        <w:rPr>
          <w:rFonts w:hint="eastAsia" w:ascii="宋体" w:hAnsi="宋体" w:cs="宋体"/>
          <w:color w:val="auto"/>
          <w:highlight w:val="none"/>
        </w:rPr>
      </w:pPr>
      <w:r>
        <w:rPr>
          <w:rFonts w:ascii="宋体" w:hAnsi="宋体" w:cs="宋体"/>
          <w:color w:val="auto"/>
          <w:highlight w:val="none"/>
        </w:rPr>
        <w:t>附件</w:t>
      </w:r>
      <w:r>
        <w:rPr>
          <w:rFonts w:hint="eastAsia" w:ascii="宋体" w:hAnsi="宋体" w:cs="宋体"/>
          <w:color w:val="auto"/>
          <w:highlight w:val="none"/>
        </w:rPr>
        <w:t>3</w:t>
      </w:r>
      <w:r>
        <w:rPr>
          <w:rFonts w:ascii="宋体" w:hAnsi="宋体" w:cs="宋体"/>
          <w:color w:val="auto"/>
          <w:highlight w:val="none"/>
        </w:rPr>
        <w:t>：主要建设工程文件目录</w:t>
      </w:r>
    </w:p>
    <w:p w14:paraId="4BA756B4">
      <w:pPr>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5618B622">
      <w:pPr>
        <w:spacing w:line="360" w:lineRule="auto"/>
        <w:jc w:val="left"/>
        <w:rPr>
          <w:rFonts w:ascii="宋体"/>
          <w:color w:val="auto"/>
          <w:highlight w:val="none"/>
        </w:rPr>
      </w:pPr>
      <w:r>
        <w:rPr>
          <w:rFonts w:hint="eastAsia" w:ascii="宋体" w:hAnsi="宋体" w:cs="宋体"/>
          <w:color w:val="auto"/>
          <w:highlight w:val="none"/>
        </w:rPr>
        <w:t>附件5：承包人主要施工管理人员表</w:t>
      </w:r>
    </w:p>
    <w:p w14:paraId="5A9B6696">
      <w:pPr>
        <w:spacing w:line="360" w:lineRule="auto"/>
        <w:jc w:val="left"/>
        <w:rPr>
          <w:rFonts w:ascii="宋体"/>
          <w:color w:val="auto"/>
          <w:highlight w:val="none"/>
        </w:rPr>
      </w:pPr>
      <w:r>
        <w:rPr>
          <w:rFonts w:hint="eastAsia" w:ascii="宋体" w:hAnsi="宋体" w:cs="宋体"/>
          <w:color w:val="auto"/>
          <w:highlight w:val="none"/>
        </w:rPr>
        <w:t>附件6：分包人主要施工管理人员表</w:t>
      </w:r>
    </w:p>
    <w:p w14:paraId="448C5CE6">
      <w:pPr>
        <w:spacing w:line="360" w:lineRule="auto"/>
        <w:jc w:val="left"/>
        <w:rPr>
          <w:rFonts w:ascii="宋体"/>
          <w:color w:val="auto"/>
          <w:highlight w:val="none"/>
        </w:rPr>
      </w:pPr>
      <w:r>
        <w:rPr>
          <w:rFonts w:hint="eastAsia" w:ascii="宋体" w:hAnsi="宋体" w:cs="宋体"/>
          <w:color w:val="auto"/>
          <w:highlight w:val="none"/>
        </w:rPr>
        <w:t>附件7：履约担保格式（独立保函、非独立保函）</w:t>
      </w:r>
    </w:p>
    <w:p w14:paraId="3C9BF98A">
      <w:pPr>
        <w:spacing w:line="360" w:lineRule="auto"/>
        <w:jc w:val="left"/>
        <w:rPr>
          <w:rFonts w:hint="eastAsia" w:ascii="宋体" w:hAnsi="宋体" w:cs="宋体"/>
          <w:color w:val="auto"/>
          <w:highlight w:val="none"/>
        </w:rPr>
      </w:pPr>
      <w:r>
        <w:rPr>
          <w:rFonts w:hint="eastAsia" w:ascii="宋体" w:hAnsi="宋体" w:cs="宋体"/>
          <w:color w:val="auto"/>
          <w:highlight w:val="none"/>
        </w:rPr>
        <w:t>附件8：预付款担保格式（独立保函、非独立保函）</w:t>
      </w:r>
    </w:p>
    <w:p w14:paraId="0CB87A2F">
      <w:pPr>
        <w:spacing w:line="360" w:lineRule="auto"/>
        <w:jc w:val="left"/>
        <w:rPr>
          <w:rFonts w:ascii="宋体" w:hAnsi="宋体" w:cs="宋体"/>
          <w:color w:val="auto"/>
          <w:highlight w:val="none"/>
        </w:rPr>
      </w:pPr>
      <w:r>
        <w:rPr>
          <w:rFonts w:hint="eastAsia" w:ascii="宋体" w:hAnsi="宋体" w:cs="宋体"/>
          <w:color w:val="auto"/>
          <w:highlight w:val="none"/>
        </w:rPr>
        <w:t>附件9：支付担保格式（独立保函、非独立保函）</w:t>
      </w:r>
    </w:p>
    <w:p w14:paraId="1D63AE71">
      <w:pPr>
        <w:spacing w:line="360" w:lineRule="auto"/>
        <w:jc w:val="left"/>
        <w:rPr>
          <w:rFonts w:hint="eastAsia"/>
          <w:color w:val="auto"/>
          <w:highlight w:val="none"/>
        </w:rPr>
      </w:pPr>
      <w:r>
        <w:rPr>
          <w:rFonts w:hint="eastAsia" w:ascii="宋体" w:hAnsi="宋体" w:cs="宋体"/>
          <w:color w:val="auto"/>
          <w:highlight w:val="none"/>
        </w:rPr>
        <w:t>附件10：预付款</w:t>
      </w:r>
      <w:r>
        <w:rPr>
          <w:rFonts w:hint="eastAsia"/>
          <w:color w:val="auto"/>
          <w:highlight w:val="none"/>
        </w:rPr>
        <w:t>支付申请（核准）表</w:t>
      </w:r>
    </w:p>
    <w:p w14:paraId="6C11CFAD">
      <w:pPr>
        <w:spacing w:line="360" w:lineRule="auto"/>
        <w:jc w:val="left"/>
        <w:rPr>
          <w:rFonts w:hint="eastAsia"/>
          <w:color w:val="auto"/>
          <w:highlight w:val="none"/>
        </w:rPr>
      </w:pPr>
      <w:r>
        <w:rPr>
          <w:rFonts w:hint="eastAsia" w:ascii="宋体" w:hAnsi="宋体" w:cs="宋体"/>
          <w:color w:val="auto"/>
          <w:highlight w:val="none"/>
        </w:rPr>
        <w:t>附件11：</w:t>
      </w:r>
      <w:r>
        <w:rPr>
          <w:rFonts w:hint="eastAsia"/>
          <w:color w:val="auto"/>
          <w:highlight w:val="none"/>
        </w:rPr>
        <w:t>进度款支付申请（核准）表</w:t>
      </w:r>
    </w:p>
    <w:p w14:paraId="3A5A43E9">
      <w:pPr>
        <w:spacing w:line="360" w:lineRule="auto"/>
        <w:jc w:val="left"/>
        <w:rPr>
          <w:rFonts w:hint="eastAsia"/>
          <w:color w:val="auto"/>
          <w:highlight w:val="none"/>
        </w:rPr>
      </w:pPr>
      <w:r>
        <w:rPr>
          <w:rFonts w:hint="eastAsia" w:ascii="宋体" w:hAnsi="宋体" w:cs="宋体"/>
          <w:color w:val="auto"/>
          <w:highlight w:val="none"/>
        </w:rPr>
        <w:t>附件12：竣工结算</w:t>
      </w:r>
      <w:r>
        <w:rPr>
          <w:rFonts w:hint="eastAsia"/>
          <w:color w:val="auto"/>
          <w:highlight w:val="none"/>
        </w:rPr>
        <w:t>款支付申请（核准）表</w:t>
      </w:r>
    </w:p>
    <w:p w14:paraId="2402E4D8">
      <w:pPr>
        <w:spacing w:line="360" w:lineRule="auto"/>
        <w:jc w:val="left"/>
        <w:rPr>
          <w:rFonts w:hint="eastAsia"/>
          <w:color w:val="auto"/>
          <w:highlight w:val="none"/>
        </w:rPr>
      </w:pPr>
      <w:r>
        <w:rPr>
          <w:rFonts w:hint="eastAsia" w:ascii="宋体" w:hAnsi="宋体" w:cs="宋体"/>
          <w:color w:val="auto"/>
          <w:highlight w:val="none"/>
        </w:rPr>
        <w:t>附件13：最终结算</w:t>
      </w:r>
      <w:r>
        <w:rPr>
          <w:rFonts w:hint="eastAsia"/>
          <w:color w:val="auto"/>
          <w:highlight w:val="none"/>
        </w:rPr>
        <w:t>款支付申请（核准）表</w:t>
      </w:r>
    </w:p>
    <w:p w14:paraId="074FFC19">
      <w:pPr>
        <w:spacing w:line="360" w:lineRule="auto"/>
        <w:jc w:val="left"/>
        <w:rPr>
          <w:rFonts w:hint="eastAsia"/>
          <w:color w:val="auto"/>
          <w:highlight w:val="none"/>
        </w:rPr>
      </w:pPr>
      <w:r>
        <w:rPr>
          <w:rFonts w:hint="eastAsia"/>
          <w:color w:val="auto"/>
          <w:highlight w:val="none"/>
        </w:rPr>
        <w:t>附件14：总价合同进度款支付分解表</w:t>
      </w:r>
    </w:p>
    <w:p w14:paraId="7916F4CB">
      <w:pPr>
        <w:spacing w:line="360" w:lineRule="auto"/>
        <w:jc w:val="left"/>
        <w:rPr>
          <w:rFonts w:hint="eastAsia"/>
          <w:color w:val="auto"/>
          <w:highlight w:val="none"/>
        </w:rPr>
      </w:pPr>
      <w:r>
        <w:rPr>
          <w:rFonts w:hint="eastAsia"/>
          <w:color w:val="auto"/>
          <w:highlight w:val="none"/>
        </w:rPr>
        <w:t>附件15  安全生产费支付申请（核准）表</w:t>
      </w:r>
    </w:p>
    <w:p w14:paraId="28134B9C">
      <w:pPr>
        <w:pStyle w:val="2"/>
        <w:rPr>
          <w:rFonts w:hint="eastAsia"/>
          <w:color w:val="auto"/>
        </w:rPr>
      </w:pPr>
    </w:p>
    <w:p w14:paraId="4E3A468B">
      <w:pPr>
        <w:spacing w:line="460" w:lineRule="exact"/>
        <w:ind w:firstLine="420" w:firstLineChars="200"/>
        <w:rPr>
          <w:color w:val="auto"/>
          <w:highlight w:val="none"/>
        </w:rPr>
      </w:pPr>
    </w:p>
    <w:p w14:paraId="34B599D5">
      <w:pPr>
        <w:spacing w:line="460" w:lineRule="exact"/>
        <w:ind w:firstLine="420" w:firstLineChars="200"/>
        <w:rPr>
          <w:color w:val="auto"/>
          <w:highlight w:val="none"/>
        </w:rPr>
      </w:pPr>
    </w:p>
    <w:p w14:paraId="3866A150">
      <w:pPr>
        <w:spacing w:line="460" w:lineRule="exact"/>
        <w:ind w:firstLine="420" w:firstLineChars="200"/>
        <w:rPr>
          <w:color w:val="auto"/>
          <w:highlight w:val="none"/>
        </w:rPr>
        <w:sectPr>
          <w:pgSz w:w="11907" w:h="16840"/>
          <w:pgMar w:top="1440" w:right="1440" w:bottom="1440" w:left="1797" w:header="851" w:footer="851" w:gutter="0"/>
          <w:cols w:space="720" w:num="1"/>
          <w:docGrid w:linePitch="312" w:charSpace="0"/>
        </w:sectPr>
      </w:pPr>
    </w:p>
    <w:p w14:paraId="32B9D69D">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r>
        <w:rPr>
          <w:rFonts w:hint="eastAsia" w:eastAsia="黑体" w:cs="黑体"/>
          <w:color w:val="auto"/>
          <w:sz w:val="30"/>
          <w:szCs w:val="30"/>
          <w:highlight w:val="none"/>
        </w:rPr>
        <w:t>承包人承揽工程项目一览表</w:t>
      </w:r>
    </w:p>
    <w:p w14:paraId="4230D02D">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5CA1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6327987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单位工程名称</w:t>
            </w:r>
          </w:p>
        </w:tc>
        <w:tc>
          <w:tcPr>
            <w:tcW w:w="1440" w:type="dxa"/>
            <w:noWrap w:val="0"/>
            <w:vAlign w:val="center"/>
          </w:tcPr>
          <w:p w14:paraId="50F1E27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建设规模</w:t>
            </w:r>
          </w:p>
        </w:tc>
        <w:tc>
          <w:tcPr>
            <w:tcW w:w="1620" w:type="dxa"/>
            <w:noWrap w:val="0"/>
            <w:vAlign w:val="center"/>
          </w:tcPr>
          <w:p w14:paraId="10BF4D3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建筑面积</w:t>
            </w:r>
            <w:r>
              <w:rPr>
                <w:rFonts w:hint="default" w:ascii="Calibri" w:hAnsi="Calibri" w:eastAsia="仿宋_GB2312" w:cs="Times New Roman"/>
                <w:color w:val="auto"/>
                <w:sz w:val="28"/>
                <w:szCs w:val="28"/>
                <w:highlight w:val="none"/>
              </w:rPr>
              <w:t>(</w:t>
            </w:r>
            <w:r>
              <w:rPr>
                <w:rFonts w:hint="eastAsia" w:ascii="Calibri" w:hAnsi="Calibri" w:eastAsia="仿宋_GB2312" w:cs="仿宋_GB2312"/>
                <w:color w:val="auto"/>
                <w:sz w:val="28"/>
                <w:szCs w:val="28"/>
                <w:highlight w:val="none"/>
              </w:rPr>
              <w:t>平方米</w:t>
            </w:r>
            <w:r>
              <w:rPr>
                <w:rFonts w:hint="default" w:ascii="Calibri" w:hAnsi="Calibri" w:eastAsia="仿宋_GB2312" w:cs="Times New Roman"/>
                <w:color w:val="auto"/>
                <w:sz w:val="28"/>
                <w:szCs w:val="28"/>
                <w:highlight w:val="none"/>
              </w:rPr>
              <w:t>)</w:t>
            </w:r>
          </w:p>
        </w:tc>
        <w:tc>
          <w:tcPr>
            <w:tcW w:w="1661" w:type="dxa"/>
            <w:noWrap w:val="0"/>
            <w:vAlign w:val="center"/>
          </w:tcPr>
          <w:p w14:paraId="6A7ACE3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结构形式</w:t>
            </w:r>
          </w:p>
        </w:tc>
        <w:tc>
          <w:tcPr>
            <w:tcW w:w="850" w:type="dxa"/>
            <w:noWrap w:val="0"/>
            <w:vAlign w:val="center"/>
          </w:tcPr>
          <w:p w14:paraId="3DDEB39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层数</w:t>
            </w:r>
          </w:p>
        </w:tc>
        <w:tc>
          <w:tcPr>
            <w:tcW w:w="1560" w:type="dxa"/>
            <w:noWrap w:val="0"/>
            <w:vAlign w:val="center"/>
          </w:tcPr>
          <w:p w14:paraId="250DF7F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生产能力</w:t>
            </w:r>
          </w:p>
        </w:tc>
        <w:tc>
          <w:tcPr>
            <w:tcW w:w="2126" w:type="dxa"/>
            <w:noWrap w:val="0"/>
            <w:vAlign w:val="center"/>
          </w:tcPr>
          <w:p w14:paraId="3552F55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设备安装内容</w:t>
            </w:r>
          </w:p>
        </w:tc>
        <w:tc>
          <w:tcPr>
            <w:tcW w:w="1417" w:type="dxa"/>
            <w:noWrap w:val="0"/>
            <w:vAlign w:val="center"/>
          </w:tcPr>
          <w:p w14:paraId="65C0CEC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合同价格（元）</w:t>
            </w:r>
          </w:p>
        </w:tc>
        <w:tc>
          <w:tcPr>
            <w:tcW w:w="851" w:type="dxa"/>
            <w:noWrap w:val="0"/>
            <w:vAlign w:val="center"/>
          </w:tcPr>
          <w:p w14:paraId="3015855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开工日期</w:t>
            </w:r>
          </w:p>
        </w:tc>
        <w:tc>
          <w:tcPr>
            <w:tcW w:w="850" w:type="dxa"/>
            <w:noWrap w:val="0"/>
            <w:vAlign w:val="center"/>
          </w:tcPr>
          <w:p w14:paraId="7679C64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竣工日期</w:t>
            </w:r>
          </w:p>
        </w:tc>
      </w:tr>
      <w:tr w14:paraId="78CF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C57D5A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6C14219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2F83C93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1D792BF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429650F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324E2A1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58798FF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51D03F8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2780F7F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564A361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2BB6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458FDA2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397A565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059A3CA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50B53E1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1DE4034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27119EF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4B4E9A0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15938E6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2B29930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49CCF9C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0813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E6D923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2BEFF68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6650479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1063B87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09B0FAC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4F28907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71BB6B2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62361B3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7BE2398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51D2420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EF2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4416824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4AE51B7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567CB42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4C2EC70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01BE54F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619E28C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0FF4539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0AC483A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768CB70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09B324F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3514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648F90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55783B8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6EE7308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6CE6B38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0009580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4BED5AB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0541FE7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5EFBC77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4CBB9BB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0949BAB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0349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0B47691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3C8BC3E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02C3E56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51106CD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7C20E59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681D23C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2BAD6BE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47A93BD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64D7390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2D59C58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3DAD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63242E2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0F07068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19887BC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100C3B1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1ED73AF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2AD9C09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040E8A8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4B52612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2716A70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5EEFC81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C0B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4EFDE8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0636E5B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001639C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3A79895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723832B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5C83407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2A2E403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664965C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618D892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7C5F28E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33E8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331F03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319159A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37E4610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41A48FB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63F31BC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34118AF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0C455DF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1FBA47F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491FBFE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4C0EF33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425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229045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40" w:type="dxa"/>
            <w:noWrap w:val="0"/>
            <w:vAlign w:val="center"/>
          </w:tcPr>
          <w:p w14:paraId="4A6E3F9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20" w:type="dxa"/>
            <w:noWrap w:val="0"/>
            <w:vAlign w:val="center"/>
          </w:tcPr>
          <w:p w14:paraId="0207D34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1" w:type="dxa"/>
            <w:noWrap w:val="0"/>
            <w:vAlign w:val="center"/>
          </w:tcPr>
          <w:p w14:paraId="744EF4D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2B406D2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560" w:type="dxa"/>
            <w:noWrap w:val="0"/>
            <w:vAlign w:val="center"/>
          </w:tcPr>
          <w:p w14:paraId="63F119E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2126" w:type="dxa"/>
            <w:noWrap w:val="0"/>
            <w:vAlign w:val="center"/>
          </w:tcPr>
          <w:p w14:paraId="10CCBC5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7" w:type="dxa"/>
            <w:noWrap w:val="0"/>
            <w:vAlign w:val="center"/>
          </w:tcPr>
          <w:p w14:paraId="7880160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1" w:type="dxa"/>
            <w:noWrap w:val="0"/>
            <w:vAlign w:val="center"/>
          </w:tcPr>
          <w:p w14:paraId="4718739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5198151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bl>
    <w:p w14:paraId="0BA2600C">
      <w:pPr>
        <w:spacing w:line="460" w:lineRule="exact"/>
        <w:ind w:firstLine="420" w:firstLineChars="200"/>
        <w:rPr>
          <w:color w:val="auto"/>
          <w:highlight w:val="none"/>
        </w:rPr>
      </w:pPr>
    </w:p>
    <w:p w14:paraId="006BEDEA">
      <w:pPr>
        <w:spacing w:line="460" w:lineRule="exact"/>
        <w:ind w:firstLine="420" w:firstLineChars="200"/>
        <w:rPr>
          <w:color w:val="auto"/>
          <w:highlight w:val="none"/>
        </w:rPr>
      </w:pPr>
    </w:p>
    <w:p w14:paraId="31C0460D">
      <w:pPr>
        <w:spacing w:line="460" w:lineRule="exact"/>
        <w:ind w:firstLine="420" w:firstLineChars="200"/>
        <w:rPr>
          <w:color w:val="auto"/>
          <w:highlight w:val="none"/>
        </w:rPr>
        <w:sectPr>
          <w:pgSz w:w="16840" w:h="11907" w:orient="landscape"/>
          <w:pgMar w:top="1440" w:right="1440" w:bottom="1440" w:left="1797" w:header="851" w:footer="851" w:gutter="0"/>
          <w:cols w:space="720" w:num="1"/>
          <w:docGrid w:linePitch="312" w:charSpace="0"/>
        </w:sectPr>
      </w:pPr>
    </w:p>
    <w:p w14:paraId="0790B66D">
      <w:pPr>
        <w:spacing w:line="440" w:lineRule="exact"/>
        <w:rPr>
          <w:color w:val="auto"/>
          <w:sz w:val="30"/>
          <w:szCs w:val="30"/>
          <w:highlight w:val="none"/>
        </w:rPr>
      </w:pPr>
      <w:r>
        <w:rPr>
          <w:rFonts w:hint="eastAsia" w:hAnsi="宋体" w:cs="宋体"/>
          <w:color w:val="auto"/>
          <w:sz w:val="30"/>
          <w:szCs w:val="30"/>
          <w:highlight w:val="none"/>
        </w:rPr>
        <w:t>附件</w:t>
      </w:r>
      <w:r>
        <w:rPr>
          <w:rFonts w:hint="eastAsia"/>
          <w:color w:val="auto"/>
          <w:sz w:val="30"/>
          <w:szCs w:val="30"/>
          <w:highlight w:val="none"/>
        </w:rPr>
        <w:t>2</w:t>
      </w:r>
      <w:r>
        <w:rPr>
          <w:rFonts w:hint="eastAsia" w:hAnsi="宋体" w:cs="宋体"/>
          <w:color w:val="auto"/>
          <w:sz w:val="30"/>
          <w:szCs w:val="30"/>
          <w:highlight w:val="none"/>
        </w:rPr>
        <w:t>：</w:t>
      </w:r>
      <w:r>
        <w:rPr>
          <w:rFonts w:hint="eastAsia"/>
          <w:color w:val="auto"/>
          <w:sz w:val="30"/>
          <w:szCs w:val="30"/>
          <w:highlight w:val="none"/>
          <w:lang w:val="en-US" w:eastAsia="zh-CN"/>
        </w:rPr>
        <w:t>工程质量保修书</w:t>
      </w:r>
    </w:p>
    <w:p w14:paraId="73B6C32A">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30BEF3A2">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3D055379">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507133EA">
      <w:pPr>
        <w:spacing w:line="440" w:lineRule="exact"/>
        <w:rPr>
          <w:color w:val="auto"/>
          <w:highlight w:val="none"/>
        </w:rPr>
      </w:pPr>
    </w:p>
    <w:p w14:paraId="622F3D53">
      <w:pPr>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r>
        <w:rPr>
          <w:rFonts w:hint="eastAsia" w:hAnsi="宋体" w:cs="宋体"/>
          <w:color w:val="auto"/>
          <w:highlight w:val="none"/>
        </w:rPr>
        <w:t>（工程全称）签订工程质量保修书。</w:t>
      </w:r>
    </w:p>
    <w:p w14:paraId="382F7200">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5C16FA79">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54F3A591">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BC01B40">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2ED27860">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0A396A82">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53BA54C0">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59149421">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hAnsi="宋体" w:cs="宋体"/>
          <w:color w:val="auto"/>
          <w:highlight w:val="none"/>
        </w:rPr>
        <w:t>年；</w:t>
      </w:r>
    </w:p>
    <w:p w14:paraId="04C5480F">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hAnsi="宋体" w:cs="宋体"/>
          <w:color w:val="auto"/>
          <w:highlight w:val="none"/>
        </w:rPr>
        <w:t>年；</w:t>
      </w:r>
    </w:p>
    <w:p w14:paraId="558E9088">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hAnsi="宋体" w:cs="宋体"/>
          <w:color w:val="auto"/>
          <w:highlight w:val="none"/>
        </w:rPr>
        <w:t>年；</w:t>
      </w:r>
    </w:p>
    <w:p w14:paraId="1BBA3E4A">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hAnsi="宋体" w:cs="宋体"/>
          <w:color w:val="auto"/>
          <w:highlight w:val="none"/>
        </w:rPr>
        <w:t>个采暖期、供冷期；</w:t>
      </w:r>
    </w:p>
    <w:p w14:paraId="736D6A49">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hAnsi="宋体" w:cs="宋体"/>
          <w:color w:val="auto"/>
          <w:highlight w:val="none"/>
        </w:rPr>
        <w:t>年；</w:t>
      </w:r>
    </w:p>
    <w:p w14:paraId="7685626D">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p>
    <w:p w14:paraId="352953C5">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5576682A">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40D102AC">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7A4AF235">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hAnsi="宋体" w:cs="宋体"/>
          <w:color w:val="auto"/>
          <w:highlight w:val="none"/>
        </w:rPr>
        <w:t>个月（最长不超过</w:t>
      </w:r>
      <w:r>
        <w:rPr>
          <w:rFonts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1B3D5F4F">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14:paraId="04E93DFC">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2E60F8B1">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天内派人保修。承包人不在约定期限内派人保修的，发包人可以委托他人修理，修理费用从质量保证金内扣除。</w:t>
      </w:r>
    </w:p>
    <w:p w14:paraId="5900FFFF">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1E3EE979">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2EB27F3">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584A4D9B">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031572A6">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7FFC4296">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6A2E863C">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7C58E1C0">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795D543F">
      <w:pPr>
        <w:spacing w:line="360" w:lineRule="auto"/>
        <w:ind w:firstLine="420"/>
        <w:rPr>
          <w:color w:val="auto"/>
          <w:highlight w:val="none"/>
        </w:rPr>
      </w:pPr>
    </w:p>
    <w:p w14:paraId="53DE04D6">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62AF76A5">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075E0935">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0D349B8F">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158E80E">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470C979">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2C6F4FEA">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5A738C4">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D53021B">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2BA87BBA">
      <w:pPr>
        <w:spacing w:before="120" w:beforeLines="50" w:after="120" w:afterLines="50" w:line="440" w:lineRule="exact"/>
        <w:jc w:val="center"/>
        <w:rPr>
          <w:rFonts w:ascii="黑体" w:hAnsi="宋体" w:eastAsia="黑体"/>
          <w:color w:val="auto"/>
          <w:sz w:val="32"/>
          <w:szCs w:val="32"/>
          <w:highlight w:val="none"/>
        </w:rPr>
      </w:pPr>
    </w:p>
    <w:p w14:paraId="471D0155">
      <w:pPr>
        <w:spacing w:before="120" w:beforeLines="50" w:after="120" w:afterLines="50" w:line="440" w:lineRule="exact"/>
        <w:jc w:val="center"/>
        <w:rPr>
          <w:rFonts w:ascii="黑体" w:hAnsi="宋体" w:eastAsia="黑体"/>
          <w:color w:val="auto"/>
          <w:sz w:val="32"/>
          <w:szCs w:val="32"/>
          <w:highlight w:val="none"/>
        </w:rPr>
      </w:pPr>
    </w:p>
    <w:p w14:paraId="6EE4B0B2">
      <w:pPr>
        <w:spacing w:before="120" w:beforeLines="50" w:after="120" w:afterLines="50" w:line="440" w:lineRule="exact"/>
        <w:jc w:val="center"/>
        <w:rPr>
          <w:rFonts w:ascii="黑体" w:hAnsi="宋体" w:eastAsia="黑体"/>
          <w:color w:val="auto"/>
          <w:sz w:val="32"/>
          <w:szCs w:val="32"/>
          <w:highlight w:val="none"/>
        </w:rPr>
      </w:pPr>
    </w:p>
    <w:p w14:paraId="49ACA211">
      <w:pPr>
        <w:spacing w:before="120" w:beforeLines="50" w:after="120" w:afterLines="50" w:line="440" w:lineRule="exact"/>
        <w:jc w:val="center"/>
        <w:rPr>
          <w:rFonts w:ascii="黑体" w:hAnsi="宋体" w:eastAsia="黑体"/>
          <w:color w:val="auto"/>
          <w:sz w:val="32"/>
          <w:szCs w:val="32"/>
          <w:highlight w:val="none"/>
        </w:rPr>
      </w:pPr>
    </w:p>
    <w:p w14:paraId="2396BF17">
      <w:pPr>
        <w:spacing w:before="120" w:beforeLines="50" w:after="120" w:afterLines="50" w:line="440" w:lineRule="exact"/>
        <w:jc w:val="center"/>
        <w:rPr>
          <w:rFonts w:ascii="黑体" w:hAnsi="宋体" w:eastAsia="黑体"/>
          <w:color w:val="auto"/>
          <w:sz w:val="32"/>
          <w:szCs w:val="32"/>
          <w:highlight w:val="none"/>
        </w:rPr>
      </w:pPr>
    </w:p>
    <w:p w14:paraId="635F264B">
      <w:pPr>
        <w:spacing w:before="120" w:beforeLines="50" w:after="120" w:afterLines="50" w:line="440" w:lineRule="exact"/>
        <w:jc w:val="center"/>
        <w:rPr>
          <w:rFonts w:ascii="黑体" w:hAnsi="宋体" w:eastAsia="黑体"/>
          <w:color w:val="auto"/>
          <w:sz w:val="32"/>
          <w:szCs w:val="32"/>
          <w:highlight w:val="none"/>
        </w:rPr>
      </w:pPr>
    </w:p>
    <w:p w14:paraId="351CCAB8">
      <w:pPr>
        <w:spacing w:before="120" w:beforeLines="50" w:after="120" w:afterLines="50" w:line="440" w:lineRule="exact"/>
        <w:jc w:val="center"/>
        <w:rPr>
          <w:rFonts w:ascii="黑体" w:hAnsi="宋体" w:eastAsia="黑体"/>
          <w:color w:val="auto"/>
          <w:sz w:val="32"/>
          <w:szCs w:val="32"/>
          <w:highlight w:val="none"/>
        </w:rPr>
      </w:pPr>
    </w:p>
    <w:p w14:paraId="6D8B101A">
      <w:pPr>
        <w:spacing w:before="120" w:beforeLines="50" w:after="120" w:afterLines="50" w:line="440" w:lineRule="exact"/>
        <w:jc w:val="center"/>
        <w:rPr>
          <w:rFonts w:ascii="黑体" w:hAnsi="宋体" w:eastAsia="黑体"/>
          <w:color w:val="auto"/>
          <w:sz w:val="32"/>
          <w:szCs w:val="32"/>
          <w:highlight w:val="none"/>
        </w:rPr>
      </w:pPr>
    </w:p>
    <w:p w14:paraId="6CF4D45F">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5F5F9A61">
      <w:pPr>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313C6788">
      <w:pPr>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6D16DBAA">
      <w:pPr>
        <w:spacing w:line="360" w:lineRule="auto"/>
        <w:rPr>
          <w:rFonts w:ascii="宋体"/>
          <w:color w:val="auto"/>
          <w:highlight w:val="none"/>
        </w:rPr>
      </w:pPr>
    </w:p>
    <w:p w14:paraId="5C97CD5E">
      <w:pPr>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39F911D8">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1410601F">
      <w:pPr>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6B1BD49E">
      <w:pPr>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5271D383">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218751B7">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14:paraId="0A5443EE">
      <w:pPr>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14:paraId="43080B2D">
      <w:pPr>
        <w:spacing w:line="360" w:lineRule="auto"/>
        <w:ind w:firstLine="426"/>
        <w:rPr>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cs="宋体"/>
          <w:color w:val="auto"/>
          <w:highlight w:val="none"/>
        </w:rPr>
        <w:t>桥梁工程为</w:t>
      </w:r>
      <w:r>
        <w:rPr>
          <w:color w:val="auto"/>
          <w:highlight w:val="none"/>
          <w:u w:val="single"/>
        </w:rPr>
        <w:t xml:space="preserve">     </w:t>
      </w:r>
      <w:r>
        <w:rPr>
          <w:rFonts w:hint="eastAsia" w:cs="宋体"/>
          <w:color w:val="auto"/>
          <w:highlight w:val="none"/>
        </w:rPr>
        <w:t>年（建议桥梁隧道主体结构工程为设计文件规定的合理使用年限）；</w:t>
      </w:r>
    </w:p>
    <w:p w14:paraId="663B521B">
      <w:pPr>
        <w:spacing w:line="360" w:lineRule="auto"/>
        <w:ind w:firstLine="426"/>
        <w:rPr>
          <w:color w:val="auto"/>
          <w:highlight w:val="none"/>
        </w:rPr>
      </w:pPr>
      <w:r>
        <w:rPr>
          <w:color w:val="auto"/>
          <w:highlight w:val="none"/>
        </w:rPr>
        <w:t>2</w:t>
      </w:r>
      <w:r>
        <w:rPr>
          <w:rFonts w:hint="eastAsia" w:ascii="宋体" w:hAnsi="宋体" w:cs="宋体"/>
          <w:color w:val="auto"/>
          <w:highlight w:val="none"/>
        </w:rPr>
        <w:t>．</w:t>
      </w:r>
      <w:r>
        <w:rPr>
          <w:rFonts w:hint="eastAsia" w:cs="宋体"/>
          <w:color w:val="auto"/>
          <w:highlight w:val="none"/>
        </w:rPr>
        <w:t>道路工程为</w:t>
      </w:r>
      <w:r>
        <w:rPr>
          <w:color w:val="auto"/>
          <w:highlight w:val="none"/>
          <w:u w:val="single"/>
        </w:rPr>
        <w:t xml:space="preserve">     </w:t>
      </w:r>
      <w:r>
        <w:rPr>
          <w:rFonts w:hint="eastAsia" w:cs="宋体"/>
          <w:color w:val="auto"/>
          <w:highlight w:val="none"/>
        </w:rPr>
        <w:t>年（建议路基、路面、桥面为</w:t>
      </w:r>
      <w:r>
        <w:rPr>
          <w:color w:val="auto"/>
          <w:highlight w:val="none"/>
        </w:rPr>
        <w:t>2</w:t>
      </w:r>
      <w:r>
        <w:rPr>
          <w:rFonts w:hint="eastAsia" w:cs="宋体"/>
          <w:color w:val="auto"/>
          <w:highlight w:val="none"/>
        </w:rPr>
        <w:t>年）；</w:t>
      </w:r>
    </w:p>
    <w:p w14:paraId="14377D92">
      <w:pPr>
        <w:spacing w:line="360" w:lineRule="auto"/>
        <w:ind w:firstLine="426"/>
        <w:rPr>
          <w:color w:val="auto"/>
          <w:highlight w:val="none"/>
        </w:rPr>
      </w:pPr>
      <w:r>
        <w:rPr>
          <w:color w:val="auto"/>
          <w:highlight w:val="none"/>
        </w:rPr>
        <w:t>3</w:t>
      </w:r>
      <w:r>
        <w:rPr>
          <w:rFonts w:hint="eastAsia" w:ascii="宋体" w:hAnsi="宋体" w:cs="宋体"/>
          <w:color w:val="auto"/>
          <w:highlight w:val="none"/>
        </w:rPr>
        <w:t>．</w:t>
      </w:r>
      <w:r>
        <w:rPr>
          <w:rFonts w:hint="eastAsia" w:cs="宋体"/>
          <w:color w:val="auto"/>
          <w:highlight w:val="none"/>
        </w:rPr>
        <w:t>排水（雨水）工程为</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14:paraId="5AA80FD5">
      <w:pPr>
        <w:spacing w:line="360" w:lineRule="auto"/>
        <w:ind w:firstLine="426"/>
        <w:rPr>
          <w:color w:val="auto"/>
          <w:highlight w:val="none"/>
        </w:rPr>
      </w:pPr>
      <w:r>
        <w:rPr>
          <w:color w:val="auto"/>
          <w:highlight w:val="none"/>
        </w:rPr>
        <w:t>4</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color w:val="auto"/>
          <w:highlight w:val="none"/>
          <w:u w:val="single"/>
        </w:rPr>
        <w:t xml:space="preserve">    </w:t>
      </w:r>
      <w:r>
        <w:rPr>
          <w:rFonts w:hint="eastAsia" w:cs="宋体"/>
          <w:color w:val="auto"/>
          <w:highlight w:val="none"/>
          <w:u w:val="single"/>
        </w:rPr>
        <w:t>年</w:t>
      </w:r>
      <w:r>
        <w:rPr>
          <w:rFonts w:hint="eastAsia" w:cs="宋体"/>
          <w:color w:val="auto"/>
          <w:highlight w:val="none"/>
        </w:rPr>
        <w:t>；</w:t>
      </w:r>
    </w:p>
    <w:p w14:paraId="6619FE7A">
      <w:pPr>
        <w:spacing w:line="360" w:lineRule="auto"/>
        <w:ind w:firstLine="426"/>
        <w:rPr>
          <w:color w:val="auto"/>
          <w:highlight w:val="none"/>
        </w:rPr>
      </w:pPr>
      <w:r>
        <w:rPr>
          <w:color w:val="auto"/>
          <w:highlight w:val="none"/>
        </w:rPr>
        <w:t xml:space="preserve">5.  </w:t>
      </w:r>
      <w:r>
        <w:rPr>
          <w:rFonts w:hint="eastAsia" w:cs="宋体"/>
          <w:color w:val="auto"/>
          <w:highlight w:val="none"/>
        </w:rPr>
        <w:t>地下防水工程为</w:t>
      </w:r>
      <w:r>
        <w:rPr>
          <w:color w:val="auto"/>
          <w:highlight w:val="none"/>
          <w:u w:val="single"/>
        </w:rPr>
        <w:t xml:space="preserve">     </w:t>
      </w:r>
      <w:r>
        <w:rPr>
          <w:rFonts w:hint="eastAsia" w:cs="宋体"/>
          <w:color w:val="auto"/>
          <w:highlight w:val="none"/>
        </w:rPr>
        <w:t>年（建议为</w:t>
      </w:r>
      <w:r>
        <w:rPr>
          <w:color w:val="auto"/>
          <w:highlight w:val="none"/>
        </w:rPr>
        <w:t>5</w:t>
      </w:r>
      <w:r>
        <w:rPr>
          <w:rFonts w:hint="eastAsia" w:cs="宋体"/>
          <w:color w:val="auto"/>
          <w:highlight w:val="none"/>
        </w:rPr>
        <w:t>年）；</w:t>
      </w:r>
    </w:p>
    <w:p w14:paraId="0947A256">
      <w:pPr>
        <w:spacing w:line="360" w:lineRule="auto"/>
        <w:ind w:firstLine="426"/>
        <w:rPr>
          <w:color w:val="auto"/>
          <w:highlight w:val="none"/>
        </w:rPr>
      </w:pPr>
      <w:r>
        <w:rPr>
          <w:color w:val="auto"/>
          <w:highlight w:val="none"/>
        </w:rPr>
        <w:t>6</w:t>
      </w:r>
      <w:r>
        <w:rPr>
          <w:rFonts w:hint="eastAsia" w:ascii="宋体" w:hAnsi="宋体" w:cs="宋体"/>
          <w:color w:val="auto"/>
          <w:highlight w:val="none"/>
        </w:rPr>
        <w:t>．</w:t>
      </w:r>
      <w:r>
        <w:rPr>
          <w:rFonts w:hint="eastAsia" w:cs="宋体"/>
          <w:color w:val="auto"/>
          <w:highlight w:val="none"/>
        </w:rPr>
        <w:t>其他附属工程为</w:t>
      </w:r>
      <w:r>
        <w:rPr>
          <w:color w:val="auto"/>
          <w:highlight w:val="none"/>
          <w:u w:val="single"/>
        </w:rPr>
        <w:t xml:space="preserve">      </w:t>
      </w:r>
      <w:r>
        <w:rPr>
          <w:rFonts w:hint="eastAsia" w:cs="宋体"/>
          <w:color w:val="auto"/>
          <w:highlight w:val="none"/>
        </w:rPr>
        <w:t>年；</w:t>
      </w:r>
    </w:p>
    <w:p w14:paraId="39003E1C">
      <w:pPr>
        <w:spacing w:line="360" w:lineRule="auto"/>
        <w:ind w:firstLine="420" w:firstLineChars="200"/>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14:paraId="525BAD7D">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10491876">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14:paraId="44BCDE4C">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14:paraId="77D912C1">
      <w:pPr>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55398EB1">
      <w:pPr>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70B02C43">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14:paraId="0DD0022D">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6B374E13">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6F8F887F">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E3168F">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09E46A27">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14:paraId="2BE8C2F0">
      <w:pPr>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14:paraId="7844C65C">
      <w:pPr>
        <w:spacing w:line="360" w:lineRule="auto"/>
        <w:ind w:firstLine="420" w:firstLineChars="20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4EF3B779">
      <w:pPr>
        <w:spacing w:line="360" w:lineRule="auto"/>
        <w:jc w:val="left"/>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0F98AFAF">
      <w:pPr>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3F181DF9">
      <w:pPr>
        <w:spacing w:line="360" w:lineRule="auto"/>
        <w:ind w:firstLine="420"/>
        <w:rPr>
          <w:rFonts w:ascii="宋体"/>
          <w:color w:val="auto"/>
          <w:highlight w:val="none"/>
        </w:rPr>
      </w:pPr>
    </w:p>
    <w:p w14:paraId="2EA3A25E">
      <w:pPr>
        <w:spacing w:line="360" w:lineRule="auto"/>
        <w:ind w:firstLine="420"/>
        <w:rPr>
          <w:rFonts w:ascii="宋体"/>
          <w:color w:val="auto"/>
          <w:highlight w:val="none"/>
        </w:rPr>
      </w:pPr>
    </w:p>
    <w:p w14:paraId="466B234D">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2C90C09C">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5DA5A4A6">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628950B">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7E02DD10">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B8B93E6">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735A722A">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566BD5D">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065EAA94">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7E126145">
      <w:pPr>
        <w:spacing w:line="360" w:lineRule="auto"/>
        <w:rPr>
          <w:rFonts w:ascii="宋体"/>
          <w:color w:val="auto"/>
          <w:highlight w:val="none"/>
        </w:rPr>
      </w:pPr>
    </w:p>
    <w:p w14:paraId="23569909">
      <w:pPr>
        <w:spacing w:line="360" w:lineRule="auto"/>
        <w:rPr>
          <w:rFonts w:ascii="宋体"/>
          <w:color w:val="auto"/>
          <w:highlight w:val="none"/>
        </w:rPr>
      </w:pPr>
    </w:p>
    <w:p w14:paraId="672B52F6">
      <w:pPr>
        <w:spacing w:line="360" w:lineRule="auto"/>
        <w:rPr>
          <w:rFonts w:ascii="宋体"/>
          <w:color w:val="auto"/>
          <w:highlight w:val="none"/>
        </w:rPr>
      </w:pPr>
    </w:p>
    <w:p w14:paraId="7E03D02E">
      <w:pPr>
        <w:spacing w:line="360" w:lineRule="auto"/>
        <w:rPr>
          <w:rFonts w:ascii="宋体"/>
          <w:color w:val="auto"/>
          <w:highlight w:val="none"/>
        </w:rPr>
      </w:pPr>
    </w:p>
    <w:p w14:paraId="6270A0C9">
      <w:pPr>
        <w:spacing w:line="360" w:lineRule="auto"/>
        <w:rPr>
          <w:rFonts w:ascii="宋体"/>
          <w:color w:val="auto"/>
          <w:highlight w:val="none"/>
        </w:rPr>
      </w:pPr>
    </w:p>
    <w:p w14:paraId="14E4F111">
      <w:pPr>
        <w:spacing w:line="440" w:lineRule="exact"/>
        <w:rPr>
          <w:rFonts w:eastAsia="黑体"/>
          <w:color w:val="auto"/>
          <w:sz w:val="30"/>
          <w:szCs w:val="30"/>
          <w:highlight w:val="none"/>
        </w:rPr>
      </w:pPr>
      <w:r>
        <w:rPr>
          <w:rFonts w:eastAsia="仿宋_GB2312" w:cs="仿宋_GB2312"/>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r>
        <w:rPr>
          <w:rFonts w:hint="eastAsia" w:eastAsia="仿宋_GB2312"/>
          <w:color w:val="auto"/>
          <w:sz w:val="30"/>
          <w:szCs w:val="30"/>
          <w:highlight w:val="none"/>
          <w:lang w:val="en-US" w:eastAsia="zh-CN"/>
        </w:rPr>
        <w:t>主要建设工程文件目录</w:t>
      </w:r>
    </w:p>
    <w:p w14:paraId="70E9AB5D">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DFD2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235C64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30"/>
                <w:highlight w:val="none"/>
              </w:rPr>
            </w:pPr>
            <w:r>
              <w:rPr>
                <w:rFonts w:hint="default" w:ascii="Calibri" w:hAnsi="Calibri" w:eastAsia="仿宋_GB2312" w:cs="Times New Roman"/>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02E4E0C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30"/>
                <w:highlight w:val="none"/>
              </w:rPr>
            </w:pPr>
            <w:r>
              <w:rPr>
                <w:rFonts w:hint="default" w:ascii="Calibri" w:hAnsi="Calibri" w:eastAsia="仿宋_GB2312" w:cs="Times New Roman"/>
                <w:color w:val="auto"/>
                <w:sz w:val="28"/>
                <w:szCs w:val="30"/>
                <w:highlight w:val="none"/>
              </w:rPr>
              <w:t>套数</w:t>
            </w:r>
          </w:p>
        </w:tc>
        <w:tc>
          <w:tcPr>
            <w:tcW w:w="1450" w:type="dxa"/>
            <w:tcBorders>
              <w:top w:val="single" w:color="auto" w:sz="12" w:space="0"/>
              <w:bottom w:val="double" w:color="auto" w:sz="6" w:space="0"/>
            </w:tcBorders>
            <w:noWrap w:val="0"/>
            <w:vAlign w:val="center"/>
          </w:tcPr>
          <w:p w14:paraId="00759CE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30"/>
                <w:highlight w:val="none"/>
              </w:rPr>
            </w:pPr>
            <w:r>
              <w:rPr>
                <w:rFonts w:hint="default" w:ascii="Calibri" w:hAnsi="Calibri" w:eastAsia="仿宋_GB2312" w:cs="Times New Roman"/>
                <w:color w:val="auto"/>
                <w:sz w:val="28"/>
                <w:szCs w:val="30"/>
                <w:highlight w:val="none"/>
              </w:rPr>
              <w:t>费用</w:t>
            </w:r>
            <w:r>
              <w:rPr>
                <w:rFonts w:hint="eastAsia" w:ascii="Calibri" w:hAnsi="Calibri" w:eastAsia="仿宋_GB2312" w:cs="Times New Roman"/>
                <w:color w:val="auto"/>
                <w:sz w:val="28"/>
                <w:szCs w:val="30"/>
                <w:highlight w:val="none"/>
              </w:rPr>
              <w:t>（元）</w:t>
            </w:r>
          </w:p>
        </w:tc>
        <w:tc>
          <w:tcPr>
            <w:tcW w:w="1243" w:type="dxa"/>
            <w:tcBorders>
              <w:top w:val="single" w:color="auto" w:sz="12" w:space="0"/>
              <w:bottom w:val="double" w:color="auto" w:sz="6" w:space="0"/>
            </w:tcBorders>
            <w:noWrap w:val="0"/>
            <w:vAlign w:val="center"/>
          </w:tcPr>
          <w:p w14:paraId="705D2D5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30"/>
                <w:highlight w:val="none"/>
              </w:rPr>
            </w:pPr>
            <w:r>
              <w:rPr>
                <w:rFonts w:hint="default" w:ascii="Calibri" w:hAnsi="Calibri" w:eastAsia="仿宋_GB2312" w:cs="Times New Roman"/>
                <w:color w:val="auto"/>
                <w:sz w:val="28"/>
                <w:szCs w:val="30"/>
                <w:highlight w:val="none"/>
              </w:rPr>
              <w:t>质量</w:t>
            </w:r>
          </w:p>
        </w:tc>
        <w:tc>
          <w:tcPr>
            <w:tcW w:w="1450" w:type="dxa"/>
            <w:tcBorders>
              <w:top w:val="single" w:color="auto" w:sz="12" w:space="0"/>
              <w:bottom w:val="double" w:color="auto" w:sz="6" w:space="0"/>
            </w:tcBorders>
            <w:noWrap w:val="0"/>
            <w:vAlign w:val="top"/>
          </w:tcPr>
          <w:p w14:paraId="53D86082">
            <w:pPr>
              <w:keepNext w:val="0"/>
              <w:keepLines w:val="0"/>
              <w:suppressLineNumbers w:val="0"/>
              <w:spacing w:before="0" w:beforeAutospacing="0" w:after="0" w:afterAutospacing="0" w:line="440" w:lineRule="exact"/>
              <w:ind w:left="0" w:right="0"/>
              <w:jc w:val="center"/>
              <w:rPr>
                <w:rFonts w:hint="default" w:ascii="Calibri" w:hAnsi="Calibri" w:eastAsia="仿宋_GB2312" w:cs="Times New Roman"/>
                <w:color w:val="auto"/>
                <w:sz w:val="28"/>
                <w:szCs w:val="30"/>
                <w:highlight w:val="none"/>
              </w:rPr>
            </w:pPr>
            <w:r>
              <w:rPr>
                <w:rFonts w:hint="default" w:ascii="Calibri" w:hAnsi="Calibri" w:eastAsia="仿宋_GB2312" w:cs="Times New Roman"/>
                <w:color w:val="auto"/>
                <w:sz w:val="28"/>
                <w:szCs w:val="30"/>
                <w:highlight w:val="none"/>
              </w:rPr>
              <w:t>移交时间</w:t>
            </w:r>
          </w:p>
        </w:tc>
        <w:tc>
          <w:tcPr>
            <w:tcW w:w="1667" w:type="dxa"/>
            <w:tcBorders>
              <w:top w:val="single" w:color="auto" w:sz="12" w:space="0"/>
              <w:bottom w:val="double" w:color="auto" w:sz="6" w:space="0"/>
            </w:tcBorders>
            <w:noWrap w:val="0"/>
            <w:vAlign w:val="top"/>
          </w:tcPr>
          <w:p w14:paraId="46FB758F">
            <w:pPr>
              <w:keepNext w:val="0"/>
              <w:keepLines w:val="0"/>
              <w:suppressLineNumbers w:val="0"/>
              <w:spacing w:before="0" w:beforeAutospacing="0" w:after="0" w:afterAutospacing="0" w:line="440" w:lineRule="exact"/>
              <w:ind w:left="0" w:right="0"/>
              <w:jc w:val="center"/>
              <w:rPr>
                <w:rFonts w:hint="default" w:ascii="Calibri" w:hAnsi="Calibri" w:eastAsia="仿宋_GB2312" w:cs="Times New Roman"/>
                <w:color w:val="auto"/>
                <w:sz w:val="28"/>
                <w:szCs w:val="30"/>
                <w:highlight w:val="none"/>
              </w:rPr>
            </w:pPr>
            <w:r>
              <w:rPr>
                <w:rFonts w:hint="default" w:ascii="Calibri" w:hAnsi="Calibri" w:eastAsia="仿宋_GB2312" w:cs="Times New Roman"/>
                <w:color w:val="auto"/>
                <w:sz w:val="28"/>
                <w:szCs w:val="30"/>
                <w:highlight w:val="none"/>
              </w:rPr>
              <w:t>责任人</w:t>
            </w:r>
          </w:p>
        </w:tc>
      </w:tr>
      <w:tr w14:paraId="4CED4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2E9B2F1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76" w:type="dxa"/>
            <w:tcBorders>
              <w:top w:val="double" w:color="auto" w:sz="6" w:space="0"/>
              <w:bottom w:val="single" w:color="auto" w:sz="6" w:space="0"/>
            </w:tcBorders>
            <w:noWrap w:val="0"/>
            <w:vAlign w:val="center"/>
          </w:tcPr>
          <w:p w14:paraId="36A9094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tcBorders>
              <w:top w:val="double" w:color="auto" w:sz="6" w:space="0"/>
              <w:bottom w:val="single" w:color="auto" w:sz="6" w:space="0"/>
            </w:tcBorders>
            <w:noWrap w:val="0"/>
            <w:vAlign w:val="center"/>
          </w:tcPr>
          <w:p w14:paraId="7FD4B50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43" w:type="dxa"/>
            <w:tcBorders>
              <w:top w:val="double" w:color="auto" w:sz="6" w:space="0"/>
              <w:bottom w:val="single" w:color="auto" w:sz="6" w:space="0"/>
            </w:tcBorders>
            <w:noWrap w:val="0"/>
            <w:vAlign w:val="center"/>
          </w:tcPr>
          <w:p w14:paraId="73B3523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tcBorders>
              <w:top w:val="double" w:color="auto" w:sz="6" w:space="0"/>
              <w:bottom w:val="single" w:color="auto" w:sz="6" w:space="0"/>
            </w:tcBorders>
            <w:noWrap w:val="0"/>
            <w:vAlign w:val="center"/>
          </w:tcPr>
          <w:p w14:paraId="03CD588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7" w:type="dxa"/>
            <w:tcBorders>
              <w:top w:val="double" w:color="auto" w:sz="6" w:space="0"/>
              <w:bottom w:val="single" w:color="auto" w:sz="6" w:space="0"/>
            </w:tcBorders>
            <w:noWrap w:val="0"/>
            <w:vAlign w:val="center"/>
          </w:tcPr>
          <w:p w14:paraId="12FB6F5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1AB1D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67657E7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76" w:type="dxa"/>
            <w:tcBorders>
              <w:top w:val="nil"/>
            </w:tcBorders>
            <w:noWrap w:val="0"/>
            <w:vAlign w:val="center"/>
          </w:tcPr>
          <w:p w14:paraId="195109C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tcBorders>
              <w:top w:val="nil"/>
            </w:tcBorders>
            <w:noWrap w:val="0"/>
            <w:vAlign w:val="center"/>
          </w:tcPr>
          <w:p w14:paraId="6FCF87C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43" w:type="dxa"/>
            <w:tcBorders>
              <w:top w:val="nil"/>
            </w:tcBorders>
            <w:noWrap w:val="0"/>
            <w:vAlign w:val="center"/>
          </w:tcPr>
          <w:p w14:paraId="0BEB530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tcBorders>
              <w:top w:val="nil"/>
            </w:tcBorders>
            <w:noWrap w:val="0"/>
            <w:vAlign w:val="center"/>
          </w:tcPr>
          <w:p w14:paraId="44CFB27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7" w:type="dxa"/>
            <w:tcBorders>
              <w:top w:val="nil"/>
            </w:tcBorders>
            <w:noWrap w:val="0"/>
            <w:vAlign w:val="center"/>
          </w:tcPr>
          <w:p w14:paraId="5D047DC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1B95A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EA5CDB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76" w:type="dxa"/>
            <w:noWrap w:val="0"/>
            <w:vAlign w:val="center"/>
          </w:tcPr>
          <w:p w14:paraId="2D8B349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1D28F16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43" w:type="dxa"/>
            <w:noWrap w:val="0"/>
            <w:vAlign w:val="center"/>
          </w:tcPr>
          <w:p w14:paraId="3171100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1ADCE09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7" w:type="dxa"/>
            <w:noWrap w:val="0"/>
            <w:vAlign w:val="center"/>
          </w:tcPr>
          <w:p w14:paraId="323E370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31E80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9CDA34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76" w:type="dxa"/>
            <w:noWrap w:val="0"/>
            <w:vAlign w:val="center"/>
          </w:tcPr>
          <w:p w14:paraId="5FEC2DA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0D7199F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43" w:type="dxa"/>
            <w:noWrap w:val="0"/>
            <w:vAlign w:val="center"/>
          </w:tcPr>
          <w:p w14:paraId="4640B22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2B53DEC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7" w:type="dxa"/>
            <w:noWrap w:val="0"/>
            <w:vAlign w:val="center"/>
          </w:tcPr>
          <w:p w14:paraId="5B067AE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16DB0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571329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76" w:type="dxa"/>
            <w:noWrap w:val="0"/>
            <w:vAlign w:val="center"/>
          </w:tcPr>
          <w:p w14:paraId="41CB973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51C86AA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43" w:type="dxa"/>
            <w:noWrap w:val="0"/>
            <w:vAlign w:val="center"/>
          </w:tcPr>
          <w:p w14:paraId="6E3746B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1483760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7" w:type="dxa"/>
            <w:noWrap w:val="0"/>
            <w:vAlign w:val="center"/>
          </w:tcPr>
          <w:p w14:paraId="29CF706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6DC09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5C0C38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76" w:type="dxa"/>
            <w:noWrap w:val="0"/>
            <w:vAlign w:val="center"/>
          </w:tcPr>
          <w:p w14:paraId="011F080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4D53CDD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43" w:type="dxa"/>
            <w:noWrap w:val="0"/>
            <w:vAlign w:val="center"/>
          </w:tcPr>
          <w:p w14:paraId="43622A2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39B57B4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7" w:type="dxa"/>
            <w:noWrap w:val="0"/>
            <w:vAlign w:val="center"/>
          </w:tcPr>
          <w:p w14:paraId="5963C29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FFB4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09DA58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76" w:type="dxa"/>
            <w:noWrap w:val="0"/>
            <w:vAlign w:val="center"/>
          </w:tcPr>
          <w:p w14:paraId="1AF9D4B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4F22350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43" w:type="dxa"/>
            <w:noWrap w:val="0"/>
            <w:vAlign w:val="center"/>
          </w:tcPr>
          <w:p w14:paraId="3547B51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1BE39AB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7" w:type="dxa"/>
            <w:noWrap w:val="0"/>
            <w:vAlign w:val="center"/>
          </w:tcPr>
          <w:p w14:paraId="0466A7A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69F7A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7658D0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76" w:type="dxa"/>
            <w:noWrap w:val="0"/>
            <w:vAlign w:val="center"/>
          </w:tcPr>
          <w:p w14:paraId="1B85DD1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504C635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43" w:type="dxa"/>
            <w:noWrap w:val="0"/>
            <w:vAlign w:val="center"/>
          </w:tcPr>
          <w:p w14:paraId="44E5176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13D2EA2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7" w:type="dxa"/>
            <w:noWrap w:val="0"/>
            <w:vAlign w:val="center"/>
          </w:tcPr>
          <w:p w14:paraId="0580956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24551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5E7E1E6">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44BB260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125AC7E2">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5EE2C4B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2A0DDCA2">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4281F189">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21A8C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7DC16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76" w:type="dxa"/>
            <w:noWrap w:val="0"/>
            <w:vAlign w:val="center"/>
          </w:tcPr>
          <w:p w14:paraId="4AC7D91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62C9789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243" w:type="dxa"/>
            <w:noWrap w:val="0"/>
            <w:vAlign w:val="center"/>
          </w:tcPr>
          <w:p w14:paraId="0EC6DDE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50" w:type="dxa"/>
            <w:noWrap w:val="0"/>
            <w:vAlign w:val="center"/>
          </w:tcPr>
          <w:p w14:paraId="52EB461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667" w:type="dxa"/>
            <w:noWrap w:val="0"/>
            <w:vAlign w:val="center"/>
          </w:tcPr>
          <w:p w14:paraId="3FB787B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2045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ED31E4F">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1A20920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3228603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51805E9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130FA6FF">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1345498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67109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E997C3">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56DE4B2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22EC6C19">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2DC7C154">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734B795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4B7F5953">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15912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7A64CDE">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7056926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35AF27A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1D8DD909">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4A1E9F34">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2B7C16F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1FC7F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358C0A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220C3E4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6E30F89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5DEEDC4B">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3B65969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0846C63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603F6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B0A8516">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382E41EB">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295962DB">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4D0A4B2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7CA3E8EF">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1B8BC03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56A83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1702309">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4B9C9FB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5C0591A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49AAD11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412AC22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7860532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2FEB1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8BE2E1E">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512B90B6">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16CFD07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494A69F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1B8C271F">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77560F2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5CA65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78ADC2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2871349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7FA233DE">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428B9F1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39ED6A4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3CB50603">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10BE3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3D534C3">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76" w:type="dxa"/>
            <w:noWrap w:val="0"/>
            <w:vAlign w:val="top"/>
          </w:tcPr>
          <w:p w14:paraId="5C17F18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57BD0BF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243" w:type="dxa"/>
            <w:noWrap w:val="0"/>
            <w:vAlign w:val="top"/>
          </w:tcPr>
          <w:p w14:paraId="0D1905BE">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50" w:type="dxa"/>
            <w:noWrap w:val="0"/>
            <w:vAlign w:val="top"/>
          </w:tcPr>
          <w:p w14:paraId="0FDC12AE">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667" w:type="dxa"/>
            <w:noWrap w:val="0"/>
            <w:vAlign w:val="top"/>
          </w:tcPr>
          <w:p w14:paraId="548F559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bl>
    <w:p w14:paraId="412B57F1">
      <w:pPr>
        <w:spacing w:line="440" w:lineRule="exact"/>
        <w:rPr>
          <w:rFonts w:hint="eastAsia" w:eastAsia="仿宋_GB2312"/>
          <w:color w:val="auto"/>
          <w:sz w:val="30"/>
          <w:szCs w:val="30"/>
          <w:highlight w:val="none"/>
        </w:rPr>
      </w:pPr>
    </w:p>
    <w:p w14:paraId="2E955A89">
      <w:pPr>
        <w:spacing w:line="440" w:lineRule="exact"/>
        <w:outlineLvl w:val="1"/>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附件</w:t>
      </w:r>
      <w:r>
        <w:rPr>
          <w:rFonts w:hint="eastAsia" w:eastAsia="仿宋_GB2312"/>
          <w:color w:val="auto"/>
          <w:sz w:val="30"/>
          <w:szCs w:val="30"/>
          <w:highlight w:val="none"/>
        </w:rPr>
        <w:t>4</w:t>
      </w:r>
      <w:r>
        <w:rPr>
          <w:rFonts w:hint="eastAsia" w:eastAsia="仿宋_GB2312" w:cs="仿宋_GB2312"/>
          <w:color w:val="auto"/>
          <w:sz w:val="30"/>
          <w:szCs w:val="30"/>
          <w:highlight w:val="none"/>
        </w:rPr>
        <w:t>：</w:t>
      </w:r>
      <w:r>
        <w:rPr>
          <w:rFonts w:hint="eastAsia" w:eastAsia="仿宋_GB2312"/>
          <w:color w:val="auto"/>
          <w:sz w:val="30"/>
          <w:szCs w:val="30"/>
          <w:highlight w:val="none"/>
          <w:lang w:val="en-US" w:eastAsia="zh-CN"/>
        </w:rPr>
        <w:t>承包人用于本工程施工的机械设备表</w:t>
      </w:r>
    </w:p>
    <w:p w14:paraId="4B0D30D5">
      <w:pPr>
        <w:spacing w:line="440" w:lineRule="exact"/>
        <w:rPr>
          <w:rFonts w:eastAsia="黑体"/>
          <w:color w:val="auto"/>
          <w:sz w:val="30"/>
          <w:szCs w:val="30"/>
          <w:highlight w:val="none"/>
        </w:rPr>
      </w:pPr>
    </w:p>
    <w:p w14:paraId="501F721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C74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362E3AA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序号</w:t>
            </w:r>
          </w:p>
        </w:tc>
        <w:tc>
          <w:tcPr>
            <w:tcW w:w="1418" w:type="dxa"/>
            <w:noWrap w:val="0"/>
            <w:vAlign w:val="center"/>
          </w:tcPr>
          <w:p w14:paraId="3B5FD1C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机械或设备名称</w:t>
            </w:r>
          </w:p>
        </w:tc>
        <w:tc>
          <w:tcPr>
            <w:tcW w:w="850" w:type="dxa"/>
            <w:noWrap w:val="0"/>
            <w:vAlign w:val="center"/>
          </w:tcPr>
          <w:p w14:paraId="4775512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规格型号</w:t>
            </w:r>
          </w:p>
        </w:tc>
        <w:tc>
          <w:tcPr>
            <w:tcW w:w="1058" w:type="dxa"/>
            <w:noWrap w:val="0"/>
            <w:vAlign w:val="center"/>
          </w:tcPr>
          <w:p w14:paraId="5BD3016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数量</w:t>
            </w:r>
          </w:p>
        </w:tc>
        <w:tc>
          <w:tcPr>
            <w:tcW w:w="880" w:type="dxa"/>
            <w:noWrap w:val="0"/>
            <w:vAlign w:val="center"/>
          </w:tcPr>
          <w:p w14:paraId="621A181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产地</w:t>
            </w:r>
          </w:p>
        </w:tc>
        <w:tc>
          <w:tcPr>
            <w:tcW w:w="1020" w:type="dxa"/>
            <w:noWrap w:val="0"/>
            <w:vAlign w:val="center"/>
          </w:tcPr>
          <w:p w14:paraId="79327F3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制造年份</w:t>
            </w:r>
          </w:p>
        </w:tc>
        <w:tc>
          <w:tcPr>
            <w:tcW w:w="1480" w:type="dxa"/>
            <w:noWrap w:val="0"/>
            <w:vAlign w:val="center"/>
          </w:tcPr>
          <w:p w14:paraId="5FB0FE3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额定功率（</w:t>
            </w:r>
            <w:r>
              <w:rPr>
                <w:rFonts w:hint="default" w:ascii="Calibri" w:hAnsi="Calibri" w:eastAsia="仿宋_GB2312" w:cs="Times New Roman"/>
                <w:color w:val="auto"/>
                <w:sz w:val="28"/>
                <w:szCs w:val="28"/>
                <w:highlight w:val="none"/>
              </w:rPr>
              <w:t>kW</w:t>
            </w:r>
            <w:r>
              <w:rPr>
                <w:rFonts w:hint="eastAsia" w:ascii="Calibri" w:hAnsi="Calibri" w:eastAsia="仿宋_GB2312" w:cs="仿宋_GB2312"/>
                <w:color w:val="auto"/>
                <w:sz w:val="28"/>
                <w:szCs w:val="28"/>
                <w:highlight w:val="none"/>
              </w:rPr>
              <w:t>）</w:t>
            </w:r>
          </w:p>
        </w:tc>
        <w:tc>
          <w:tcPr>
            <w:tcW w:w="1020" w:type="dxa"/>
            <w:noWrap w:val="0"/>
            <w:vAlign w:val="center"/>
          </w:tcPr>
          <w:p w14:paraId="1086496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生产能力</w:t>
            </w:r>
          </w:p>
        </w:tc>
        <w:tc>
          <w:tcPr>
            <w:tcW w:w="921" w:type="dxa"/>
            <w:noWrap w:val="0"/>
            <w:vAlign w:val="center"/>
          </w:tcPr>
          <w:p w14:paraId="40C93EE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备注</w:t>
            </w:r>
          </w:p>
        </w:tc>
      </w:tr>
      <w:tr w14:paraId="3904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CE6DF4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8" w:type="dxa"/>
            <w:noWrap w:val="0"/>
            <w:vAlign w:val="center"/>
          </w:tcPr>
          <w:p w14:paraId="5DF22F5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67F5BCC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58" w:type="dxa"/>
            <w:noWrap w:val="0"/>
            <w:vAlign w:val="center"/>
          </w:tcPr>
          <w:p w14:paraId="2506132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80" w:type="dxa"/>
            <w:noWrap w:val="0"/>
            <w:vAlign w:val="center"/>
          </w:tcPr>
          <w:p w14:paraId="14E276C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0F5BA6A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80" w:type="dxa"/>
            <w:noWrap w:val="0"/>
            <w:vAlign w:val="center"/>
          </w:tcPr>
          <w:p w14:paraId="7197838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16DAF21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921" w:type="dxa"/>
            <w:noWrap w:val="0"/>
            <w:vAlign w:val="center"/>
          </w:tcPr>
          <w:p w14:paraId="390BAD6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787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B19FAD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8" w:type="dxa"/>
            <w:noWrap w:val="0"/>
            <w:vAlign w:val="center"/>
          </w:tcPr>
          <w:p w14:paraId="01CD2F5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7E04815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58" w:type="dxa"/>
            <w:noWrap w:val="0"/>
            <w:vAlign w:val="center"/>
          </w:tcPr>
          <w:p w14:paraId="3DA693B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80" w:type="dxa"/>
            <w:noWrap w:val="0"/>
            <w:vAlign w:val="center"/>
          </w:tcPr>
          <w:p w14:paraId="69B53E5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7C395D0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80" w:type="dxa"/>
            <w:noWrap w:val="0"/>
            <w:vAlign w:val="center"/>
          </w:tcPr>
          <w:p w14:paraId="79E1915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4DC5D19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921" w:type="dxa"/>
            <w:noWrap w:val="0"/>
            <w:vAlign w:val="center"/>
          </w:tcPr>
          <w:p w14:paraId="47B50B0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1358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C33458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8" w:type="dxa"/>
            <w:noWrap w:val="0"/>
            <w:vAlign w:val="center"/>
          </w:tcPr>
          <w:p w14:paraId="483FECB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717C2D5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58" w:type="dxa"/>
            <w:noWrap w:val="0"/>
            <w:vAlign w:val="center"/>
          </w:tcPr>
          <w:p w14:paraId="21CC1A7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80" w:type="dxa"/>
            <w:noWrap w:val="0"/>
            <w:vAlign w:val="center"/>
          </w:tcPr>
          <w:p w14:paraId="7411BB1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2A022FC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80" w:type="dxa"/>
            <w:noWrap w:val="0"/>
            <w:vAlign w:val="center"/>
          </w:tcPr>
          <w:p w14:paraId="6802930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1DDECF6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921" w:type="dxa"/>
            <w:noWrap w:val="0"/>
            <w:vAlign w:val="center"/>
          </w:tcPr>
          <w:p w14:paraId="300777A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35EA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FC5C80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8" w:type="dxa"/>
            <w:noWrap w:val="0"/>
            <w:vAlign w:val="center"/>
          </w:tcPr>
          <w:p w14:paraId="1C2EEB4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4F8C893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58" w:type="dxa"/>
            <w:noWrap w:val="0"/>
            <w:vAlign w:val="center"/>
          </w:tcPr>
          <w:p w14:paraId="7C8A41E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80" w:type="dxa"/>
            <w:noWrap w:val="0"/>
            <w:vAlign w:val="center"/>
          </w:tcPr>
          <w:p w14:paraId="1B8991D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205FBC8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80" w:type="dxa"/>
            <w:noWrap w:val="0"/>
            <w:vAlign w:val="center"/>
          </w:tcPr>
          <w:p w14:paraId="7C7AC13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5EBC6AE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921" w:type="dxa"/>
            <w:noWrap w:val="0"/>
            <w:vAlign w:val="center"/>
          </w:tcPr>
          <w:p w14:paraId="7E0E27A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03F5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99FEF2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8" w:type="dxa"/>
            <w:noWrap w:val="0"/>
            <w:vAlign w:val="center"/>
          </w:tcPr>
          <w:p w14:paraId="5C94F34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2D003F0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58" w:type="dxa"/>
            <w:noWrap w:val="0"/>
            <w:vAlign w:val="center"/>
          </w:tcPr>
          <w:p w14:paraId="4E1D1E3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80" w:type="dxa"/>
            <w:noWrap w:val="0"/>
            <w:vAlign w:val="center"/>
          </w:tcPr>
          <w:p w14:paraId="593D96A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2D793FD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80" w:type="dxa"/>
            <w:noWrap w:val="0"/>
            <w:vAlign w:val="center"/>
          </w:tcPr>
          <w:p w14:paraId="4DB7BC1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36BA789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921" w:type="dxa"/>
            <w:noWrap w:val="0"/>
            <w:vAlign w:val="center"/>
          </w:tcPr>
          <w:p w14:paraId="4928BE1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36A4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24F2BD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8" w:type="dxa"/>
            <w:noWrap w:val="0"/>
            <w:vAlign w:val="center"/>
          </w:tcPr>
          <w:p w14:paraId="28CE185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126E660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58" w:type="dxa"/>
            <w:noWrap w:val="0"/>
            <w:vAlign w:val="center"/>
          </w:tcPr>
          <w:p w14:paraId="4BA0A0D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80" w:type="dxa"/>
            <w:noWrap w:val="0"/>
            <w:vAlign w:val="center"/>
          </w:tcPr>
          <w:p w14:paraId="277F04E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681AB32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80" w:type="dxa"/>
            <w:noWrap w:val="0"/>
            <w:vAlign w:val="center"/>
          </w:tcPr>
          <w:p w14:paraId="0354C6B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2C3B0C3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921" w:type="dxa"/>
            <w:noWrap w:val="0"/>
            <w:vAlign w:val="center"/>
          </w:tcPr>
          <w:p w14:paraId="6578996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775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739FCE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8" w:type="dxa"/>
            <w:noWrap w:val="0"/>
            <w:vAlign w:val="center"/>
          </w:tcPr>
          <w:p w14:paraId="2460A34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14AC61A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58" w:type="dxa"/>
            <w:noWrap w:val="0"/>
            <w:vAlign w:val="center"/>
          </w:tcPr>
          <w:p w14:paraId="38097FB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80" w:type="dxa"/>
            <w:noWrap w:val="0"/>
            <w:vAlign w:val="center"/>
          </w:tcPr>
          <w:p w14:paraId="7AC4027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098AB1D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80" w:type="dxa"/>
            <w:noWrap w:val="0"/>
            <w:vAlign w:val="center"/>
          </w:tcPr>
          <w:p w14:paraId="06E9780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41AAA63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921" w:type="dxa"/>
            <w:noWrap w:val="0"/>
            <w:vAlign w:val="center"/>
          </w:tcPr>
          <w:p w14:paraId="4CF9F25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791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BC66C0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8" w:type="dxa"/>
            <w:noWrap w:val="0"/>
            <w:vAlign w:val="center"/>
          </w:tcPr>
          <w:p w14:paraId="2462E1B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7C35629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58" w:type="dxa"/>
            <w:noWrap w:val="0"/>
            <w:vAlign w:val="center"/>
          </w:tcPr>
          <w:p w14:paraId="5E5C69E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80" w:type="dxa"/>
            <w:noWrap w:val="0"/>
            <w:vAlign w:val="center"/>
          </w:tcPr>
          <w:p w14:paraId="4741FC0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4A1A23A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80" w:type="dxa"/>
            <w:noWrap w:val="0"/>
            <w:vAlign w:val="center"/>
          </w:tcPr>
          <w:p w14:paraId="191D000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25791F9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921" w:type="dxa"/>
            <w:noWrap w:val="0"/>
            <w:vAlign w:val="center"/>
          </w:tcPr>
          <w:p w14:paraId="52EC629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0256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96E6E7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020A153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616BA94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0A5AA3A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73985C6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66C1ECBF">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5107884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049A60C9">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31ACF6B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2074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262856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18" w:type="dxa"/>
            <w:noWrap w:val="0"/>
            <w:vAlign w:val="center"/>
          </w:tcPr>
          <w:p w14:paraId="1FD927A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50" w:type="dxa"/>
            <w:noWrap w:val="0"/>
            <w:vAlign w:val="center"/>
          </w:tcPr>
          <w:p w14:paraId="14FA9CD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58" w:type="dxa"/>
            <w:noWrap w:val="0"/>
            <w:vAlign w:val="center"/>
          </w:tcPr>
          <w:p w14:paraId="52E5AD0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880" w:type="dxa"/>
            <w:noWrap w:val="0"/>
            <w:vAlign w:val="center"/>
          </w:tcPr>
          <w:p w14:paraId="2D7D45C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05C72BF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480" w:type="dxa"/>
            <w:noWrap w:val="0"/>
            <w:vAlign w:val="center"/>
          </w:tcPr>
          <w:p w14:paraId="58FAAB7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020" w:type="dxa"/>
            <w:noWrap w:val="0"/>
            <w:vAlign w:val="center"/>
          </w:tcPr>
          <w:p w14:paraId="0EDB776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921" w:type="dxa"/>
            <w:noWrap w:val="0"/>
            <w:vAlign w:val="center"/>
          </w:tcPr>
          <w:p w14:paraId="4D5778C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C62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0FB061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08F0DCF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579500FB">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31573D3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3E02EDD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1921AA43">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3E086F8B">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071AB2E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51801BEE">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5970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34E1BD4">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083009F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02608B0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4043BB73">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04A5F03B">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5B339B8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6DAAEE3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708B4162">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1FFBE89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456B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13EDB3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6628CC2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1D9512D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76F237CE">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09DC5CF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79B4802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34821AE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3FD16F59">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66EDAF2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1C8F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73D36B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4B0A3B4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74FEC1B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3B2A9F3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27D8E2DF">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6DF108F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46EC72E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6AA68CE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26CEFE13">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3757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BC9289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3EBD8982">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2072FF6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03A26543">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7811D9CB">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2F668FC2">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002C0FD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2ABAD32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3D58EBAB">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5FFB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D0D7DD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6240D979">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3089EC9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6F0E5DB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3B231CF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3895878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5711D93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04CDA7E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4FD9BFA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1DFE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63C2B7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1ECF1FDF">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106D6784">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0840F86B">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0D7EA81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5973258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6D12DA09">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7EC01A7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1309E671">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3AE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C3D133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4433969D">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1BFB010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4B7D94F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0531E17C">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3B75DAF6">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38B3BC0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39324BF2">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4471CD65">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r w14:paraId="3EDD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AB74B93">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18" w:type="dxa"/>
            <w:noWrap w:val="0"/>
            <w:vAlign w:val="top"/>
          </w:tcPr>
          <w:p w14:paraId="0D1FAFE6">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50" w:type="dxa"/>
            <w:noWrap w:val="0"/>
            <w:vAlign w:val="top"/>
          </w:tcPr>
          <w:p w14:paraId="1FE731D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58" w:type="dxa"/>
            <w:noWrap w:val="0"/>
            <w:vAlign w:val="top"/>
          </w:tcPr>
          <w:p w14:paraId="22F2E768">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880" w:type="dxa"/>
            <w:noWrap w:val="0"/>
            <w:vAlign w:val="top"/>
          </w:tcPr>
          <w:p w14:paraId="1B9A9486">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57D78244">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480" w:type="dxa"/>
            <w:noWrap w:val="0"/>
            <w:vAlign w:val="top"/>
          </w:tcPr>
          <w:p w14:paraId="0244C85A">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1020" w:type="dxa"/>
            <w:noWrap w:val="0"/>
            <w:vAlign w:val="top"/>
          </w:tcPr>
          <w:p w14:paraId="538FA850">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c>
          <w:tcPr>
            <w:tcW w:w="921" w:type="dxa"/>
            <w:noWrap w:val="0"/>
            <w:vAlign w:val="top"/>
          </w:tcPr>
          <w:p w14:paraId="5DA1CCE7">
            <w:pPr>
              <w:keepNext w:val="0"/>
              <w:keepLines w:val="0"/>
              <w:suppressLineNumbers w:val="0"/>
              <w:spacing w:before="0" w:beforeAutospacing="0" w:after="0" w:afterAutospacing="0"/>
              <w:ind w:left="0" w:right="0"/>
              <w:rPr>
                <w:rFonts w:hint="default" w:ascii="Calibri" w:hAnsi="Calibri" w:eastAsia="仿宋_GB2312" w:cs="Times New Roman"/>
                <w:color w:val="auto"/>
                <w:sz w:val="30"/>
                <w:szCs w:val="30"/>
                <w:highlight w:val="none"/>
              </w:rPr>
            </w:pPr>
          </w:p>
        </w:tc>
      </w:tr>
    </w:tbl>
    <w:p w14:paraId="5FD8A558">
      <w:pPr>
        <w:spacing w:line="440" w:lineRule="exact"/>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6DC65551">
      <w:pPr>
        <w:spacing w:line="440" w:lineRule="exact"/>
        <w:jc w:val="left"/>
        <w:rPr>
          <w:rFonts w:eastAsia="黑体"/>
          <w:color w:val="auto"/>
          <w:sz w:val="30"/>
          <w:szCs w:val="30"/>
          <w:highlight w:val="none"/>
        </w:rPr>
      </w:pPr>
      <w:r>
        <w:rPr>
          <w:rFonts w:hint="eastAsia" w:eastAsia="仿宋_GB2312" w:cs="仿宋_GB2312"/>
          <w:color w:val="auto"/>
          <w:sz w:val="30"/>
          <w:szCs w:val="30"/>
          <w:highlight w:val="none"/>
        </w:rPr>
        <w:t>附</w:t>
      </w:r>
      <w:bookmarkStart w:id="2019" w:name="_Toc296503228"/>
      <w:bookmarkStart w:id="2020" w:name="_Toc296891268"/>
      <w:bookmarkStart w:id="2021" w:name="_Toc296944567"/>
      <w:bookmarkStart w:id="2022" w:name="_Toc267261699"/>
      <w:bookmarkStart w:id="2023" w:name="_Toc296346729"/>
      <w:bookmarkStart w:id="2024" w:name="_Toc296347227"/>
      <w:bookmarkStart w:id="2025" w:name="_Toc296891056"/>
      <w:r>
        <w:rPr>
          <w:rFonts w:hint="eastAsia" w:eastAsia="仿宋_GB2312" w:cs="仿宋_GB2312"/>
          <w:color w:val="auto"/>
          <w:sz w:val="30"/>
          <w:szCs w:val="30"/>
          <w:highlight w:val="none"/>
        </w:rPr>
        <w:t>件</w:t>
      </w:r>
      <w:r>
        <w:rPr>
          <w:rFonts w:hint="eastAsia" w:eastAsia="仿宋_GB2312"/>
          <w:color w:val="auto"/>
          <w:sz w:val="30"/>
          <w:szCs w:val="30"/>
          <w:highlight w:val="none"/>
        </w:rPr>
        <w:t>5</w:t>
      </w:r>
      <w:r>
        <w:rPr>
          <w:rFonts w:hint="eastAsia" w:eastAsia="仿宋_GB2312" w:cs="仿宋_GB2312"/>
          <w:color w:val="auto"/>
          <w:sz w:val="30"/>
          <w:szCs w:val="30"/>
          <w:highlight w:val="none"/>
        </w:rPr>
        <w:t>：</w:t>
      </w:r>
      <w:r>
        <w:rPr>
          <w:rFonts w:hint="eastAsia" w:eastAsia="黑体" w:cs="黑体"/>
          <w:color w:val="auto"/>
          <w:sz w:val="30"/>
          <w:szCs w:val="30"/>
          <w:highlight w:val="none"/>
        </w:rPr>
        <w:t>承包人主要施工管理人员表</w:t>
      </w:r>
    </w:p>
    <w:bookmarkEnd w:id="2019"/>
    <w:bookmarkEnd w:id="2020"/>
    <w:bookmarkEnd w:id="2021"/>
    <w:bookmarkEnd w:id="2022"/>
    <w:bookmarkEnd w:id="2023"/>
    <w:bookmarkEnd w:id="2024"/>
    <w:bookmarkEnd w:id="2025"/>
    <w:p w14:paraId="70C013B1">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EA4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4F9C51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名</w:t>
            </w:r>
            <w:r>
              <w:rPr>
                <w:rFonts w:hint="default" w:ascii="Calibri" w:hAnsi="Calibri" w:eastAsia="仿宋_GB2312" w:cs="Times New Roman"/>
                <w:color w:val="auto"/>
                <w:sz w:val="28"/>
                <w:szCs w:val="28"/>
                <w:highlight w:val="none"/>
              </w:rPr>
              <w:t xml:space="preserve">    </w:t>
            </w:r>
            <w:r>
              <w:rPr>
                <w:rFonts w:hint="eastAsia" w:ascii="Calibri" w:hAnsi="Calibri" w:eastAsia="仿宋_GB2312" w:cs="仿宋_GB2312"/>
                <w:color w:val="auto"/>
                <w:sz w:val="28"/>
                <w:szCs w:val="28"/>
                <w:highlight w:val="none"/>
              </w:rPr>
              <w:t>称</w:t>
            </w:r>
          </w:p>
        </w:tc>
        <w:tc>
          <w:tcPr>
            <w:tcW w:w="1418" w:type="dxa"/>
            <w:noWrap w:val="0"/>
            <w:vAlign w:val="center"/>
          </w:tcPr>
          <w:p w14:paraId="147AF17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姓名</w:t>
            </w:r>
          </w:p>
        </w:tc>
        <w:tc>
          <w:tcPr>
            <w:tcW w:w="1134" w:type="dxa"/>
            <w:noWrap w:val="0"/>
            <w:vAlign w:val="center"/>
          </w:tcPr>
          <w:p w14:paraId="726BC97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r>
              <w:rPr>
                <w:rFonts w:hint="eastAsia" w:ascii="Calibri" w:hAnsi="Calibri" w:eastAsia="仿宋_GB2312" w:cs="仿宋_GB2312"/>
                <w:color w:val="auto"/>
                <w:sz w:val="30"/>
                <w:szCs w:val="30"/>
                <w:highlight w:val="none"/>
              </w:rPr>
              <w:t>职务</w:t>
            </w:r>
          </w:p>
        </w:tc>
        <w:tc>
          <w:tcPr>
            <w:tcW w:w="1134" w:type="dxa"/>
            <w:noWrap w:val="0"/>
            <w:vAlign w:val="center"/>
          </w:tcPr>
          <w:p w14:paraId="3930BBE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r>
              <w:rPr>
                <w:rFonts w:hint="eastAsia" w:ascii="Calibri" w:hAnsi="Calibri" w:eastAsia="仿宋_GB2312" w:cs="仿宋_GB2312"/>
                <w:color w:val="auto"/>
                <w:sz w:val="30"/>
                <w:szCs w:val="30"/>
                <w:highlight w:val="none"/>
              </w:rPr>
              <w:t>职称</w:t>
            </w:r>
          </w:p>
        </w:tc>
        <w:tc>
          <w:tcPr>
            <w:tcW w:w="4252" w:type="dxa"/>
            <w:noWrap w:val="0"/>
            <w:vAlign w:val="center"/>
          </w:tcPr>
          <w:p w14:paraId="0FCC8C6B">
            <w:pPr>
              <w:pStyle w:val="17"/>
              <w:keepNext/>
              <w:keepLines w:val="0"/>
              <w:suppressLineNumbers w:val="0"/>
              <w:spacing w:before="0" w:beforeAutospacing="0" w:after="0" w:afterAutospacing="0" w:line="440" w:lineRule="exact"/>
              <w:ind w:left="0" w:leftChars="0" w:right="63"/>
              <w:rPr>
                <w:rFonts w:hint="default" w:ascii="Calibri" w:hAnsi="Calibri" w:eastAsia="仿宋_GB2312" w:cs="Times New Roman"/>
                <w:color w:val="auto"/>
                <w:sz w:val="30"/>
                <w:szCs w:val="30"/>
                <w:highlight w:val="none"/>
              </w:rPr>
            </w:pPr>
            <w:r>
              <w:rPr>
                <w:rFonts w:hint="eastAsia" w:ascii="Calibri" w:hAnsi="Calibri" w:eastAsia="仿宋_GB2312" w:cs="仿宋_GB2312"/>
                <w:color w:val="auto"/>
                <w:sz w:val="30"/>
                <w:szCs w:val="30"/>
                <w:highlight w:val="none"/>
              </w:rPr>
              <w:t>计划进场时间</w:t>
            </w:r>
          </w:p>
        </w:tc>
      </w:tr>
      <w:tr w14:paraId="6B3F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02AB8A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一、总部人员</w:t>
            </w:r>
          </w:p>
        </w:tc>
      </w:tr>
      <w:tr w14:paraId="504D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51B8D1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项目主管</w:t>
            </w:r>
          </w:p>
        </w:tc>
        <w:tc>
          <w:tcPr>
            <w:tcW w:w="1418" w:type="dxa"/>
            <w:noWrap w:val="0"/>
            <w:vAlign w:val="center"/>
          </w:tcPr>
          <w:p w14:paraId="37645EA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558AB8E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3FF709A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15CF11A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767D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D8DCEF4">
            <w:pPr>
              <w:pStyle w:val="17"/>
              <w:keepNext/>
              <w:keepLines w:val="0"/>
              <w:suppressLineNumbers w:val="0"/>
              <w:spacing w:before="0" w:beforeAutospacing="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noWrap w:val="0"/>
            <w:vAlign w:val="center"/>
          </w:tcPr>
          <w:p w14:paraId="3653E6F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4E0F9C3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D628F5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4C97378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C83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39A068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461A891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69889A6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5E01E33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47F2E0C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7B04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F6799A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5265F50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65045F0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5C5C93A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24B17AA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20C5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F9EB6F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二、现场人员</w:t>
            </w:r>
          </w:p>
        </w:tc>
      </w:tr>
      <w:tr w14:paraId="6070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8E28BF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项目经理</w:t>
            </w:r>
          </w:p>
        </w:tc>
        <w:tc>
          <w:tcPr>
            <w:tcW w:w="1418" w:type="dxa"/>
            <w:noWrap w:val="0"/>
            <w:vAlign w:val="center"/>
          </w:tcPr>
          <w:p w14:paraId="012E684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4D09FE0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05F6EFC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132BED5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6E47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3FEFC5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项目副经理</w:t>
            </w:r>
          </w:p>
        </w:tc>
        <w:tc>
          <w:tcPr>
            <w:tcW w:w="1418" w:type="dxa"/>
            <w:noWrap w:val="0"/>
            <w:vAlign w:val="center"/>
          </w:tcPr>
          <w:p w14:paraId="5CD52A4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6575318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A12143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4A29DA4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F57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421C32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技术负责人</w:t>
            </w:r>
          </w:p>
        </w:tc>
        <w:tc>
          <w:tcPr>
            <w:tcW w:w="1418" w:type="dxa"/>
            <w:noWrap w:val="0"/>
            <w:vAlign w:val="center"/>
          </w:tcPr>
          <w:p w14:paraId="3369AB2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7C2B742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5DBE95A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3E47433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36E8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20D2FB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造价管理</w:t>
            </w:r>
          </w:p>
        </w:tc>
        <w:tc>
          <w:tcPr>
            <w:tcW w:w="1418" w:type="dxa"/>
            <w:noWrap w:val="0"/>
            <w:vAlign w:val="center"/>
          </w:tcPr>
          <w:p w14:paraId="2060AFD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22770C8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1AFEA05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7F7CBFB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0918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D8DFB8C">
            <w:pPr>
              <w:pStyle w:val="17"/>
              <w:keepNext/>
              <w:keepLines w:val="0"/>
              <w:suppressLineNumbers w:val="0"/>
              <w:spacing w:before="0" w:beforeAutospacing="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质量管理</w:t>
            </w:r>
          </w:p>
        </w:tc>
        <w:tc>
          <w:tcPr>
            <w:tcW w:w="1418" w:type="dxa"/>
            <w:noWrap w:val="0"/>
            <w:vAlign w:val="center"/>
          </w:tcPr>
          <w:p w14:paraId="46D13AD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447C366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64B73AC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46CC5F7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274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F9A3C5C">
            <w:pPr>
              <w:pStyle w:val="17"/>
              <w:keepNext/>
              <w:keepLines w:val="0"/>
              <w:suppressLineNumbers w:val="0"/>
              <w:spacing w:before="0" w:beforeAutospacing="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67E9249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575BEEA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5FEF49F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0A7827A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A4E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BB5670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696F4F2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4FCC290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6681F4C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6EEE9D3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693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F37163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材料管理</w:t>
            </w:r>
          </w:p>
        </w:tc>
        <w:tc>
          <w:tcPr>
            <w:tcW w:w="1418" w:type="dxa"/>
            <w:noWrap w:val="0"/>
            <w:vAlign w:val="center"/>
          </w:tcPr>
          <w:p w14:paraId="7303B01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5D9FC97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369A0F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7B555A2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602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1256C5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计划管理</w:t>
            </w:r>
          </w:p>
        </w:tc>
        <w:tc>
          <w:tcPr>
            <w:tcW w:w="1418" w:type="dxa"/>
            <w:noWrap w:val="0"/>
            <w:vAlign w:val="center"/>
          </w:tcPr>
          <w:p w14:paraId="10C5D43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72F3677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5E1DF6A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72CC5F0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1730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E71AFDE">
            <w:pPr>
              <w:pStyle w:val="17"/>
              <w:keepNext/>
              <w:keepLines w:val="0"/>
              <w:suppressLineNumbers w:val="0"/>
              <w:spacing w:before="0" w:beforeAutospacing="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安全管理</w:t>
            </w:r>
          </w:p>
        </w:tc>
        <w:tc>
          <w:tcPr>
            <w:tcW w:w="1418" w:type="dxa"/>
            <w:noWrap w:val="0"/>
            <w:vAlign w:val="center"/>
          </w:tcPr>
          <w:p w14:paraId="33BA4B2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2F57AE2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145BA37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76FF7F8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1C5A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097F5C8">
            <w:pPr>
              <w:pStyle w:val="17"/>
              <w:keepNext/>
              <w:keepLines w:val="0"/>
              <w:suppressLineNumbers w:val="0"/>
              <w:spacing w:before="0" w:beforeAutospacing="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68C21E0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7FD5777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18A5350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271DC31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2586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9091EC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7E34691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747079A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0E4A68A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5D859AF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14CD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9CEDD7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noWrap w:val="0"/>
            <w:vAlign w:val="center"/>
          </w:tcPr>
          <w:p w14:paraId="409FF15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644A28E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0F2AFC5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49A172E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07F0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18A2B7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2AE92A4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630679A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67B4403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0BBB554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6CBA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422E2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2B4FDEF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6764206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3D81F0C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3E4DE89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27FC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2A267F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7A6CD71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4559295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52E7C0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1CFA3BB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F36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3D30D4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50E9819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66B5054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451B7C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6BDB69C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45E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9C736B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03595B8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7D25D7D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639F30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4675935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bl>
    <w:p w14:paraId="7F6E5C0F">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2026" w:name="_Toc296503229"/>
      <w:bookmarkStart w:id="2027" w:name="_Toc296944568"/>
      <w:bookmarkStart w:id="2028" w:name="_Toc296347228"/>
      <w:bookmarkStart w:id="2029" w:name="_Toc296346730"/>
      <w:bookmarkStart w:id="2030" w:name="_Toc296891269"/>
      <w:bookmarkStart w:id="2031" w:name="_Toc296891057"/>
      <w:r>
        <w:rPr>
          <w:rFonts w:hint="eastAsia" w:eastAsia="仿宋_GB2312" w:cs="仿宋_GB2312"/>
          <w:color w:val="auto"/>
          <w:sz w:val="30"/>
          <w:szCs w:val="30"/>
          <w:highlight w:val="none"/>
        </w:rPr>
        <w:t>件</w:t>
      </w:r>
      <w:r>
        <w:rPr>
          <w:rFonts w:hint="eastAsia" w:eastAsia="仿宋_GB2312"/>
          <w:color w:val="auto"/>
          <w:sz w:val="30"/>
          <w:szCs w:val="30"/>
          <w:highlight w:val="none"/>
        </w:rPr>
        <w:t>6</w:t>
      </w:r>
      <w:r>
        <w:rPr>
          <w:rFonts w:hint="eastAsia" w:eastAsia="仿宋_GB2312" w:cs="仿宋_GB2312"/>
          <w:color w:val="auto"/>
          <w:sz w:val="30"/>
          <w:szCs w:val="30"/>
          <w:highlight w:val="none"/>
        </w:rPr>
        <w:t>：</w:t>
      </w:r>
      <w:r>
        <w:rPr>
          <w:rFonts w:hint="eastAsia" w:eastAsia="仿宋_GB2312"/>
          <w:color w:val="auto"/>
          <w:sz w:val="30"/>
          <w:szCs w:val="30"/>
          <w:highlight w:val="none"/>
          <w:lang w:val="en-US" w:eastAsia="zh-CN"/>
        </w:rPr>
        <w:t>分包人主要施工管理人员表</w:t>
      </w:r>
    </w:p>
    <w:bookmarkEnd w:id="2026"/>
    <w:bookmarkEnd w:id="2027"/>
    <w:bookmarkEnd w:id="2028"/>
    <w:bookmarkEnd w:id="2029"/>
    <w:bookmarkEnd w:id="2030"/>
    <w:bookmarkEnd w:id="2031"/>
    <w:p w14:paraId="3787728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55F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816D3E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名</w:t>
            </w:r>
            <w:r>
              <w:rPr>
                <w:rFonts w:hint="default" w:ascii="Calibri" w:hAnsi="Calibri" w:eastAsia="仿宋_GB2312" w:cs="Times New Roman"/>
                <w:color w:val="auto"/>
                <w:sz w:val="28"/>
                <w:szCs w:val="28"/>
                <w:highlight w:val="none"/>
              </w:rPr>
              <w:t xml:space="preserve">    </w:t>
            </w:r>
            <w:r>
              <w:rPr>
                <w:rFonts w:hint="eastAsia" w:ascii="Calibri" w:hAnsi="Calibri" w:eastAsia="仿宋_GB2312" w:cs="仿宋_GB2312"/>
                <w:color w:val="auto"/>
                <w:sz w:val="28"/>
                <w:szCs w:val="28"/>
                <w:highlight w:val="none"/>
              </w:rPr>
              <w:t>称</w:t>
            </w:r>
          </w:p>
        </w:tc>
        <w:tc>
          <w:tcPr>
            <w:tcW w:w="1418" w:type="dxa"/>
            <w:noWrap w:val="0"/>
            <w:vAlign w:val="center"/>
          </w:tcPr>
          <w:p w14:paraId="417F4F3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姓名</w:t>
            </w:r>
          </w:p>
        </w:tc>
        <w:tc>
          <w:tcPr>
            <w:tcW w:w="1134" w:type="dxa"/>
            <w:noWrap w:val="0"/>
            <w:vAlign w:val="center"/>
          </w:tcPr>
          <w:p w14:paraId="06D2BDD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r>
              <w:rPr>
                <w:rFonts w:hint="eastAsia" w:ascii="Calibri" w:hAnsi="Calibri" w:eastAsia="仿宋_GB2312" w:cs="仿宋_GB2312"/>
                <w:color w:val="auto"/>
                <w:sz w:val="30"/>
                <w:szCs w:val="30"/>
                <w:highlight w:val="none"/>
              </w:rPr>
              <w:t>职务</w:t>
            </w:r>
          </w:p>
        </w:tc>
        <w:tc>
          <w:tcPr>
            <w:tcW w:w="1134" w:type="dxa"/>
            <w:noWrap w:val="0"/>
            <w:vAlign w:val="center"/>
          </w:tcPr>
          <w:p w14:paraId="0FCCD19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r>
              <w:rPr>
                <w:rFonts w:hint="eastAsia" w:ascii="Calibri" w:hAnsi="Calibri" w:eastAsia="仿宋_GB2312" w:cs="仿宋_GB2312"/>
                <w:color w:val="auto"/>
                <w:sz w:val="30"/>
                <w:szCs w:val="30"/>
                <w:highlight w:val="none"/>
              </w:rPr>
              <w:t>职称</w:t>
            </w:r>
          </w:p>
        </w:tc>
        <w:tc>
          <w:tcPr>
            <w:tcW w:w="4252" w:type="dxa"/>
            <w:noWrap w:val="0"/>
            <w:vAlign w:val="center"/>
          </w:tcPr>
          <w:p w14:paraId="4529BCF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r>
              <w:rPr>
                <w:rFonts w:hint="eastAsia" w:ascii="Calibri" w:hAnsi="Calibri" w:eastAsia="仿宋_GB2312" w:cs="仿宋_GB2312"/>
                <w:color w:val="auto"/>
                <w:sz w:val="30"/>
                <w:szCs w:val="30"/>
                <w:highlight w:val="none"/>
              </w:rPr>
              <w:t>主要资历、经验及承担过的项目</w:t>
            </w:r>
          </w:p>
        </w:tc>
      </w:tr>
      <w:tr w14:paraId="092F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8BF987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一、总部人员</w:t>
            </w:r>
          </w:p>
        </w:tc>
      </w:tr>
      <w:tr w14:paraId="1865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3A45BD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项目主管</w:t>
            </w:r>
          </w:p>
        </w:tc>
        <w:tc>
          <w:tcPr>
            <w:tcW w:w="1418" w:type="dxa"/>
            <w:noWrap w:val="0"/>
            <w:vAlign w:val="center"/>
          </w:tcPr>
          <w:p w14:paraId="31894C1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1A3B99F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5172458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634DEC5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34E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450A6FE">
            <w:pPr>
              <w:pStyle w:val="17"/>
              <w:keepNext/>
              <w:keepLines w:val="0"/>
              <w:suppressLineNumbers w:val="0"/>
              <w:spacing w:before="0" w:beforeAutospacing="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noWrap w:val="0"/>
            <w:vAlign w:val="center"/>
          </w:tcPr>
          <w:p w14:paraId="7288919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7323B70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1896AAF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5FCF258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3BEA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874BEA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5184949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189F166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1F31D1D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1EAFEE7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6326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38EF65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1E89C7B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581FDD9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3488A3A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33B69D4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E4D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1953FD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二、现场人员</w:t>
            </w:r>
          </w:p>
        </w:tc>
      </w:tr>
      <w:tr w14:paraId="6352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A5D579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项目经理</w:t>
            </w:r>
          </w:p>
        </w:tc>
        <w:tc>
          <w:tcPr>
            <w:tcW w:w="1418" w:type="dxa"/>
            <w:noWrap w:val="0"/>
            <w:vAlign w:val="center"/>
          </w:tcPr>
          <w:p w14:paraId="2B0C71B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242ABF6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0162DBB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4E035FD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0AA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4DF345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项目副经理</w:t>
            </w:r>
          </w:p>
        </w:tc>
        <w:tc>
          <w:tcPr>
            <w:tcW w:w="1418" w:type="dxa"/>
            <w:noWrap w:val="0"/>
            <w:vAlign w:val="center"/>
          </w:tcPr>
          <w:p w14:paraId="2443EDC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4831A0E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8BFC4A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67146EE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7777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7E52EB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技术负责人</w:t>
            </w:r>
          </w:p>
        </w:tc>
        <w:tc>
          <w:tcPr>
            <w:tcW w:w="1418" w:type="dxa"/>
            <w:noWrap w:val="0"/>
            <w:vAlign w:val="center"/>
          </w:tcPr>
          <w:p w14:paraId="7E88937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249750E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142F2C4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5A11023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65F7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517202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造价管理</w:t>
            </w:r>
          </w:p>
        </w:tc>
        <w:tc>
          <w:tcPr>
            <w:tcW w:w="1418" w:type="dxa"/>
            <w:noWrap w:val="0"/>
            <w:vAlign w:val="center"/>
          </w:tcPr>
          <w:p w14:paraId="3602242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2F19E14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9B9824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4B25CAF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035D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96EB86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质量管理</w:t>
            </w:r>
          </w:p>
        </w:tc>
        <w:tc>
          <w:tcPr>
            <w:tcW w:w="1418" w:type="dxa"/>
            <w:noWrap w:val="0"/>
            <w:vAlign w:val="center"/>
          </w:tcPr>
          <w:p w14:paraId="20FE26C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2577B44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00A2C2F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70FAF0B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231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F7C76F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材料管理</w:t>
            </w:r>
          </w:p>
        </w:tc>
        <w:tc>
          <w:tcPr>
            <w:tcW w:w="1418" w:type="dxa"/>
            <w:noWrap w:val="0"/>
            <w:vAlign w:val="center"/>
          </w:tcPr>
          <w:p w14:paraId="391B623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7350880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5F5C256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3707DE6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76E3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9D3E92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计划管理</w:t>
            </w:r>
          </w:p>
        </w:tc>
        <w:tc>
          <w:tcPr>
            <w:tcW w:w="1418" w:type="dxa"/>
            <w:noWrap w:val="0"/>
            <w:vAlign w:val="center"/>
          </w:tcPr>
          <w:p w14:paraId="040DC86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37519554">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38B2CF0">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6DEE58E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02DA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9156B9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安全管理</w:t>
            </w:r>
          </w:p>
        </w:tc>
        <w:tc>
          <w:tcPr>
            <w:tcW w:w="1418" w:type="dxa"/>
            <w:noWrap w:val="0"/>
            <w:vAlign w:val="center"/>
          </w:tcPr>
          <w:p w14:paraId="79C0230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02954FA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7E57EA0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5109BC8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2A79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DB6912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r>
              <w:rPr>
                <w:rFonts w:hint="eastAsia" w:ascii="Calibri" w:hAnsi="Calibri" w:eastAsia="仿宋_GB2312" w:cs="仿宋_GB2312"/>
                <w:color w:val="auto"/>
                <w:sz w:val="28"/>
                <w:szCs w:val="28"/>
                <w:highlight w:val="none"/>
              </w:rPr>
              <w:t>其他人员</w:t>
            </w:r>
          </w:p>
        </w:tc>
        <w:tc>
          <w:tcPr>
            <w:tcW w:w="1418" w:type="dxa"/>
            <w:noWrap w:val="0"/>
            <w:vAlign w:val="center"/>
          </w:tcPr>
          <w:p w14:paraId="417DB15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5DBBBAD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D8D557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77E6B09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54DE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5D28CA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1A2AA0B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3A6543A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4CC7B1F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5DBF1B5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2980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600BE9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24911BDC">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3D4DECBA">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2585FCF7">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1A32C56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66C1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4D6588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570CCC9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3AB2679E">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6461D13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5161E8D5">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6D6E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3870D26">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55DF4BC9">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6F77EBE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5ACB3692">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6ACF409D">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r w14:paraId="486D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B52F58F">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418" w:type="dxa"/>
            <w:noWrap w:val="0"/>
            <w:vAlign w:val="center"/>
          </w:tcPr>
          <w:p w14:paraId="1D739108">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28"/>
                <w:szCs w:val="28"/>
                <w:highlight w:val="none"/>
              </w:rPr>
            </w:pPr>
          </w:p>
        </w:tc>
        <w:tc>
          <w:tcPr>
            <w:tcW w:w="1134" w:type="dxa"/>
            <w:noWrap w:val="0"/>
            <w:vAlign w:val="center"/>
          </w:tcPr>
          <w:p w14:paraId="4673CAFB">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1134" w:type="dxa"/>
            <w:noWrap w:val="0"/>
            <w:vAlign w:val="center"/>
          </w:tcPr>
          <w:p w14:paraId="31F37F41">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c>
          <w:tcPr>
            <w:tcW w:w="4252" w:type="dxa"/>
            <w:noWrap w:val="0"/>
            <w:vAlign w:val="center"/>
          </w:tcPr>
          <w:p w14:paraId="43B1DC43">
            <w:pPr>
              <w:pStyle w:val="17"/>
              <w:keepNext/>
              <w:keepLines w:val="0"/>
              <w:suppressLineNumbers w:val="0"/>
              <w:spacing w:before="0" w:beforeAutospacing="0" w:after="0" w:afterAutospacing="0" w:line="440" w:lineRule="exact"/>
              <w:ind w:left="63" w:right="63"/>
              <w:rPr>
                <w:rFonts w:hint="default" w:ascii="Calibri" w:hAnsi="Calibri" w:eastAsia="仿宋_GB2312" w:cs="Times New Roman"/>
                <w:color w:val="auto"/>
                <w:sz w:val="30"/>
                <w:szCs w:val="30"/>
                <w:highlight w:val="none"/>
              </w:rPr>
            </w:pPr>
          </w:p>
        </w:tc>
      </w:tr>
    </w:tbl>
    <w:p w14:paraId="2745F6E5">
      <w:pPr>
        <w:spacing w:line="360" w:lineRule="auto"/>
        <w:jc w:val="left"/>
        <w:rPr>
          <w:rFonts w:hint="eastAsia" w:ascii="黑体" w:hAnsi="黑体" w:eastAsia="黑体" w:cs="黑体"/>
          <w:color w:val="auto"/>
          <w:sz w:val="32"/>
          <w:szCs w:val="32"/>
          <w:highlight w:val="none"/>
        </w:rPr>
      </w:pPr>
      <w:r>
        <w:rPr>
          <w:rFonts w:eastAsia="仿宋_GB2312"/>
          <w:color w:val="auto"/>
          <w:sz w:val="30"/>
          <w:szCs w:val="30"/>
          <w:highlight w:val="none"/>
        </w:rPr>
        <w:br w:type="page"/>
      </w:r>
      <w:bookmarkStart w:id="2032" w:name="_Toc267261701"/>
      <w:r>
        <w:rPr>
          <w:rFonts w:hint="eastAsia" w:ascii="黑体" w:hAnsi="黑体" w:eastAsia="黑体" w:cs="黑体"/>
          <w:color w:val="auto"/>
          <w:sz w:val="32"/>
          <w:szCs w:val="32"/>
          <w:highlight w:val="none"/>
        </w:rPr>
        <w:t>附件7</w:t>
      </w:r>
    </w:p>
    <w:p w14:paraId="55353CCD">
      <w:pPr>
        <w:spacing w:line="360" w:lineRule="auto"/>
        <w:jc w:val="left"/>
        <w:rPr>
          <w:rFonts w:ascii="黑体" w:hAnsi="黑体" w:eastAsia="黑体" w:cs="黑体"/>
          <w:b/>
          <w:bCs/>
          <w:color w:val="auto"/>
          <w:sz w:val="32"/>
          <w:szCs w:val="32"/>
          <w:highlight w:val="none"/>
        </w:rPr>
      </w:pPr>
    </w:p>
    <w:p w14:paraId="61FEBBF6">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3E4D02E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643579F3">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5CE1A214">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6E804072">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0C471DD6">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10DCB7AA">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7F340241">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658A8014">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331FB25C">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3BE11223">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70D2DE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（以下简称“基础合同”），我方（即“开立人”）根据基础合同了解到申请人为基础合同项下之承包人，受益人为基础合同项下之发包人，基于申请人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394263C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一、本保函担保范围：承包人未按照基础合同的约定履行义务，应当向贵方承担的违约责任和赔偿因此造成的损失、利息、律师费、诉讼费用等实现债权的费用。</w:t>
      </w:r>
    </w:p>
    <w:p w14:paraId="3116208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79E1B6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7A11DDA7">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54E11BE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65FBE7C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14EA332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17CE861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558E097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7746C01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6BC4928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52E3A6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56DE06B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67AD669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9D5B8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74B4311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5C6D4D1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3342D95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7B4989A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67C1928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11BE723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5E5E3A3B">
      <w:pPr>
        <w:spacing w:line="360" w:lineRule="auto"/>
        <w:ind w:firstLine="480" w:firstLineChars="200"/>
        <w:rPr>
          <w:color w:val="auto"/>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w:t>
      </w:r>
    </w:p>
    <w:p w14:paraId="409EC83F">
      <w:pPr>
        <w:spacing w:line="360" w:lineRule="auto"/>
        <w:jc w:val="left"/>
        <w:rPr>
          <w:rFonts w:eastAsia="仿宋_GB2312"/>
          <w:color w:val="auto"/>
          <w:sz w:val="30"/>
          <w:szCs w:val="30"/>
          <w:highlight w:val="none"/>
        </w:rPr>
      </w:pPr>
    </w:p>
    <w:p w14:paraId="18A2E6CD">
      <w:pPr>
        <w:spacing w:line="360" w:lineRule="auto"/>
        <w:jc w:val="left"/>
        <w:rPr>
          <w:rFonts w:ascii="宋体" w:hAnsi="宋体"/>
          <w:color w:val="auto"/>
          <w:sz w:val="32"/>
          <w:szCs w:val="32"/>
          <w:highlight w:val="none"/>
        </w:rPr>
      </w:pPr>
      <w:r>
        <w:rPr>
          <w:rFonts w:hint="eastAsia" w:eastAsia="仿宋_GB2312" w:cs="仿宋_GB2312"/>
          <w:color w:val="auto"/>
          <w:sz w:val="30"/>
          <w:szCs w:val="30"/>
          <w:highlight w:val="none"/>
        </w:rPr>
        <w:t>附</w:t>
      </w:r>
      <w:bookmarkStart w:id="2033" w:name="_Toc296944570"/>
      <w:bookmarkStart w:id="2034" w:name="_Toc296891271"/>
      <w:bookmarkStart w:id="2035" w:name="_Toc296503231"/>
      <w:bookmarkStart w:id="2036" w:name="_Toc296891059"/>
      <w:bookmarkStart w:id="2037" w:name="_Toc296346732"/>
      <w:bookmarkStart w:id="2038" w:name="_Toc296347230"/>
      <w:r>
        <w:rPr>
          <w:rFonts w:hint="eastAsia" w:eastAsia="仿宋_GB2312" w:cs="仿宋_GB2312"/>
          <w:color w:val="auto"/>
          <w:sz w:val="30"/>
          <w:szCs w:val="30"/>
          <w:highlight w:val="none"/>
        </w:rPr>
        <w:t>件</w:t>
      </w:r>
      <w:r>
        <w:rPr>
          <w:rFonts w:hint="eastAsia" w:eastAsia="仿宋_GB2312"/>
          <w:color w:val="auto"/>
          <w:sz w:val="30"/>
          <w:szCs w:val="30"/>
          <w:highlight w:val="none"/>
        </w:rPr>
        <w:t>7</w:t>
      </w:r>
      <w:r>
        <w:rPr>
          <w:rFonts w:hint="eastAsia" w:eastAsia="仿宋_GB2312" w:cs="仿宋_GB2312"/>
          <w:color w:val="auto"/>
          <w:sz w:val="30"/>
          <w:szCs w:val="30"/>
          <w:highlight w:val="none"/>
        </w:rPr>
        <w:t>：</w:t>
      </w:r>
    </w:p>
    <w:p w14:paraId="45EDAEC0">
      <w:pPr>
        <w:spacing w:line="360" w:lineRule="auto"/>
        <w:rPr>
          <w:rFonts w:ascii="宋体" w:hAnsi="宋体"/>
          <w:b/>
          <w:bCs/>
          <w:color w:val="auto"/>
          <w:sz w:val="32"/>
          <w:szCs w:val="32"/>
          <w:highlight w:val="none"/>
        </w:rPr>
      </w:pPr>
    </w:p>
    <w:p w14:paraId="359FDD4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2BD2DE41">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10444466">
      <w:pPr>
        <w:spacing w:line="360" w:lineRule="auto"/>
        <w:jc w:val="center"/>
        <w:rPr>
          <w:rFonts w:ascii="宋体" w:hAnsi="宋体"/>
          <w:b/>
          <w:bCs/>
          <w:color w:val="auto"/>
          <w:sz w:val="32"/>
          <w:szCs w:val="32"/>
          <w:highlight w:val="none"/>
        </w:rPr>
      </w:pPr>
    </w:p>
    <w:p w14:paraId="23FE6A0C">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0822BED3">
      <w:pPr>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p>
    <w:p w14:paraId="04AD3D2E">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48CF243A">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r>
        <w:rPr>
          <w:rFonts w:ascii="宋体" w:hAnsi="宋体"/>
          <w:color w:val="auto"/>
          <w:sz w:val="24"/>
          <w:szCs w:val="24"/>
          <w:highlight w:val="none"/>
        </w:rPr>
        <w:t xml:space="preserve"> </w:t>
      </w:r>
    </w:p>
    <w:p w14:paraId="68470A2D">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6113D4A0">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333E348F">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78BDD57B">
      <w:pPr>
        <w:spacing w:line="360" w:lineRule="auto"/>
        <w:rPr>
          <w:rFonts w:ascii="宋体" w:hAnsi="宋体"/>
          <w:color w:val="auto"/>
          <w:sz w:val="24"/>
          <w:szCs w:val="24"/>
          <w:highlight w:val="none"/>
        </w:rPr>
      </w:pPr>
    </w:p>
    <w:p w14:paraId="59BE031A">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1669156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710E0F73">
      <w:pPr>
        <w:spacing w:line="360" w:lineRule="auto"/>
        <w:rPr>
          <w:rFonts w:ascii="宋体" w:hAnsi="宋体"/>
          <w:b/>
          <w:bCs/>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一、保证担保的范围及保证担保金额</w:t>
      </w:r>
    </w:p>
    <w:p w14:paraId="4F8E98A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保证担保范围：承包人未按照主合同的约定履行义务，应当向贵方承担的违约责任和赔偿因此造成的损失、利息、律师费、诉讼费用等实现债权的费用。</w:t>
      </w:r>
    </w:p>
    <w:p w14:paraId="43F83F9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3DA0F054">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6D12D28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460F0AB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659B02F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6DF6C00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我方按照贵方的要求以下列方式之一承担保证担保责任：</w:t>
      </w:r>
      <w:r>
        <w:rPr>
          <w:rFonts w:ascii="宋体" w:hAnsi="宋体"/>
          <w:color w:val="auto"/>
          <w:sz w:val="24"/>
          <w:szCs w:val="24"/>
          <w:highlight w:val="none"/>
        </w:rPr>
        <w:t xml:space="preserve"> </w:t>
      </w:r>
    </w:p>
    <w:p w14:paraId="05B196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1.向承包人资金、设备或者技术援助，使其能继续履行合同义务；</w:t>
      </w:r>
    </w:p>
    <w:p w14:paraId="57F5AC7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2.直接接管该项工程或者委托经贵方同意的其他承包商，继续履行合同义务；</w:t>
      </w:r>
    </w:p>
    <w:p w14:paraId="6E4658B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3.在保证担保金额最高限额内，按照合同约定，向贵方承担违约责任和赔偿因此造成的损失，以及利息和律师费、诉讼费用等实现债权的费用。</w:t>
      </w:r>
    </w:p>
    <w:p w14:paraId="09273E0C">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6D3504D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2C60ECA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2.贵方以工程质量不符合主合同约定标准为由，向我方提出违约索赔的，还需同时提供符合相应条件要求的工程质量检测部门出具的质量说明材料。</w:t>
      </w:r>
    </w:p>
    <w:p w14:paraId="7F3D925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60C4D5AE">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2F8959C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3B2C091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34747FC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7182A3F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4CCDD66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0C90F19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313787E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1F0E1B4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528CB9B5">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4482A5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33B9C47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796B98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417667CA">
      <w:pPr>
        <w:spacing w:line="360" w:lineRule="auto"/>
        <w:ind w:firstLine="480" w:firstLineChars="200"/>
        <w:rPr>
          <w:rFonts w:ascii="宋体" w:hAnsi="宋体"/>
          <w:color w:val="auto"/>
          <w:sz w:val="24"/>
          <w:szCs w:val="24"/>
          <w:highlight w:val="none"/>
        </w:rPr>
      </w:pPr>
    </w:p>
    <w:p w14:paraId="70BC7FF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（公</w:t>
      </w:r>
      <w:r>
        <w:rPr>
          <w:rFonts w:ascii="宋体" w:hAnsi="宋体"/>
          <w:color w:val="auto"/>
          <w:sz w:val="24"/>
          <w:szCs w:val="24"/>
          <w:highlight w:val="none"/>
        </w:rPr>
        <w:t xml:space="preserve">章） </w:t>
      </w:r>
    </w:p>
    <w:p w14:paraId="7F7ADC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0108A9A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67E6E83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6AEEF4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6F496A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62E06E8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35C9C428">
      <w:pPr>
        <w:rPr>
          <w:color w:val="auto"/>
          <w:highlight w:val="none"/>
        </w:rPr>
      </w:pPr>
    </w:p>
    <w:p w14:paraId="2D9F396B">
      <w:pPr>
        <w:rPr>
          <w:color w:val="auto"/>
          <w:highlight w:val="none"/>
        </w:rPr>
      </w:pPr>
    </w:p>
    <w:bookmarkEnd w:id="2032"/>
    <w:bookmarkEnd w:id="2033"/>
    <w:bookmarkEnd w:id="2034"/>
    <w:bookmarkEnd w:id="2035"/>
    <w:bookmarkEnd w:id="2036"/>
    <w:bookmarkEnd w:id="2037"/>
    <w:bookmarkEnd w:id="2038"/>
    <w:p w14:paraId="687EB58D">
      <w:pPr>
        <w:spacing w:line="360" w:lineRule="auto"/>
        <w:jc w:val="left"/>
        <w:rPr>
          <w:rFonts w:ascii="黑体" w:hAnsi="黑体" w:eastAsia="黑体" w:cs="黑体"/>
          <w:color w:val="auto"/>
          <w:sz w:val="32"/>
          <w:szCs w:val="32"/>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8</w:t>
      </w:r>
      <w:r>
        <w:rPr>
          <w:rFonts w:hint="eastAsia" w:eastAsia="仿宋_GB2312" w:cs="仿宋_GB2312"/>
          <w:color w:val="auto"/>
          <w:sz w:val="30"/>
          <w:szCs w:val="30"/>
          <w:highlight w:val="none"/>
        </w:rPr>
        <w:t>：</w:t>
      </w:r>
    </w:p>
    <w:p w14:paraId="29FB94B4">
      <w:pPr>
        <w:spacing w:line="360" w:lineRule="auto"/>
        <w:jc w:val="left"/>
        <w:rPr>
          <w:rFonts w:ascii="黑体" w:hAnsi="黑体" w:eastAsia="黑体" w:cs="黑体"/>
          <w:b/>
          <w:bCs/>
          <w:color w:val="auto"/>
          <w:sz w:val="32"/>
          <w:szCs w:val="32"/>
          <w:highlight w:val="none"/>
        </w:rPr>
      </w:pPr>
    </w:p>
    <w:p w14:paraId="2A09132E">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0739DA27">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7F38A944">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3A3578DC">
      <w:pPr>
        <w:spacing w:line="360" w:lineRule="auto"/>
        <w:rPr>
          <w:rFonts w:ascii="宋体" w:hAnsi="宋体"/>
          <w:color w:val="auto"/>
          <w:sz w:val="24"/>
          <w:szCs w:val="24"/>
          <w:highlight w:val="none"/>
        </w:rPr>
      </w:pPr>
    </w:p>
    <w:p w14:paraId="013A3D53">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04C67D0D">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5AA50965">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42B52D3F">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448DF654">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6F094BE1">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77F5762F">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5F4FCF13">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00CE72F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（以下简称“基础合同”），我方（即“开立人”）根据主合同了解到申请人为主合同项下之承包人，受益人为主合同项下之发包人，基于申请人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申请人按照合同约定正确和合理地为合同目的使用预付款，</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14655B7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4A7A35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27C03F9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2C3E1B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050ABF0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039A97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7956DA1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44D20E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6ABCF49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207C8DF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0D48030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372BD6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211CE1D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2A53CA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A67555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0BA48DE7">
      <w:pPr>
        <w:spacing w:line="360" w:lineRule="auto"/>
        <w:ind w:firstLine="480" w:firstLineChars="200"/>
        <w:rPr>
          <w:rFonts w:ascii="宋体" w:hAnsi="宋体"/>
          <w:color w:val="auto"/>
          <w:sz w:val="24"/>
          <w:szCs w:val="24"/>
          <w:highlight w:val="none"/>
        </w:rPr>
      </w:pPr>
    </w:p>
    <w:p w14:paraId="604FA5ED">
      <w:pPr>
        <w:spacing w:line="360" w:lineRule="auto"/>
        <w:ind w:firstLine="480" w:firstLineChars="200"/>
        <w:rPr>
          <w:rFonts w:ascii="宋体" w:hAnsi="宋体"/>
          <w:color w:val="auto"/>
          <w:sz w:val="24"/>
          <w:szCs w:val="24"/>
          <w:highlight w:val="none"/>
        </w:rPr>
      </w:pPr>
    </w:p>
    <w:p w14:paraId="218FA75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0178606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7B80929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3393CA0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38D6BFF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388196F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023D1C5B">
      <w:pPr>
        <w:rPr>
          <w:color w:val="auto"/>
          <w:highlight w:val="none"/>
        </w:rPr>
      </w:pPr>
      <w:r>
        <w:rPr>
          <w:rFonts w:hint="eastAsia" w:ascii="宋体" w:hAnsi="宋体"/>
          <w:color w:val="auto"/>
          <w:sz w:val="24"/>
          <w:szCs w:val="24"/>
          <w:highlight w:val="none"/>
        </w:rPr>
        <w:t xml:space="preserve">    开立时间：</w:t>
      </w:r>
      <w:r>
        <w:rPr>
          <w:rFonts w:ascii="宋体" w:hAnsi="宋体"/>
          <w:color w:val="auto"/>
          <w:sz w:val="24"/>
          <w:szCs w:val="24"/>
          <w:highlight w:val="none"/>
        </w:rPr>
        <w:t xml:space="preserve">      年      月        日</w:t>
      </w:r>
    </w:p>
    <w:p w14:paraId="63453A2C">
      <w:pPr>
        <w:spacing w:line="360" w:lineRule="auto"/>
        <w:jc w:val="center"/>
        <w:rPr>
          <w:rFonts w:ascii="宋体" w:hAnsi="宋体"/>
          <w:b/>
          <w:bCs/>
          <w:color w:val="auto"/>
          <w:sz w:val="32"/>
          <w:szCs w:val="32"/>
          <w:highlight w:val="none"/>
        </w:rPr>
      </w:pPr>
    </w:p>
    <w:p w14:paraId="58204ED4">
      <w:pPr>
        <w:spacing w:line="360" w:lineRule="auto"/>
        <w:jc w:val="left"/>
        <w:rPr>
          <w:rFonts w:hint="eastAsia"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8</w:t>
      </w:r>
    </w:p>
    <w:p w14:paraId="137C2E97">
      <w:pPr>
        <w:spacing w:line="360" w:lineRule="auto"/>
        <w:jc w:val="left"/>
        <w:rPr>
          <w:rFonts w:ascii="黑体" w:hAnsi="黑体" w:eastAsia="黑体" w:cs="黑体"/>
          <w:b/>
          <w:bCs/>
          <w:color w:val="auto"/>
          <w:sz w:val="32"/>
          <w:szCs w:val="32"/>
          <w:highlight w:val="none"/>
        </w:rPr>
      </w:pPr>
    </w:p>
    <w:p w14:paraId="2C99D8B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60CDACE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73BA9336">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0B374B66">
      <w:pPr>
        <w:spacing w:line="360" w:lineRule="auto"/>
        <w:rPr>
          <w:rFonts w:ascii="宋体" w:hAnsi="宋体"/>
          <w:color w:val="auto"/>
          <w:sz w:val="24"/>
          <w:szCs w:val="24"/>
          <w:highlight w:val="none"/>
        </w:rPr>
      </w:pPr>
    </w:p>
    <w:p w14:paraId="1B8A1B8A">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p>
    <w:p w14:paraId="221DEB86">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733D1AB7">
      <w:pPr>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r>
        <w:rPr>
          <w:rFonts w:ascii="宋体" w:hAnsi="宋体"/>
          <w:color w:val="auto"/>
          <w:sz w:val="24"/>
          <w:szCs w:val="24"/>
          <w:highlight w:val="none"/>
        </w:rPr>
        <w:t xml:space="preserve"> </w:t>
      </w:r>
    </w:p>
    <w:p w14:paraId="51F59151">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5D025401">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6E4EED38">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6CEFEC39">
      <w:pPr>
        <w:spacing w:line="360" w:lineRule="auto"/>
        <w:rPr>
          <w:rFonts w:ascii="宋体" w:hAnsi="宋体"/>
          <w:color w:val="auto"/>
          <w:sz w:val="24"/>
          <w:szCs w:val="24"/>
          <w:highlight w:val="none"/>
        </w:rPr>
      </w:pPr>
    </w:p>
    <w:p w14:paraId="226A3834">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745F36F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承包人按照合同约定正确和合理地为合同目的使用预付款，不将预付款挪作他用，</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7DE13016">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593F4CC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保证担保范围：申请人未按照合同约定正确和合理地为合同目的使用预付款，应当向贵方承担的违约责任和赔偿因此造成的损失、利息、律师费、诉讼费用等实现债权的费用。</w:t>
      </w:r>
    </w:p>
    <w:p w14:paraId="32FD46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8F5B46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71F018E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5D430EC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3144852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200555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发生应承担保证责任情形的，我方在保证金额内向贵方支付，并赔偿因此给贵方造成的损失，以及利息和律师费、诉讼费用等实现债权的费用。</w:t>
      </w:r>
    </w:p>
    <w:p w14:paraId="77899A72">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3DFEDEF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079E92A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6C5F4829">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2392A35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23D7F48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53E58E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083CAAD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712B735C">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4B39909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194BA7B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承包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4E4526A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370FDCDA">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0D69C4E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273AB09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2698FF0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1B20FEB4">
      <w:pPr>
        <w:spacing w:line="360" w:lineRule="auto"/>
        <w:ind w:firstLine="480" w:firstLineChars="200"/>
        <w:rPr>
          <w:rFonts w:ascii="宋体" w:hAnsi="宋体"/>
          <w:color w:val="auto"/>
          <w:sz w:val="24"/>
          <w:szCs w:val="24"/>
          <w:highlight w:val="none"/>
        </w:rPr>
      </w:pPr>
    </w:p>
    <w:p w14:paraId="60FFE01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34A20AA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5A1899D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432BD9F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3AE30A4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29105F5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02565A2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0DC62CE7">
      <w:pPr>
        <w:rPr>
          <w:color w:val="auto"/>
          <w:highlight w:val="none"/>
        </w:rPr>
      </w:pPr>
    </w:p>
    <w:p w14:paraId="68083BF4">
      <w:pPr>
        <w:spacing w:line="360" w:lineRule="auto"/>
        <w:jc w:val="center"/>
        <w:rPr>
          <w:rFonts w:hint="eastAsia" w:ascii="宋体" w:hAnsi="宋体"/>
          <w:b/>
          <w:bCs/>
          <w:color w:val="auto"/>
          <w:sz w:val="32"/>
          <w:szCs w:val="32"/>
          <w:highlight w:val="none"/>
        </w:rPr>
      </w:pPr>
    </w:p>
    <w:p w14:paraId="39E51DA8">
      <w:pPr>
        <w:spacing w:line="440" w:lineRule="exact"/>
        <w:rPr>
          <w:rFonts w:eastAsia="黑体"/>
          <w:color w:val="auto"/>
          <w:sz w:val="30"/>
          <w:szCs w:val="30"/>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9</w:t>
      </w:r>
      <w:r>
        <w:rPr>
          <w:rFonts w:hint="eastAsia" w:eastAsia="仿宋_GB2312" w:cs="仿宋_GB2312"/>
          <w:color w:val="auto"/>
          <w:sz w:val="30"/>
          <w:szCs w:val="30"/>
          <w:highlight w:val="none"/>
        </w:rPr>
        <w:t>：</w:t>
      </w:r>
    </w:p>
    <w:p w14:paraId="49BFFE17">
      <w:pPr>
        <w:spacing w:line="360" w:lineRule="auto"/>
        <w:jc w:val="left"/>
        <w:rPr>
          <w:rFonts w:ascii="黑体" w:hAnsi="黑体" w:eastAsia="黑体" w:cs="黑体"/>
          <w:b/>
          <w:bCs/>
          <w:color w:val="auto"/>
          <w:sz w:val="32"/>
          <w:szCs w:val="32"/>
          <w:highlight w:val="none"/>
        </w:rPr>
      </w:pPr>
    </w:p>
    <w:p w14:paraId="76098AF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1391609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05208956">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2E1ED516">
      <w:pPr>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7084E95A">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1B113073">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10DC2CCF">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593292FB">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0A0A9726">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26274A0C">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358F74B7">
      <w:pPr>
        <w:spacing w:line="360" w:lineRule="auto"/>
        <w:rPr>
          <w:rFonts w:ascii="宋体" w:hAnsi="宋体"/>
          <w:color w:val="auto"/>
          <w:sz w:val="24"/>
          <w:szCs w:val="24"/>
          <w:highlight w:val="none"/>
        </w:rPr>
      </w:pPr>
      <w:bookmarkStart w:id="2039" w:name="_Hlk40355074"/>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bookmarkEnd w:id="2039"/>
    <w:p w14:paraId="5CF1798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（以下简称基础合同”），我方（即“开立人”）根据基础合同了解到申请人为基础合同项下之发包人，受益人为基础合同项下之承包人，基于申请人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w:t>
      </w:r>
      <w:r>
        <w:rPr>
          <w:rFonts w:hint="eastAsia" w:ascii="宋体" w:hAnsi="宋体"/>
          <w:color w:val="auto"/>
          <w:sz w:val="24"/>
          <w:szCs w:val="24"/>
          <w:highlight w:val="none"/>
        </w:rPr>
        <w:t>工程款（指基础合同约定的除工程质量保修金以外的工程款）付款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49D6B1A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14:paraId="62F86DE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65177A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基础合同约定的除工程质量保修金以外的全部工程结算款项支付之日后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206BFB45">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13F7815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30C1D5F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78737B9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363FE9A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41377CD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59FE066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4EEDF29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772BB5A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的基础</w:t>
      </w:r>
      <w:r>
        <w:rPr>
          <w:rFonts w:hint="eastAsia" w:ascii="宋体" w:hAnsi="宋体"/>
          <w:color w:val="auto"/>
          <w:sz w:val="24"/>
          <w:szCs w:val="24"/>
          <w:highlight w:val="none"/>
        </w:rPr>
        <w:t>合同</w:t>
      </w:r>
      <w:r>
        <w:rPr>
          <w:rFonts w:ascii="宋体" w:hAnsi="宋体"/>
          <w:color w:val="auto"/>
          <w:sz w:val="24"/>
          <w:szCs w:val="24"/>
          <w:highlight w:val="none"/>
        </w:rPr>
        <w:t xml:space="preserve">不成立、不生效、无效、被撤销、被解除，不影响本保函的独立有效。 </w:t>
      </w:r>
    </w:p>
    <w:p w14:paraId="524A468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488FA8F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3467623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bookmarkStart w:id="2040" w:name="_Hlk58487855"/>
      <w:r>
        <w:rPr>
          <w:rFonts w:hint="eastAsia" w:ascii="宋体" w:hAnsi="宋体"/>
          <w:color w:val="auto"/>
          <w:sz w:val="24"/>
          <w:szCs w:val="24"/>
          <w:highlight w:val="none"/>
        </w:rPr>
        <w:t>或授权代表</w:t>
      </w:r>
      <w:bookmarkEnd w:id="2040"/>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79F465CF">
      <w:pPr>
        <w:spacing w:line="360" w:lineRule="auto"/>
        <w:ind w:firstLine="480" w:firstLineChars="200"/>
        <w:rPr>
          <w:rFonts w:ascii="宋体" w:hAnsi="宋体"/>
          <w:color w:val="auto"/>
          <w:sz w:val="24"/>
          <w:szCs w:val="24"/>
          <w:highlight w:val="none"/>
        </w:rPr>
      </w:pPr>
    </w:p>
    <w:p w14:paraId="3B2D7225">
      <w:pPr>
        <w:spacing w:line="360" w:lineRule="auto"/>
        <w:ind w:firstLine="480" w:firstLineChars="200"/>
        <w:rPr>
          <w:rFonts w:ascii="宋体" w:hAnsi="宋体"/>
          <w:color w:val="auto"/>
          <w:sz w:val="24"/>
          <w:szCs w:val="24"/>
          <w:highlight w:val="none"/>
        </w:rPr>
      </w:pPr>
    </w:p>
    <w:p w14:paraId="0F23345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28583EB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60CD66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184369D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0C5CD1C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2EB7AD7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05A497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日</w:t>
      </w:r>
    </w:p>
    <w:p w14:paraId="74D5C4A8">
      <w:pPr>
        <w:spacing w:line="360" w:lineRule="auto"/>
        <w:ind w:firstLine="480" w:firstLineChars="200"/>
        <w:rPr>
          <w:rFonts w:ascii="宋体" w:hAnsi="宋体"/>
          <w:color w:val="auto"/>
          <w:sz w:val="24"/>
          <w:szCs w:val="24"/>
          <w:highlight w:val="none"/>
        </w:rPr>
      </w:pPr>
    </w:p>
    <w:p w14:paraId="5AEC4C93">
      <w:pPr>
        <w:spacing w:line="360" w:lineRule="auto"/>
        <w:jc w:val="left"/>
        <w:rPr>
          <w:rFonts w:hint="eastAsia"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9</w:t>
      </w:r>
      <w:r>
        <w:rPr>
          <w:rFonts w:hint="eastAsia" w:ascii="黑体" w:hAnsi="黑体" w:eastAsia="黑体" w:cs="黑体"/>
          <w:color w:val="auto"/>
          <w:sz w:val="32"/>
          <w:szCs w:val="32"/>
          <w:highlight w:val="none"/>
        </w:rPr>
        <w:t>：</w:t>
      </w:r>
    </w:p>
    <w:p w14:paraId="4818B022">
      <w:pPr>
        <w:spacing w:line="360" w:lineRule="auto"/>
        <w:jc w:val="left"/>
        <w:rPr>
          <w:rFonts w:ascii="黑体" w:hAnsi="黑体" w:eastAsia="黑体" w:cs="黑体"/>
          <w:b/>
          <w:bCs/>
          <w:color w:val="auto"/>
          <w:sz w:val="32"/>
          <w:szCs w:val="32"/>
          <w:highlight w:val="none"/>
        </w:rPr>
      </w:pPr>
    </w:p>
    <w:p w14:paraId="79FE1DF5">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008AEDDA">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5BBD9466">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35AC9D7F">
      <w:pPr>
        <w:wordWrap w:val="0"/>
        <w:spacing w:line="360" w:lineRule="auto"/>
        <w:jc w:val="right"/>
        <w:rPr>
          <w:rFonts w:ascii="宋体" w:hAnsi="宋体"/>
          <w:color w:val="auto"/>
          <w:highlight w:val="none"/>
        </w:rPr>
      </w:pPr>
      <w:r>
        <w:rPr>
          <w:rFonts w:ascii="宋体" w:hAnsi="宋体"/>
          <w:color w:val="auto"/>
          <w:highlight w:val="none"/>
        </w:rPr>
        <w:t xml:space="preserve">     </w:t>
      </w:r>
    </w:p>
    <w:p w14:paraId="19BDBBA1">
      <w:pPr>
        <w:spacing w:line="360" w:lineRule="auto"/>
        <w:rPr>
          <w:rFonts w:ascii="宋体" w:hAnsi="宋体"/>
          <w:color w:val="auto"/>
          <w:sz w:val="24"/>
          <w:szCs w:val="24"/>
          <w:highlight w:val="none"/>
        </w:rPr>
      </w:pPr>
      <w:r>
        <w:rPr>
          <w:rFonts w:hint="eastAsia" w:ascii="宋体" w:hAnsi="宋体"/>
          <w:color w:val="auto"/>
          <w:sz w:val="24"/>
          <w:szCs w:val="24"/>
          <w:highlight w:val="none"/>
        </w:rPr>
        <w:t>发包人：</w:t>
      </w:r>
    </w:p>
    <w:p w14:paraId="6AFF4B48">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2EE40F19">
      <w:pPr>
        <w:spacing w:line="360" w:lineRule="auto"/>
        <w:rPr>
          <w:rFonts w:ascii="宋体" w:hAnsi="宋体"/>
          <w:color w:val="auto"/>
          <w:sz w:val="24"/>
          <w:szCs w:val="24"/>
          <w:highlight w:val="none"/>
        </w:rPr>
      </w:pPr>
      <w:r>
        <w:rPr>
          <w:rFonts w:hint="eastAsia" w:ascii="宋体" w:hAnsi="宋体"/>
          <w:color w:val="auto"/>
          <w:sz w:val="24"/>
          <w:szCs w:val="24"/>
          <w:highlight w:val="none"/>
        </w:rPr>
        <w:t>担保权人/承包人：</w:t>
      </w:r>
      <w:r>
        <w:rPr>
          <w:rFonts w:ascii="宋体" w:hAnsi="宋体"/>
          <w:color w:val="auto"/>
          <w:sz w:val="24"/>
          <w:szCs w:val="24"/>
          <w:highlight w:val="none"/>
        </w:rPr>
        <w:t xml:space="preserve"> </w:t>
      </w:r>
    </w:p>
    <w:p w14:paraId="3D113C86">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615A9980">
      <w:pPr>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5EE18504">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730A5AF7">
      <w:pPr>
        <w:spacing w:line="360" w:lineRule="auto"/>
        <w:rPr>
          <w:rFonts w:ascii="宋体" w:hAnsi="宋体"/>
          <w:color w:val="auto"/>
          <w:sz w:val="24"/>
          <w:szCs w:val="24"/>
          <w:highlight w:val="none"/>
        </w:rPr>
      </w:pPr>
    </w:p>
    <w:p w14:paraId="7D38ADB4">
      <w:pPr>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承包人</w:t>
      </w:r>
      <w:r>
        <w:rPr>
          <w:rFonts w:ascii="宋体" w:hAnsi="宋体"/>
          <w:color w:val="auto"/>
          <w:sz w:val="24"/>
          <w:szCs w:val="24"/>
          <w:highlight w:val="none"/>
        </w:rPr>
        <w:t xml:space="preserve">名称）： </w:t>
      </w:r>
    </w:p>
    <w:p w14:paraId="323D65F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（以下简称“主合同”），我方即保证人基于发包人</w:t>
      </w:r>
      <w:r>
        <w:rPr>
          <w:rFonts w:ascii="宋体" w:hAnsi="宋体"/>
          <w:color w:val="auto"/>
          <w:sz w:val="24"/>
          <w:szCs w:val="24"/>
          <w:highlight w:val="none"/>
        </w:rPr>
        <w:t>的请求，同意就</w:t>
      </w:r>
      <w:r>
        <w:rPr>
          <w:rFonts w:hint="eastAsia" w:ascii="宋体" w:hAnsi="宋体"/>
          <w:color w:val="auto"/>
          <w:sz w:val="24"/>
          <w:szCs w:val="24"/>
          <w:highlight w:val="none"/>
        </w:rPr>
        <w:t>发包人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w:t>
      </w:r>
      <w:r>
        <w:rPr>
          <w:rFonts w:hint="eastAsia" w:ascii="宋体" w:hAnsi="宋体"/>
          <w:color w:val="auto"/>
          <w:sz w:val="24"/>
          <w:szCs w:val="24"/>
          <w:highlight w:val="none"/>
        </w:rPr>
        <w:t>工程款（指主合同约定的除工程质量保修金以外的全部工程结算款项）付款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7B138715">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0C123D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保证担保范围：申请人未履行主合同约定的工程款支付义务，应当向贵方承担的违约责任和赔偿因此造成的损失、利息、律师费、诉讼费用等实现债权的费用。</w:t>
      </w:r>
    </w:p>
    <w:p w14:paraId="7785376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3FF141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196CD90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319319A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主合同约定的除工程质量保修金以外的工程款支付之日后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12B1E27F">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603CB04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14:paraId="777CB363">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71065B5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1.贵方要求我方承担保证责任的，应向我方发出书面索赔通知及发包人未支付主合同约定工程款的证明材料。索赔通知应写明要求索赔的金额，支付款项应到达的帐号。</w:t>
      </w:r>
    </w:p>
    <w:p w14:paraId="36949EB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7FAE5AE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581D32BD">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1E1DE6C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774E798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10C17E3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5CD823D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2CDAEEF5">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055412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发包人未履行主合同项下工程款付款义务的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638D516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发包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3F65147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发包</w:t>
      </w:r>
      <w:r>
        <w:rPr>
          <w:rFonts w:ascii="宋体" w:hAnsi="宋体"/>
          <w:color w:val="auto"/>
          <w:sz w:val="24"/>
          <w:szCs w:val="24"/>
          <w:highlight w:val="none"/>
        </w:rPr>
        <w:t>人</w:t>
      </w:r>
      <w:r>
        <w:rPr>
          <w:rFonts w:hint="eastAsia" w:ascii="宋体" w:hAnsi="宋体"/>
          <w:color w:val="auto"/>
          <w:sz w:val="24"/>
          <w:szCs w:val="24"/>
          <w:highlight w:val="none"/>
        </w:rPr>
        <w:t>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79A1B41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5076AD3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035F28F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05BC572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7A3CD43F">
      <w:pPr>
        <w:spacing w:line="360" w:lineRule="auto"/>
        <w:ind w:firstLine="480" w:firstLineChars="200"/>
        <w:rPr>
          <w:rFonts w:ascii="宋体" w:hAnsi="宋体"/>
          <w:color w:val="auto"/>
          <w:sz w:val="24"/>
          <w:szCs w:val="24"/>
          <w:highlight w:val="none"/>
        </w:rPr>
      </w:pPr>
    </w:p>
    <w:p w14:paraId="22D9910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0FE6B9B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371275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0D8EBC7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7801C57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0C21A42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5E3132F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1392F9A1">
      <w:pPr>
        <w:rPr>
          <w:color w:val="auto"/>
          <w:highlight w:val="none"/>
        </w:rPr>
      </w:pPr>
    </w:p>
    <w:p w14:paraId="1E128F6F">
      <w:pPr>
        <w:spacing w:line="360" w:lineRule="auto"/>
        <w:ind w:firstLine="480" w:firstLineChars="200"/>
        <w:rPr>
          <w:rFonts w:ascii="宋体" w:hAnsi="宋体"/>
          <w:color w:val="auto"/>
          <w:sz w:val="24"/>
          <w:szCs w:val="24"/>
          <w:highlight w:val="none"/>
        </w:rPr>
      </w:pPr>
    </w:p>
    <w:p w14:paraId="1C630508">
      <w:pPr>
        <w:spacing w:line="360" w:lineRule="auto"/>
        <w:ind w:firstLine="420" w:firstLineChars="200"/>
        <w:rPr>
          <w:rFonts w:hint="eastAsia"/>
          <w:color w:val="auto"/>
          <w:highlight w:val="none"/>
        </w:rPr>
      </w:pPr>
    </w:p>
    <w:p w14:paraId="72EF32CB">
      <w:pPr>
        <w:jc w:val="left"/>
        <w:rPr>
          <w:rFonts w:hint="eastAsia" w:hAnsi="宋体" w:cs="宋体"/>
          <w:color w:val="auto"/>
          <w:sz w:val="30"/>
          <w:szCs w:val="30"/>
          <w:highlight w:val="none"/>
        </w:rPr>
      </w:pPr>
      <w:r>
        <w:rPr>
          <w:rFonts w:eastAsia="仿宋_GB2312"/>
          <w:color w:val="auto"/>
          <w:sz w:val="30"/>
          <w:szCs w:val="30"/>
          <w:highlight w:val="none"/>
        </w:rPr>
        <w:t xml:space="preserve"> </w:t>
      </w:r>
      <w:bookmarkStart w:id="2041" w:name="_Toc358569763"/>
      <w:r>
        <w:rPr>
          <w:rFonts w:hint="eastAsia" w:hAnsi="宋体" w:cs="宋体"/>
          <w:color w:val="auto"/>
          <w:sz w:val="30"/>
          <w:szCs w:val="30"/>
          <w:highlight w:val="none"/>
        </w:rPr>
        <w:t>附件10：</w:t>
      </w:r>
    </w:p>
    <w:p w14:paraId="0027AE6C">
      <w:pPr>
        <w:jc w:val="center"/>
        <w:rPr>
          <w:rFonts w:hint="eastAsia"/>
          <w:b/>
          <w:color w:val="auto"/>
          <w:sz w:val="36"/>
          <w:szCs w:val="36"/>
          <w:highlight w:val="none"/>
        </w:rPr>
      </w:pPr>
      <w:r>
        <w:rPr>
          <w:rFonts w:hint="eastAsia"/>
          <w:b/>
          <w:color w:val="auto"/>
          <w:sz w:val="36"/>
          <w:szCs w:val="36"/>
          <w:highlight w:val="none"/>
        </w:rPr>
        <w:t>预付款支付申请（核准）表</w:t>
      </w:r>
    </w:p>
    <w:p w14:paraId="01163C93">
      <w:pPr>
        <w:rPr>
          <w:rFonts w:hint="eastAsia"/>
          <w:color w:val="auto"/>
          <w:sz w:val="24"/>
          <w:szCs w:val="24"/>
          <w:highlight w:val="none"/>
        </w:rPr>
      </w:pPr>
      <w:r>
        <w:rPr>
          <w:rFonts w:hint="eastAsia"/>
          <w:color w:val="auto"/>
          <w:sz w:val="24"/>
          <w:szCs w:val="24"/>
          <w:highlight w:val="none"/>
        </w:rPr>
        <w:t>工程名称：                                             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0B47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noWrap w:val="0"/>
            <w:vAlign w:val="top"/>
          </w:tcPr>
          <w:p w14:paraId="71F94181">
            <w:pPr>
              <w:keepNext w:val="0"/>
              <w:keepLines w:val="0"/>
              <w:suppressLineNumbers w:val="0"/>
              <w:spacing w:before="0" w:beforeAutospacing="0" w:after="0" w:afterAutospacing="0" w:line="480" w:lineRule="exact"/>
              <w:ind w:left="525" w:leftChars="149" w:right="0" w:hanging="212" w:hangingChars="101"/>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致：</w:t>
            </w:r>
            <w:r>
              <w:rPr>
                <w:rFonts w:hint="eastAsia" w:ascii="Calibri" w:hAnsi="Calibri" w:eastAsia="宋体" w:cs="Times New Roman"/>
                <w:color w:val="auto"/>
                <w:highlight w:val="none"/>
                <w:u w:val="single"/>
              </w:rPr>
              <w:t xml:space="preserve">                                   （发包人全称）</w:t>
            </w:r>
          </w:p>
          <w:p w14:paraId="241BAB7E">
            <w:pPr>
              <w:keepNext w:val="0"/>
              <w:keepLines w:val="0"/>
              <w:suppressLineNumbers w:val="0"/>
              <w:spacing w:before="0" w:beforeAutospacing="0" w:after="0" w:afterAutospacing="0" w:line="400" w:lineRule="exact"/>
              <w:ind w:left="-4" w:leftChars="-2" w:right="0" w:firstLine="315" w:firstLineChars="150"/>
              <w:rPr>
                <w:rFonts w:hint="eastAsia" w:ascii="Calibri" w:hAnsi="Calibri" w:eastAsia="宋体" w:cs="Times New Roman"/>
                <w:color w:val="auto"/>
                <w:highlight w:val="none"/>
              </w:rPr>
            </w:pPr>
            <w:r>
              <w:rPr>
                <w:rFonts w:hint="eastAsia" w:ascii="Calibri" w:hAnsi="Calibri" w:eastAsia="宋体" w:cs="Times New Roman"/>
                <w:color w:val="auto"/>
                <w:highlight w:val="none"/>
              </w:rPr>
              <w:t>我方根据施工合同的约定，现申请支付工程预付款额为(大写)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元，(小写)</w:t>
            </w:r>
          </w:p>
          <w:p w14:paraId="72DDDE36">
            <w:pPr>
              <w:keepNext w:val="0"/>
              <w:keepLines w:val="0"/>
              <w:suppressLineNumbers w:val="0"/>
              <w:spacing w:before="0" w:beforeAutospacing="0" w:after="0" w:afterAutospacing="0" w:line="40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元，请予核准。</w:t>
            </w:r>
          </w:p>
          <w:tbl>
            <w:tblPr>
              <w:tblStyle w:val="4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0CC9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7BAD183C">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序号</w:t>
                  </w:r>
                </w:p>
              </w:tc>
              <w:tc>
                <w:tcPr>
                  <w:tcW w:w="3340" w:type="dxa"/>
                  <w:noWrap w:val="0"/>
                  <w:vAlign w:val="center"/>
                </w:tcPr>
                <w:p w14:paraId="33C15E30">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名      称</w:t>
                  </w:r>
                </w:p>
              </w:tc>
              <w:tc>
                <w:tcPr>
                  <w:tcW w:w="1764" w:type="dxa"/>
                  <w:noWrap w:val="0"/>
                  <w:vAlign w:val="center"/>
                </w:tcPr>
                <w:p w14:paraId="0678ABBE">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申请金额（元）</w:t>
                  </w:r>
                </w:p>
              </w:tc>
              <w:tc>
                <w:tcPr>
                  <w:tcW w:w="2240" w:type="dxa"/>
                  <w:noWrap w:val="0"/>
                  <w:vAlign w:val="center"/>
                </w:tcPr>
                <w:p w14:paraId="369E38BD">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复核金额（元）</w:t>
                  </w:r>
                </w:p>
              </w:tc>
              <w:tc>
                <w:tcPr>
                  <w:tcW w:w="1080" w:type="dxa"/>
                  <w:noWrap w:val="0"/>
                  <w:vAlign w:val="center"/>
                </w:tcPr>
                <w:p w14:paraId="3F2F87A7">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备注</w:t>
                  </w:r>
                </w:p>
              </w:tc>
            </w:tr>
            <w:tr w14:paraId="2307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BF6C959">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w:t>
                  </w:r>
                </w:p>
              </w:tc>
              <w:tc>
                <w:tcPr>
                  <w:tcW w:w="3340" w:type="dxa"/>
                  <w:noWrap w:val="0"/>
                  <w:vAlign w:val="top"/>
                </w:tcPr>
                <w:p w14:paraId="49443D7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已签约合同价款金额</w:t>
                  </w:r>
                </w:p>
              </w:tc>
              <w:tc>
                <w:tcPr>
                  <w:tcW w:w="1764" w:type="dxa"/>
                  <w:noWrap w:val="0"/>
                  <w:vAlign w:val="top"/>
                </w:tcPr>
                <w:p w14:paraId="3B36A65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2240" w:type="dxa"/>
                  <w:noWrap w:val="0"/>
                  <w:vAlign w:val="top"/>
                </w:tcPr>
                <w:p w14:paraId="09EED4C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080" w:type="dxa"/>
                  <w:noWrap w:val="0"/>
                  <w:vAlign w:val="top"/>
                </w:tcPr>
                <w:p w14:paraId="68495B3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133D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5DACA4E">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2</w:t>
                  </w:r>
                </w:p>
              </w:tc>
              <w:tc>
                <w:tcPr>
                  <w:tcW w:w="3340" w:type="dxa"/>
                  <w:noWrap w:val="0"/>
                  <w:vAlign w:val="top"/>
                </w:tcPr>
                <w:p w14:paraId="0DA49B6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其中：安全文明施工费</w:t>
                  </w:r>
                </w:p>
              </w:tc>
              <w:tc>
                <w:tcPr>
                  <w:tcW w:w="1764" w:type="dxa"/>
                  <w:noWrap w:val="0"/>
                  <w:vAlign w:val="top"/>
                </w:tcPr>
                <w:p w14:paraId="69417D1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2240" w:type="dxa"/>
                  <w:noWrap w:val="0"/>
                  <w:vAlign w:val="top"/>
                </w:tcPr>
                <w:p w14:paraId="3FD22D93">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080" w:type="dxa"/>
                  <w:noWrap w:val="0"/>
                  <w:vAlign w:val="top"/>
                </w:tcPr>
                <w:p w14:paraId="42D8FDC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17C8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3F5D7B7">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3</w:t>
                  </w:r>
                </w:p>
              </w:tc>
              <w:tc>
                <w:tcPr>
                  <w:tcW w:w="3340" w:type="dxa"/>
                  <w:noWrap w:val="0"/>
                  <w:vAlign w:val="top"/>
                </w:tcPr>
                <w:p w14:paraId="3DB6DCF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应支付的预付款</w:t>
                  </w:r>
                </w:p>
              </w:tc>
              <w:tc>
                <w:tcPr>
                  <w:tcW w:w="1764" w:type="dxa"/>
                  <w:noWrap w:val="0"/>
                  <w:vAlign w:val="top"/>
                </w:tcPr>
                <w:p w14:paraId="778D347F">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2240" w:type="dxa"/>
                  <w:noWrap w:val="0"/>
                  <w:vAlign w:val="top"/>
                </w:tcPr>
                <w:p w14:paraId="32258D6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080" w:type="dxa"/>
                  <w:noWrap w:val="0"/>
                  <w:vAlign w:val="top"/>
                </w:tcPr>
                <w:p w14:paraId="5FECB1C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0F62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7AFD83F">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4</w:t>
                  </w:r>
                </w:p>
              </w:tc>
              <w:tc>
                <w:tcPr>
                  <w:tcW w:w="3340" w:type="dxa"/>
                  <w:noWrap w:val="0"/>
                  <w:vAlign w:val="top"/>
                </w:tcPr>
                <w:p w14:paraId="4B4D83E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应支付的安全文明施工费预付款</w:t>
                  </w:r>
                </w:p>
              </w:tc>
              <w:tc>
                <w:tcPr>
                  <w:tcW w:w="1764" w:type="dxa"/>
                  <w:noWrap w:val="0"/>
                  <w:vAlign w:val="top"/>
                </w:tcPr>
                <w:p w14:paraId="2CD29C9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2240" w:type="dxa"/>
                  <w:noWrap w:val="0"/>
                  <w:vAlign w:val="top"/>
                </w:tcPr>
                <w:p w14:paraId="0684F8A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080" w:type="dxa"/>
                  <w:noWrap w:val="0"/>
                  <w:vAlign w:val="top"/>
                </w:tcPr>
                <w:p w14:paraId="6953214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0B54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170663C">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5</w:t>
                  </w:r>
                </w:p>
              </w:tc>
              <w:tc>
                <w:tcPr>
                  <w:tcW w:w="3340" w:type="dxa"/>
                  <w:noWrap w:val="0"/>
                  <w:vAlign w:val="top"/>
                </w:tcPr>
                <w:p w14:paraId="64087AC7">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合计应支付的预付款</w:t>
                  </w:r>
                </w:p>
              </w:tc>
              <w:tc>
                <w:tcPr>
                  <w:tcW w:w="1764" w:type="dxa"/>
                  <w:noWrap w:val="0"/>
                  <w:vAlign w:val="top"/>
                </w:tcPr>
                <w:p w14:paraId="5717682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2240" w:type="dxa"/>
                  <w:noWrap w:val="0"/>
                  <w:vAlign w:val="top"/>
                </w:tcPr>
                <w:p w14:paraId="2D7D477C">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080" w:type="dxa"/>
                  <w:noWrap w:val="0"/>
                  <w:vAlign w:val="top"/>
                </w:tcPr>
                <w:p w14:paraId="136E0575">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0856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044D8F2">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340" w:type="dxa"/>
                  <w:noWrap w:val="0"/>
                  <w:vAlign w:val="top"/>
                </w:tcPr>
                <w:p w14:paraId="58D532A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764" w:type="dxa"/>
                  <w:noWrap w:val="0"/>
                  <w:vAlign w:val="top"/>
                </w:tcPr>
                <w:p w14:paraId="421A033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2240" w:type="dxa"/>
                  <w:noWrap w:val="0"/>
                  <w:vAlign w:val="top"/>
                </w:tcPr>
                <w:p w14:paraId="7AD6C4F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080" w:type="dxa"/>
                  <w:noWrap w:val="0"/>
                  <w:vAlign w:val="top"/>
                </w:tcPr>
                <w:p w14:paraId="49E5CC7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bl>
          <w:p w14:paraId="69399904">
            <w:pPr>
              <w:keepNext w:val="0"/>
              <w:keepLines w:val="0"/>
              <w:suppressLineNumbers w:val="0"/>
              <w:wordWrap w:val="0"/>
              <w:spacing w:before="0" w:beforeAutospacing="0" w:after="0" w:afterAutospacing="0" w:line="400" w:lineRule="exact"/>
              <w:ind w:left="0" w:right="420"/>
              <w:rPr>
                <w:rFonts w:hint="eastAsia" w:ascii="Calibri" w:hAnsi="Calibri" w:eastAsia="宋体" w:cs="Times New Roman"/>
                <w:color w:val="auto"/>
                <w:highlight w:val="none"/>
              </w:rPr>
            </w:pPr>
          </w:p>
          <w:p w14:paraId="5B414C34">
            <w:pPr>
              <w:keepNext w:val="0"/>
              <w:keepLines w:val="0"/>
              <w:suppressLineNumbers w:val="0"/>
              <w:wordWrap w:val="0"/>
              <w:spacing w:before="0" w:beforeAutospacing="0" w:after="0" w:afterAutospacing="0" w:line="400" w:lineRule="exact"/>
              <w:ind w:left="0" w:right="420"/>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                                            承包人（章）             </w:t>
            </w:r>
          </w:p>
          <w:p w14:paraId="2F4ADB11">
            <w:pPr>
              <w:keepNext w:val="0"/>
              <w:keepLines w:val="0"/>
              <w:suppressLineNumbers w:val="0"/>
              <w:spacing w:before="0" w:beforeAutospacing="0" w:after="0" w:afterAutospacing="0" w:line="400" w:lineRule="exact"/>
              <w:ind w:left="0" w:right="42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造价人员</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承包人代表</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r w14:paraId="273D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noWrap w:val="0"/>
            <w:vAlign w:val="top"/>
          </w:tcPr>
          <w:p w14:paraId="69464252">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复核意见：</w:t>
            </w:r>
          </w:p>
          <w:p w14:paraId="484773DA">
            <w:pPr>
              <w:keepNext w:val="0"/>
              <w:keepLines w:val="0"/>
              <w:suppressLineNumbers w:val="0"/>
              <w:spacing w:before="0" w:beforeAutospacing="0" w:after="0" w:afterAutospacing="0" w:line="360" w:lineRule="exact"/>
              <w:ind w:left="0" w:right="0" w:firstLine="312"/>
              <w:rPr>
                <w:rFonts w:hint="eastAsia" w:ascii="Calibri" w:hAnsi="Calibri" w:eastAsia="宋体" w:cs="Times New Roman"/>
                <w:color w:val="auto"/>
                <w:highlight w:val="none"/>
              </w:rPr>
            </w:pPr>
            <w:r>
              <w:rPr>
                <w:rFonts w:hint="eastAsia" w:ascii="Calibri" w:hAnsi="Calibri" w:eastAsia="宋体" w:cs="Times New Roman"/>
                <w:color w:val="auto"/>
                <w:highlight w:val="none"/>
              </w:rPr>
              <w:t>□与合同约定不相符，修改意见见附件。</w:t>
            </w:r>
          </w:p>
          <w:p w14:paraId="04F93620">
            <w:pPr>
              <w:keepNext w:val="0"/>
              <w:keepLines w:val="0"/>
              <w:suppressLineNumbers w:val="0"/>
              <w:spacing w:before="0" w:beforeAutospacing="0" w:after="0" w:afterAutospacing="0" w:line="360" w:lineRule="exact"/>
              <w:ind w:left="0" w:right="0" w:firstLine="312"/>
              <w:rPr>
                <w:rFonts w:hint="eastAsia" w:ascii="Calibri" w:hAnsi="Calibri" w:eastAsia="宋体" w:cs="Times New Roman"/>
                <w:color w:val="auto"/>
                <w:highlight w:val="none"/>
              </w:rPr>
            </w:pPr>
            <w:r>
              <w:rPr>
                <w:rFonts w:hint="eastAsia" w:ascii="Calibri" w:hAnsi="Calibri" w:eastAsia="宋体" w:cs="Times New Roman"/>
                <w:color w:val="auto"/>
                <w:highlight w:val="none"/>
              </w:rPr>
              <w:t>□与合同约定相符，具体金额由造价工程师复核。</w:t>
            </w:r>
          </w:p>
          <w:p w14:paraId="21CE4633">
            <w:pPr>
              <w:keepNext w:val="0"/>
              <w:keepLines w:val="0"/>
              <w:suppressLineNumbers w:val="0"/>
              <w:spacing w:before="0" w:beforeAutospacing="0" w:after="0" w:afterAutospacing="0" w:line="360" w:lineRule="exact"/>
              <w:ind w:left="0" w:right="0" w:firstLine="435"/>
              <w:jc w:val="right"/>
              <w:rPr>
                <w:rFonts w:hint="eastAsia" w:ascii="Calibri" w:hAnsi="Calibri" w:eastAsia="宋体" w:cs="Times New Roman"/>
                <w:color w:val="auto"/>
                <w:highlight w:val="none"/>
              </w:rPr>
            </w:pPr>
          </w:p>
          <w:p w14:paraId="1FEE1654">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监理工程师</w:t>
            </w:r>
            <w:r>
              <w:rPr>
                <w:rFonts w:hint="eastAsia" w:ascii="Calibri" w:hAnsi="Calibri" w:eastAsia="宋体" w:cs="Times New Roman"/>
                <w:color w:val="auto"/>
                <w:highlight w:val="none"/>
                <w:u w:val="single"/>
              </w:rPr>
              <w:t xml:space="preserve">           </w:t>
            </w:r>
          </w:p>
          <w:p w14:paraId="61DCD355">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日      期</w:t>
            </w:r>
            <w:r>
              <w:rPr>
                <w:rFonts w:hint="eastAsia" w:ascii="Calibri" w:hAnsi="Calibri" w:eastAsia="宋体" w:cs="Times New Roman"/>
                <w:color w:val="auto"/>
                <w:highlight w:val="none"/>
                <w:u w:val="single"/>
              </w:rPr>
              <w:t xml:space="preserve">           </w:t>
            </w:r>
          </w:p>
        </w:tc>
        <w:tc>
          <w:tcPr>
            <w:tcW w:w="4697" w:type="dxa"/>
            <w:noWrap w:val="0"/>
            <w:vAlign w:val="top"/>
          </w:tcPr>
          <w:p w14:paraId="38A221E1">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复核意见：</w:t>
            </w:r>
          </w:p>
          <w:p w14:paraId="418A6996">
            <w:pPr>
              <w:keepNext w:val="0"/>
              <w:keepLines w:val="0"/>
              <w:suppressLineNumbers w:val="0"/>
              <w:spacing w:before="0" w:beforeAutospacing="0" w:after="0" w:afterAutospacing="0" w:line="360" w:lineRule="exact"/>
              <w:ind w:left="0" w:right="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你方提出的支付申请经复核，应支付预付款金额为(大写)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元，（小写）</w:t>
            </w:r>
          </w:p>
          <w:p w14:paraId="145C835B">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 xml:space="preserve"> 元。</w:t>
            </w:r>
          </w:p>
          <w:p w14:paraId="6538046D">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u w:val="single"/>
              </w:rPr>
            </w:pPr>
          </w:p>
          <w:p w14:paraId="03D29101">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造价工程师</w:t>
            </w:r>
            <w:r>
              <w:rPr>
                <w:rFonts w:hint="eastAsia" w:ascii="Calibri" w:hAnsi="Calibri" w:eastAsia="宋体" w:cs="Times New Roman"/>
                <w:color w:val="auto"/>
                <w:highlight w:val="none"/>
                <w:u w:val="single"/>
              </w:rPr>
              <w:t xml:space="preserve">           </w:t>
            </w:r>
          </w:p>
          <w:p w14:paraId="3EA9E347">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日      期</w:t>
            </w:r>
            <w:r>
              <w:rPr>
                <w:rFonts w:hint="eastAsia" w:ascii="Calibri" w:hAnsi="Calibri" w:eastAsia="宋体" w:cs="Times New Roman"/>
                <w:color w:val="auto"/>
                <w:highlight w:val="none"/>
                <w:u w:val="single"/>
              </w:rPr>
              <w:t xml:space="preserve">           </w:t>
            </w:r>
          </w:p>
        </w:tc>
      </w:tr>
      <w:tr w14:paraId="3552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330FFBDD">
            <w:pPr>
              <w:keepNext w:val="0"/>
              <w:keepLines w:val="0"/>
              <w:suppressLineNumbers w:val="0"/>
              <w:spacing w:before="0" w:beforeAutospacing="0" w:after="0" w:afterAutospacing="0" w:line="40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审核意见：</w:t>
            </w:r>
          </w:p>
          <w:p w14:paraId="3B284CFC">
            <w:pPr>
              <w:keepNext w:val="0"/>
              <w:keepLines w:val="0"/>
              <w:suppressLineNumbers w:val="0"/>
              <w:spacing w:before="0" w:beforeAutospacing="0" w:after="0" w:afterAutospacing="0" w:line="400" w:lineRule="exact"/>
              <w:ind w:left="0" w:right="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□不同意。</w:t>
            </w:r>
          </w:p>
          <w:p w14:paraId="3D27D5DB">
            <w:pPr>
              <w:keepNext w:val="0"/>
              <w:keepLines w:val="0"/>
              <w:suppressLineNumbers w:val="0"/>
              <w:spacing w:before="0" w:beforeAutospacing="0" w:after="0" w:afterAutospacing="0" w:line="400" w:lineRule="exact"/>
              <w:ind w:left="0" w:right="0"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□同意，支付时间为本表签发后的15天内。</w:t>
            </w:r>
          </w:p>
          <w:p w14:paraId="26C6A419">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发包人（章）           </w:t>
            </w:r>
          </w:p>
          <w:p w14:paraId="43E610D4">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发包人代表</w:t>
            </w:r>
            <w:r>
              <w:rPr>
                <w:rFonts w:hint="eastAsia" w:ascii="Calibri" w:hAnsi="Calibri" w:eastAsia="宋体" w:cs="Times New Roman"/>
                <w:color w:val="auto"/>
                <w:highlight w:val="none"/>
                <w:u w:val="single"/>
              </w:rPr>
              <w:t xml:space="preserve">             </w:t>
            </w:r>
          </w:p>
          <w:p w14:paraId="14566E85">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bl>
    <w:p w14:paraId="26632153">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064BDAF7">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78A59150">
      <w:pPr>
        <w:spacing w:before="120" w:beforeLines="50"/>
        <w:ind w:left="1200" w:hanging="1200" w:hangingChars="400"/>
        <w:rPr>
          <w:rFonts w:hint="eastAsia" w:eastAsia="仿宋_GB2312"/>
          <w:color w:val="auto"/>
          <w:sz w:val="30"/>
          <w:szCs w:val="30"/>
          <w:highlight w:val="none"/>
        </w:rPr>
      </w:pPr>
    </w:p>
    <w:p w14:paraId="765854EB">
      <w:pPr>
        <w:spacing w:before="120" w:beforeLines="50"/>
        <w:ind w:left="1200" w:hanging="1200" w:hangingChars="400"/>
        <w:rPr>
          <w:rFonts w:hint="eastAsia" w:eastAsia="仿宋_GB2312"/>
          <w:color w:val="auto"/>
          <w:sz w:val="30"/>
          <w:szCs w:val="30"/>
          <w:highlight w:val="none"/>
        </w:rPr>
      </w:pPr>
      <w:r>
        <w:rPr>
          <w:rFonts w:hint="eastAsia" w:eastAsia="仿宋_GB2312"/>
          <w:color w:val="auto"/>
          <w:sz w:val="30"/>
          <w:szCs w:val="30"/>
          <w:highlight w:val="none"/>
        </w:rPr>
        <w:t>附件11：</w:t>
      </w:r>
    </w:p>
    <w:p w14:paraId="6594CE0C">
      <w:pPr>
        <w:jc w:val="center"/>
        <w:rPr>
          <w:rFonts w:hint="eastAsia"/>
          <w:b/>
          <w:color w:val="auto"/>
          <w:sz w:val="36"/>
          <w:szCs w:val="36"/>
          <w:highlight w:val="none"/>
        </w:rPr>
      </w:pPr>
      <w:r>
        <w:rPr>
          <w:rFonts w:hint="eastAsia"/>
          <w:b/>
          <w:color w:val="auto"/>
          <w:sz w:val="36"/>
          <w:szCs w:val="36"/>
          <w:highlight w:val="none"/>
        </w:rPr>
        <w:t>进度款支付申请（核准）表</w:t>
      </w:r>
    </w:p>
    <w:p w14:paraId="2CBD3195">
      <w:pPr>
        <w:rPr>
          <w:rFonts w:hint="eastAsia"/>
          <w:color w:val="auto"/>
          <w:sz w:val="24"/>
          <w:szCs w:val="24"/>
          <w:highlight w:val="none"/>
        </w:rPr>
      </w:pPr>
      <w:r>
        <w:rPr>
          <w:rFonts w:hint="eastAsia"/>
          <w:color w:val="auto"/>
          <w:sz w:val="24"/>
          <w:szCs w:val="24"/>
          <w:highlight w:val="none"/>
        </w:rPr>
        <w:t>工程名称：                                             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617A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71C737BA">
            <w:pPr>
              <w:keepNext w:val="0"/>
              <w:keepLines w:val="0"/>
              <w:suppressLineNumbers w:val="0"/>
              <w:spacing w:before="0" w:beforeAutospacing="0" w:after="0" w:afterAutospacing="0" w:line="480" w:lineRule="exact"/>
              <w:ind w:left="525" w:leftChars="149" w:right="0" w:hanging="212" w:hangingChars="101"/>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致：</w:t>
            </w:r>
            <w:r>
              <w:rPr>
                <w:rFonts w:hint="eastAsia" w:ascii="Calibri" w:hAnsi="Calibri" w:eastAsia="宋体" w:cs="Times New Roman"/>
                <w:color w:val="auto"/>
                <w:highlight w:val="none"/>
                <w:u w:val="single"/>
              </w:rPr>
              <w:t xml:space="preserve">                                   （发包人全称）</w:t>
            </w:r>
          </w:p>
          <w:p w14:paraId="362866F9">
            <w:pPr>
              <w:keepNext w:val="0"/>
              <w:keepLines w:val="0"/>
              <w:suppressLineNumbers w:val="0"/>
              <w:spacing w:before="0" w:beforeAutospacing="0" w:after="0" w:afterAutospacing="0" w:line="400" w:lineRule="exact"/>
              <w:ind w:left="-4" w:leftChars="-2" w:right="0" w:firstLine="315" w:firstLineChars="150"/>
              <w:rPr>
                <w:rFonts w:hint="eastAsia" w:ascii="Calibri" w:hAnsi="Calibri" w:eastAsia="宋体" w:cs="Times New Roman"/>
                <w:color w:val="auto"/>
                <w:highlight w:val="none"/>
              </w:rPr>
            </w:pPr>
            <w:r>
              <w:rPr>
                <w:rFonts w:hint="eastAsia" w:ascii="Calibri" w:hAnsi="Calibri" w:eastAsia="宋体" w:cs="Times New Roman"/>
                <w:color w:val="auto"/>
                <w:highlight w:val="none"/>
              </w:rPr>
              <w:t>我方于</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至</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期间已完成了</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工作，根据施工合同的约定，现申请支付本期的合同款额为(大写)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元，(小写)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元，请予核准。</w:t>
            </w:r>
          </w:p>
          <w:tbl>
            <w:tblPr>
              <w:tblStyle w:val="4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26CB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3D1E7FC6">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序号</w:t>
                  </w:r>
                </w:p>
              </w:tc>
              <w:tc>
                <w:tcPr>
                  <w:tcW w:w="3340" w:type="dxa"/>
                  <w:noWrap w:val="0"/>
                  <w:vAlign w:val="center"/>
                </w:tcPr>
                <w:p w14:paraId="2FF1DB41">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名      称</w:t>
                  </w:r>
                </w:p>
              </w:tc>
              <w:tc>
                <w:tcPr>
                  <w:tcW w:w="1340" w:type="dxa"/>
                  <w:noWrap w:val="0"/>
                  <w:vAlign w:val="center"/>
                </w:tcPr>
                <w:p w14:paraId="4455731E">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实际金额（元）</w:t>
                  </w:r>
                </w:p>
              </w:tc>
              <w:tc>
                <w:tcPr>
                  <w:tcW w:w="1440" w:type="dxa"/>
                  <w:noWrap w:val="0"/>
                  <w:vAlign w:val="center"/>
                </w:tcPr>
                <w:p w14:paraId="69550D7D">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申请金额（元）</w:t>
                  </w:r>
                </w:p>
              </w:tc>
              <w:tc>
                <w:tcPr>
                  <w:tcW w:w="1260" w:type="dxa"/>
                  <w:noWrap w:val="0"/>
                  <w:vAlign w:val="center"/>
                </w:tcPr>
                <w:p w14:paraId="24260123">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复核金额（元）</w:t>
                  </w:r>
                </w:p>
              </w:tc>
              <w:tc>
                <w:tcPr>
                  <w:tcW w:w="931" w:type="dxa"/>
                  <w:noWrap w:val="0"/>
                  <w:vAlign w:val="center"/>
                </w:tcPr>
                <w:p w14:paraId="5F562D7D">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备注</w:t>
                  </w:r>
                </w:p>
              </w:tc>
            </w:tr>
            <w:tr w14:paraId="3DBF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6CE6501">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w:t>
                  </w:r>
                </w:p>
              </w:tc>
              <w:tc>
                <w:tcPr>
                  <w:tcW w:w="3340" w:type="dxa"/>
                  <w:noWrap w:val="0"/>
                  <w:vAlign w:val="top"/>
                </w:tcPr>
                <w:p w14:paraId="62ABEE17">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累计已完成的工程价款</w:t>
                  </w:r>
                </w:p>
              </w:tc>
              <w:tc>
                <w:tcPr>
                  <w:tcW w:w="1340" w:type="dxa"/>
                  <w:noWrap w:val="0"/>
                  <w:vAlign w:val="top"/>
                </w:tcPr>
                <w:p w14:paraId="5BC2BCE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66C5D39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153BF2A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581372EF">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38F8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B93D0A8">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340" w:type="dxa"/>
                  <w:noWrap w:val="0"/>
                  <w:vAlign w:val="top"/>
                </w:tcPr>
                <w:p w14:paraId="54E4ED4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其中：人工费</w:t>
                  </w:r>
                </w:p>
              </w:tc>
              <w:tc>
                <w:tcPr>
                  <w:tcW w:w="1340" w:type="dxa"/>
                  <w:noWrap w:val="0"/>
                  <w:vAlign w:val="top"/>
                </w:tcPr>
                <w:p w14:paraId="6D3F2AAB">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5C88348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3D729C1F">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2B9E9CB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55DB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501C732">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2</w:t>
                  </w:r>
                </w:p>
              </w:tc>
              <w:tc>
                <w:tcPr>
                  <w:tcW w:w="3340" w:type="dxa"/>
                  <w:noWrap w:val="0"/>
                  <w:vAlign w:val="top"/>
                </w:tcPr>
                <w:p w14:paraId="6E37D4A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累计已实际支付的工程价款</w:t>
                  </w:r>
                </w:p>
              </w:tc>
              <w:tc>
                <w:tcPr>
                  <w:tcW w:w="1340" w:type="dxa"/>
                  <w:noWrap w:val="0"/>
                  <w:vAlign w:val="top"/>
                </w:tcPr>
                <w:p w14:paraId="2EFF3B7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039EE81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78EC2AA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4356338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2104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6BBBEA4">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340" w:type="dxa"/>
                  <w:noWrap w:val="0"/>
                  <w:vAlign w:val="top"/>
                </w:tcPr>
                <w:p w14:paraId="1EDFED55">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其中：人工费</w:t>
                  </w:r>
                </w:p>
              </w:tc>
              <w:tc>
                <w:tcPr>
                  <w:tcW w:w="1340" w:type="dxa"/>
                  <w:noWrap w:val="0"/>
                  <w:vAlign w:val="top"/>
                </w:tcPr>
                <w:p w14:paraId="4AB6167F">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3F740B6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25F185C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5A9AF3BB">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34C6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977710E">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3</w:t>
                  </w:r>
                </w:p>
              </w:tc>
              <w:tc>
                <w:tcPr>
                  <w:tcW w:w="3340" w:type="dxa"/>
                  <w:noWrap w:val="0"/>
                  <w:vAlign w:val="top"/>
                </w:tcPr>
                <w:p w14:paraId="06ED91F3">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本周期已完成的工程价款</w:t>
                  </w:r>
                </w:p>
              </w:tc>
              <w:tc>
                <w:tcPr>
                  <w:tcW w:w="1340" w:type="dxa"/>
                  <w:noWrap w:val="0"/>
                  <w:vAlign w:val="top"/>
                </w:tcPr>
                <w:p w14:paraId="38F0D3A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6CEF74F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3412730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298B117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147A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5A0B89A">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340" w:type="dxa"/>
                  <w:noWrap w:val="0"/>
                  <w:vAlign w:val="top"/>
                </w:tcPr>
                <w:p w14:paraId="705C425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其中：人工费</w:t>
                  </w:r>
                </w:p>
              </w:tc>
              <w:tc>
                <w:tcPr>
                  <w:tcW w:w="1340" w:type="dxa"/>
                  <w:noWrap w:val="0"/>
                  <w:vAlign w:val="top"/>
                </w:tcPr>
                <w:p w14:paraId="794EF360">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6F913F2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4E50DD6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498D1C7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713C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4DA5AB0">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4</w:t>
                  </w:r>
                </w:p>
              </w:tc>
              <w:tc>
                <w:tcPr>
                  <w:tcW w:w="3340" w:type="dxa"/>
                  <w:noWrap w:val="0"/>
                  <w:vAlign w:val="top"/>
                </w:tcPr>
                <w:p w14:paraId="0DE7B49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本周期应扣减的金额</w:t>
                  </w:r>
                </w:p>
              </w:tc>
              <w:tc>
                <w:tcPr>
                  <w:tcW w:w="1340" w:type="dxa"/>
                  <w:noWrap w:val="0"/>
                  <w:vAlign w:val="top"/>
                </w:tcPr>
                <w:p w14:paraId="1A885D7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63574E3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1A31DD13">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579534B7">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0D13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E71074F">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4.1</w:t>
                  </w:r>
                </w:p>
              </w:tc>
              <w:tc>
                <w:tcPr>
                  <w:tcW w:w="3340" w:type="dxa"/>
                  <w:noWrap w:val="0"/>
                  <w:vAlign w:val="top"/>
                </w:tcPr>
                <w:p w14:paraId="283BFFC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本周期实际应抵扣的预付款</w:t>
                  </w:r>
                </w:p>
              </w:tc>
              <w:tc>
                <w:tcPr>
                  <w:tcW w:w="1340" w:type="dxa"/>
                  <w:noWrap w:val="0"/>
                  <w:vAlign w:val="top"/>
                </w:tcPr>
                <w:p w14:paraId="7D17392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268DBE2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7E6D190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094C4D2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5D00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44091E8">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4.2</w:t>
                  </w:r>
                </w:p>
              </w:tc>
              <w:tc>
                <w:tcPr>
                  <w:tcW w:w="3340" w:type="dxa"/>
                  <w:noWrap w:val="0"/>
                  <w:vAlign w:val="top"/>
                </w:tcPr>
                <w:p w14:paraId="0AB150BC">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本周期应扣减的金额</w:t>
                  </w:r>
                </w:p>
              </w:tc>
              <w:tc>
                <w:tcPr>
                  <w:tcW w:w="1340" w:type="dxa"/>
                  <w:noWrap w:val="0"/>
                  <w:vAlign w:val="top"/>
                </w:tcPr>
                <w:p w14:paraId="02320FE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00BA3250">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3B7DC6B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68559E63">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4DD3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8A895BE">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5</w:t>
                  </w:r>
                </w:p>
              </w:tc>
              <w:tc>
                <w:tcPr>
                  <w:tcW w:w="3340" w:type="dxa"/>
                  <w:noWrap w:val="0"/>
                  <w:vAlign w:val="top"/>
                </w:tcPr>
                <w:p w14:paraId="21472DA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本周期应支付的合同价款</w:t>
                  </w:r>
                </w:p>
              </w:tc>
              <w:tc>
                <w:tcPr>
                  <w:tcW w:w="1340" w:type="dxa"/>
                  <w:noWrap w:val="0"/>
                  <w:vAlign w:val="top"/>
                </w:tcPr>
                <w:p w14:paraId="3285939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73F46C3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6286672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5BDE621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095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1925B74">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340" w:type="dxa"/>
                  <w:noWrap w:val="0"/>
                  <w:vAlign w:val="top"/>
                </w:tcPr>
                <w:p w14:paraId="60ADB1A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其中：人工费</w:t>
                  </w:r>
                </w:p>
              </w:tc>
              <w:tc>
                <w:tcPr>
                  <w:tcW w:w="1340" w:type="dxa"/>
                  <w:noWrap w:val="0"/>
                  <w:vAlign w:val="top"/>
                </w:tcPr>
                <w:p w14:paraId="77719A8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440" w:type="dxa"/>
                  <w:noWrap w:val="0"/>
                  <w:vAlign w:val="top"/>
                </w:tcPr>
                <w:p w14:paraId="764EC24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260" w:type="dxa"/>
                  <w:noWrap w:val="0"/>
                  <w:vAlign w:val="top"/>
                </w:tcPr>
                <w:p w14:paraId="07392EF7">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931" w:type="dxa"/>
                  <w:noWrap w:val="0"/>
                  <w:vAlign w:val="top"/>
                </w:tcPr>
                <w:p w14:paraId="70D1A70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bl>
          <w:p w14:paraId="102E4DCE">
            <w:pPr>
              <w:keepNext w:val="0"/>
              <w:keepLines w:val="0"/>
              <w:suppressLineNumbers w:val="0"/>
              <w:wordWrap w:val="0"/>
              <w:spacing w:before="0" w:beforeAutospacing="0" w:after="0" w:afterAutospacing="0" w:line="400" w:lineRule="exact"/>
              <w:ind w:left="0" w:right="420"/>
              <w:rPr>
                <w:rFonts w:hint="eastAsia" w:ascii="Calibri" w:hAnsi="Calibri" w:eastAsia="宋体" w:cs="Times New Roman"/>
                <w:color w:val="auto"/>
                <w:highlight w:val="none"/>
              </w:rPr>
            </w:pPr>
            <w:r>
              <w:rPr>
                <w:rFonts w:hint="eastAsia" w:ascii="Calibri" w:hAnsi="Calibri" w:eastAsia="宋体" w:cs="Times New Roman"/>
                <w:color w:val="auto"/>
                <w:highlight w:val="none"/>
              </w:rPr>
              <w:t>附：上述3、4详见附件清单。</w:t>
            </w:r>
          </w:p>
          <w:p w14:paraId="1F472D45">
            <w:pPr>
              <w:keepNext w:val="0"/>
              <w:keepLines w:val="0"/>
              <w:suppressLineNumbers w:val="0"/>
              <w:wordWrap w:val="0"/>
              <w:spacing w:before="0" w:beforeAutospacing="0" w:after="0" w:afterAutospacing="0" w:line="400" w:lineRule="exact"/>
              <w:ind w:left="0" w:right="420"/>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                                            承包人（章）             </w:t>
            </w:r>
          </w:p>
          <w:p w14:paraId="09BFB959">
            <w:pPr>
              <w:keepNext w:val="0"/>
              <w:keepLines w:val="0"/>
              <w:suppressLineNumbers w:val="0"/>
              <w:spacing w:before="0" w:beforeAutospacing="0" w:after="0" w:afterAutospacing="0" w:line="400" w:lineRule="exact"/>
              <w:ind w:left="0" w:right="42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造价人员</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承包人代表</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r w14:paraId="054D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3A66CE46">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复核意见：</w:t>
            </w:r>
          </w:p>
          <w:p w14:paraId="2243E223">
            <w:pPr>
              <w:keepNext w:val="0"/>
              <w:keepLines w:val="0"/>
              <w:suppressLineNumbers w:val="0"/>
              <w:spacing w:before="0" w:beforeAutospacing="0" w:after="0" w:afterAutospacing="0" w:line="360" w:lineRule="exact"/>
              <w:ind w:left="0" w:right="0" w:firstLine="312"/>
              <w:rPr>
                <w:rFonts w:hint="eastAsia" w:ascii="Calibri" w:hAnsi="Calibri" w:eastAsia="宋体" w:cs="Times New Roman"/>
                <w:color w:val="auto"/>
                <w:highlight w:val="none"/>
              </w:rPr>
            </w:pPr>
            <w:r>
              <w:rPr>
                <w:rFonts w:hint="eastAsia" w:ascii="Calibri" w:hAnsi="Calibri" w:eastAsia="宋体" w:cs="Times New Roman"/>
                <w:color w:val="auto"/>
                <w:highlight w:val="none"/>
              </w:rPr>
              <w:t>□与实际施工情况不相符，修改意见见附件。</w:t>
            </w:r>
          </w:p>
          <w:p w14:paraId="0384AB00">
            <w:pPr>
              <w:keepNext w:val="0"/>
              <w:keepLines w:val="0"/>
              <w:suppressLineNumbers w:val="0"/>
              <w:spacing w:before="0" w:beforeAutospacing="0" w:after="0" w:afterAutospacing="0" w:line="360" w:lineRule="exact"/>
              <w:ind w:left="0" w:right="0" w:firstLine="312"/>
              <w:rPr>
                <w:rFonts w:hint="eastAsia" w:ascii="Calibri" w:hAnsi="Calibri" w:eastAsia="宋体" w:cs="Times New Roman"/>
                <w:color w:val="auto"/>
                <w:highlight w:val="none"/>
              </w:rPr>
            </w:pPr>
            <w:r>
              <w:rPr>
                <w:rFonts w:hint="eastAsia" w:ascii="Calibri" w:hAnsi="Calibri" w:eastAsia="宋体" w:cs="Times New Roman"/>
                <w:color w:val="auto"/>
                <w:highlight w:val="none"/>
              </w:rPr>
              <w:t>□与实际施工情况相符，具体金额由造价工程师复核。</w:t>
            </w:r>
          </w:p>
          <w:p w14:paraId="4F1D332C">
            <w:pPr>
              <w:keepNext w:val="0"/>
              <w:keepLines w:val="0"/>
              <w:suppressLineNumbers w:val="0"/>
              <w:spacing w:before="0" w:beforeAutospacing="0" w:after="0" w:afterAutospacing="0" w:line="360" w:lineRule="exact"/>
              <w:ind w:left="0" w:right="0" w:firstLine="435"/>
              <w:jc w:val="right"/>
              <w:rPr>
                <w:rFonts w:hint="eastAsia" w:ascii="Calibri" w:hAnsi="Calibri" w:eastAsia="宋体" w:cs="Times New Roman"/>
                <w:color w:val="auto"/>
                <w:highlight w:val="none"/>
              </w:rPr>
            </w:pPr>
          </w:p>
          <w:p w14:paraId="0E4D6732">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监理工程师</w:t>
            </w:r>
            <w:r>
              <w:rPr>
                <w:rFonts w:hint="eastAsia" w:ascii="Calibri" w:hAnsi="Calibri" w:eastAsia="宋体" w:cs="Times New Roman"/>
                <w:color w:val="auto"/>
                <w:highlight w:val="none"/>
                <w:u w:val="single"/>
              </w:rPr>
              <w:t xml:space="preserve">           </w:t>
            </w:r>
          </w:p>
          <w:p w14:paraId="4E9EC93B">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日      期</w:t>
            </w:r>
            <w:r>
              <w:rPr>
                <w:rFonts w:hint="eastAsia" w:ascii="Calibri" w:hAnsi="Calibri" w:eastAsia="宋体" w:cs="Times New Roman"/>
                <w:color w:val="auto"/>
                <w:highlight w:val="none"/>
                <w:u w:val="single"/>
              </w:rPr>
              <w:t xml:space="preserve">           </w:t>
            </w:r>
          </w:p>
        </w:tc>
        <w:tc>
          <w:tcPr>
            <w:tcW w:w="4552" w:type="dxa"/>
            <w:noWrap w:val="0"/>
            <w:vAlign w:val="top"/>
          </w:tcPr>
          <w:p w14:paraId="3B45FE2F">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复核意见：</w:t>
            </w:r>
          </w:p>
          <w:p w14:paraId="05BA8BE5">
            <w:pPr>
              <w:keepNext w:val="0"/>
              <w:keepLines w:val="0"/>
              <w:suppressLineNumbers w:val="0"/>
              <w:spacing w:before="0" w:beforeAutospacing="0" w:after="0" w:afterAutospacing="0" w:line="360" w:lineRule="exact"/>
              <w:ind w:left="0" w:right="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你方提出的支付申请经复核，本周期已完成工程价款为(大写)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元，（小写）</w:t>
            </w:r>
          </w:p>
          <w:p w14:paraId="5CEC14E7">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 xml:space="preserve"> 元，本期间应支付金额为（大写）</w:t>
            </w:r>
          </w:p>
          <w:p w14:paraId="7E3B4F38">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元，（小写）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w:t>
            </w:r>
          </w:p>
          <w:p w14:paraId="4BE8A0FD">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造价工程师</w:t>
            </w:r>
            <w:r>
              <w:rPr>
                <w:rFonts w:hint="eastAsia" w:ascii="Calibri" w:hAnsi="Calibri" w:eastAsia="宋体" w:cs="Times New Roman"/>
                <w:color w:val="auto"/>
                <w:highlight w:val="none"/>
                <w:u w:val="single"/>
              </w:rPr>
              <w:t xml:space="preserve">           </w:t>
            </w:r>
          </w:p>
          <w:p w14:paraId="6272CDEB">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r w14:paraId="4A15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1859CF52">
            <w:pPr>
              <w:keepNext w:val="0"/>
              <w:keepLines w:val="0"/>
              <w:suppressLineNumbers w:val="0"/>
              <w:spacing w:before="0" w:beforeAutospacing="0" w:after="0" w:afterAutospacing="0" w:line="40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审核意见：</w:t>
            </w:r>
          </w:p>
          <w:p w14:paraId="5746B7FC">
            <w:pPr>
              <w:keepNext w:val="0"/>
              <w:keepLines w:val="0"/>
              <w:suppressLineNumbers w:val="0"/>
              <w:spacing w:before="0" w:beforeAutospacing="0" w:after="0" w:afterAutospacing="0" w:line="400" w:lineRule="exact"/>
              <w:ind w:left="0" w:right="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□不同意。</w:t>
            </w:r>
          </w:p>
          <w:p w14:paraId="31772D02">
            <w:pPr>
              <w:keepNext w:val="0"/>
              <w:keepLines w:val="0"/>
              <w:suppressLineNumbers w:val="0"/>
              <w:spacing w:before="0" w:beforeAutospacing="0" w:after="0" w:afterAutospacing="0" w:line="400" w:lineRule="exact"/>
              <w:ind w:left="0" w:right="0"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□同意，支付时间为本表签发后的15天内。</w:t>
            </w:r>
          </w:p>
          <w:p w14:paraId="49B0FAED">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发包人（章）           </w:t>
            </w:r>
          </w:p>
          <w:p w14:paraId="75EF3C0F">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发包人代表</w:t>
            </w:r>
            <w:r>
              <w:rPr>
                <w:rFonts w:hint="eastAsia" w:ascii="Calibri" w:hAnsi="Calibri" w:eastAsia="宋体" w:cs="Times New Roman"/>
                <w:color w:val="auto"/>
                <w:highlight w:val="none"/>
                <w:u w:val="single"/>
              </w:rPr>
              <w:t xml:space="preserve">             </w:t>
            </w:r>
          </w:p>
          <w:p w14:paraId="72D14B1B">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bl>
    <w:p w14:paraId="003F54AF">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6C15864F">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7E63F067">
      <w:pPr>
        <w:spacing w:before="120" w:beforeLines="50"/>
        <w:ind w:left="840" w:hanging="840" w:hangingChars="400"/>
        <w:rPr>
          <w:rFonts w:hint="eastAsia" w:ascii="宋体"/>
          <w:color w:val="auto"/>
          <w:highlight w:val="none"/>
        </w:rPr>
      </w:pPr>
    </w:p>
    <w:p w14:paraId="76F92AAF">
      <w:pPr>
        <w:jc w:val="left"/>
        <w:rPr>
          <w:rFonts w:hint="eastAsia"/>
          <w:color w:val="auto"/>
          <w:sz w:val="30"/>
          <w:szCs w:val="30"/>
          <w:highlight w:val="none"/>
        </w:rPr>
      </w:pPr>
      <w:r>
        <w:rPr>
          <w:rFonts w:hint="eastAsia"/>
          <w:color w:val="auto"/>
          <w:sz w:val="30"/>
          <w:szCs w:val="30"/>
          <w:highlight w:val="none"/>
        </w:rPr>
        <w:t>附件12</w:t>
      </w:r>
    </w:p>
    <w:p w14:paraId="1AABEA74">
      <w:pPr>
        <w:jc w:val="center"/>
        <w:rPr>
          <w:rFonts w:hint="eastAsia"/>
          <w:b/>
          <w:color w:val="auto"/>
          <w:sz w:val="36"/>
          <w:szCs w:val="36"/>
          <w:highlight w:val="none"/>
        </w:rPr>
      </w:pPr>
      <w:r>
        <w:rPr>
          <w:rFonts w:hint="eastAsia"/>
          <w:b/>
          <w:color w:val="auto"/>
          <w:sz w:val="36"/>
          <w:szCs w:val="36"/>
          <w:highlight w:val="none"/>
        </w:rPr>
        <w:t>竣工结算款支付申请（核准）表</w:t>
      </w:r>
    </w:p>
    <w:p w14:paraId="6C7DB16D">
      <w:pPr>
        <w:rPr>
          <w:rFonts w:hint="eastAsia"/>
          <w:color w:val="auto"/>
          <w:sz w:val="24"/>
          <w:szCs w:val="24"/>
          <w:highlight w:val="none"/>
        </w:rPr>
      </w:pPr>
      <w:r>
        <w:rPr>
          <w:rFonts w:hint="eastAsia"/>
          <w:color w:val="auto"/>
          <w:sz w:val="24"/>
          <w:szCs w:val="24"/>
          <w:highlight w:val="none"/>
        </w:rPr>
        <w:t>工程名称：                                              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25F7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564F05D0">
            <w:pPr>
              <w:keepNext w:val="0"/>
              <w:keepLines w:val="0"/>
              <w:suppressLineNumbers w:val="0"/>
              <w:spacing w:before="0" w:beforeAutospacing="0" w:after="0" w:afterAutospacing="0" w:line="480" w:lineRule="exact"/>
              <w:ind w:left="525" w:leftChars="149" w:right="0" w:hanging="212" w:hangingChars="101"/>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致：</w:t>
            </w:r>
            <w:r>
              <w:rPr>
                <w:rFonts w:hint="eastAsia" w:ascii="Calibri" w:hAnsi="Calibri" w:eastAsia="宋体" w:cs="Times New Roman"/>
                <w:color w:val="auto"/>
                <w:highlight w:val="none"/>
                <w:u w:val="single"/>
              </w:rPr>
              <w:t xml:space="preserve">                                   （发包人全称）</w:t>
            </w:r>
          </w:p>
          <w:p w14:paraId="4422399D">
            <w:pPr>
              <w:keepNext w:val="0"/>
              <w:keepLines w:val="0"/>
              <w:suppressLineNumbers w:val="0"/>
              <w:spacing w:before="0" w:beforeAutospacing="0" w:after="0" w:afterAutospacing="0" w:line="400" w:lineRule="exact"/>
              <w:ind w:left="-4" w:leftChars="-2" w:right="0" w:firstLine="315" w:firstLineChars="150"/>
              <w:rPr>
                <w:rFonts w:hint="eastAsia" w:ascii="Calibri" w:hAnsi="Calibri" w:eastAsia="宋体" w:cs="Times New Roman"/>
                <w:color w:val="auto"/>
                <w:highlight w:val="none"/>
              </w:rPr>
            </w:pPr>
            <w:r>
              <w:rPr>
                <w:rFonts w:hint="eastAsia" w:ascii="Calibri" w:hAnsi="Calibri" w:eastAsia="宋体" w:cs="Times New Roman"/>
                <w:color w:val="auto"/>
                <w:highlight w:val="none"/>
              </w:rPr>
              <w:t>我方于</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至</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期间已完成了合同约定的工作，根据施工合同的约定，现申请支付竣工结算的工程款额为(大写)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元，(小写)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元，请予核准。</w:t>
            </w:r>
          </w:p>
          <w:tbl>
            <w:tblPr>
              <w:tblStyle w:val="4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51B4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0C93AC7E">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序号</w:t>
                  </w:r>
                </w:p>
              </w:tc>
              <w:tc>
                <w:tcPr>
                  <w:tcW w:w="3420" w:type="dxa"/>
                  <w:noWrap w:val="0"/>
                  <w:vAlign w:val="center"/>
                </w:tcPr>
                <w:p w14:paraId="73C8736A">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名      称</w:t>
                  </w:r>
                </w:p>
              </w:tc>
              <w:tc>
                <w:tcPr>
                  <w:tcW w:w="1620" w:type="dxa"/>
                  <w:noWrap w:val="0"/>
                  <w:vAlign w:val="center"/>
                </w:tcPr>
                <w:p w14:paraId="49D648FA">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申请金额（元）</w:t>
                  </w:r>
                </w:p>
              </w:tc>
              <w:tc>
                <w:tcPr>
                  <w:tcW w:w="1620" w:type="dxa"/>
                  <w:noWrap w:val="0"/>
                  <w:vAlign w:val="center"/>
                </w:tcPr>
                <w:p w14:paraId="7F7CDBE7">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复核金额（元）</w:t>
                  </w:r>
                </w:p>
              </w:tc>
              <w:tc>
                <w:tcPr>
                  <w:tcW w:w="1651" w:type="dxa"/>
                  <w:noWrap w:val="0"/>
                  <w:vAlign w:val="center"/>
                </w:tcPr>
                <w:p w14:paraId="2DC3DFB0">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备注</w:t>
                  </w:r>
                </w:p>
              </w:tc>
            </w:tr>
            <w:tr w14:paraId="0556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A619953">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w:t>
                  </w:r>
                </w:p>
              </w:tc>
              <w:tc>
                <w:tcPr>
                  <w:tcW w:w="3420" w:type="dxa"/>
                  <w:noWrap w:val="0"/>
                  <w:vAlign w:val="top"/>
                </w:tcPr>
                <w:p w14:paraId="60F9193C">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竣工结算合同价款总额</w:t>
                  </w:r>
                </w:p>
              </w:tc>
              <w:tc>
                <w:tcPr>
                  <w:tcW w:w="1620" w:type="dxa"/>
                  <w:noWrap w:val="0"/>
                  <w:vAlign w:val="top"/>
                </w:tcPr>
                <w:p w14:paraId="674160E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6EF4510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575688F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5E91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8D99D36">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2</w:t>
                  </w:r>
                </w:p>
              </w:tc>
              <w:tc>
                <w:tcPr>
                  <w:tcW w:w="3420" w:type="dxa"/>
                  <w:noWrap w:val="0"/>
                  <w:vAlign w:val="top"/>
                </w:tcPr>
                <w:p w14:paraId="3809FD03">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累计已实际支付的合同价款</w:t>
                  </w:r>
                </w:p>
              </w:tc>
              <w:tc>
                <w:tcPr>
                  <w:tcW w:w="1620" w:type="dxa"/>
                  <w:noWrap w:val="0"/>
                  <w:vAlign w:val="top"/>
                </w:tcPr>
                <w:p w14:paraId="01DAA890">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32C5D12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540E714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7A20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E6B79CA">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3</w:t>
                  </w:r>
                </w:p>
              </w:tc>
              <w:tc>
                <w:tcPr>
                  <w:tcW w:w="3420" w:type="dxa"/>
                  <w:noWrap w:val="0"/>
                  <w:vAlign w:val="top"/>
                </w:tcPr>
                <w:p w14:paraId="5347581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应预留的质量保证金</w:t>
                  </w:r>
                </w:p>
              </w:tc>
              <w:tc>
                <w:tcPr>
                  <w:tcW w:w="1620" w:type="dxa"/>
                  <w:noWrap w:val="0"/>
                  <w:vAlign w:val="top"/>
                </w:tcPr>
                <w:p w14:paraId="730655C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7C678BCB">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5C7D368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5301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3BF27C6">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4</w:t>
                  </w:r>
                </w:p>
              </w:tc>
              <w:tc>
                <w:tcPr>
                  <w:tcW w:w="3420" w:type="dxa"/>
                  <w:noWrap w:val="0"/>
                  <w:vAlign w:val="top"/>
                </w:tcPr>
                <w:p w14:paraId="61082405">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应支付的竣工结算款金额</w:t>
                  </w:r>
                </w:p>
              </w:tc>
              <w:tc>
                <w:tcPr>
                  <w:tcW w:w="1620" w:type="dxa"/>
                  <w:noWrap w:val="0"/>
                  <w:vAlign w:val="top"/>
                </w:tcPr>
                <w:p w14:paraId="7FBF5B0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50B517D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2B74B80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3421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B1D88A9">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420" w:type="dxa"/>
                  <w:noWrap w:val="0"/>
                  <w:vAlign w:val="top"/>
                </w:tcPr>
                <w:p w14:paraId="483D611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36CB940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04477C5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7786E32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3A28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31BB233">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420" w:type="dxa"/>
                  <w:noWrap w:val="0"/>
                  <w:vAlign w:val="top"/>
                </w:tcPr>
                <w:p w14:paraId="5371D4E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0EA61A9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751870BF">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0896BBB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092D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909D701">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420" w:type="dxa"/>
                  <w:noWrap w:val="0"/>
                  <w:vAlign w:val="top"/>
                </w:tcPr>
                <w:p w14:paraId="65449705">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2A6AE205">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381B899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06197C9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0AD5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477E02E">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420" w:type="dxa"/>
                  <w:noWrap w:val="0"/>
                  <w:vAlign w:val="top"/>
                </w:tcPr>
                <w:p w14:paraId="6D0A47B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133D2C8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335797F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57EEEC73">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132F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617D610">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420" w:type="dxa"/>
                  <w:noWrap w:val="0"/>
                  <w:vAlign w:val="top"/>
                </w:tcPr>
                <w:p w14:paraId="3A54FBED">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550FFFA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2C38B3E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2B40F1C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bl>
          <w:p w14:paraId="06C9FF65">
            <w:pPr>
              <w:keepNext w:val="0"/>
              <w:keepLines w:val="0"/>
              <w:suppressLineNumbers w:val="0"/>
              <w:spacing w:before="0" w:beforeAutospacing="0" w:after="0" w:afterAutospacing="0" w:line="400" w:lineRule="exact"/>
              <w:ind w:left="0" w:right="420" w:firstLine="435"/>
              <w:jc w:val="center"/>
              <w:rPr>
                <w:rFonts w:hint="eastAsia" w:ascii="Calibri" w:hAnsi="Calibri" w:eastAsia="宋体" w:cs="Times New Roman"/>
                <w:color w:val="auto"/>
                <w:highlight w:val="none"/>
              </w:rPr>
            </w:pPr>
          </w:p>
          <w:p w14:paraId="1A989B26">
            <w:pPr>
              <w:keepNext w:val="0"/>
              <w:keepLines w:val="0"/>
              <w:suppressLineNumbers w:val="0"/>
              <w:spacing w:before="0" w:beforeAutospacing="0" w:after="0" w:afterAutospacing="0" w:line="400" w:lineRule="exact"/>
              <w:ind w:left="0" w:right="420" w:firstLine="435"/>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                                            承包人（章）             </w:t>
            </w:r>
          </w:p>
          <w:p w14:paraId="7422A0ED">
            <w:pPr>
              <w:keepNext w:val="0"/>
              <w:keepLines w:val="0"/>
              <w:suppressLineNumbers w:val="0"/>
              <w:spacing w:before="0" w:beforeAutospacing="0" w:after="0" w:afterAutospacing="0" w:line="400" w:lineRule="exact"/>
              <w:ind w:left="0" w:right="42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造价人员</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承包人代表</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r w14:paraId="2CDF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0000CC02">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复核意见：</w:t>
            </w:r>
          </w:p>
          <w:p w14:paraId="63228266">
            <w:pPr>
              <w:keepNext w:val="0"/>
              <w:keepLines w:val="0"/>
              <w:suppressLineNumbers w:val="0"/>
              <w:spacing w:before="0" w:beforeAutospacing="0" w:after="0" w:afterAutospacing="0" w:line="360" w:lineRule="exact"/>
              <w:ind w:left="0" w:right="0" w:firstLine="312"/>
              <w:rPr>
                <w:rFonts w:hint="eastAsia" w:ascii="Calibri" w:hAnsi="Calibri" w:eastAsia="宋体" w:cs="Times New Roman"/>
                <w:color w:val="auto"/>
                <w:highlight w:val="none"/>
              </w:rPr>
            </w:pPr>
            <w:r>
              <w:rPr>
                <w:rFonts w:hint="eastAsia" w:ascii="Calibri" w:hAnsi="Calibri" w:eastAsia="宋体" w:cs="Times New Roman"/>
                <w:color w:val="auto"/>
                <w:highlight w:val="none"/>
              </w:rPr>
              <w:t>□与实际施工情况不相符，修改意见见附件。</w:t>
            </w:r>
          </w:p>
          <w:p w14:paraId="252F9133">
            <w:pPr>
              <w:keepNext w:val="0"/>
              <w:keepLines w:val="0"/>
              <w:suppressLineNumbers w:val="0"/>
              <w:spacing w:before="0" w:beforeAutospacing="0" w:after="0" w:afterAutospacing="0" w:line="360" w:lineRule="exact"/>
              <w:ind w:left="0" w:right="0" w:firstLine="312"/>
              <w:rPr>
                <w:rFonts w:hint="eastAsia" w:ascii="Calibri" w:hAnsi="Calibri" w:eastAsia="宋体" w:cs="Times New Roman"/>
                <w:color w:val="auto"/>
                <w:highlight w:val="none"/>
              </w:rPr>
            </w:pPr>
            <w:r>
              <w:rPr>
                <w:rFonts w:hint="eastAsia" w:ascii="Calibri" w:hAnsi="Calibri" w:eastAsia="宋体" w:cs="Times New Roman"/>
                <w:color w:val="auto"/>
                <w:highlight w:val="none"/>
              </w:rPr>
              <w:t>□与实际施工情况相符，具体金额由造价工程师复核。</w:t>
            </w:r>
          </w:p>
          <w:p w14:paraId="6228A505">
            <w:pPr>
              <w:keepNext w:val="0"/>
              <w:keepLines w:val="0"/>
              <w:suppressLineNumbers w:val="0"/>
              <w:spacing w:before="0" w:beforeAutospacing="0" w:after="0" w:afterAutospacing="0" w:line="360" w:lineRule="exact"/>
              <w:ind w:left="0" w:right="0" w:firstLine="435"/>
              <w:jc w:val="right"/>
              <w:rPr>
                <w:rFonts w:hint="eastAsia" w:ascii="Calibri" w:hAnsi="Calibri" w:eastAsia="宋体" w:cs="Times New Roman"/>
                <w:color w:val="auto"/>
                <w:highlight w:val="none"/>
              </w:rPr>
            </w:pPr>
          </w:p>
          <w:p w14:paraId="69318F85">
            <w:pPr>
              <w:keepNext w:val="0"/>
              <w:keepLines w:val="0"/>
              <w:suppressLineNumbers w:val="0"/>
              <w:spacing w:before="0" w:beforeAutospacing="0" w:after="0" w:afterAutospacing="0" w:line="360" w:lineRule="exact"/>
              <w:ind w:left="0" w:right="0" w:firstLine="435"/>
              <w:jc w:val="right"/>
              <w:rPr>
                <w:rFonts w:hint="eastAsia" w:ascii="Calibri" w:hAnsi="Calibri" w:eastAsia="宋体" w:cs="Times New Roman"/>
                <w:color w:val="auto"/>
                <w:highlight w:val="none"/>
              </w:rPr>
            </w:pPr>
          </w:p>
          <w:p w14:paraId="3FA39DF6">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w:t>
            </w:r>
          </w:p>
          <w:p w14:paraId="7B40C67B">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 xml:space="preserve">      监理工程师</w:t>
            </w:r>
            <w:r>
              <w:rPr>
                <w:rFonts w:hint="eastAsia" w:ascii="Calibri" w:hAnsi="Calibri" w:eastAsia="宋体" w:cs="Times New Roman"/>
                <w:color w:val="auto"/>
                <w:highlight w:val="none"/>
                <w:u w:val="single"/>
              </w:rPr>
              <w:t xml:space="preserve">           </w:t>
            </w:r>
          </w:p>
          <w:p w14:paraId="6502CA28">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日      期</w:t>
            </w:r>
            <w:r>
              <w:rPr>
                <w:rFonts w:hint="eastAsia" w:ascii="Calibri" w:hAnsi="Calibri" w:eastAsia="宋体" w:cs="Times New Roman"/>
                <w:color w:val="auto"/>
                <w:highlight w:val="none"/>
                <w:u w:val="single"/>
              </w:rPr>
              <w:t xml:space="preserve">           </w:t>
            </w:r>
          </w:p>
        </w:tc>
        <w:tc>
          <w:tcPr>
            <w:tcW w:w="4533" w:type="dxa"/>
            <w:noWrap w:val="0"/>
            <w:vAlign w:val="top"/>
          </w:tcPr>
          <w:p w14:paraId="3832E058">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复核意见：</w:t>
            </w:r>
          </w:p>
          <w:p w14:paraId="4AA1F51E">
            <w:pPr>
              <w:keepNext w:val="0"/>
              <w:keepLines w:val="0"/>
              <w:suppressLineNumbers w:val="0"/>
              <w:spacing w:before="0" w:beforeAutospacing="0" w:after="0" w:afterAutospacing="0" w:line="360" w:lineRule="exact"/>
              <w:ind w:left="0" w:right="0" w:firstLine="435"/>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你方提出的竣工结算支付申请经复核，竣工结算款总额为(大写)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元，（小写）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 xml:space="preserve"> 元，扣除前期支付以及质量保证金后应支付金额为（大写）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元，（小写）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w:t>
            </w:r>
          </w:p>
          <w:p w14:paraId="10199BA8">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r>
              <w:rPr>
                <w:rFonts w:hint="default" w:ascii="Calibri" w:hAnsi="Calibri" w:eastAsia="宋体" w:cs="Times New Roman"/>
                <w:color w:val="auto"/>
                <w:highlight w:val="none"/>
              </w:rPr>
              <w:t xml:space="preserve">    </w:t>
            </w:r>
          </w:p>
          <w:p w14:paraId="5C58EAFF">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 xml:space="preserve">    造价工程师</w:t>
            </w:r>
            <w:r>
              <w:rPr>
                <w:rFonts w:hint="eastAsia" w:ascii="Calibri" w:hAnsi="Calibri" w:eastAsia="宋体" w:cs="Times New Roman"/>
                <w:color w:val="auto"/>
                <w:highlight w:val="none"/>
                <w:u w:val="single"/>
              </w:rPr>
              <w:t xml:space="preserve">           </w:t>
            </w:r>
          </w:p>
          <w:p w14:paraId="29E7A216">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r w14:paraId="7DF5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673BE52F">
            <w:pPr>
              <w:keepNext w:val="0"/>
              <w:keepLines w:val="0"/>
              <w:suppressLineNumbers w:val="0"/>
              <w:spacing w:before="0" w:beforeAutospacing="0" w:after="0" w:afterAutospacing="0" w:line="40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审核意见：</w:t>
            </w:r>
          </w:p>
          <w:p w14:paraId="6CB74C8A">
            <w:pPr>
              <w:keepNext w:val="0"/>
              <w:keepLines w:val="0"/>
              <w:suppressLineNumbers w:val="0"/>
              <w:spacing w:before="0" w:beforeAutospacing="0" w:after="0" w:afterAutospacing="0" w:line="400" w:lineRule="exact"/>
              <w:ind w:left="0" w:right="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□不同意。</w:t>
            </w:r>
          </w:p>
          <w:p w14:paraId="5B6F385E">
            <w:pPr>
              <w:keepNext w:val="0"/>
              <w:keepLines w:val="0"/>
              <w:suppressLineNumbers w:val="0"/>
              <w:spacing w:before="0" w:beforeAutospacing="0" w:after="0" w:afterAutospacing="0" w:line="400" w:lineRule="exact"/>
              <w:ind w:left="0" w:right="0"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□同意，支付时间为本表签发后的15天内。</w:t>
            </w:r>
          </w:p>
          <w:p w14:paraId="52FA1545">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发包人（章）           </w:t>
            </w:r>
          </w:p>
          <w:p w14:paraId="746CA870">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发包人代表</w:t>
            </w:r>
            <w:r>
              <w:rPr>
                <w:rFonts w:hint="eastAsia" w:ascii="Calibri" w:hAnsi="Calibri" w:eastAsia="宋体" w:cs="Times New Roman"/>
                <w:color w:val="auto"/>
                <w:highlight w:val="none"/>
                <w:u w:val="single"/>
              </w:rPr>
              <w:t xml:space="preserve">             </w:t>
            </w:r>
          </w:p>
          <w:p w14:paraId="4A21FBEC">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bl>
    <w:p w14:paraId="05585AE7">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16EA23EF">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3D0BEB76">
      <w:pPr>
        <w:ind w:right="360"/>
        <w:rPr>
          <w:rFonts w:hint="eastAsia"/>
          <w:color w:val="auto"/>
          <w:sz w:val="18"/>
          <w:szCs w:val="18"/>
          <w:highlight w:val="none"/>
        </w:rPr>
      </w:pPr>
      <w:r>
        <w:rPr>
          <w:rFonts w:hint="eastAsia"/>
          <w:color w:val="auto"/>
          <w:sz w:val="18"/>
          <w:szCs w:val="18"/>
          <w:highlight w:val="none"/>
        </w:rPr>
        <w:t xml:space="preserve">                                                                                            </w:t>
      </w:r>
    </w:p>
    <w:p w14:paraId="473A823D">
      <w:pPr>
        <w:jc w:val="center"/>
        <w:rPr>
          <w:rFonts w:hint="eastAsia" w:hAnsi="宋体" w:cs="宋体"/>
          <w:color w:val="auto"/>
          <w:highlight w:val="none"/>
        </w:rPr>
      </w:pPr>
    </w:p>
    <w:p w14:paraId="7DEFDCD3">
      <w:pPr>
        <w:jc w:val="left"/>
        <w:rPr>
          <w:rFonts w:hint="eastAsia"/>
          <w:b/>
          <w:color w:val="auto"/>
          <w:sz w:val="30"/>
          <w:szCs w:val="30"/>
          <w:highlight w:val="none"/>
        </w:rPr>
      </w:pPr>
      <w:r>
        <w:rPr>
          <w:rFonts w:hint="eastAsia" w:hAnsi="宋体" w:cs="宋体"/>
          <w:color w:val="auto"/>
          <w:sz w:val="30"/>
          <w:szCs w:val="30"/>
          <w:highlight w:val="none"/>
        </w:rPr>
        <w:t>附件13：</w:t>
      </w:r>
    </w:p>
    <w:p w14:paraId="41EF075C">
      <w:pPr>
        <w:jc w:val="center"/>
        <w:rPr>
          <w:rFonts w:hint="eastAsia"/>
          <w:b/>
          <w:color w:val="auto"/>
          <w:sz w:val="36"/>
          <w:szCs w:val="36"/>
          <w:highlight w:val="none"/>
        </w:rPr>
      </w:pPr>
      <w:r>
        <w:rPr>
          <w:rFonts w:hint="eastAsia"/>
          <w:b/>
          <w:color w:val="auto"/>
          <w:sz w:val="36"/>
          <w:szCs w:val="36"/>
          <w:highlight w:val="none"/>
        </w:rPr>
        <w:t>最终结算款支付申请（核准）表</w:t>
      </w:r>
    </w:p>
    <w:p w14:paraId="306C3F22">
      <w:pPr>
        <w:rPr>
          <w:rFonts w:hint="eastAsia"/>
          <w:color w:val="auto"/>
          <w:sz w:val="24"/>
          <w:szCs w:val="24"/>
          <w:highlight w:val="none"/>
        </w:rPr>
      </w:pPr>
      <w:r>
        <w:rPr>
          <w:rFonts w:hint="eastAsia"/>
          <w:color w:val="auto"/>
          <w:sz w:val="24"/>
          <w:szCs w:val="24"/>
          <w:highlight w:val="none"/>
        </w:rPr>
        <w:t>工程名称：                                             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0F00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748E2961">
            <w:pPr>
              <w:keepNext w:val="0"/>
              <w:keepLines w:val="0"/>
              <w:suppressLineNumbers w:val="0"/>
              <w:spacing w:before="0" w:beforeAutospacing="0" w:after="0" w:afterAutospacing="0" w:line="480" w:lineRule="exact"/>
              <w:ind w:left="525" w:leftChars="149" w:right="0" w:hanging="212" w:hangingChars="101"/>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致：</w:t>
            </w:r>
            <w:r>
              <w:rPr>
                <w:rFonts w:hint="eastAsia" w:ascii="Calibri" w:hAnsi="Calibri" w:eastAsia="宋体" w:cs="Times New Roman"/>
                <w:color w:val="auto"/>
                <w:highlight w:val="none"/>
                <w:u w:val="single"/>
              </w:rPr>
              <w:t xml:space="preserve">                                   （发包人全称）</w:t>
            </w:r>
          </w:p>
          <w:p w14:paraId="37DB68C7">
            <w:pPr>
              <w:keepNext w:val="0"/>
              <w:keepLines w:val="0"/>
              <w:suppressLineNumbers w:val="0"/>
              <w:spacing w:before="0" w:beforeAutospacing="0" w:after="0" w:afterAutospacing="0" w:line="400" w:lineRule="exact"/>
              <w:ind w:left="-4" w:leftChars="-2" w:right="0" w:firstLine="315" w:firstLineChars="150"/>
              <w:rPr>
                <w:rFonts w:hint="eastAsia" w:ascii="Calibri" w:hAnsi="Calibri" w:eastAsia="宋体" w:cs="Times New Roman"/>
                <w:color w:val="auto"/>
                <w:highlight w:val="none"/>
              </w:rPr>
            </w:pPr>
            <w:r>
              <w:rPr>
                <w:rFonts w:hint="eastAsia" w:ascii="Calibri" w:hAnsi="Calibri" w:eastAsia="宋体" w:cs="Times New Roman"/>
                <w:color w:val="auto"/>
                <w:highlight w:val="none"/>
              </w:rPr>
              <w:t>我方于</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至</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期间已完成了缺陷修复工作，根据施工合同的约定，现申请支付最终结清合同款额为(大写)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元，(小写)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元，请予核准。</w:t>
            </w:r>
          </w:p>
          <w:tbl>
            <w:tblPr>
              <w:tblStyle w:val="4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59EE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743CA441">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序号</w:t>
                  </w:r>
                </w:p>
              </w:tc>
              <w:tc>
                <w:tcPr>
                  <w:tcW w:w="3420" w:type="dxa"/>
                  <w:noWrap w:val="0"/>
                  <w:vAlign w:val="center"/>
                </w:tcPr>
                <w:p w14:paraId="13ED0E8E">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名      称</w:t>
                  </w:r>
                </w:p>
              </w:tc>
              <w:tc>
                <w:tcPr>
                  <w:tcW w:w="1620" w:type="dxa"/>
                  <w:noWrap w:val="0"/>
                  <w:vAlign w:val="center"/>
                </w:tcPr>
                <w:p w14:paraId="3A93DC87">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申请金额（元）</w:t>
                  </w:r>
                </w:p>
              </w:tc>
              <w:tc>
                <w:tcPr>
                  <w:tcW w:w="1620" w:type="dxa"/>
                  <w:noWrap w:val="0"/>
                  <w:vAlign w:val="center"/>
                </w:tcPr>
                <w:p w14:paraId="146BD3F8">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复核金额（元）</w:t>
                  </w:r>
                </w:p>
              </w:tc>
              <w:tc>
                <w:tcPr>
                  <w:tcW w:w="1651" w:type="dxa"/>
                  <w:noWrap w:val="0"/>
                  <w:vAlign w:val="center"/>
                </w:tcPr>
                <w:p w14:paraId="4B9121D8">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备注</w:t>
                  </w:r>
                </w:p>
              </w:tc>
            </w:tr>
            <w:tr w14:paraId="4B61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3287512">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1</w:t>
                  </w:r>
                </w:p>
              </w:tc>
              <w:tc>
                <w:tcPr>
                  <w:tcW w:w="3420" w:type="dxa"/>
                  <w:noWrap w:val="0"/>
                  <w:vAlign w:val="top"/>
                </w:tcPr>
                <w:p w14:paraId="322325A0">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已预留的质量保证金</w:t>
                  </w:r>
                </w:p>
              </w:tc>
              <w:tc>
                <w:tcPr>
                  <w:tcW w:w="1620" w:type="dxa"/>
                  <w:noWrap w:val="0"/>
                  <w:vAlign w:val="top"/>
                </w:tcPr>
                <w:p w14:paraId="7AED0CC0">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72450A97">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0B254AAC">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05CE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2656E31">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2</w:t>
                  </w:r>
                </w:p>
              </w:tc>
              <w:tc>
                <w:tcPr>
                  <w:tcW w:w="3420" w:type="dxa"/>
                  <w:noWrap w:val="0"/>
                  <w:vAlign w:val="top"/>
                </w:tcPr>
                <w:p w14:paraId="0D1746AB">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应增加因发包人原因造成缺陷的修复金额</w:t>
                  </w:r>
                </w:p>
              </w:tc>
              <w:tc>
                <w:tcPr>
                  <w:tcW w:w="1620" w:type="dxa"/>
                  <w:noWrap w:val="0"/>
                  <w:vAlign w:val="top"/>
                </w:tcPr>
                <w:p w14:paraId="6BF7E4A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317DCCD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34BC4F6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6773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2B7B0EB">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3</w:t>
                  </w:r>
                </w:p>
              </w:tc>
              <w:tc>
                <w:tcPr>
                  <w:tcW w:w="3420" w:type="dxa"/>
                  <w:noWrap w:val="0"/>
                  <w:vAlign w:val="top"/>
                </w:tcPr>
                <w:p w14:paraId="4E9FD884">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应扣减承包人不修复缺陷、发包人组织修复的金额</w:t>
                  </w:r>
                </w:p>
              </w:tc>
              <w:tc>
                <w:tcPr>
                  <w:tcW w:w="1620" w:type="dxa"/>
                  <w:noWrap w:val="0"/>
                  <w:vAlign w:val="top"/>
                </w:tcPr>
                <w:p w14:paraId="5D9326E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4229850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37891A31">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54B7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5A89D3A">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4</w:t>
                  </w:r>
                </w:p>
              </w:tc>
              <w:tc>
                <w:tcPr>
                  <w:tcW w:w="3420" w:type="dxa"/>
                  <w:noWrap w:val="0"/>
                  <w:vAlign w:val="top"/>
                </w:tcPr>
                <w:p w14:paraId="1C871303">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最终应支付的合同价款</w:t>
                  </w:r>
                </w:p>
              </w:tc>
              <w:tc>
                <w:tcPr>
                  <w:tcW w:w="1620" w:type="dxa"/>
                  <w:noWrap w:val="0"/>
                  <w:vAlign w:val="top"/>
                </w:tcPr>
                <w:p w14:paraId="20FF6109">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0E530750">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17DC3ECA">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19B5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7C8054C">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420" w:type="dxa"/>
                  <w:noWrap w:val="0"/>
                  <w:vAlign w:val="top"/>
                </w:tcPr>
                <w:p w14:paraId="4AEB767C">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55A37370">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6426F10F">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5713D56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463D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CF2C3B8">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420" w:type="dxa"/>
                  <w:noWrap w:val="0"/>
                  <w:vAlign w:val="top"/>
                </w:tcPr>
                <w:p w14:paraId="1ACCB47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3CE1C0C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46733AF5">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3219310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4E1F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05206DB">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420" w:type="dxa"/>
                  <w:noWrap w:val="0"/>
                  <w:vAlign w:val="top"/>
                </w:tcPr>
                <w:p w14:paraId="6A84DE7C">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586B8B72">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7BA81B4B">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686E78C6">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r w14:paraId="73D2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A5C4C50">
                  <w:pPr>
                    <w:keepNext w:val="0"/>
                    <w:keepLines w:val="0"/>
                    <w:suppressLineNumbers w:val="0"/>
                    <w:spacing w:before="0" w:beforeAutospacing="0" w:after="0" w:afterAutospacing="0" w:line="280" w:lineRule="exact"/>
                    <w:ind w:left="0" w:right="0"/>
                    <w:jc w:val="center"/>
                    <w:rPr>
                      <w:rFonts w:hint="eastAsia" w:ascii="Calibri" w:hAnsi="Calibri" w:eastAsia="宋体" w:cs="Times New Roman"/>
                      <w:color w:val="auto"/>
                      <w:highlight w:val="none"/>
                    </w:rPr>
                  </w:pPr>
                </w:p>
              </w:tc>
              <w:tc>
                <w:tcPr>
                  <w:tcW w:w="3420" w:type="dxa"/>
                  <w:noWrap w:val="0"/>
                  <w:vAlign w:val="top"/>
                </w:tcPr>
                <w:p w14:paraId="56DBB698">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0BC202C5">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20" w:type="dxa"/>
                  <w:noWrap w:val="0"/>
                  <w:vAlign w:val="top"/>
                </w:tcPr>
                <w:p w14:paraId="1E7ADDCF">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c>
                <w:tcPr>
                  <w:tcW w:w="1651" w:type="dxa"/>
                  <w:noWrap w:val="0"/>
                  <w:vAlign w:val="top"/>
                </w:tcPr>
                <w:p w14:paraId="52A9C82E">
                  <w:pPr>
                    <w:keepNext w:val="0"/>
                    <w:keepLines w:val="0"/>
                    <w:suppressLineNumbers w:val="0"/>
                    <w:spacing w:before="0" w:beforeAutospacing="0" w:after="0" w:afterAutospacing="0" w:line="280" w:lineRule="exact"/>
                    <w:ind w:left="0" w:right="0"/>
                    <w:rPr>
                      <w:rFonts w:hint="eastAsia" w:ascii="Calibri" w:hAnsi="Calibri" w:eastAsia="宋体" w:cs="Times New Roman"/>
                      <w:color w:val="auto"/>
                      <w:highlight w:val="none"/>
                    </w:rPr>
                  </w:pPr>
                </w:p>
              </w:tc>
            </w:tr>
          </w:tbl>
          <w:p w14:paraId="3F58A7FC">
            <w:pPr>
              <w:keepNext w:val="0"/>
              <w:keepLines w:val="0"/>
              <w:suppressLineNumbers w:val="0"/>
              <w:spacing w:before="0" w:beforeAutospacing="0" w:after="0" w:afterAutospacing="0" w:line="400" w:lineRule="exact"/>
              <w:ind w:left="0" w:right="420" w:firstLine="435"/>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                                            承包人（章）             </w:t>
            </w:r>
          </w:p>
          <w:p w14:paraId="58C10419">
            <w:pPr>
              <w:keepNext w:val="0"/>
              <w:keepLines w:val="0"/>
              <w:suppressLineNumbers w:val="0"/>
              <w:spacing w:before="0" w:beforeAutospacing="0" w:after="0" w:afterAutospacing="0" w:line="400" w:lineRule="exact"/>
              <w:ind w:left="0" w:right="42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造价人员</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承包人代表</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r w14:paraId="4D27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0798B356">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复核意见：</w:t>
            </w:r>
          </w:p>
          <w:p w14:paraId="0E1A7C63">
            <w:pPr>
              <w:keepNext w:val="0"/>
              <w:keepLines w:val="0"/>
              <w:suppressLineNumbers w:val="0"/>
              <w:spacing w:before="0" w:beforeAutospacing="0" w:after="0" w:afterAutospacing="0" w:line="360" w:lineRule="exact"/>
              <w:ind w:left="0" w:right="0" w:firstLine="312"/>
              <w:rPr>
                <w:rFonts w:hint="eastAsia" w:ascii="Calibri" w:hAnsi="Calibri" w:eastAsia="宋体" w:cs="Times New Roman"/>
                <w:color w:val="auto"/>
                <w:highlight w:val="none"/>
              </w:rPr>
            </w:pPr>
            <w:r>
              <w:rPr>
                <w:rFonts w:hint="eastAsia" w:ascii="Calibri" w:hAnsi="Calibri" w:eastAsia="宋体" w:cs="Times New Roman"/>
                <w:color w:val="auto"/>
                <w:highlight w:val="none"/>
              </w:rPr>
              <w:t>□与实际施工情况不相符，修改意见见附件。</w:t>
            </w:r>
          </w:p>
          <w:p w14:paraId="173FC2B2">
            <w:pPr>
              <w:keepNext w:val="0"/>
              <w:keepLines w:val="0"/>
              <w:suppressLineNumbers w:val="0"/>
              <w:spacing w:before="0" w:beforeAutospacing="0" w:after="0" w:afterAutospacing="0" w:line="360" w:lineRule="exact"/>
              <w:ind w:left="0" w:right="0" w:firstLine="312"/>
              <w:rPr>
                <w:rFonts w:hint="eastAsia" w:ascii="Calibri" w:hAnsi="Calibri" w:eastAsia="宋体" w:cs="Times New Roman"/>
                <w:color w:val="auto"/>
                <w:highlight w:val="none"/>
              </w:rPr>
            </w:pPr>
            <w:r>
              <w:rPr>
                <w:rFonts w:hint="eastAsia" w:ascii="Calibri" w:hAnsi="Calibri" w:eastAsia="宋体" w:cs="Times New Roman"/>
                <w:color w:val="auto"/>
                <w:highlight w:val="none"/>
              </w:rPr>
              <w:t>□与实际施工情况相符，具体金额由造价工程师复核。</w:t>
            </w:r>
          </w:p>
          <w:p w14:paraId="53E475FC">
            <w:pPr>
              <w:keepNext w:val="0"/>
              <w:keepLines w:val="0"/>
              <w:suppressLineNumbers w:val="0"/>
              <w:spacing w:before="0" w:beforeAutospacing="0" w:after="0" w:afterAutospacing="0" w:line="360" w:lineRule="exact"/>
              <w:ind w:left="0" w:right="0" w:firstLine="435"/>
              <w:jc w:val="right"/>
              <w:rPr>
                <w:rFonts w:hint="eastAsia" w:ascii="Calibri" w:hAnsi="Calibri" w:eastAsia="宋体" w:cs="Times New Roman"/>
                <w:color w:val="auto"/>
                <w:highlight w:val="none"/>
              </w:rPr>
            </w:pPr>
          </w:p>
          <w:p w14:paraId="7E0C7908">
            <w:pPr>
              <w:keepNext w:val="0"/>
              <w:keepLines w:val="0"/>
              <w:suppressLineNumbers w:val="0"/>
              <w:spacing w:before="0" w:beforeAutospacing="0" w:after="0" w:afterAutospacing="0" w:line="360" w:lineRule="exact"/>
              <w:ind w:left="0" w:right="0" w:firstLine="435"/>
              <w:jc w:val="right"/>
              <w:rPr>
                <w:rFonts w:hint="eastAsia" w:ascii="Calibri" w:hAnsi="Calibri" w:eastAsia="宋体" w:cs="Times New Roman"/>
                <w:color w:val="auto"/>
                <w:highlight w:val="none"/>
              </w:rPr>
            </w:pPr>
          </w:p>
          <w:p w14:paraId="393B7FCB">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w:t>
            </w:r>
          </w:p>
          <w:p w14:paraId="15CCF6AA">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 xml:space="preserve">        监理工程师</w:t>
            </w:r>
            <w:r>
              <w:rPr>
                <w:rFonts w:hint="eastAsia" w:ascii="Calibri" w:hAnsi="Calibri" w:eastAsia="宋体" w:cs="Times New Roman"/>
                <w:color w:val="auto"/>
                <w:highlight w:val="none"/>
                <w:u w:val="single"/>
              </w:rPr>
              <w:t xml:space="preserve">           </w:t>
            </w:r>
          </w:p>
          <w:p w14:paraId="6E38664D">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日      期</w:t>
            </w:r>
            <w:r>
              <w:rPr>
                <w:rFonts w:hint="eastAsia" w:ascii="Calibri" w:hAnsi="Calibri" w:eastAsia="宋体" w:cs="Times New Roman"/>
                <w:color w:val="auto"/>
                <w:highlight w:val="none"/>
                <w:u w:val="single"/>
              </w:rPr>
              <w:t xml:space="preserve">           </w:t>
            </w:r>
          </w:p>
        </w:tc>
        <w:tc>
          <w:tcPr>
            <w:tcW w:w="4533" w:type="dxa"/>
            <w:noWrap w:val="0"/>
            <w:vAlign w:val="top"/>
          </w:tcPr>
          <w:p w14:paraId="6974355C">
            <w:pPr>
              <w:keepNext w:val="0"/>
              <w:keepLines w:val="0"/>
              <w:suppressLineNumbers w:val="0"/>
              <w:spacing w:before="0" w:beforeAutospacing="0" w:after="0" w:afterAutospacing="0" w:line="36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复核意见：</w:t>
            </w:r>
          </w:p>
          <w:p w14:paraId="1F888C78">
            <w:pPr>
              <w:keepNext w:val="0"/>
              <w:keepLines w:val="0"/>
              <w:suppressLineNumbers w:val="0"/>
              <w:spacing w:before="0" w:beforeAutospacing="0" w:after="0" w:afterAutospacing="0" w:line="360" w:lineRule="exact"/>
              <w:ind w:left="0" w:right="0" w:firstLine="435"/>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你方提出的支付申请经复核，最终应支付金额为（大写）</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 xml:space="preserve">元，（小写）  </w:t>
            </w:r>
            <w:r>
              <w:rPr>
                <w:rFonts w:hint="eastAsia" w:ascii="Calibri" w:hAnsi="Calibri" w:eastAsia="宋体" w:cs="Times New Roman"/>
                <w:color w:val="auto"/>
                <w:highlight w:val="none"/>
                <w:u w:val="single"/>
              </w:rPr>
              <w:t xml:space="preserve">       </w:t>
            </w:r>
            <w:r>
              <w:rPr>
                <w:rFonts w:hint="eastAsia" w:ascii="Calibri" w:hAnsi="Calibri" w:eastAsia="宋体" w:cs="Times New Roman"/>
                <w:color w:val="auto"/>
                <w:highlight w:val="none"/>
              </w:rPr>
              <w:t>元。</w:t>
            </w:r>
          </w:p>
          <w:p w14:paraId="0755FF65">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r>
              <w:rPr>
                <w:rFonts w:hint="default" w:ascii="Calibri" w:hAnsi="Calibri" w:eastAsia="宋体" w:cs="Times New Roman"/>
                <w:color w:val="auto"/>
                <w:highlight w:val="none"/>
              </w:rPr>
              <w:t xml:space="preserve">    </w:t>
            </w:r>
          </w:p>
          <w:p w14:paraId="24B44C78">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p>
          <w:p w14:paraId="1EC9AA2C">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p>
          <w:p w14:paraId="5B526147">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p>
          <w:p w14:paraId="7FD57F4A">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 xml:space="preserve">    造价工程师</w:t>
            </w:r>
            <w:r>
              <w:rPr>
                <w:rFonts w:hint="eastAsia" w:ascii="Calibri" w:hAnsi="Calibri" w:eastAsia="宋体" w:cs="Times New Roman"/>
                <w:color w:val="auto"/>
                <w:highlight w:val="none"/>
                <w:u w:val="single"/>
              </w:rPr>
              <w:t xml:space="preserve">           </w:t>
            </w:r>
          </w:p>
          <w:p w14:paraId="158C8446">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r w14:paraId="68B4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3BBB9EAF">
            <w:pPr>
              <w:keepNext w:val="0"/>
              <w:keepLines w:val="0"/>
              <w:suppressLineNumbers w:val="0"/>
              <w:spacing w:before="0" w:beforeAutospacing="0" w:after="0" w:afterAutospacing="0" w:line="400" w:lineRule="exact"/>
              <w:ind w:left="0" w:right="0"/>
              <w:rPr>
                <w:rFonts w:hint="eastAsia" w:ascii="Calibri" w:hAnsi="Calibri" w:eastAsia="宋体" w:cs="Times New Roman"/>
                <w:color w:val="auto"/>
                <w:highlight w:val="none"/>
              </w:rPr>
            </w:pPr>
            <w:r>
              <w:rPr>
                <w:rFonts w:hint="eastAsia" w:ascii="Calibri" w:hAnsi="Calibri" w:eastAsia="宋体" w:cs="Times New Roman"/>
                <w:color w:val="auto"/>
                <w:highlight w:val="none"/>
              </w:rPr>
              <w:t>审核意见：</w:t>
            </w:r>
          </w:p>
          <w:p w14:paraId="13264AE1">
            <w:pPr>
              <w:keepNext w:val="0"/>
              <w:keepLines w:val="0"/>
              <w:suppressLineNumbers w:val="0"/>
              <w:spacing w:before="0" w:beforeAutospacing="0" w:after="0" w:afterAutospacing="0" w:line="400" w:lineRule="exact"/>
              <w:ind w:left="0" w:right="0" w:firstLine="435"/>
              <w:rPr>
                <w:rFonts w:hint="eastAsia" w:ascii="Calibri" w:hAnsi="Calibri" w:eastAsia="宋体" w:cs="Times New Roman"/>
                <w:color w:val="auto"/>
                <w:highlight w:val="none"/>
              </w:rPr>
            </w:pPr>
            <w:r>
              <w:rPr>
                <w:rFonts w:hint="eastAsia" w:ascii="Calibri" w:hAnsi="Calibri" w:eastAsia="宋体" w:cs="Times New Roman"/>
                <w:color w:val="auto"/>
                <w:highlight w:val="none"/>
              </w:rPr>
              <w:t>□不同意。</w:t>
            </w:r>
          </w:p>
          <w:p w14:paraId="36F0C6EC">
            <w:pPr>
              <w:keepNext w:val="0"/>
              <w:keepLines w:val="0"/>
              <w:suppressLineNumbers w:val="0"/>
              <w:spacing w:before="0" w:beforeAutospacing="0" w:after="0" w:afterAutospacing="0" w:line="400" w:lineRule="exact"/>
              <w:ind w:left="0" w:right="0"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□同意，支付时间为本表签发后的15天内。</w:t>
            </w:r>
          </w:p>
          <w:p w14:paraId="36DDCC14">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rPr>
            </w:pPr>
            <w:r>
              <w:rPr>
                <w:rFonts w:hint="eastAsia" w:ascii="Calibri" w:hAnsi="Calibri" w:eastAsia="宋体" w:cs="Times New Roman"/>
                <w:color w:val="auto"/>
                <w:highlight w:val="none"/>
              </w:rPr>
              <w:t xml:space="preserve">发包人（章）           </w:t>
            </w:r>
          </w:p>
          <w:p w14:paraId="7CFD594D">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发包人代表</w:t>
            </w:r>
            <w:r>
              <w:rPr>
                <w:rFonts w:hint="eastAsia" w:ascii="Calibri" w:hAnsi="Calibri" w:eastAsia="宋体" w:cs="Times New Roman"/>
                <w:color w:val="auto"/>
                <w:highlight w:val="none"/>
                <w:u w:val="single"/>
              </w:rPr>
              <w:t xml:space="preserve">             </w:t>
            </w:r>
          </w:p>
          <w:p w14:paraId="09C57CD5">
            <w:pPr>
              <w:keepNext w:val="0"/>
              <w:keepLines w:val="0"/>
              <w:suppressLineNumbers w:val="0"/>
              <w:wordWrap w:val="0"/>
              <w:spacing w:before="0" w:beforeAutospacing="0" w:after="0" w:afterAutospacing="0" w:line="400" w:lineRule="exact"/>
              <w:ind w:left="0" w:right="0" w:firstLine="420" w:firstLineChars="200"/>
              <w:jc w:val="right"/>
              <w:rPr>
                <w:rFonts w:hint="eastAsia" w:ascii="Calibri" w:hAnsi="Calibri" w:eastAsia="宋体" w:cs="Times New Roman"/>
                <w:color w:val="auto"/>
                <w:highlight w:val="none"/>
                <w:u w:val="single"/>
              </w:rPr>
            </w:pPr>
            <w:r>
              <w:rPr>
                <w:rFonts w:hint="eastAsia" w:ascii="Calibri" w:hAnsi="Calibri" w:eastAsia="宋体" w:cs="Times New Roman"/>
                <w:color w:val="auto"/>
                <w:highlight w:val="none"/>
              </w:rPr>
              <w:t>日      期</w:t>
            </w:r>
            <w:r>
              <w:rPr>
                <w:rFonts w:hint="eastAsia" w:ascii="Calibri" w:hAnsi="Calibri" w:eastAsia="宋体" w:cs="Times New Roman"/>
                <w:color w:val="auto"/>
                <w:highlight w:val="none"/>
                <w:u w:val="single"/>
              </w:rPr>
              <w:t xml:space="preserve">             </w:t>
            </w:r>
          </w:p>
        </w:tc>
      </w:tr>
    </w:tbl>
    <w:p w14:paraId="0D8F98AC">
      <w:pPr>
        <w:spacing w:before="120" w:beforeLines="50"/>
        <w:ind w:firstLine="360" w:firstLineChars="200"/>
        <w:rPr>
          <w:rFonts w:hint="eastAsia"/>
          <w:color w:val="auto"/>
          <w:sz w:val="18"/>
          <w:szCs w:val="18"/>
          <w:highlight w:val="none"/>
        </w:rPr>
      </w:pPr>
      <w:r>
        <w:rPr>
          <w:rFonts w:hint="eastAsia"/>
          <w:color w:val="auto"/>
          <w:sz w:val="18"/>
          <w:szCs w:val="18"/>
          <w:highlight w:val="none"/>
        </w:rPr>
        <w:t>注：1.在选择栏中的“□”内作标识“√”。 如监理人已退场，监理工程师栏可空缺。</w:t>
      </w:r>
    </w:p>
    <w:p w14:paraId="57021242">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052E3F1D">
      <w:pPr>
        <w:spacing w:line="360" w:lineRule="auto"/>
        <w:ind w:firstLine="420" w:firstLineChars="200"/>
        <w:jc w:val="left"/>
        <w:rPr>
          <w:color w:val="auto"/>
          <w:highlight w:val="none"/>
          <w:u w:val="single"/>
        </w:rPr>
      </w:pPr>
    </w:p>
    <w:p w14:paraId="3E9BFC8A">
      <w:pPr>
        <w:spacing w:before="120" w:beforeLines="50"/>
        <w:ind w:left="1200" w:hanging="1200" w:hangingChars="400"/>
        <w:rPr>
          <w:rFonts w:ascii="宋体"/>
          <w:color w:val="auto"/>
          <w:sz w:val="30"/>
          <w:szCs w:val="30"/>
          <w:highlight w:val="none"/>
        </w:rPr>
      </w:pPr>
    </w:p>
    <w:p w14:paraId="43A4D67B">
      <w:pPr>
        <w:spacing w:line="360" w:lineRule="auto"/>
        <w:jc w:val="left"/>
        <w:rPr>
          <w:rFonts w:hint="eastAsia" w:hAnsi="宋体" w:cs="宋体"/>
          <w:color w:val="auto"/>
          <w:sz w:val="30"/>
          <w:szCs w:val="30"/>
          <w:highlight w:val="none"/>
        </w:rPr>
      </w:pPr>
      <w:r>
        <w:rPr>
          <w:rFonts w:hint="eastAsia"/>
          <w:color w:val="auto"/>
          <w:sz w:val="30"/>
          <w:szCs w:val="30"/>
          <w:highlight w:val="none"/>
        </w:rPr>
        <w:t>附件14：</w:t>
      </w:r>
    </w:p>
    <w:p w14:paraId="568303E4">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3DF3E89D">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40"/>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
        <w:gridCol w:w="1417"/>
        <w:gridCol w:w="3119"/>
        <w:gridCol w:w="675"/>
        <w:gridCol w:w="2268"/>
        <w:gridCol w:w="1155"/>
        <w:gridCol w:w="121"/>
      </w:tblGrid>
      <w:tr w14:paraId="3419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14:paraId="6F6ECF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进度款期次</w:t>
            </w:r>
          </w:p>
        </w:tc>
        <w:tc>
          <w:tcPr>
            <w:tcW w:w="3794" w:type="dxa"/>
            <w:gridSpan w:val="2"/>
            <w:noWrap w:val="0"/>
            <w:vAlign w:val="top"/>
          </w:tcPr>
          <w:p w14:paraId="3D0939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形象进度</w:t>
            </w:r>
          </w:p>
        </w:tc>
        <w:tc>
          <w:tcPr>
            <w:tcW w:w="2268" w:type="dxa"/>
            <w:noWrap w:val="0"/>
            <w:vAlign w:val="top"/>
          </w:tcPr>
          <w:p w14:paraId="5A5C75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进度款付款金额（元）</w:t>
            </w:r>
          </w:p>
        </w:tc>
        <w:tc>
          <w:tcPr>
            <w:tcW w:w="1276" w:type="dxa"/>
            <w:gridSpan w:val="2"/>
            <w:noWrap w:val="0"/>
            <w:vAlign w:val="top"/>
          </w:tcPr>
          <w:p w14:paraId="634F44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w:t>
            </w:r>
          </w:p>
        </w:tc>
      </w:tr>
      <w:tr w14:paraId="1BF4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14:paraId="2029BE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第一期</w:t>
            </w:r>
          </w:p>
        </w:tc>
        <w:tc>
          <w:tcPr>
            <w:tcW w:w="3794" w:type="dxa"/>
            <w:gridSpan w:val="2"/>
            <w:noWrap w:val="0"/>
            <w:vAlign w:val="top"/>
          </w:tcPr>
          <w:p w14:paraId="36A0FF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c>
          <w:tcPr>
            <w:tcW w:w="2268" w:type="dxa"/>
            <w:noWrap w:val="0"/>
            <w:vAlign w:val="top"/>
          </w:tcPr>
          <w:p w14:paraId="0A73A9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c>
          <w:tcPr>
            <w:tcW w:w="1276" w:type="dxa"/>
            <w:gridSpan w:val="2"/>
            <w:noWrap w:val="0"/>
            <w:vAlign w:val="top"/>
          </w:tcPr>
          <w:p w14:paraId="02784B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r>
      <w:tr w14:paraId="3F11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14:paraId="3F25B1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第二期</w:t>
            </w:r>
          </w:p>
        </w:tc>
        <w:tc>
          <w:tcPr>
            <w:tcW w:w="3794" w:type="dxa"/>
            <w:gridSpan w:val="2"/>
            <w:noWrap w:val="0"/>
            <w:vAlign w:val="top"/>
          </w:tcPr>
          <w:p w14:paraId="104529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c>
          <w:tcPr>
            <w:tcW w:w="2268" w:type="dxa"/>
            <w:noWrap w:val="0"/>
            <w:vAlign w:val="top"/>
          </w:tcPr>
          <w:p w14:paraId="57A9E7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c>
          <w:tcPr>
            <w:tcW w:w="1276" w:type="dxa"/>
            <w:gridSpan w:val="2"/>
            <w:noWrap w:val="0"/>
            <w:vAlign w:val="top"/>
          </w:tcPr>
          <w:p w14:paraId="516B09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r>
      <w:tr w14:paraId="2B12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14:paraId="069319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第三期</w:t>
            </w:r>
          </w:p>
        </w:tc>
        <w:tc>
          <w:tcPr>
            <w:tcW w:w="3794" w:type="dxa"/>
            <w:gridSpan w:val="2"/>
            <w:noWrap w:val="0"/>
            <w:vAlign w:val="top"/>
          </w:tcPr>
          <w:p w14:paraId="656474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c>
          <w:tcPr>
            <w:tcW w:w="2268" w:type="dxa"/>
            <w:noWrap w:val="0"/>
            <w:vAlign w:val="top"/>
          </w:tcPr>
          <w:p w14:paraId="6687F2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c>
          <w:tcPr>
            <w:tcW w:w="1276" w:type="dxa"/>
            <w:gridSpan w:val="2"/>
            <w:noWrap w:val="0"/>
            <w:vAlign w:val="top"/>
          </w:tcPr>
          <w:p w14:paraId="78D0C4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r>
      <w:tr w14:paraId="6EC6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noWrap w:val="0"/>
            <w:vAlign w:val="top"/>
          </w:tcPr>
          <w:p w14:paraId="3E1DBF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default" w:ascii="宋体" w:hAnsi="宋体" w:eastAsia="宋体" w:cs="宋体"/>
                <w:color w:val="auto"/>
                <w:kern w:val="0"/>
                <w:highlight w:val="none"/>
              </w:rPr>
              <w:t>……</w:t>
            </w:r>
          </w:p>
        </w:tc>
        <w:tc>
          <w:tcPr>
            <w:tcW w:w="3794" w:type="dxa"/>
            <w:gridSpan w:val="2"/>
            <w:noWrap w:val="0"/>
            <w:vAlign w:val="top"/>
          </w:tcPr>
          <w:p w14:paraId="1BEF91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c>
          <w:tcPr>
            <w:tcW w:w="2268" w:type="dxa"/>
            <w:noWrap w:val="0"/>
            <w:vAlign w:val="top"/>
          </w:tcPr>
          <w:p w14:paraId="17D81F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c>
          <w:tcPr>
            <w:tcW w:w="1276" w:type="dxa"/>
            <w:gridSpan w:val="2"/>
            <w:noWrap w:val="0"/>
            <w:vAlign w:val="top"/>
          </w:tcPr>
          <w:p w14:paraId="02FD3F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r>
      <w:tr w14:paraId="716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1" w:type="dxa"/>
          <w:trHeight w:val="2960" w:hRule="atLeast"/>
        </w:trPr>
        <w:tc>
          <w:tcPr>
            <w:tcW w:w="4648" w:type="dxa"/>
            <w:gridSpan w:val="3"/>
            <w:noWrap w:val="0"/>
            <w:vAlign w:val="top"/>
          </w:tcPr>
          <w:p w14:paraId="3CB0F384">
            <w:pPr>
              <w:keepNext w:val="0"/>
              <w:keepLines w:val="0"/>
              <w:suppressLineNumbers w:val="0"/>
              <w:spacing w:before="0" w:beforeAutospacing="0" w:after="0" w:afterAutospacing="0" w:line="360" w:lineRule="exact"/>
              <w:ind w:left="0" w:right="0" w:firstLine="435"/>
              <w:jc w:val="right"/>
              <w:rPr>
                <w:rFonts w:hint="eastAsia" w:ascii="Calibri" w:hAnsi="Calibri" w:eastAsia="宋体" w:cs="Times New Roman"/>
                <w:color w:val="auto"/>
                <w:highlight w:val="none"/>
              </w:rPr>
            </w:pPr>
          </w:p>
          <w:p w14:paraId="68E7026F">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p>
          <w:p w14:paraId="63AD454C">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发包人代表签字：</w:t>
            </w:r>
          </w:p>
          <w:p w14:paraId="76C23295">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p>
          <w:p w14:paraId="740DB1AC">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发包人（盖公章）</w:t>
            </w:r>
          </w:p>
          <w:p w14:paraId="0E5B9873">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p>
          <w:p w14:paraId="0062AE6A">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日      期        </w:t>
            </w:r>
            <w:r>
              <w:rPr>
                <w:rFonts w:hint="eastAsia" w:ascii="Calibri" w:hAnsi="Calibri" w:eastAsia="宋体" w:cs="Times New Roman"/>
                <w:color w:val="auto"/>
                <w:highlight w:val="none"/>
                <w:u w:val="single"/>
              </w:rPr>
              <w:t xml:space="preserve">   </w:t>
            </w:r>
          </w:p>
        </w:tc>
        <w:tc>
          <w:tcPr>
            <w:tcW w:w="4098" w:type="dxa"/>
            <w:gridSpan w:val="3"/>
            <w:noWrap w:val="0"/>
            <w:vAlign w:val="top"/>
          </w:tcPr>
          <w:p w14:paraId="4BC34981">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p>
          <w:p w14:paraId="08D4F556">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p>
          <w:p w14:paraId="1CAE91F3">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承包人代表签字：</w:t>
            </w:r>
          </w:p>
          <w:p w14:paraId="5329FAE4">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p>
          <w:p w14:paraId="257A0D48">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承包人（盖公章）</w:t>
            </w:r>
          </w:p>
          <w:p w14:paraId="668CE5D8">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rPr>
            </w:pPr>
          </w:p>
          <w:p w14:paraId="1E264F8C">
            <w:pPr>
              <w:keepNext w:val="0"/>
              <w:keepLines w:val="0"/>
              <w:suppressLineNumbers w:val="0"/>
              <w:spacing w:before="0" w:beforeAutospacing="0" w:after="0" w:afterAutospacing="0" w:line="360" w:lineRule="exact"/>
              <w:ind w:left="0" w:right="0" w:firstLine="435"/>
              <w:jc w:val="center"/>
              <w:rPr>
                <w:rFonts w:hint="eastAsia" w:ascii="Calibri" w:hAnsi="Calibri" w:eastAsia="宋体" w:cs="Times New Roman"/>
                <w:color w:val="auto"/>
                <w:highlight w:val="none"/>
                <w:u w:val="single"/>
              </w:rPr>
            </w:pPr>
            <w:r>
              <w:rPr>
                <w:rFonts w:hint="default" w:ascii="Calibri" w:hAnsi="Calibri" w:eastAsia="宋体" w:cs="Times New Roman"/>
                <w:color w:val="auto"/>
                <w:highlight w:val="none"/>
              </w:rPr>
              <w:t xml:space="preserve">    </w:t>
            </w:r>
            <w:r>
              <w:rPr>
                <w:rFonts w:hint="eastAsia" w:ascii="Calibri" w:hAnsi="Calibri" w:eastAsia="宋体" w:cs="Times New Roman"/>
                <w:color w:val="auto"/>
                <w:highlight w:val="none"/>
              </w:rPr>
              <w:t xml:space="preserve">    日      期</w:t>
            </w:r>
            <w:r>
              <w:rPr>
                <w:rFonts w:hint="eastAsia" w:ascii="Calibri" w:hAnsi="Calibri" w:eastAsia="宋体" w:cs="Times New Roman"/>
                <w:color w:val="auto"/>
                <w:highlight w:val="none"/>
                <w:u w:val="single"/>
              </w:rPr>
              <w:t xml:space="preserve">        </w:t>
            </w:r>
          </w:p>
        </w:tc>
      </w:tr>
    </w:tbl>
    <w:p w14:paraId="11CC75C8">
      <w:pPr>
        <w:spacing w:line="360" w:lineRule="auto"/>
        <w:rPr>
          <w:rFonts w:ascii="宋体"/>
          <w:color w:val="auto"/>
          <w:highlight w:val="none"/>
        </w:rPr>
      </w:pPr>
    </w:p>
    <w:p w14:paraId="2AF34046">
      <w:pPr>
        <w:spacing w:line="360" w:lineRule="auto"/>
        <w:rPr>
          <w:rFonts w:ascii="宋体"/>
          <w:color w:val="auto"/>
          <w:highlight w:val="none"/>
        </w:rPr>
      </w:pPr>
    </w:p>
    <w:p w14:paraId="2E463F5C">
      <w:pPr>
        <w:spacing w:line="360" w:lineRule="auto"/>
        <w:rPr>
          <w:rFonts w:ascii="宋体"/>
          <w:color w:val="auto"/>
          <w:highlight w:val="none"/>
        </w:rPr>
      </w:pPr>
    </w:p>
    <w:p w14:paraId="55BFD689">
      <w:pPr>
        <w:spacing w:line="360" w:lineRule="auto"/>
        <w:rPr>
          <w:rFonts w:ascii="宋体"/>
          <w:color w:val="auto"/>
          <w:highlight w:val="none"/>
        </w:rPr>
      </w:pPr>
    </w:p>
    <w:p w14:paraId="15737B3E">
      <w:pPr>
        <w:spacing w:line="360" w:lineRule="auto"/>
        <w:rPr>
          <w:rFonts w:ascii="宋体"/>
          <w:color w:val="auto"/>
          <w:highlight w:val="none"/>
        </w:rPr>
      </w:pPr>
    </w:p>
    <w:p w14:paraId="40F74502">
      <w:pPr>
        <w:spacing w:line="360" w:lineRule="auto"/>
        <w:rPr>
          <w:rFonts w:ascii="宋体"/>
          <w:color w:val="auto"/>
          <w:highlight w:val="none"/>
        </w:rPr>
      </w:pPr>
    </w:p>
    <w:p w14:paraId="4CB3A020">
      <w:pPr>
        <w:spacing w:line="360" w:lineRule="auto"/>
        <w:rPr>
          <w:rFonts w:ascii="宋体"/>
          <w:color w:val="auto"/>
          <w:highlight w:val="none"/>
        </w:rPr>
      </w:pPr>
    </w:p>
    <w:p w14:paraId="20CCE760">
      <w:pPr>
        <w:spacing w:line="360" w:lineRule="auto"/>
        <w:rPr>
          <w:rFonts w:ascii="宋体"/>
          <w:color w:val="auto"/>
          <w:highlight w:val="none"/>
        </w:rPr>
      </w:pPr>
    </w:p>
    <w:p w14:paraId="284BD0A9">
      <w:pPr>
        <w:spacing w:line="360" w:lineRule="auto"/>
        <w:rPr>
          <w:rFonts w:ascii="宋体"/>
          <w:color w:val="auto"/>
          <w:highlight w:val="none"/>
        </w:rPr>
      </w:pPr>
    </w:p>
    <w:p w14:paraId="72F7BC7A">
      <w:pPr>
        <w:spacing w:line="360" w:lineRule="auto"/>
        <w:rPr>
          <w:rFonts w:ascii="宋体"/>
          <w:color w:val="auto"/>
          <w:highlight w:val="none"/>
        </w:rPr>
      </w:pPr>
    </w:p>
    <w:p w14:paraId="1228C18A">
      <w:pPr>
        <w:spacing w:line="360" w:lineRule="auto"/>
        <w:rPr>
          <w:rFonts w:ascii="宋体"/>
          <w:color w:val="auto"/>
          <w:highlight w:val="none"/>
        </w:rPr>
      </w:pPr>
    </w:p>
    <w:p w14:paraId="53E1AD20">
      <w:pPr>
        <w:spacing w:line="360" w:lineRule="auto"/>
        <w:rPr>
          <w:rFonts w:ascii="宋体"/>
          <w:color w:val="auto"/>
          <w:highlight w:val="none"/>
        </w:rPr>
      </w:pPr>
    </w:p>
    <w:p w14:paraId="2BAE168C">
      <w:pPr>
        <w:spacing w:line="360" w:lineRule="auto"/>
        <w:rPr>
          <w:rFonts w:ascii="宋体"/>
          <w:color w:val="auto"/>
          <w:highlight w:val="none"/>
        </w:rPr>
      </w:pPr>
    </w:p>
    <w:p w14:paraId="5EA6FAE5">
      <w:pPr>
        <w:spacing w:line="360" w:lineRule="auto"/>
        <w:rPr>
          <w:rFonts w:hint="eastAsia" w:ascii="宋体"/>
          <w:color w:val="auto"/>
          <w:highlight w:val="none"/>
        </w:rPr>
      </w:pPr>
    </w:p>
    <w:p w14:paraId="0F06AF16">
      <w:pPr>
        <w:pStyle w:val="3"/>
        <w:jc w:val="center"/>
        <w:rPr>
          <w:color w:val="auto"/>
          <w:highlight w:val="none"/>
        </w:rPr>
      </w:pPr>
      <w:bookmarkStart w:id="2042" w:name="_Toc1532473377"/>
      <w:bookmarkStart w:id="2043" w:name="_Toc78449868"/>
      <w:bookmarkStart w:id="2044" w:name="_Toc1218742624"/>
      <w:bookmarkStart w:id="2045" w:name="_Toc407135283"/>
      <w:r>
        <w:rPr>
          <w:rFonts w:hint="eastAsia" w:cs="黑体"/>
          <w:color w:val="auto"/>
          <w:highlight w:val="none"/>
        </w:rPr>
        <w:t>第五章</w:t>
      </w:r>
      <w:r>
        <w:rPr>
          <w:color w:val="auto"/>
          <w:highlight w:val="none"/>
        </w:rPr>
        <w:t xml:space="preserve"> </w:t>
      </w:r>
      <w:r>
        <w:rPr>
          <w:rFonts w:hint="eastAsia" w:cs="黑体"/>
          <w:color w:val="auto"/>
          <w:highlight w:val="none"/>
        </w:rPr>
        <w:t>工程量清单</w:t>
      </w:r>
      <w:bookmarkEnd w:id="2042"/>
      <w:bookmarkEnd w:id="2043"/>
      <w:bookmarkEnd w:id="2044"/>
      <w:bookmarkEnd w:id="2045"/>
    </w:p>
    <w:p w14:paraId="38100446">
      <w:pPr>
        <w:jc w:val="center"/>
        <w:rPr>
          <w:b/>
          <w:bCs/>
          <w:color w:val="auto"/>
          <w:kern w:val="44"/>
          <w:sz w:val="32"/>
          <w:szCs w:val="32"/>
          <w:highlight w:val="none"/>
        </w:rPr>
      </w:pPr>
    </w:p>
    <w:p w14:paraId="07CFD7C4">
      <w:pPr>
        <w:pStyle w:val="4"/>
        <w:rPr>
          <w:color w:val="auto"/>
          <w:kern w:val="44"/>
          <w:highlight w:val="none"/>
        </w:rPr>
      </w:pPr>
      <w:bookmarkStart w:id="2046" w:name="_Toc78449869"/>
      <w:bookmarkStart w:id="2047" w:name="_Toc1392571603"/>
      <w:bookmarkStart w:id="2048" w:name="_Toc1386396751"/>
      <w:bookmarkStart w:id="2049" w:name="_Toc407135284"/>
      <w:r>
        <w:rPr>
          <w:color w:val="auto"/>
          <w:highlight w:val="none"/>
        </w:rPr>
        <w:t xml:space="preserve">1 </w:t>
      </w:r>
      <w:r>
        <w:rPr>
          <w:rFonts w:hint="eastAsia" w:cs="黑体"/>
          <w:color w:val="auto"/>
          <w:highlight w:val="none"/>
        </w:rPr>
        <w:t>工程量清单编制说明</w:t>
      </w:r>
      <w:bookmarkEnd w:id="2046"/>
      <w:bookmarkEnd w:id="2047"/>
      <w:bookmarkEnd w:id="2048"/>
      <w:bookmarkEnd w:id="2049"/>
    </w:p>
    <w:p w14:paraId="3D0657AD">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w:t>
      </w:r>
      <w:r>
        <w:rPr>
          <w:rFonts w:hint="eastAsia" w:hAnsi="宋体" w:cs="宋体"/>
          <w:color w:val="auto"/>
          <w:highlight w:val="none"/>
          <w:u w:val="single"/>
        </w:rPr>
        <w:t>《建设工程工程量清单计价标准》</w:t>
      </w:r>
      <w:r>
        <w:rPr>
          <w:rFonts w:hint="eastAsia" w:hAnsi="宋体" w:cs="宋体"/>
          <w:color w:val="auto"/>
          <w:highlight w:val="none"/>
          <w:u w:val="single"/>
          <w:lang w:eastAsia="zh-CN"/>
        </w:rPr>
        <w:t>（</w:t>
      </w:r>
      <w:r>
        <w:rPr>
          <w:rFonts w:hint="eastAsia" w:hAnsi="宋体" w:cs="宋体"/>
          <w:color w:val="auto"/>
          <w:highlight w:val="none"/>
          <w:u w:val="single"/>
        </w:rPr>
        <w:t>GB/T50500-2024）</w:t>
      </w:r>
      <w:r>
        <w:rPr>
          <w:rFonts w:hint="eastAsia" w:hAnsi="宋体" w:cs="宋体"/>
          <w:color w:val="auto"/>
          <w:highlight w:val="none"/>
        </w:rPr>
        <w:t>（以下简称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号）、招</w:t>
      </w:r>
      <w:r>
        <w:rPr>
          <w:rFonts w:hint="eastAsia" w:hAnsi="宋体" w:cs="宋体"/>
          <w:color w:val="auto"/>
          <w:highlight w:val="none"/>
        </w:rPr>
        <w:t>标文件、施工图等编制。计算规范中没有的清单项目，应在本章第</w:t>
      </w:r>
      <w:r>
        <w:rPr>
          <w:color w:val="auto"/>
          <w:highlight w:val="none"/>
        </w:rPr>
        <w:t>1.4</w:t>
      </w:r>
      <w:r>
        <w:rPr>
          <w:rFonts w:hint="eastAsia" w:hAnsi="宋体" w:cs="宋体"/>
          <w:color w:val="auto"/>
          <w:highlight w:val="none"/>
        </w:rPr>
        <w:t>款约定。</w:t>
      </w:r>
    </w:p>
    <w:p w14:paraId="43DF9B00">
      <w:pPr>
        <w:spacing w:line="360" w:lineRule="auto"/>
        <w:ind w:firstLine="420" w:firstLineChars="200"/>
        <w:outlineLvl w:val="9"/>
        <w:rPr>
          <w:color w:val="auto"/>
          <w:highlight w:val="none"/>
        </w:rPr>
      </w:pPr>
      <w:r>
        <w:rPr>
          <w:color w:val="auto"/>
          <w:highlight w:val="none"/>
        </w:rPr>
        <w:t xml:space="preserve">1.2 </w:t>
      </w:r>
      <w:r>
        <w:rPr>
          <w:rFonts w:hint="eastAsia"/>
          <w:color w:val="auto"/>
          <w:highlight w:val="none"/>
        </w:rPr>
        <w:t>工程量清单应与投标须知、合同协议条款、合同的通用条款、合同专用条款、技术规范及图纸等文件一起结合使用。</w:t>
      </w:r>
    </w:p>
    <w:p w14:paraId="40E188CE">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工程量清单是招标文件的组成部分，是工程量清单计价的基础，作为编制</w:t>
      </w:r>
      <w:r>
        <w:rPr>
          <w:rFonts w:hint="eastAsia" w:cs="宋体"/>
          <w:color w:val="auto"/>
          <w:highlight w:val="none"/>
          <w:lang w:eastAsia="zh-CN"/>
        </w:rPr>
        <w:t>最高投标限价</w:t>
      </w:r>
      <w:r>
        <w:rPr>
          <w:rFonts w:hint="eastAsia" w:cs="宋体"/>
          <w:color w:val="auto"/>
          <w:highlight w:val="none"/>
        </w:rPr>
        <w:t>、投标报价、计算或调整工程量、索赔等的依据之一。</w:t>
      </w:r>
    </w:p>
    <w:p w14:paraId="3013AFA7">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p>
    <w:p w14:paraId="12421303">
      <w:pPr>
        <w:spacing w:line="360" w:lineRule="auto"/>
        <w:ind w:left="2"/>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w:t>
      </w:r>
    </w:p>
    <w:p w14:paraId="7B1420DF">
      <w:pPr>
        <w:pStyle w:val="22"/>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1.5 </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允许调整</w:t>
      </w:r>
      <w:r>
        <w:rPr>
          <w:rFonts w:hint="eastAsia" w:ascii="Times New Roman" w:hAnsi="Times New Roman"/>
          <w:color w:val="auto"/>
          <w:sz w:val="21"/>
          <w:szCs w:val="21"/>
          <w:highlight w:val="none"/>
        </w:rPr>
        <w:t>主要材料和</w:t>
      </w:r>
      <w:r>
        <w:rPr>
          <w:rFonts w:hint="eastAsia" w:ascii="Times New Roman" w:hAnsi="Times New Roman"/>
          <w:color w:val="auto"/>
          <w:sz w:val="21"/>
          <w:szCs w:val="21"/>
          <w:highlight w:val="none"/>
          <w:lang w:eastAsia="zh-CN"/>
        </w:rPr>
        <w:t>工程</w:t>
      </w:r>
      <w:r>
        <w:rPr>
          <w:rFonts w:hint="eastAsia" w:ascii="Times New Roman" w:hAnsi="Times New Roman"/>
          <w:color w:val="auto"/>
          <w:sz w:val="21"/>
          <w:szCs w:val="21"/>
          <w:highlight w:val="none"/>
        </w:rPr>
        <w:t>设备一览表》（表</w:t>
      </w:r>
      <w:r>
        <w:rPr>
          <w:rFonts w:ascii="Times New Roman" w:hAnsi="Times New Roman"/>
          <w:color w:val="auto"/>
          <w:sz w:val="21"/>
          <w:szCs w:val="21"/>
          <w:highlight w:val="none"/>
        </w:rPr>
        <w:t>-22</w:t>
      </w:r>
      <w:r>
        <w:rPr>
          <w:rFonts w:hint="eastAsia" w:ascii="Times New Roman" w:hAnsi="Times New Roman"/>
          <w:color w:val="auto"/>
          <w:sz w:val="21"/>
          <w:szCs w:val="21"/>
          <w:highlight w:val="none"/>
        </w:rPr>
        <w:t>，表格编号为计价规范相应表格编号，下同）作为项目实施过程中材料和设备价格风险调整依据。</w:t>
      </w:r>
    </w:p>
    <w:p w14:paraId="7B9A731C">
      <w:pPr>
        <w:pStyle w:val="22"/>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1.6 </w:t>
      </w:r>
      <w:r>
        <w:rPr>
          <w:rFonts w:hint="eastAsia" w:ascii="Times New Roman" w:hAnsi="Times New Roman"/>
          <w:color w:val="auto"/>
          <w:sz w:val="21"/>
          <w:szCs w:val="21"/>
          <w:highlight w:val="none"/>
        </w:rPr>
        <w:t>本工程暂列金额（约按合同造价</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计算），共</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元，作为合同签订时尚未确定或者不可预见但施工中可能发生的费用。</w:t>
      </w:r>
    </w:p>
    <w:p w14:paraId="45CA7F6E">
      <w:pPr>
        <w:pStyle w:val="22"/>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1.7 </w:t>
      </w:r>
      <w:r>
        <w:rPr>
          <w:rFonts w:hint="eastAsia" w:ascii="Times New Roman" w:hAnsi="Times New Roman"/>
          <w:color w:val="auto"/>
          <w:sz w:val="21"/>
          <w:szCs w:val="21"/>
          <w:highlight w:val="none"/>
        </w:rPr>
        <w:t>本工程发包人提供的材料和设备详见《发包人提供的主要材料和工程设备一览表》（表</w:t>
      </w:r>
      <w:r>
        <w:rPr>
          <w:rFonts w:ascii="Times New Roman" w:hAnsi="Times New Roman"/>
          <w:color w:val="auto"/>
          <w:sz w:val="21"/>
          <w:szCs w:val="21"/>
          <w:highlight w:val="none"/>
        </w:rPr>
        <w:t>-21</w:t>
      </w:r>
      <w:r>
        <w:rPr>
          <w:rFonts w:hint="eastAsia" w:ascii="Times New Roman" w:hAnsi="Times New Roman"/>
          <w:color w:val="auto"/>
          <w:sz w:val="21"/>
          <w:szCs w:val="21"/>
          <w:highlight w:val="none"/>
        </w:rPr>
        <w:t>）。</w:t>
      </w:r>
    </w:p>
    <w:p w14:paraId="1F44F6D2">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5EC5F605">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6CC3C60D">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号的清单项目作为主要清单项目，需要投标人提供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29CE7C43">
      <w:pPr>
        <w:spacing w:line="360" w:lineRule="auto"/>
        <w:ind w:firstLine="420" w:firstLineChars="200"/>
        <w:rPr>
          <w:color w:val="auto"/>
          <w:highlight w:val="none"/>
          <w:u w:val="singl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p>
    <w:p w14:paraId="58AE361E">
      <w:pPr>
        <w:spacing w:line="360" w:lineRule="auto"/>
        <w:rPr>
          <w:color w:val="auto"/>
          <w:highlight w:val="none"/>
        </w:rPr>
      </w:pPr>
      <w:r>
        <w:rPr>
          <w:color w:val="auto"/>
          <w:highlight w:val="none"/>
          <w:u w:val="single"/>
        </w:rPr>
        <w:t xml:space="preserve">                                                                                 </w:t>
      </w:r>
      <w:r>
        <w:rPr>
          <w:rFonts w:hint="eastAsia" w:cs="宋体"/>
          <w:color w:val="auto"/>
          <w:highlight w:val="none"/>
        </w:rPr>
        <w:t>。</w:t>
      </w:r>
    </w:p>
    <w:p w14:paraId="3F5DA3EB">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工程量清单在广西电子招投标系统发布，潜在投标人可</w:t>
      </w:r>
      <w:r>
        <w:rPr>
          <w:rFonts w:hint="eastAsia" w:cs="宋体"/>
          <w:color w:val="auto"/>
          <w:highlight w:val="none"/>
          <w:lang w:eastAsia="zh-CN"/>
        </w:rPr>
        <w:t>登录</w:t>
      </w:r>
      <w:r>
        <w:rPr>
          <w:rFonts w:hint="eastAsia" w:cs="宋体"/>
          <w:color w:val="auto"/>
          <w:highlight w:val="none"/>
        </w:rPr>
        <w:t>系统自行下载，文件后缀名为“</w:t>
      </w:r>
      <w:r>
        <w:rPr>
          <w:color w:val="auto"/>
          <w:highlight w:val="none"/>
        </w:rPr>
        <w:t>.gxzb</w:t>
      </w:r>
      <w:r>
        <w:rPr>
          <w:rFonts w:hint="eastAsia" w:cs="宋体"/>
          <w:color w:val="auto"/>
          <w:highlight w:val="none"/>
        </w:rPr>
        <w:t>”。</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657FCC83">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0119B4BB">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52A51FF6">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0D6441DE">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2E659B77">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4E90FF88">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2CE7D760">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34B4E5B9">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3172A644">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784336AD">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54B81F5A">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5877EE19">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022F4F73">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387D967F">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18F39DE4">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290E1500">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718D2955">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2A6EFA71">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lang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w:t>
      </w:r>
    </w:p>
    <w:p w14:paraId="4B6811C2">
      <w:pPr>
        <w:spacing w:line="360" w:lineRule="auto"/>
        <w:ind w:firstLine="630" w:firstLineChars="300"/>
        <w:jc w:val="left"/>
        <w:rPr>
          <w:rFonts w:hint="eastAsia" w:cs="宋体"/>
          <w:color w:val="auto"/>
          <w:highlight w:val="none"/>
        </w:rPr>
      </w:pPr>
      <w:r>
        <w:rPr>
          <w:color w:val="auto"/>
          <w:highlight w:val="none"/>
        </w:rPr>
        <w:t>1.19</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71C12711">
      <w:pPr>
        <w:spacing w:line="360" w:lineRule="auto"/>
        <w:ind w:firstLine="630" w:firstLineChars="300"/>
        <w:jc w:val="left"/>
        <w:rPr>
          <w:rFonts w:hint="eastAsia" w:cs="宋体"/>
          <w:color w:val="auto"/>
          <w:highlight w:val="none"/>
        </w:rPr>
      </w:pPr>
      <w:r>
        <w:rPr>
          <w:rFonts w:hint="eastAsia" w:cs="宋体"/>
          <w:color w:val="auto"/>
          <w:highlight w:val="none"/>
          <w:lang w:val="en-US" w:eastAsia="zh-CN"/>
        </w:rPr>
        <w:t>1.20本工程</w:t>
      </w:r>
      <w:r>
        <w:rPr>
          <w:rFonts w:hint="default" w:cs="宋体"/>
          <w:color w:val="auto"/>
          <w:highlight w:val="none"/>
          <w:lang w:val="en" w:eastAsia="zh-CN"/>
        </w:rPr>
        <w:t>材料和工程设备</w:t>
      </w:r>
      <w:r>
        <w:rPr>
          <w:rFonts w:hint="eastAsia" w:cs="宋体"/>
          <w:color w:val="auto"/>
          <w:highlight w:val="none"/>
          <w:lang w:val="en-US" w:eastAsia="zh-CN"/>
        </w:rPr>
        <w:t>一览表（表-24）</w:t>
      </w:r>
    </w:p>
    <w:p w14:paraId="49290B0F">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default" w:cs="宋体"/>
          <w:color w:val="auto"/>
          <w:highlight w:val="none"/>
          <w:lang w:val="en"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w:t>
      </w:r>
      <w:r>
        <w:rPr>
          <w:rFonts w:hint="eastAsia" w:cs="宋体"/>
          <w:color w:val="auto"/>
          <w:highlight w:val="none"/>
          <w:lang w:eastAsia="zh-CN"/>
        </w:rPr>
        <w:t>工程</w:t>
      </w:r>
      <w:r>
        <w:rPr>
          <w:rFonts w:hint="eastAsia" w:cs="宋体"/>
          <w:color w:val="auto"/>
          <w:highlight w:val="none"/>
        </w:rPr>
        <w:t>设备为本工程允许调整材料和</w:t>
      </w:r>
      <w:r>
        <w:rPr>
          <w:rFonts w:hint="eastAsia" w:cs="宋体"/>
          <w:color w:val="auto"/>
          <w:highlight w:val="none"/>
          <w:lang w:eastAsia="zh-CN"/>
        </w:rPr>
        <w:t>工程</w:t>
      </w:r>
      <w:r>
        <w:rPr>
          <w:rFonts w:hint="eastAsia" w:cs="宋体"/>
          <w:color w:val="auto"/>
          <w:highlight w:val="none"/>
        </w:rPr>
        <w:t>设备，招标工程量清单必须提供该表格，并应载明允许调整材料和</w:t>
      </w:r>
      <w:r>
        <w:rPr>
          <w:rFonts w:hint="eastAsia" w:cs="宋体"/>
          <w:color w:val="auto"/>
          <w:highlight w:val="none"/>
          <w:lang w:eastAsia="zh-CN"/>
        </w:rPr>
        <w:t>工程</w:t>
      </w:r>
      <w:r>
        <w:rPr>
          <w:rFonts w:hint="eastAsia" w:cs="宋体"/>
          <w:color w:val="auto"/>
          <w:highlight w:val="none"/>
        </w:rPr>
        <w:t>设备名称型号规格、单位、风险系数、基准单价等内容，且不能提供空白表。</w:t>
      </w:r>
    </w:p>
    <w:p w14:paraId="6CD8A6B6">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以下表格视工程实际需要选用，如该工程不发生如下表格相关项目和费用，所编制招标工程量清单则不需列入相应表格：</w:t>
      </w:r>
    </w:p>
    <w:p w14:paraId="606C121D">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4B7E73B1">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40DD4B99">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2B90E803">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7BAE56C5">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01028FFB">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08B3F643">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2AE00755">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7C31BFF7">
      <w:pPr>
        <w:pStyle w:val="4"/>
        <w:rPr>
          <w:color w:val="auto"/>
          <w:highlight w:val="none"/>
        </w:rPr>
      </w:pPr>
      <w:bookmarkStart w:id="2050" w:name="_Toc990933621"/>
      <w:bookmarkStart w:id="2051" w:name="_Toc78449870"/>
      <w:bookmarkStart w:id="2052" w:name="_Toc407135285"/>
      <w:bookmarkStart w:id="2053" w:name="_Toc347872619"/>
      <w:r>
        <w:rPr>
          <w:color w:val="auto"/>
          <w:highlight w:val="none"/>
        </w:rPr>
        <w:t xml:space="preserve">2 </w:t>
      </w:r>
      <w:r>
        <w:rPr>
          <w:rFonts w:hint="eastAsia" w:cs="黑体"/>
          <w:color w:val="auto"/>
          <w:highlight w:val="none"/>
          <w:lang w:eastAsia="zh-CN"/>
        </w:rPr>
        <w:t>最高投标限价</w:t>
      </w:r>
      <w:r>
        <w:rPr>
          <w:rFonts w:hint="eastAsia" w:cs="黑体"/>
          <w:color w:val="auto"/>
          <w:highlight w:val="none"/>
        </w:rPr>
        <w:t>编制说明</w:t>
      </w:r>
      <w:bookmarkEnd w:id="2050"/>
      <w:bookmarkEnd w:id="2051"/>
      <w:bookmarkEnd w:id="2052"/>
      <w:bookmarkEnd w:id="2053"/>
    </w:p>
    <w:p w14:paraId="2D72882F">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lang w:eastAsia="zh-CN"/>
        </w:rPr>
        <w:t>最高投标限价</w:t>
      </w:r>
      <w:r>
        <w:rPr>
          <w:rFonts w:hint="eastAsia" w:hAnsi="宋体" w:cs="宋体"/>
          <w:color w:val="auto"/>
          <w:highlight w:val="none"/>
        </w:rPr>
        <w:t>编制依据：</w:t>
      </w:r>
    </w:p>
    <w:p w14:paraId="20D30C85">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3B6FDD58">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color w:val="auto"/>
          <w:highlight w:val="none"/>
          <w:u w:val="single"/>
        </w:rPr>
        <w:t xml:space="preserve">                  </w:t>
      </w:r>
    </w:p>
    <w:p w14:paraId="19C146FF">
      <w:pPr>
        <w:spacing w:line="360" w:lineRule="auto"/>
        <w:rPr>
          <w:color w:val="auto"/>
          <w:highlight w:val="none"/>
        </w:rPr>
      </w:pPr>
      <w:r>
        <w:rPr>
          <w:color w:val="auto"/>
          <w:highlight w:val="none"/>
          <w:u w:val="single"/>
        </w:rPr>
        <w:t xml:space="preserve">                                                                            </w:t>
      </w:r>
      <w:r>
        <w:rPr>
          <w:rFonts w:hint="eastAsia" w:cs="宋体"/>
          <w:color w:val="auto"/>
          <w:highlight w:val="none"/>
        </w:rPr>
        <w:t>。</w:t>
      </w:r>
    </w:p>
    <w:p w14:paraId="75AF9609">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s="宋体"/>
          <w:color w:val="auto"/>
          <w:highlight w:val="none"/>
        </w:rPr>
        <w:t>。</w:t>
      </w:r>
      <w:r>
        <w:rPr>
          <w:color w:val="auto"/>
          <w:highlight w:val="none"/>
        </w:rPr>
        <w:t xml:space="preserve"> </w:t>
      </w:r>
    </w:p>
    <w:p w14:paraId="2BA0A035">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）本工程招标文件及工程量清单；</w:t>
      </w:r>
    </w:p>
    <w:p w14:paraId="4F605D53">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544E0645">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2ECF82B5">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s="宋体"/>
          <w:color w:val="auto"/>
          <w:highlight w:val="none"/>
        </w:rPr>
        <w:t>市建设工程造价管理机构发布的工程造价信息</w:t>
      </w:r>
      <w:r>
        <w:rPr>
          <w:color w:val="auto"/>
          <w:highlight w:val="none"/>
          <w:u w:val="single"/>
        </w:rPr>
        <w:t xml:space="preserve">     </w:t>
      </w:r>
      <w:r>
        <w:rPr>
          <w:rFonts w:hint="eastAsia" w:cs="宋体"/>
          <w:color w:val="auto"/>
          <w:highlight w:val="none"/>
        </w:rPr>
        <w:t>年第</w:t>
      </w:r>
      <w:r>
        <w:rPr>
          <w:color w:val="auto"/>
          <w:highlight w:val="none"/>
          <w:u w:val="single"/>
        </w:rPr>
        <w:t xml:space="preserve">      </w:t>
      </w:r>
      <w:r>
        <w:rPr>
          <w:rFonts w:hint="eastAsia" w:cs="宋体"/>
          <w:color w:val="auto"/>
          <w:highlight w:val="none"/>
        </w:rPr>
        <w:t>期，不足部分参考市场定价</w:t>
      </w:r>
      <w:r>
        <w:rPr>
          <w:rFonts w:hint="eastAsia" w:hAnsi="宋体" w:cs="宋体"/>
          <w:color w:val="auto"/>
          <w:highlight w:val="none"/>
        </w:rPr>
        <w:t>。</w:t>
      </w:r>
    </w:p>
    <w:p w14:paraId="18FD79FD">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分部分项及单价措施项目综合单价应包括招标文件中招标人要求投标人所承担的风险内容及其范围（幅度）产生的风险费用。</w:t>
      </w:r>
    </w:p>
    <w:p w14:paraId="4816688B">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总价措施项目应根据拟定的招标文件和常规施工方案按《计价规范》和《计算规范》规定编制。</w:t>
      </w:r>
    </w:p>
    <w:p w14:paraId="72EDC231">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5AE0DDB4">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1E561D01">
      <w:pPr>
        <w:pStyle w:val="135"/>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056C86E0">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3CE07BA9">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）计日工应按招标工程量清单中列出的项目和数量，根据工程特点和有关计价依据确定的综合单价计算；</w:t>
      </w:r>
    </w:p>
    <w:p w14:paraId="203C4B5E">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527125D8">
      <w:pPr>
        <w:spacing w:line="360" w:lineRule="auto"/>
        <w:ind w:firstLine="420" w:firstLineChars="200"/>
        <w:rPr>
          <w:rFonts w:hint="eastAsia"/>
          <w:color w:val="auto"/>
          <w:highlight w:val="none"/>
        </w:rPr>
      </w:pPr>
      <w:r>
        <w:rPr>
          <w:rFonts w:hint="eastAsia"/>
          <w:color w:val="auto"/>
          <w:highlight w:val="none"/>
        </w:rPr>
        <w:t>（6）对建设单位创建优质工程的，鼓励在</w:t>
      </w:r>
      <w:r>
        <w:rPr>
          <w:rFonts w:hint="eastAsia"/>
          <w:color w:val="auto"/>
          <w:highlight w:val="none"/>
          <w:lang w:eastAsia="zh-CN"/>
        </w:rPr>
        <w:t>最高投标限价</w:t>
      </w:r>
      <w:r>
        <w:rPr>
          <w:rFonts w:hint="eastAsia"/>
          <w:color w:val="auto"/>
          <w:highlight w:val="none"/>
        </w:rPr>
        <w:t>和预算中按我区工程建设定额规定计列工程优质费，并明确工程优质费不可竞争。</w:t>
      </w:r>
    </w:p>
    <w:p w14:paraId="15679237">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6E4D1226">
      <w:pPr>
        <w:spacing w:line="360" w:lineRule="auto"/>
        <w:ind w:firstLine="420"/>
        <w:rPr>
          <w:color w:val="auto"/>
          <w:highlight w:val="none"/>
          <w:u w:val="singl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p>
    <w:p w14:paraId="6A8EA4BC">
      <w:pPr>
        <w:spacing w:line="360" w:lineRule="auto"/>
        <w:rPr>
          <w:rFonts w:hAnsi="宋体"/>
          <w:color w:val="auto"/>
          <w:highlight w:val="none"/>
        </w:rPr>
      </w:pPr>
      <w:r>
        <w:rPr>
          <w:color w:val="auto"/>
          <w:highlight w:val="none"/>
          <w:u w:val="single"/>
        </w:rPr>
        <w:t xml:space="preserve">                                                                                 </w:t>
      </w:r>
      <w:r>
        <w:rPr>
          <w:rFonts w:hint="eastAsia" w:hAnsi="宋体" w:cs="宋体"/>
          <w:color w:val="auto"/>
          <w:highlight w:val="none"/>
        </w:rPr>
        <w:t>。</w:t>
      </w:r>
    </w:p>
    <w:p w14:paraId="73E8DBEE">
      <w:pPr>
        <w:pStyle w:val="4"/>
        <w:rPr>
          <w:color w:val="auto"/>
          <w:highlight w:val="none"/>
        </w:rPr>
      </w:pPr>
      <w:bookmarkStart w:id="2054" w:name="_Toc378483916"/>
      <w:bookmarkStart w:id="2055" w:name="_Toc879821176"/>
      <w:bookmarkStart w:id="2056" w:name="_Toc78449871"/>
      <w:bookmarkStart w:id="2057" w:name="_Toc407135286"/>
      <w:r>
        <w:rPr>
          <w:color w:val="auto"/>
          <w:highlight w:val="none"/>
        </w:rPr>
        <w:t xml:space="preserve">3 </w:t>
      </w:r>
      <w:r>
        <w:rPr>
          <w:rFonts w:hint="eastAsia" w:cs="黑体"/>
          <w:color w:val="auto"/>
          <w:highlight w:val="none"/>
        </w:rPr>
        <w:t>投标报价（已标价工程量清单）编制说明</w:t>
      </w:r>
      <w:bookmarkEnd w:id="2054"/>
      <w:bookmarkEnd w:id="2055"/>
      <w:bookmarkEnd w:id="2056"/>
      <w:bookmarkEnd w:id="2057"/>
    </w:p>
    <w:p w14:paraId="35FCAB37">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投标人应依据招标文件、招标工程量清单以及《计价规范》、《计算规范》自主报价，自主报价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投标人不得采用总价让利或以百分比让利等形式进行报价，任何优惠（或降价、让利）均应反映在相应清单项目的综合单价中。同时，不得出现任意一项单价重大让利，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279ED41B">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投标人应按招标工程量清单填报价格。项目编码、项目名称、项目特征、计量单位、工程量必须与招标工程量清单一致，</w:t>
      </w:r>
      <w:r>
        <w:rPr>
          <w:rFonts w:hint="eastAsia" w:hAnsi="宋体" w:cs="宋体"/>
          <w:color w:val="auto"/>
          <w:highlight w:val="none"/>
        </w:rPr>
        <w:t>投标人不得对招标工程量清单项目进行增减调整。</w:t>
      </w:r>
    </w:p>
    <w:p w14:paraId="0B79BC84">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综合单价中应包含招标文件中划分的应由投标人承担的风险范围及其费用。</w:t>
      </w:r>
    </w:p>
    <w:p w14:paraId="7863F060">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6AECD594">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总价措施项目的金额应根据招标文件及投标时拟定的施工组织设计或施工方案，按计价规范的规定自主确定。但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2ACD24C2">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28552BFB">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0DD6EEB3">
      <w:pPr>
        <w:pStyle w:val="135"/>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0185EA24">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4BA4F742">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）计日工应按招标工程量清单中列出的项目和估算数量，自主确定综合单价并计算计日工总额；计日工单价均不含规费和税金；</w:t>
      </w:r>
    </w:p>
    <w:p w14:paraId="23324452">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）总承包服务费应根据招标工程量清单中列出的内容</w:t>
      </w:r>
      <w:r>
        <w:rPr>
          <w:rFonts w:hint="eastAsia" w:hAnsi="宋体" w:cs="宋体"/>
          <w:color w:val="auto"/>
          <w:highlight w:val="none"/>
        </w:rPr>
        <w:t>和供应材料、设备情况，按照招标人提出的协调、配合与服务要求和施工现场管理需要</w:t>
      </w:r>
      <w:r>
        <w:rPr>
          <w:rFonts w:hint="eastAsia" w:cs="宋体"/>
          <w:color w:val="auto"/>
          <w:highlight w:val="none"/>
        </w:rPr>
        <w:t>自主确定。</w:t>
      </w:r>
    </w:p>
    <w:p w14:paraId="3FBAC9EE">
      <w:pPr>
        <w:spacing w:line="360" w:lineRule="auto"/>
        <w:ind w:firstLine="420" w:firstLineChars="200"/>
        <w:rPr>
          <w:rFonts w:hint="eastAsia"/>
          <w:color w:val="auto"/>
          <w:highlight w:val="none"/>
        </w:rPr>
      </w:pPr>
      <w:r>
        <w:rPr>
          <w:rFonts w:hint="eastAsia"/>
          <w:color w:val="auto"/>
          <w:highlight w:val="none"/>
        </w:rPr>
        <w:t>（6）对建设单位创建优质工程的，鼓励在</w:t>
      </w:r>
      <w:r>
        <w:rPr>
          <w:rFonts w:hint="eastAsia"/>
          <w:color w:val="auto"/>
          <w:highlight w:val="none"/>
          <w:lang w:eastAsia="zh-CN"/>
        </w:rPr>
        <w:t>最高投标限价</w:t>
      </w:r>
      <w:r>
        <w:rPr>
          <w:rFonts w:hint="eastAsia"/>
          <w:color w:val="auto"/>
          <w:highlight w:val="none"/>
        </w:rPr>
        <w:t>和预算中按我区工程建设定额规定计列工程优质费，并明确工程优质费不可竞争。</w:t>
      </w:r>
    </w:p>
    <w:p w14:paraId="2D38D85C">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51A65E68">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326248AE">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14:paraId="4ECE165C">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投标人应按《</w:t>
      </w:r>
      <w:r>
        <w:rPr>
          <w:rFonts w:hint="eastAsia" w:cs="宋体"/>
          <w:color w:val="auto"/>
          <w:highlight w:val="none"/>
          <w:lang w:eastAsia="zh-CN"/>
        </w:rPr>
        <w:t>允许调整</w:t>
      </w:r>
      <w:r>
        <w:rPr>
          <w:rFonts w:hint="eastAsia" w:cs="宋体"/>
          <w:color w:val="auto"/>
          <w:highlight w:val="none"/>
        </w:rPr>
        <w:t>主要材料和</w:t>
      </w:r>
      <w:r>
        <w:rPr>
          <w:rFonts w:hint="eastAsia" w:cs="宋体"/>
          <w:color w:val="auto"/>
          <w:highlight w:val="none"/>
          <w:lang w:eastAsia="zh-CN"/>
        </w:rPr>
        <w:t>工程</w:t>
      </w:r>
      <w:r>
        <w:rPr>
          <w:rFonts w:hint="eastAsia" w:cs="宋体"/>
          <w:color w:val="auto"/>
          <w:highlight w:val="none"/>
        </w:rPr>
        <w:t>设备一览表》的内容填报，不得擅自调整材料和设备名称型号规格、单位、风险系数、基准单价。</w:t>
      </w:r>
    </w:p>
    <w:p w14:paraId="7F2BB8C5">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投标报价</w:t>
      </w:r>
      <w:r>
        <w:rPr>
          <w:rFonts w:hint="eastAsia" w:cs="宋体"/>
          <w:color w:val="auto"/>
          <w:highlight w:val="none"/>
        </w:rPr>
        <w:t>表格按本工程工程量清单表格要求填写，并</w:t>
      </w:r>
      <w:r>
        <w:rPr>
          <w:rFonts w:hint="eastAsia" w:hAnsi="宋体" w:cs="宋体"/>
          <w:color w:val="auto"/>
          <w:highlight w:val="none"/>
        </w:rPr>
        <w:t>应按招标文件的要求，附上《工程量清单综合单价分析表》（表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08D3414D">
      <w:pPr>
        <w:spacing w:line="360" w:lineRule="auto"/>
        <w:ind w:firstLine="420" w:firstLineChars="200"/>
        <w:rPr>
          <w:color w:val="auto"/>
          <w:highlight w:val="none"/>
          <w:u w:val="single"/>
        </w:rPr>
      </w:pPr>
      <w:r>
        <w:rPr>
          <w:rFonts w:hint="eastAsia" w:cs="宋体"/>
          <w:color w:val="auto"/>
          <w:highlight w:val="none"/>
        </w:rPr>
        <w:t>未尽事宜详见本工程招标工程量清单、</w:t>
      </w:r>
      <w:r>
        <w:rPr>
          <w:rFonts w:hint="eastAsia" w:cs="宋体"/>
          <w:color w:val="auto"/>
          <w:highlight w:val="none"/>
          <w:lang w:eastAsia="zh-CN"/>
        </w:rPr>
        <w:t>最高投标限价</w:t>
      </w:r>
      <w:r>
        <w:rPr>
          <w:rFonts w:hint="eastAsia" w:cs="宋体"/>
          <w:color w:val="auto"/>
          <w:highlight w:val="none"/>
        </w:rPr>
        <w:t>编制说明以及现行《计价规范》等有关规定执行。</w:t>
      </w:r>
    </w:p>
    <w:bookmarkEnd w:id="2041"/>
    <w:p w14:paraId="4A371193">
      <w:pPr>
        <w:spacing w:line="360" w:lineRule="auto"/>
        <w:ind w:firstLine="420" w:firstLineChars="200"/>
        <w:jc w:val="left"/>
        <w:rPr>
          <w:rFonts w:hint="eastAsia" w:ascii="Times New Roman" w:hAnsi="宋体" w:eastAsia="宋体" w:cs="宋体"/>
          <w:color w:val="auto"/>
          <w:kern w:val="0"/>
          <w:highlight w:val="none"/>
          <w:lang w:val="en" w:eastAsia="zh-CN"/>
        </w:rPr>
      </w:pPr>
      <w:r>
        <w:rPr>
          <w:rFonts w:hint="eastAsia" w:ascii="Times New Roman" w:hAnsi="宋体" w:eastAsia="宋体" w:cs="宋体"/>
          <w:color w:val="auto"/>
          <w:kern w:val="0"/>
          <w:highlight w:val="none"/>
          <w:lang w:val="en" w:eastAsia="zh-CN"/>
        </w:rPr>
        <w:t>注：具体以招标人另册发放的招标工程工程量清单及相关说明为准。</w:t>
      </w:r>
    </w:p>
    <w:p w14:paraId="68F4AD71">
      <w:pPr>
        <w:spacing w:line="360" w:lineRule="auto"/>
        <w:ind w:firstLine="420" w:firstLineChars="200"/>
        <w:rPr>
          <w:color w:val="auto"/>
          <w:highlight w:val="none"/>
        </w:rPr>
      </w:pPr>
      <w:r>
        <w:rPr>
          <w:color w:val="auto"/>
          <w:highlight w:val="none"/>
        </w:rPr>
        <w:br w:type="page"/>
      </w:r>
    </w:p>
    <w:p w14:paraId="3209FC5A">
      <w:pPr>
        <w:rPr>
          <w:color w:val="auto"/>
          <w:highlight w:val="none"/>
        </w:rPr>
      </w:pPr>
    </w:p>
    <w:p w14:paraId="0694A951">
      <w:pPr>
        <w:pStyle w:val="3"/>
        <w:jc w:val="center"/>
        <w:rPr>
          <w:color w:val="auto"/>
          <w:highlight w:val="none"/>
        </w:rPr>
      </w:pPr>
      <w:bookmarkStart w:id="2058" w:name="_Toc400456622"/>
      <w:bookmarkStart w:id="2059" w:name="_Toc389065346"/>
      <w:bookmarkStart w:id="2060" w:name="_Toc358569765"/>
      <w:bookmarkStart w:id="2061" w:name="_Toc407135287"/>
      <w:bookmarkStart w:id="2062" w:name="_Toc78449872"/>
      <w:bookmarkStart w:id="2063" w:name="_Toc950344227"/>
      <w:r>
        <w:rPr>
          <w:rFonts w:hint="eastAsia" w:cs="黑体"/>
          <w:color w:val="auto"/>
          <w:highlight w:val="none"/>
        </w:rPr>
        <w:t>第六章</w:t>
      </w:r>
      <w:r>
        <w:rPr>
          <w:color w:val="auto"/>
          <w:highlight w:val="none"/>
        </w:rPr>
        <w:t xml:space="preserve"> </w:t>
      </w:r>
      <w:r>
        <w:rPr>
          <w:rFonts w:hint="eastAsia" w:cs="黑体"/>
          <w:color w:val="auto"/>
          <w:highlight w:val="none"/>
        </w:rPr>
        <w:t>图</w:t>
      </w:r>
      <w:r>
        <w:rPr>
          <w:color w:val="auto"/>
          <w:highlight w:val="none"/>
        </w:rPr>
        <w:t xml:space="preserve">  </w:t>
      </w:r>
      <w:r>
        <w:rPr>
          <w:rFonts w:hint="eastAsia" w:cs="黑体"/>
          <w:color w:val="auto"/>
          <w:highlight w:val="none"/>
        </w:rPr>
        <w:t>纸</w:t>
      </w:r>
      <w:bookmarkEnd w:id="2058"/>
      <w:bookmarkEnd w:id="2059"/>
      <w:bookmarkEnd w:id="2060"/>
      <w:bookmarkEnd w:id="2061"/>
      <w:bookmarkEnd w:id="2062"/>
      <w:bookmarkEnd w:id="2063"/>
    </w:p>
    <w:p w14:paraId="6E9141A4">
      <w:pPr>
        <w:jc w:val="center"/>
        <w:rPr>
          <w:b/>
          <w:bCs/>
          <w:color w:val="auto"/>
          <w:sz w:val="32"/>
          <w:szCs w:val="32"/>
          <w:highlight w:val="none"/>
        </w:rPr>
      </w:pPr>
      <w:r>
        <w:rPr>
          <w:rFonts w:hint="eastAsia" w:cs="宋体"/>
          <w:b/>
          <w:bCs/>
          <w:color w:val="auto"/>
          <w:sz w:val="32"/>
          <w:szCs w:val="32"/>
          <w:highlight w:val="none"/>
        </w:rPr>
        <w:t>（请代理</w:t>
      </w:r>
      <w:r>
        <w:rPr>
          <w:rFonts w:cs="宋体"/>
          <w:b/>
          <w:bCs/>
          <w:color w:val="auto"/>
          <w:sz w:val="32"/>
          <w:szCs w:val="32"/>
          <w:highlight w:val="none"/>
        </w:rPr>
        <w:t>机构列明图纸清单</w:t>
      </w:r>
      <w:r>
        <w:rPr>
          <w:rFonts w:hint="eastAsia" w:cs="宋体"/>
          <w:b/>
          <w:bCs/>
          <w:color w:val="auto"/>
          <w:sz w:val="32"/>
          <w:szCs w:val="32"/>
          <w:highlight w:val="none"/>
        </w:rPr>
        <w:t>供</w:t>
      </w:r>
      <w:r>
        <w:rPr>
          <w:rFonts w:cs="宋体"/>
          <w:b/>
          <w:bCs/>
          <w:color w:val="auto"/>
          <w:sz w:val="32"/>
          <w:szCs w:val="32"/>
          <w:highlight w:val="none"/>
        </w:rPr>
        <w:t>投标人核对图纸完整性</w:t>
      </w:r>
      <w:r>
        <w:rPr>
          <w:rFonts w:hint="eastAsia" w:cs="宋体"/>
          <w:b/>
          <w:bCs/>
          <w:color w:val="auto"/>
          <w:sz w:val="32"/>
          <w:szCs w:val="32"/>
          <w:highlight w:val="none"/>
        </w:rPr>
        <w:t>）</w:t>
      </w:r>
    </w:p>
    <w:p w14:paraId="418A158F">
      <w:pPr>
        <w:pStyle w:val="3"/>
        <w:jc w:val="center"/>
        <w:rPr>
          <w:color w:val="auto"/>
          <w:highlight w:val="none"/>
        </w:rPr>
      </w:pPr>
      <w:r>
        <w:rPr>
          <w:color w:val="auto"/>
          <w:highlight w:val="none"/>
        </w:rPr>
        <w:br w:type="page"/>
      </w:r>
      <w:bookmarkStart w:id="2064" w:name="_Toc78449873"/>
      <w:bookmarkStart w:id="2065" w:name="_Toc203855227"/>
      <w:bookmarkStart w:id="2066" w:name="_Toc1719832737"/>
      <w:r>
        <w:rPr>
          <w:rFonts w:hint="eastAsia" w:cs="黑体"/>
          <w:color w:val="auto"/>
          <w:highlight w:val="none"/>
        </w:rPr>
        <w:t>第七章</w:t>
      </w:r>
      <w:r>
        <w:rPr>
          <w:color w:val="auto"/>
          <w:highlight w:val="none"/>
        </w:rPr>
        <w:t xml:space="preserve"> </w:t>
      </w:r>
      <w:r>
        <w:rPr>
          <w:rFonts w:hint="eastAsia"/>
          <w:color w:val="auto"/>
          <w:highlight w:val="none"/>
        </w:rPr>
        <w:t>危险性较大的分部分项工程清单（如有）</w:t>
      </w:r>
      <w:bookmarkEnd w:id="2064"/>
      <w:bookmarkEnd w:id="2065"/>
      <w:bookmarkEnd w:id="2066"/>
    </w:p>
    <w:p w14:paraId="048177AA">
      <w:pPr>
        <w:jc w:val="center"/>
        <w:rPr>
          <w:color w:val="auto"/>
          <w:highlight w:val="none"/>
        </w:rPr>
      </w:pPr>
    </w:p>
    <w:p w14:paraId="4574C899">
      <w:pPr>
        <w:jc w:val="center"/>
        <w:rPr>
          <w:color w:val="auto"/>
          <w:highlight w:val="none"/>
        </w:rPr>
      </w:pPr>
    </w:p>
    <w:p w14:paraId="29BDC4DF">
      <w:pPr>
        <w:spacing w:line="360" w:lineRule="auto"/>
        <w:ind w:firstLine="420" w:firstLineChars="200"/>
        <w:rPr>
          <w:rFonts w:hAnsi="宋体" w:cs="宋体"/>
          <w:color w:val="auto"/>
          <w:highlight w:val="none"/>
        </w:rPr>
      </w:pPr>
      <w:r>
        <w:rPr>
          <w:rFonts w:hint="eastAsia" w:hAnsi="宋体" w:cs="宋体"/>
          <w:color w:val="auto"/>
          <w:highlight w:val="none"/>
        </w:rPr>
        <w:t>本章由招标人根据国家行业和地方现行标准、规范和规程等，以及项目具体情况摘录。</w:t>
      </w:r>
    </w:p>
    <w:p w14:paraId="7E6A3A36">
      <w:pPr>
        <w:spacing w:line="360" w:lineRule="auto"/>
        <w:ind w:firstLine="420" w:firstLineChars="200"/>
        <w:rPr>
          <w:rFonts w:hint="eastAsia" w:hAnsi="宋体" w:cs="宋体"/>
          <w:color w:val="auto"/>
          <w:highlight w:val="none"/>
        </w:rPr>
      </w:pPr>
      <w:r>
        <w:rPr>
          <w:rFonts w:hint="eastAsia" w:ascii="宋体" w:hAnsi="宋体" w:cs="宋体"/>
          <w:color w:val="auto"/>
          <w:highlight w:val="none"/>
        </w:rPr>
        <w:t>《危险性较大的分部分项工程安全管理规定》（建设部令第37号）</w:t>
      </w:r>
      <w:r>
        <w:rPr>
          <w:rFonts w:hint="eastAsia" w:ascii="宋体" w:hAnsi="宋体" w:cs="宋体"/>
          <w:color w:val="auto"/>
          <w:szCs w:val="22"/>
          <w:highlight w:val="none"/>
        </w:rPr>
        <w:t>2019年修订版</w:t>
      </w:r>
      <w:r>
        <w:rPr>
          <w:rFonts w:hint="eastAsia" w:ascii="宋体" w:hAnsi="宋体" w:cs="宋体"/>
          <w:color w:val="auto"/>
          <w:highlight w:val="none"/>
        </w:rPr>
        <w:t>以及《住房城乡建设部办公厅关于实施&lt;危险性较大的分部分项工程安全管理规定&gt;有关问题的通知》（建办质〔</w:t>
      </w:r>
      <w:r>
        <w:rPr>
          <w:rFonts w:ascii="宋体" w:hAnsi="宋体" w:cs="宋体"/>
          <w:color w:val="auto"/>
          <w:highlight w:val="none"/>
        </w:rPr>
        <w:t>2018〕31号</w:t>
      </w:r>
      <w:r>
        <w:rPr>
          <w:rFonts w:hint="eastAsia" w:ascii="宋体" w:hAnsi="宋体" w:cs="宋体"/>
          <w:color w:val="auto"/>
          <w:highlight w:val="none"/>
        </w:rPr>
        <w:t>）。</w:t>
      </w:r>
    </w:p>
    <w:p w14:paraId="3B2E54B7">
      <w:pPr>
        <w:jc w:val="center"/>
        <w:rPr>
          <w:rFonts w:cs="宋体"/>
          <w:color w:val="auto"/>
          <w:sz w:val="28"/>
          <w:szCs w:val="28"/>
          <w:highlight w:val="none"/>
        </w:rPr>
      </w:pPr>
      <w:r>
        <w:rPr>
          <w:color w:val="auto"/>
          <w:highlight w:val="none"/>
        </w:rPr>
        <w:br w:type="page"/>
      </w:r>
      <w:bookmarkStart w:id="2067" w:name="_Toc358569767"/>
      <w:bookmarkStart w:id="2068" w:name="_Toc389065348"/>
      <w:bookmarkStart w:id="2069" w:name="_Toc407135288"/>
      <w:r>
        <w:rPr>
          <w:rFonts w:cs="宋体"/>
          <w:color w:val="auto"/>
          <w:sz w:val="28"/>
          <w:szCs w:val="28"/>
          <w:highlight w:val="none"/>
        </w:rPr>
        <w:t xml:space="preserve"> </w:t>
      </w:r>
    </w:p>
    <w:p w14:paraId="772E68E7">
      <w:pPr>
        <w:pStyle w:val="3"/>
        <w:jc w:val="center"/>
        <w:rPr>
          <w:rFonts w:cs="黑体"/>
          <w:color w:val="auto"/>
          <w:highlight w:val="none"/>
        </w:rPr>
      </w:pPr>
      <w:bookmarkStart w:id="2070" w:name="_Toc1212973042"/>
      <w:bookmarkStart w:id="2071" w:name="_Toc78449874"/>
      <w:bookmarkStart w:id="2072" w:name="_Toc1620174697"/>
      <w:r>
        <w:rPr>
          <w:rFonts w:hint="eastAsia" w:cs="黑体"/>
          <w:color w:val="auto"/>
          <w:highlight w:val="none"/>
        </w:rPr>
        <w:t>第八章</w:t>
      </w:r>
      <w:r>
        <w:rPr>
          <w:rFonts w:cs="黑体"/>
          <w:color w:val="auto"/>
          <w:highlight w:val="none"/>
        </w:rPr>
        <w:t xml:space="preserve"> </w:t>
      </w:r>
      <w:r>
        <w:rPr>
          <w:rFonts w:hint="eastAsia" w:cs="黑体"/>
          <w:color w:val="auto"/>
          <w:highlight w:val="none"/>
        </w:rPr>
        <w:t>技术标准和要求</w:t>
      </w:r>
      <w:bookmarkEnd w:id="2067"/>
      <w:bookmarkEnd w:id="2068"/>
      <w:bookmarkEnd w:id="2069"/>
      <w:bookmarkEnd w:id="2070"/>
      <w:bookmarkEnd w:id="2071"/>
      <w:bookmarkEnd w:id="2072"/>
    </w:p>
    <w:p w14:paraId="528D0F35">
      <w:pPr>
        <w:jc w:val="center"/>
        <w:rPr>
          <w:color w:val="auto"/>
          <w:highlight w:val="none"/>
        </w:rPr>
      </w:pPr>
      <w:bookmarkStart w:id="2073" w:name="_Toc349555826"/>
      <w:bookmarkStart w:id="2074" w:name="_Toc349557651"/>
    </w:p>
    <w:p w14:paraId="41134232">
      <w:pPr>
        <w:jc w:val="center"/>
        <w:rPr>
          <w:color w:val="auto"/>
          <w:highlight w:val="none"/>
        </w:rPr>
      </w:pPr>
    </w:p>
    <w:p w14:paraId="09720635">
      <w:pPr>
        <w:jc w:val="center"/>
        <w:rPr>
          <w:color w:val="auto"/>
          <w:sz w:val="28"/>
          <w:szCs w:val="28"/>
          <w:highlight w:val="none"/>
        </w:rPr>
      </w:pPr>
      <w:r>
        <w:rPr>
          <w:rFonts w:hint="eastAsia" w:cs="宋体"/>
          <w:color w:val="auto"/>
          <w:sz w:val="28"/>
          <w:szCs w:val="28"/>
          <w:highlight w:val="none"/>
        </w:rPr>
        <w:t>本章由招标人根据国家行业和地方现行标准、规范和规程等，</w:t>
      </w:r>
    </w:p>
    <w:p w14:paraId="59AFBCEE">
      <w:pPr>
        <w:jc w:val="center"/>
        <w:rPr>
          <w:rFonts w:cs="宋体"/>
          <w:color w:val="auto"/>
          <w:sz w:val="28"/>
          <w:szCs w:val="28"/>
          <w:highlight w:val="none"/>
        </w:rPr>
      </w:pPr>
      <w:r>
        <w:rPr>
          <w:rFonts w:hint="eastAsia" w:cs="宋体"/>
          <w:color w:val="auto"/>
          <w:sz w:val="28"/>
          <w:szCs w:val="28"/>
          <w:highlight w:val="none"/>
        </w:rPr>
        <w:t>以及项目具体情况摘录。</w:t>
      </w:r>
      <w:bookmarkEnd w:id="2073"/>
      <w:bookmarkEnd w:id="2074"/>
    </w:p>
    <w:p w14:paraId="4768A3F7">
      <w:pPr>
        <w:jc w:val="center"/>
        <w:rPr>
          <w:b/>
          <w:bCs/>
          <w:color w:val="auto"/>
          <w:kern w:val="44"/>
          <w:sz w:val="32"/>
          <w:szCs w:val="32"/>
          <w:highlight w:val="none"/>
        </w:rPr>
      </w:pPr>
      <w:r>
        <w:rPr>
          <w:color w:val="auto"/>
          <w:sz w:val="28"/>
          <w:szCs w:val="28"/>
          <w:highlight w:val="none"/>
        </w:rPr>
        <w:br w:type="page"/>
      </w:r>
    </w:p>
    <w:p w14:paraId="16A08180">
      <w:pPr>
        <w:rPr>
          <w:color w:val="auto"/>
          <w:highlight w:val="none"/>
        </w:rPr>
      </w:pPr>
    </w:p>
    <w:p w14:paraId="77F4CD1A">
      <w:pPr>
        <w:pStyle w:val="3"/>
        <w:jc w:val="center"/>
        <w:rPr>
          <w:color w:val="auto"/>
          <w:highlight w:val="none"/>
        </w:rPr>
      </w:pPr>
      <w:bookmarkStart w:id="2075" w:name="_Toc2012565266"/>
      <w:bookmarkStart w:id="2076" w:name="_Toc407135289"/>
      <w:bookmarkStart w:id="2077" w:name="_Toc78449875"/>
      <w:bookmarkStart w:id="2078" w:name="_Toc1978887856"/>
      <w:bookmarkStart w:id="2079" w:name="_Toc389065350"/>
      <w:bookmarkStart w:id="2080" w:name="_Toc358569769"/>
      <w:r>
        <w:rPr>
          <w:rFonts w:hint="eastAsia" w:cs="黑体"/>
          <w:color w:val="auto"/>
          <w:highlight w:val="none"/>
        </w:rPr>
        <w:t>第九章</w:t>
      </w:r>
      <w:r>
        <w:rPr>
          <w:color w:val="auto"/>
          <w:highlight w:val="none"/>
        </w:rPr>
        <w:t xml:space="preserve"> </w:t>
      </w:r>
      <w:r>
        <w:rPr>
          <w:rFonts w:hint="eastAsia" w:cs="黑体"/>
          <w:color w:val="auto"/>
          <w:highlight w:val="none"/>
        </w:rPr>
        <w:t>投标文件格式</w:t>
      </w:r>
      <w:bookmarkEnd w:id="2075"/>
      <w:bookmarkEnd w:id="2076"/>
      <w:bookmarkEnd w:id="2077"/>
      <w:bookmarkEnd w:id="2078"/>
      <w:bookmarkEnd w:id="2079"/>
      <w:bookmarkEnd w:id="2080"/>
    </w:p>
    <w:p w14:paraId="40920B5D">
      <w:pPr>
        <w:rPr>
          <w:color w:val="auto"/>
          <w:sz w:val="32"/>
          <w:szCs w:val="32"/>
          <w:highlight w:val="none"/>
        </w:rPr>
      </w:pPr>
    </w:p>
    <w:p w14:paraId="43586C72">
      <w:pPr>
        <w:jc w:val="center"/>
        <w:rPr>
          <w:color w:val="auto"/>
          <w:sz w:val="32"/>
          <w:szCs w:val="32"/>
          <w:highlight w:val="none"/>
        </w:rPr>
      </w:pPr>
      <w:r>
        <w:rPr>
          <w:color w:val="auto"/>
          <w:sz w:val="32"/>
          <w:szCs w:val="32"/>
          <w:highlight w:val="none"/>
        </w:rPr>
        <w:br w:type="page"/>
      </w:r>
    </w:p>
    <w:p w14:paraId="02D079CF">
      <w:pPr>
        <w:jc w:val="center"/>
        <w:rPr>
          <w:color w:val="auto"/>
          <w:sz w:val="28"/>
          <w:szCs w:val="28"/>
          <w:highlight w:val="none"/>
        </w:rPr>
      </w:pPr>
      <w:r>
        <w:rPr>
          <w:color w:val="auto"/>
          <w:sz w:val="32"/>
          <w:szCs w:val="32"/>
          <w:highlight w:val="none"/>
          <w:u w:val="single"/>
        </w:rPr>
        <w:t xml:space="preserve">             </w:t>
      </w:r>
      <w:r>
        <w:rPr>
          <w:rFonts w:hint="eastAsia" w:cs="宋体"/>
          <w:color w:val="auto"/>
          <w:sz w:val="28"/>
          <w:szCs w:val="28"/>
          <w:highlight w:val="none"/>
        </w:rPr>
        <w:t>（项目名称）施工招标</w:t>
      </w:r>
    </w:p>
    <w:p w14:paraId="47AA2A5A">
      <w:pPr>
        <w:jc w:val="center"/>
        <w:rPr>
          <w:color w:val="auto"/>
          <w:sz w:val="28"/>
          <w:szCs w:val="28"/>
          <w:highlight w:val="none"/>
        </w:rPr>
      </w:pPr>
    </w:p>
    <w:p w14:paraId="382658C5">
      <w:pPr>
        <w:spacing w:before="240" w:beforeLines="100"/>
        <w:jc w:val="center"/>
        <w:rPr>
          <w:color w:val="auto"/>
          <w:sz w:val="52"/>
          <w:szCs w:val="52"/>
          <w:highlight w:val="none"/>
        </w:rPr>
      </w:pPr>
      <w:r>
        <w:rPr>
          <w:rFonts w:hint="eastAsia" w:cs="宋体"/>
          <w:color w:val="auto"/>
          <w:sz w:val="52"/>
          <w:szCs w:val="52"/>
          <w:highlight w:val="none"/>
        </w:rPr>
        <w:t>投</w:t>
      </w:r>
      <w:r>
        <w:rPr>
          <w:color w:val="auto"/>
          <w:sz w:val="52"/>
          <w:szCs w:val="52"/>
          <w:highlight w:val="none"/>
        </w:rPr>
        <w:t xml:space="preserve">  </w:t>
      </w:r>
      <w:r>
        <w:rPr>
          <w:rFonts w:hint="eastAsia" w:cs="宋体"/>
          <w:color w:val="auto"/>
          <w:sz w:val="52"/>
          <w:szCs w:val="52"/>
          <w:highlight w:val="none"/>
        </w:rPr>
        <w:t>标</w:t>
      </w:r>
      <w:r>
        <w:rPr>
          <w:color w:val="auto"/>
          <w:sz w:val="52"/>
          <w:szCs w:val="52"/>
          <w:highlight w:val="none"/>
        </w:rPr>
        <w:t xml:space="preserve">  </w:t>
      </w:r>
      <w:r>
        <w:rPr>
          <w:rFonts w:hint="eastAsia" w:cs="宋体"/>
          <w:color w:val="auto"/>
          <w:sz w:val="52"/>
          <w:szCs w:val="52"/>
          <w:highlight w:val="none"/>
        </w:rPr>
        <w:t>文</w:t>
      </w:r>
      <w:r>
        <w:rPr>
          <w:color w:val="auto"/>
          <w:sz w:val="52"/>
          <w:szCs w:val="52"/>
          <w:highlight w:val="none"/>
        </w:rPr>
        <w:t xml:space="preserve">  </w:t>
      </w:r>
      <w:r>
        <w:rPr>
          <w:rFonts w:hint="eastAsia" w:cs="宋体"/>
          <w:color w:val="auto"/>
          <w:sz w:val="52"/>
          <w:szCs w:val="52"/>
          <w:highlight w:val="none"/>
        </w:rPr>
        <w:t>件</w:t>
      </w:r>
    </w:p>
    <w:p w14:paraId="1F5FB018">
      <w:pPr>
        <w:jc w:val="center"/>
        <w:rPr>
          <w:color w:val="auto"/>
          <w:sz w:val="32"/>
          <w:szCs w:val="32"/>
          <w:highlight w:val="none"/>
        </w:rPr>
      </w:pPr>
    </w:p>
    <w:p w14:paraId="1150479E">
      <w:pPr>
        <w:jc w:val="center"/>
        <w:rPr>
          <w:color w:val="auto"/>
          <w:sz w:val="32"/>
          <w:szCs w:val="32"/>
          <w:highlight w:val="none"/>
        </w:rPr>
      </w:pPr>
    </w:p>
    <w:p w14:paraId="22681AA6">
      <w:pPr>
        <w:jc w:val="center"/>
        <w:rPr>
          <w:color w:val="auto"/>
          <w:sz w:val="32"/>
          <w:szCs w:val="32"/>
          <w:highlight w:val="none"/>
        </w:rPr>
      </w:pPr>
    </w:p>
    <w:p w14:paraId="59C10074">
      <w:pPr>
        <w:jc w:val="center"/>
        <w:rPr>
          <w:color w:val="auto"/>
          <w:sz w:val="32"/>
          <w:szCs w:val="32"/>
          <w:highlight w:val="none"/>
        </w:rPr>
      </w:pPr>
    </w:p>
    <w:p w14:paraId="47DBF1B0">
      <w:pPr>
        <w:spacing w:line="360" w:lineRule="auto"/>
        <w:ind w:firstLine="2380" w:firstLineChars="850"/>
        <w:rPr>
          <w:color w:val="auto"/>
          <w:sz w:val="28"/>
          <w:szCs w:val="28"/>
          <w:highlight w:val="none"/>
          <w:u w:val="single"/>
        </w:rPr>
      </w:pPr>
      <w:r>
        <w:rPr>
          <w:rFonts w:hint="eastAsia" w:cs="宋体"/>
          <w:color w:val="auto"/>
          <w:sz w:val="28"/>
          <w:szCs w:val="28"/>
          <w:highlight w:val="none"/>
          <w:lang w:eastAsia="zh-CN"/>
        </w:rPr>
        <w:t>招标项目编号</w:t>
      </w:r>
      <w:r>
        <w:rPr>
          <w:rFonts w:hint="eastAsia" w:cs="宋体"/>
          <w:color w:val="auto"/>
          <w:sz w:val="28"/>
          <w:szCs w:val="28"/>
          <w:highlight w:val="none"/>
        </w:rPr>
        <w:t>：</w:t>
      </w:r>
      <w:r>
        <w:rPr>
          <w:color w:val="auto"/>
          <w:sz w:val="28"/>
          <w:szCs w:val="28"/>
          <w:highlight w:val="none"/>
          <w:u w:val="single"/>
        </w:rPr>
        <w:t xml:space="preserve">                   </w:t>
      </w:r>
    </w:p>
    <w:p w14:paraId="581AA424">
      <w:pPr>
        <w:jc w:val="center"/>
        <w:rPr>
          <w:color w:val="auto"/>
          <w:sz w:val="32"/>
          <w:szCs w:val="32"/>
          <w:highlight w:val="none"/>
        </w:rPr>
      </w:pPr>
    </w:p>
    <w:p w14:paraId="77A04E2A">
      <w:pPr>
        <w:jc w:val="center"/>
        <w:rPr>
          <w:color w:val="auto"/>
          <w:sz w:val="32"/>
          <w:szCs w:val="32"/>
          <w:highlight w:val="none"/>
        </w:rPr>
      </w:pPr>
    </w:p>
    <w:p w14:paraId="09A1EEB1">
      <w:pPr>
        <w:jc w:val="center"/>
        <w:rPr>
          <w:color w:val="auto"/>
          <w:sz w:val="32"/>
          <w:szCs w:val="32"/>
          <w:highlight w:val="none"/>
        </w:rPr>
      </w:pPr>
    </w:p>
    <w:p w14:paraId="7301D650">
      <w:pPr>
        <w:jc w:val="center"/>
        <w:rPr>
          <w:color w:val="auto"/>
          <w:sz w:val="32"/>
          <w:szCs w:val="32"/>
          <w:highlight w:val="none"/>
        </w:rPr>
      </w:pPr>
    </w:p>
    <w:p w14:paraId="7D67CBF8">
      <w:pPr>
        <w:jc w:val="center"/>
        <w:rPr>
          <w:color w:val="auto"/>
          <w:sz w:val="32"/>
          <w:szCs w:val="32"/>
          <w:highlight w:val="none"/>
        </w:rPr>
      </w:pPr>
    </w:p>
    <w:p w14:paraId="46D7B14F">
      <w:pPr>
        <w:jc w:val="center"/>
        <w:rPr>
          <w:color w:val="auto"/>
          <w:sz w:val="32"/>
          <w:szCs w:val="32"/>
          <w:highlight w:val="none"/>
        </w:rPr>
      </w:pPr>
    </w:p>
    <w:p w14:paraId="00370A02">
      <w:pPr>
        <w:jc w:val="center"/>
        <w:rPr>
          <w:color w:val="auto"/>
          <w:sz w:val="32"/>
          <w:szCs w:val="32"/>
          <w:highlight w:val="none"/>
        </w:rPr>
      </w:pPr>
    </w:p>
    <w:p w14:paraId="7D0398DE">
      <w:pPr>
        <w:jc w:val="center"/>
        <w:rPr>
          <w:color w:val="auto"/>
          <w:sz w:val="32"/>
          <w:szCs w:val="32"/>
          <w:highlight w:val="none"/>
        </w:rPr>
      </w:pPr>
    </w:p>
    <w:p w14:paraId="2A262CCC">
      <w:pPr>
        <w:jc w:val="center"/>
        <w:rPr>
          <w:color w:val="auto"/>
          <w:sz w:val="32"/>
          <w:szCs w:val="32"/>
          <w:highlight w:val="none"/>
        </w:rPr>
      </w:pPr>
    </w:p>
    <w:p w14:paraId="5F90B510">
      <w:pPr>
        <w:jc w:val="center"/>
        <w:rPr>
          <w:color w:val="auto"/>
          <w:sz w:val="32"/>
          <w:szCs w:val="32"/>
          <w:highlight w:val="none"/>
        </w:rPr>
      </w:pPr>
    </w:p>
    <w:p w14:paraId="6C7FB856">
      <w:pPr>
        <w:jc w:val="center"/>
        <w:rPr>
          <w:color w:val="auto"/>
          <w:sz w:val="32"/>
          <w:szCs w:val="32"/>
          <w:highlight w:val="none"/>
        </w:rPr>
      </w:pPr>
    </w:p>
    <w:p w14:paraId="49F38AC3">
      <w:pPr>
        <w:jc w:val="center"/>
        <w:rPr>
          <w:color w:val="auto"/>
          <w:sz w:val="32"/>
          <w:szCs w:val="32"/>
          <w:highlight w:val="none"/>
        </w:rPr>
      </w:pPr>
    </w:p>
    <w:p w14:paraId="27C371FB">
      <w:pPr>
        <w:spacing w:line="360" w:lineRule="auto"/>
        <w:ind w:firstLine="1400" w:firstLineChars="500"/>
        <w:rPr>
          <w:color w:val="auto"/>
          <w:sz w:val="28"/>
          <w:szCs w:val="28"/>
          <w:highlight w:val="none"/>
        </w:rPr>
      </w:pPr>
      <w:r>
        <w:rPr>
          <w:rFonts w:hint="eastAsia" w:cs="宋体"/>
          <w:color w:val="auto"/>
          <w:sz w:val="28"/>
          <w:szCs w:val="28"/>
          <w:highlight w:val="none"/>
        </w:rPr>
        <w:t>投标内容：</w:t>
      </w:r>
      <w:r>
        <w:rPr>
          <w:color w:val="auto"/>
          <w:sz w:val="28"/>
          <w:szCs w:val="28"/>
          <w:highlight w:val="none"/>
          <w:u w:val="single"/>
        </w:rPr>
        <w:t xml:space="preserve">            </w:t>
      </w:r>
      <w:r>
        <w:rPr>
          <w:rFonts w:hint="eastAsia" w:cs="宋体"/>
          <w:color w:val="auto"/>
          <w:sz w:val="28"/>
          <w:szCs w:val="28"/>
          <w:highlight w:val="none"/>
          <w:u w:val="single"/>
        </w:rPr>
        <w:t>资格审查部分</w:t>
      </w:r>
      <w:r>
        <w:rPr>
          <w:color w:val="auto"/>
          <w:sz w:val="28"/>
          <w:szCs w:val="28"/>
          <w:highlight w:val="none"/>
          <w:u w:val="single"/>
        </w:rPr>
        <w:t xml:space="preserve">           </w:t>
      </w:r>
    </w:p>
    <w:p w14:paraId="7761875A">
      <w:pPr>
        <w:spacing w:line="360" w:lineRule="auto"/>
        <w:ind w:firstLine="1400" w:firstLineChars="500"/>
        <w:rPr>
          <w:color w:val="auto"/>
          <w:sz w:val="28"/>
          <w:szCs w:val="28"/>
          <w:highlight w:val="none"/>
        </w:rPr>
      </w:pPr>
      <w:r>
        <w:rPr>
          <w:rFonts w:hint="eastAsia" w:cs="宋体"/>
          <w:color w:val="auto"/>
          <w:sz w:val="28"/>
          <w:szCs w:val="28"/>
          <w:highlight w:val="none"/>
        </w:rPr>
        <w:t>投标人：</w:t>
      </w:r>
      <w:r>
        <w:rPr>
          <w:color w:val="auto"/>
          <w:sz w:val="28"/>
          <w:szCs w:val="28"/>
          <w:highlight w:val="none"/>
          <w:u w:val="single"/>
        </w:rPr>
        <w:t xml:space="preserve">                       </w:t>
      </w:r>
      <w:r>
        <w:rPr>
          <w:rFonts w:hint="eastAsia" w:cs="宋体"/>
          <w:color w:val="auto"/>
          <w:sz w:val="28"/>
          <w:szCs w:val="28"/>
          <w:highlight w:val="none"/>
        </w:rPr>
        <w:t>（</w:t>
      </w:r>
      <w:r>
        <w:rPr>
          <w:rFonts w:hint="eastAsia" w:cs="宋体"/>
          <w:color w:val="auto"/>
          <w:sz w:val="28"/>
          <w:szCs w:val="28"/>
          <w:highlight w:val="none"/>
          <w:lang w:eastAsia="zh-CN"/>
        </w:rPr>
        <w:t>盖法人单位电子印章</w:t>
      </w:r>
      <w:r>
        <w:rPr>
          <w:rFonts w:hint="eastAsia" w:cs="宋体"/>
          <w:color w:val="auto"/>
          <w:sz w:val="28"/>
          <w:szCs w:val="28"/>
          <w:highlight w:val="none"/>
        </w:rPr>
        <w:t>）</w:t>
      </w:r>
    </w:p>
    <w:p w14:paraId="650CD3FC">
      <w:pPr>
        <w:jc w:val="center"/>
        <w:rPr>
          <w:color w:val="auto"/>
          <w:sz w:val="28"/>
          <w:szCs w:val="28"/>
          <w:highlight w:val="none"/>
        </w:rPr>
      </w:pPr>
    </w:p>
    <w:p w14:paraId="6E7D2438">
      <w:pPr>
        <w:jc w:val="center"/>
        <w:rPr>
          <w:color w:val="auto"/>
          <w:sz w:val="28"/>
          <w:szCs w:val="28"/>
          <w:highlight w:val="none"/>
        </w:rPr>
      </w:pPr>
    </w:p>
    <w:p w14:paraId="56AED887">
      <w:pPr>
        <w:jc w:val="center"/>
        <w:rPr>
          <w:color w:val="auto"/>
          <w:sz w:val="28"/>
          <w:szCs w:val="28"/>
          <w:highlight w:val="none"/>
        </w:rPr>
      </w:pPr>
      <w:r>
        <w:rPr>
          <w:color w:val="auto"/>
          <w:sz w:val="28"/>
          <w:szCs w:val="28"/>
          <w:highlight w:val="none"/>
          <w:u w:val="single"/>
        </w:rPr>
        <w:t xml:space="preserve">         </w:t>
      </w:r>
      <w:r>
        <w:rPr>
          <w:rFonts w:hint="eastAsia" w:cs="宋体"/>
          <w:color w:val="auto"/>
          <w:sz w:val="28"/>
          <w:szCs w:val="28"/>
          <w:highlight w:val="none"/>
        </w:rPr>
        <w:t>年</w:t>
      </w:r>
      <w:r>
        <w:rPr>
          <w:color w:val="auto"/>
          <w:sz w:val="28"/>
          <w:szCs w:val="28"/>
          <w:highlight w:val="none"/>
          <w:u w:val="single"/>
        </w:rPr>
        <w:t xml:space="preserve">         </w:t>
      </w:r>
      <w:r>
        <w:rPr>
          <w:rFonts w:hint="eastAsia" w:cs="宋体"/>
          <w:color w:val="auto"/>
          <w:sz w:val="28"/>
          <w:szCs w:val="28"/>
          <w:highlight w:val="none"/>
        </w:rPr>
        <w:t>月</w:t>
      </w:r>
      <w:r>
        <w:rPr>
          <w:color w:val="auto"/>
          <w:sz w:val="28"/>
          <w:szCs w:val="28"/>
          <w:highlight w:val="none"/>
          <w:u w:val="single"/>
        </w:rPr>
        <w:t xml:space="preserve">         </w:t>
      </w:r>
      <w:r>
        <w:rPr>
          <w:rFonts w:hint="eastAsia" w:cs="宋体"/>
          <w:color w:val="auto"/>
          <w:sz w:val="28"/>
          <w:szCs w:val="28"/>
          <w:highlight w:val="none"/>
        </w:rPr>
        <w:t>日</w:t>
      </w:r>
    </w:p>
    <w:p w14:paraId="64E3E144">
      <w:pPr>
        <w:spacing w:before="240" w:beforeLines="100" w:after="240" w:afterLines="100"/>
        <w:rPr>
          <w:rFonts w:eastAsia="楷体_GB2312"/>
          <w:color w:val="auto"/>
          <w:highlight w:val="none"/>
        </w:rPr>
      </w:pPr>
      <w:r>
        <w:rPr>
          <w:rFonts w:eastAsia="楷体_GB2312"/>
          <w:color w:val="auto"/>
          <w:highlight w:val="none"/>
        </w:rPr>
        <w:t xml:space="preserve"> </w:t>
      </w:r>
    </w:p>
    <w:p w14:paraId="38D77899">
      <w:pPr>
        <w:spacing w:before="240" w:beforeLines="100" w:after="240" w:afterLines="100"/>
        <w:rPr>
          <w:rFonts w:eastAsia="楷体_GB2312"/>
          <w:color w:val="auto"/>
          <w:highlight w:val="none"/>
        </w:rPr>
      </w:pPr>
    </w:p>
    <w:p w14:paraId="5DCA6117">
      <w:pPr>
        <w:spacing w:before="240" w:beforeLines="100" w:after="240" w:afterLines="100"/>
        <w:rPr>
          <w:rFonts w:eastAsia="楷体_GB2312"/>
          <w:color w:val="auto"/>
          <w:highlight w:val="none"/>
        </w:rPr>
      </w:pPr>
    </w:p>
    <w:p w14:paraId="2116B503">
      <w:pPr>
        <w:spacing w:before="240" w:beforeLines="100" w:after="240" w:afterLines="100"/>
        <w:rPr>
          <w:rFonts w:eastAsia="楷体_GB2312"/>
          <w:color w:val="auto"/>
          <w:highlight w:val="none"/>
        </w:rPr>
      </w:pPr>
    </w:p>
    <w:p w14:paraId="43AF16A5">
      <w:pPr>
        <w:pStyle w:val="2"/>
        <w:pBdr>
          <w:top w:val="none" w:color="auto" w:sz="0" w:space="0"/>
          <w:left w:val="none" w:color="auto" w:sz="0" w:space="0"/>
          <w:bottom w:val="none" w:color="auto" w:sz="0" w:space="1"/>
          <w:right w:val="none" w:color="auto" w:sz="0" w:space="0"/>
          <w:between w:val="none" w:color="auto" w:sz="0" w:space="0"/>
        </w:pBdr>
        <w:rPr>
          <w:color w:val="auto"/>
        </w:rPr>
      </w:pPr>
    </w:p>
    <w:p w14:paraId="13FB9993">
      <w:pPr>
        <w:spacing w:before="240" w:beforeLines="100" w:after="240" w:afterLines="100"/>
        <w:rPr>
          <w:rFonts w:hint="eastAsia" w:eastAsia="楷体_GB2312"/>
          <w:color w:val="auto"/>
          <w:highlight w:val="none"/>
        </w:rPr>
      </w:pPr>
    </w:p>
    <w:p w14:paraId="75757177">
      <w:pPr>
        <w:spacing w:before="240" w:beforeLines="100" w:after="240" w:afterLines="100"/>
        <w:rPr>
          <w:rFonts w:eastAsia="楷体_GB2312"/>
          <w:color w:val="auto"/>
          <w:highlight w:val="none"/>
        </w:rPr>
      </w:pPr>
    </w:p>
    <w:p w14:paraId="43BE375A">
      <w:pPr>
        <w:pStyle w:val="135"/>
        <w:numPr>
          <w:ilvl w:val="0"/>
          <w:numId w:val="0"/>
        </w:numPr>
        <w:jc w:val="both"/>
        <w:outlineLvl w:val="0"/>
        <w:rPr>
          <w:rFonts w:hint="eastAsia" w:ascii="Times New Roman" w:hAnsi="Times New Roman" w:eastAsia="宋体" w:cs="宋体"/>
          <w:b/>
          <w:bCs/>
          <w:color w:val="auto"/>
          <w:sz w:val="28"/>
          <w:szCs w:val="28"/>
          <w:highlight w:val="none"/>
        </w:rPr>
      </w:pPr>
      <w:r>
        <w:rPr>
          <w:rFonts w:hint="eastAsia"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专职投标员身份证原件扫描件【法定代表人参加现场开标会时，需同时提供法定代表人身份证原件（或公安系统生成的电子身份证）、本企业任一专职投标员（与投标文件内放的专职投标员身份证扫描件一致）身份证复印件现场验证】</w:t>
      </w:r>
    </w:p>
    <w:p w14:paraId="35682ED7">
      <w:pPr>
        <w:pStyle w:val="135"/>
        <w:numPr>
          <w:ilvl w:val="0"/>
          <w:numId w:val="0"/>
        </w:numPr>
        <w:jc w:val="both"/>
        <w:outlineLvl w:val="0"/>
        <w:rPr>
          <w:rFonts w:hint="eastAsia" w:ascii="Times New Roman" w:hAnsi="Times New Roman" w:eastAsia="宋体" w:cs="宋体"/>
          <w:b/>
          <w:bCs/>
          <w:color w:val="auto"/>
          <w:sz w:val="28"/>
          <w:szCs w:val="28"/>
          <w:highlight w:val="none"/>
        </w:rPr>
      </w:pPr>
    </w:p>
    <w:p w14:paraId="1B05E003">
      <w:pPr>
        <w:jc w:val="center"/>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法定代表人身份证明（如有）</w:t>
      </w:r>
    </w:p>
    <w:p w14:paraId="54891ACC">
      <w:pPr>
        <w:autoSpaceDE w:val="0"/>
        <w:autoSpaceDN w:val="0"/>
        <w:adjustRightInd w:val="0"/>
        <w:spacing w:line="480" w:lineRule="exact"/>
        <w:rPr>
          <w:rFonts w:ascii="Times New Roman" w:hAnsi="Times New Roman" w:cs="Times New Roman"/>
          <w:color w:val="auto"/>
          <w:kern w:val="0"/>
          <w:sz w:val="32"/>
          <w:highlight w:val="none"/>
        </w:rPr>
      </w:pPr>
    </w:p>
    <w:p w14:paraId="7E6BADF3">
      <w:pPr>
        <w:autoSpaceDE w:val="0"/>
        <w:autoSpaceDN w:val="0"/>
        <w:adjustRightInd w:val="0"/>
        <w:spacing w:line="400" w:lineRule="exact"/>
        <w:ind w:firstLine="1365" w:firstLineChars="650"/>
        <w:rPr>
          <w:rFonts w:ascii="Times New Roman" w:hAnsi="Times New Roman" w:cs="Times New Roman"/>
          <w:bCs/>
          <w:color w:val="auto"/>
          <w:kern w:val="0"/>
          <w:highlight w:val="none"/>
          <w:u w:val="single"/>
        </w:rPr>
      </w:pPr>
      <w:r>
        <w:rPr>
          <w:rFonts w:ascii="Times New Roman" w:hAnsi="Times New Roman" w:cs="Times New Roman"/>
          <w:bCs/>
          <w:color w:val="auto"/>
          <w:kern w:val="0"/>
          <w:highlight w:val="none"/>
        </w:rPr>
        <w:t>投 标 人：</w:t>
      </w:r>
      <w:r>
        <w:rPr>
          <w:rFonts w:ascii="Times New Roman" w:hAnsi="Times New Roman" w:cs="Times New Roman"/>
          <w:bCs/>
          <w:color w:val="auto"/>
          <w:kern w:val="0"/>
          <w:highlight w:val="none"/>
          <w:u w:val="single"/>
        </w:rPr>
        <w:t xml:space="preserve">                                             </w:t>
      </w:r>
    </w:p>
    <w:p w14:paraId="60AC00C3">
      <w:pPr>
        <w:autoSpaceDE w:val="0"/>
        <w:autoSpaceDN w:val="0"/>
        <w:adjustRightInd w:val="0"/>
        <w:spacing w:line="400" w:lineRule="exact"/>
        <w:ind w:firstLine="1365" w:firstLineChars="650"/>
        <w:rPr>
          <w:rFonts w:ascii="Times New Roman" w:hAnsi="Times New Roman" w:cs="Times New Roman"/>
          <w:bCs/>
          <w:color w:val="auto"/>
          <w:kern w:val="0"/>
          <w:highlight w:val="none"/>
        </w:rPr>
      </w:pPr>
    </w:p>
    <w:p w14:paraId="550B2E16">
      <w:pPr>
        <w:autoSpaceDE w:val="0"/>
        <w:autoSpaceDN w:val="0"/>
        <w:adjustRightInd w:val="0"/>
        <w:spacing w:line="400" w:lineRule="exact"/>
        <w:ind w:firstLine="1365" w:firstLineChars="650"/>
        <w:rPr>
          <w:rFonts w:ascii="Times New Roman" w:hAnsi="Times New Roman" w:cs="Times New Roman"/>
          <w:bCs/>
          <w:color w:val="auto"/>
          <w:kern w:val="0"/>
          <w:highlight w:val="none"/>
          <w:u w:val="single"/>
        </w:rPr>
      </w:pPr>
      <w:r>
        <w:rPr>
          <w:rFonts w:ascii="Times New Roman" w:hAnsi="Times New Roman" w:cs="Times New Roman"/>
          <w:bCs/>
          <w:color w:val="auto"/>
          <w:kern w:val="0"/>
          <w:highlight w:val="none"/>
        </w:rPr>
        <w:t>单位性质：</w:t>
      </w:r>
      <w:r>
        <w:rPr>
          <w:rFonts w:ascii="Times New Roman" w:hAnsi="Times New Roman" w:cs="Times New Roman"/>
          <w:bCs/>
          <w:color w:val="auto"/>
          <w:kern w:val="0"/>
          <w:highlight w:val="none"/>
          <w:u w:val="single"/>
        </w:rPr>
        <w:t xml:space="preserve">                                             </w:t>
      </w:r>
    </w:p>
    <w:p w14:paraId="48F7D56F">
      <w:pPr>
        <w:autoSpaceDE w:val="0"/>
        <w:autoSpaceDN w:val="0"/>
        <w:adjustRightInd w:val="0"/>
        <w:spacing w:line="400" w:lineRule="exact"/>
        <w:ind w:firstLine="1365" w:firstLineChars="650"/>
        <w:rPr>
          <w:rFonts w:ascii="Times New Roman" w:hAnsi="Times New Roman" w:cs="Times New Roman"/>
          <w:bCs/>
          <w:color w:val="auto"/>
          <w:kern w:val="0"/>
          <w:highlight w:val="none"/>
        </w:rPr>
      </w:pPr>
    </w:p>
    <w:p w14:paraId="72917AA1">
      <w:pPr>
        <w:autoSpaceDE w:val="0"/>
        <w:autoSpaceDN w:val="0"/>
        <w:adjustRightInd w:val="0"/>
        <w:spacing w:line="400" w:lineRule="exact"/>
        <w:ind w:firstLine="1365" w:firstLineChars="650"/>
        <w:rPr>
          <w:rFonts w:ascii="Times New Roman" w:hAnsi="Times New Roman" w:cs="Times New Roman"/>
          <w:bCs/>
          <w:color w:val="auto"/>
          <w:kern w:val="0"/>
          <w:highlight w:val="none"/>
          <w:u w:val="single"/>
        </w:rPr>
      </w:pPr>
      <w:r>
        <w:rPr>
          <w:rFonts w:ascii="Times New Roman" w:hAnsi="Times New Roman" w:cs="Times New Roman"/>
          <w:bCs/>
          <w:color w:val="auto"/>
          <w:kern w:val="0"/>
          <w:highlight w:val="none"/>
        </w:rPr>
        <w:t>地 址：</w:t>
      </w:r>
      <w:r>
        <w:rPr>
          <w:rFonts w:ascii="Times New Roman" w:hAnsi="Times New Roman" w:cs="Times New Roman"/>
          <w:bCs/>
          <w:color w:val="auto"/>
          <w:kern w:val="0"/>
          <w:highlight w:val="none"/>
          <w:u w:val="single"/>
        </w:rPr>
        <w:t xml:space="preserve">                                                </w:t>
      </w:r>
    </w:p>
    <w:p w14:paraId="3B95C500">
      <w:pPr>
        <w:autoSpaceDE w:val="0"/>
        <w:autoSpaceDN w:val="0"/>
        <w:adjustRightInd w:val="0"/>
        <w:spacing w:line="400" w:lineRule="exact"/>
        <w:ind w:firstLine="1365" w:firstLineChars="650"/>
        <w:rPr>
          <w:rFonts w:ascii="Times New Roman" w:hAnsi="Times New Roman" w:cs="Times New Roman"/>
          <w:bCs/>
          <w:color w:val="auto"/>
          <w:kern w:val="0"/>
          <w:highlight w:val="none"/>
        </w:rPr>
      </w:pPr>
    </w:p>
    <w:p w14:paraId="2C789DD4">
      <w:pPr>
        <w:autoSpaceDE w:val="0"/>
        <w:autoSpaceDN w:val="0"/>
        <w:adjustRightInd w:val="0"/>
        <w:spacing w:line="400" w:lineRule="exact"/>
        <w:ind w:firstLine="1365" w:firstLineChars="650"/>
        <w:rPr>
          <w:rFonts w:ascii="Times New Roman" w:hAnsi="Times New Roman" w:cs="Times New Roman"/>
          <w:bCs/>
          <w:color w:val="auto"/>
          <w:kern w:val="0"/>
          <w:highlight w:val="none"/>
        </w:rPr>
      </w:pPr>
      <w:r>
        <w:rPr>
          <w:rFonts w:ascii="Times New Roman" w:hAnsi="Times New Roman" w:cs="Times New Roman"/>
          <w:bCs/>
          <w:color w:val="auto"/>
          <w:kern w:val="0"/>
          <w:highlight w:val="none"/>
        </w:rPr>
        <w:t xml:space="preserve">成立时间： </w:t>
      </w:r>
      <w:r>
        <w:rPr>
          <w:rFonts w:ascii="Times New Roman" w:hAnsi="Times New Roman" w:cs="Times New Roman"/>
          <w:bCs/>
          <w:color w:val="auto"/>
          <w:kern w:val="0"/>
          <w:highlight w:val="none"/>
          <w:u w:val="single"/>
        </w:rPr>
        <w:t xml:space="preserve">       </w:t>
      </w:r>
      <w:r>
        <w:rPr>
          <w:rFonts w:ascii="Times New Roman" w:hAnsi="Times New Roman" w:cs="Times New Roman"/>
          <w:bCs/>
          <w:color w:val="auto"/>
          <w:kern w:val="0"/>
          <w:highlight w:val="none"/>
        </w:rPr>
        <w:t>年</w:t>
      </w:r>
      <w:r>
        <w:rPr>
          <w:rFonts w:ascii="Times New Roman" w:hAnsi="Times New Roman" w:cs="Times New Roman"/>
          <w:bCs/>
          <w:color w:val="auto"/>
          <w:kern w:val="0"/>
          <w:highlight w:val="none"/>
          <w:u w:val="single"/>
        </w:rPr>
        <w:t xml:space="preserve">       </w:t>
      </w:r>
      <w:r>
        <w:rPr>
          <w:rFonts w:ascii="Times New Roman" w:hAnsi="Times New Roman" w:cs="Times New Roman"/>
          <w:bCs/>
          <w:color w:val="auto"/>
          <w:kern w:val="0"/>
          <w:highlight w:val="none"/>
        </w:rPr>
        <w:t>月</w:t>
      </w:r>
      <w:r>
        <w:rPr>
          <w:rFonts w:ascii="Times New Roman" w:hAnsi="Times New Roman" w:cs="Times New Roman"/>
          <w:bCs/>
          <w:color w:val="auto"/>
          <w:kern w:val="0"/>
          <w:highlight w:val="none"/>
          <w:u w:val="single"/>
        </w:rPr>
        <w:t xml:space="preserve">       </w:t>
      </w:r>
      <w:r>
        <w:rPr>
          <w:rFonts w:ascii="Times New Roman" w:hAnsi="Times New Roman" w:cs="Times New Roman"/>
          <w:bCs/>
          <w:color w:val="auto"/>
          <w:kern w:val="0"/>
          <w:highlight w:val="none"/>
        </w:rPr>
        <w:t>日</w:t>
      </w:r>
    </w:p>
    <w:p w14:paraId="619A0B24">
      <w:pPr>
        <w:autoSpaceDE w:val="0"/>
        <w:autoSpaceDN w:val="0"/>
        <w:adjustRightInd w:val="0"/>
        <w:spacing w:line="400" w:lineRule="exact"/>
        <w:ind w:firstLine="1365" w:firstLineChars="650"/>
        <w:rPr>
          <w:rFonts w:ascii="Times New Roman" w:hAnsi="Times New Roman" w:cs="Times New Roman"/>
          <w:bCs/>
          <w:color w:val="auto"/>
          <w:kern w:val="0"/>
          <w:highlight w:val="none"/>
        </w:rPr>
      </w:pPr>
    </w:p>
    <w:p w14:paraId="189CA42D">
      <w:pPr>
        <w:autoSpaceDE w:val="0"/>
        <w:autoSpaceDN w:val="0"/>
        <w:adjustRightInd w:val="0"/>
        <w:spacing w:line="400" w:lineRule="exact"/>
        <w:ind w:firstLine="1365" w:firstLineChars="650"/>
        <w:rPr>
          <w:rFonts w:ascii="Times New Roman" w:hAnsi="Times New Roman" w:cs="Times New Roman"/>
          <w:bCs/>
          <w:color w:val="auto"/>
          <w:kern w:val="0"/>
          <w:highlight w:val="none"/>
          <w:u w:val="single"/>
        </w:rPr>
      </w:pPr>
      <w:r>
        <w:rPr>
          <w:rFonts w:ascii="Times New Roman" w:hAnsi="Times New Roman" w:cs="Times New Roman"/>
          <w:bCs/>
          <w:color w:val="auto"/>
          <w:kern w:val="0"/>
          <w:highlight w:val="none"/>
        </w:rPr>
        <w:t>经营期限：</w:t>
      </w:r>
      <w:r>
        <w:rPr>
          <w:rFonts w:ascii="Times New Roman" w:hAnsi="Times New Roman" w:cs="Times New Roman"/>
          <w:bCs/>
          <w:color w:val="auto"/>
          <w:kern w:val="0"/>
          <w:highlight w:val="none"/>
          <w:u w:val="single"/>
        </w:rPr>
        <w:t xml:space="preserve">                                             </w:t>
      </w:r>
    </w:p>
    <w:p w14:paraId="620EC8D2">
      <w:pPr>
        <w:autoSpaceDE w:val="0"/>
        <w:autoSpaceDN w:val="0"/>
        <w:adjustRightInd w:val="0"/>
        <w:spacing w:line="400" w:lineRule="exact"/>
        <w:ind w:firstLine="1365" w:firstLineChars="650"/>
        <w:rPr>
          <w:rFonts w:ascii="Times New Roman" w:hAnsi="Times New Roman" w:cs="Times New Roman"/>
          <w:bCs/>
          <w:color w:val="auto"/>
          <w:kern w:val="0"/>
          <w:highlight w:val="none"/>
        </w:rPr>
      </w:pPr>
    </w:p>
    <w:p w14:paraId="761FA3F5">
      <w:pPr>
        <w:autoSpaceDE w:val="0"/>
        <w:autoSpaceDN w:val="0"/>
        <w:adjustRightInd w:val="0"/>
        <w:spacing w:line="400" w:lineRule="exact"/>
        <w:ind w:firstLine="1365" w:firstLineChars="650"/>
        <w:rPr>
          <w:rFonts w:ascii="Times New Roman" w:hAnsi="Times New Roman" w:cs="Times New Roman"/>
          <w:bCs/>
          <w:color w:val="auto"/>
          <w:kern w:val="0"/>
          <w:highlight w:val="none"/>
          <w:u w:val="single"/>
        </w:rPr>
      </w:pPr>
      <w:r>
        <w:rPr>
          <w:rFonts w:ascii="Times New Roman" w:hAnsi="Times New Roman" w:cs="Times New Roman"/>
          <w:bCs/>
          <w:color w:val="auto"/>
          <w:kern w:val="0"/>
          <w:highlight w:val="none"/>
        </w:rPr>
        <w:t>姓 名：</w:t>
      </w:r>
      <w:r>
        <w:rPr>
          <w:rFonts w:ascii="Times New Roman" w:hAnsi="Times New Roman" w:cs="Times New Roman"/>
          <w:bCs/>
          <w:color w:val="auto"/>
          <w:kern w:val="0"/>
          <w:highlight w:val="none"/>
          <w:u w:val="single"/>
        </w:rPr>
        <w:t xml:space="preserve">       </w:t>
      </w:r>
      <w:r>
        <w:rPr>
          <w:rFonts w:ascii="Times New Roman" w:hAnsi="Times New Roman" w:cs="Times New Roman"/>
          <w:bCs/>
          <w:color w:val="auto"/>
          <w:kern w:val="0"/>
          <w:highlight w:val="none"/>
        </w:rPr>
        <w:t xml:space="preserve"> 性 别：</w:t>
      </w:r>
      <w:r>
        <w:rPr>
          <w:rFonts w:ascii="Times New Roman" w:hAnsi="Times New Roman" w:cs="Times New Roman"/>
          <w:bCs/>
          <w:color w:val="auto"/>
          <w:kern w:val="0"/>
          <w:highlight w:val="none"/>
          <w:u w:val="single"/>
        </w:rPr>
        <w:t xml:space="preserve">       </w:t>
      </w:r>
      <w:r>
        <w:rPr>
          <w:rFonts w:ascii="Times New Roman" w:hAnsi="Times New Roman" w:cs="Times New Roman"/>
          <w:bCs/>
          <w:color w:val="auto"/>
          <w:kern w:val="0"/>
          <w:highlight w:val="none"/>
        </w:rPr>
        <w:t>年 龄：</w:t>
      </w:r>
      <w:r>
        <w:rPr>
          <w:rFonts w:ascii="Times New Roman" w:hAnsi="Times New Roman" w:cs="Times New Roman"/>
          <w:bCs/>
          <w:color w:val="auto"/>
          <w:kern w:val="0"/>
          <w:highlight w:val="none"/>
          <w:u w:val="single"/>
        </w:rPr>
        <w:t xml:space="preserve">      </w:t>
      </w:r>
      <w:r>
        <w:rPr>
          <w:rFonts w:ascii="Times New Roman" w:hAnsi="Times New Roman" w:cs="Times New Roman"/>
          <w:bCs/>
          <w:color w:val="auto"/>
          <w:kern w:val="0"/>
          <w:highlight w:val="none"/>
        </w:rPr>
        <w:t>职 务：</w:t>
      </w:r>
      <w:r>
        <w:rPr>
          <w:rFonts w:ascii="Times New Roman" w:hAnsi="Times New Roman" w:cs="Times New Roman"/>
          <w:bCs/>
          <w:color w:val="auto"/>
          <w:kern w:val="0"/>
          <w:highlight w:val="none"/>
          <w:u w:val="single"/>
        </w:rPr>
        <w:t xml:space="preserve">      </w:t>
      </w:r>
    </w:p>
    <w:p w14:paraId="0A097A16">
      <w:pPr>
        <w:autoSpaceDE w:val="0"/>
        <w:autoSpaceDN w:val="0"/>
        <w:adjustRightInd w:val="0"/>
        <w:spacing w:line="400" w:lineRule="exact"/>
        <w:ind w:firstLine="1365" w:firstLineChars="650"/>
        <w:rPr>
          <w:rFonts w:ascii="Times New Roman" w:hAnsi="Times New Roman" w:cs="Times New Roman"/>
          <w:bCs/>
          <w:color w:val="auto"/>
          <w:kern w:val="0"/>
          <w:highlight w:val="none"/>
        </w:rPr>
      </w:pPr>
    </w:p>
    <w:p w14:paraId="5E74BE08">
      <w:pPr>
        <w:autoSpaceDE w:val="0"/>
        <w:autoSpaceDN w:val="0"/>
        <w:adjustRightInd w:val="0"/>
        <w:spacing w:line="400" w:lineRule="exact"/>
        <w:ind w:firstLine="1365" w:firstLineChars="650"/>
        <w:rPr>
          <w:rFonts w:ascii="Times New Roman" w:hAnsi="Times New Roman" w:cs="Times New Roman"/>
          <w:bCs/>
          <w:color w:val="auto"/>
          <w:kern w:val="0"/>
          <w:highlight w:val="none"/>
        </w:rPr>
      </w:pPr>
      <w:r>
        <w:rPr>
          <w:rFonts w:ascii="Times New Roman" w:hAnsi="Times New Roman" w:cs="Times New Roman"/>
          <w:bCs/>
          <w:color w:val="auto"/>
          <w:kern w:val="0"/>
          <w:highlight w:val="none"/>
        </w:rPr>
        <w:t xml:space="preserve">系 </w:t>
      </w:r>
      <w:r>
        <w:rPr>
          <w:rFonts w:ascii="Times New Roman" w:hAnsi="Times New Roman" w:cs="Times New Roman"/>
          <w:bCs/>
          <w:color w:val="auto"/>
          <w:kern w:val="0"/>
          <w:highlight w:val="none"/>
          <w:u w:val="single"/>
        </w:rPr>
        <w:t xml:space="preserve">                      </w:t>
      </w:r>
      <w:r>
        <w:rPr>
          <w:rFonts w:ascii="Times New Roman" w:hAnsi="Times New Roman" w:cs="Times New Roman"/>
          <w:bCs/>
          <w:color w:val="auto"/>
          <w:kern w:val="0"/>
          <w:highlight w:val="none"/>
        </w:rPr>
        <w:t>（投标人名称）的法定代表人。</w:t>
      </w:r>
    </w:p>
    <w:p w14:paraId="0EF1384C">
      <w:pPr>
        <w:autoSpaceDE w:val="0"/>
        <w:autoSpaceDN w:val="0"/>
        <w:adjustRightInd w:val="0"/>
        <w:spacing w:line="400" w:lineRule="exact"/>
        <w:ind w:firstLine="1365" w:firstLineChars="650"/>
        <w:rPr>
          <w:rFonts w:ascii="Times New Roman" w:hAnsi="Times New Roman" w:cs="Times New Roman"/>
          <w:bCs/>
          <w:color w:val="auto"/>
          <w:kern w:val="0"/>
          <w:highlight w:val="none"/>
        </w:rPr>
      </w:pPr>
    </w:p>
    <w:p w14:paraId="2655994C">
      <w:pPr>
        <w:autoSpaceDE w:val="0"/>
        <w:autoSpaceDN w:val="0"/>
        <w:adjustRightInd w:val="0"/>
        <w:spacing w:line="400" w:lineRule="exact"/>
        <w:ind w:firstLine="1365" w:firstLineChars="650"/>
        <w:rPr>
          <w:rFonts w:ascii="Times New Roman" w:hAnsi="Times New Roman" w:cs="Times New Roman"/>
          <w:bCs/>
          <w:color w:val="auto"/>
          <w:kern w:val="0"/>
          <w:highlight w:val="none"/>
        </w:rPr>
      </w:pPr>
      <w:r>
        <w:rPr>
          <w:rFonts w:ascii="Times New Roman" w:hAnsi="Times New Roman" w:cs="Times New Roman"/>
          <w:bCs/>
          <w:color w:val="auto"/>
          <w:kern w:val="0"/>
          <w:highlight w:val="none"/>
        </w:rPr>
        <w:t>特此证明。</w:t>
      </w:r>
    </w:p>
    <w:p w14:paraId="6709A2A1">
      <w:pPr>
        <w:autoSpaceDE w:val="0"/>
        <w:autoSpaceDN w:val="0"/>
        <w:adjustRightInd w:val="0"/>
        <w:spacing w:line="400" w:lineRule="exact"/>
        <w:rPr>
          <w:rFonts w:ascii="Times New Roman" w:hAnsi="Times New Roman" w:cs="Times New Roman"/>
          <w:bCs/>
          <w:color w:val="auto"/>
          <w:kern w:val="0"/>
          <w:highlight w:val="none"/>
        </w:rPr>
      </w:pPr>
    </w:p>
    <w:p w14:paraId="37622C0C">
      <w:pPr>
        <w:autoSpaceDE w:val="0"/>
        <w:autoSpaceDN w:val="0"/>
        <w:adjustRightInd w:val="0"/>
        <w:spacing w:line="400" w:lineRule="exact"/>
        <w:ind w:firstLine="1365" w:firstLineChars="650"/>
        <w:rPr>
          <w:rFonts w:ascii="Times New Roman" w:hAnsi="Times New Roman" w:cs="Times New Roman"/>
          <w:bCs/>
          <w:color w:val="auto"/>
          <w:kern w:val="0"/>
          <w:highlight w:val="none"/>
        </w:rPr>
      </w:pPr>
    </w:p>
    <w:p w14:paraId="25C0B8E4">
      <w:pPr>
        <w:autoSpaceDE w:val="0"/>
        <w:autoSpaceDN w:val="0"/>
        <w:adjustRightInd w:val="0"/>
        <w:spacing w:line="400" w:lineRule="exact"/>
        <w:ind w:firstLine="3360" w:firstLineChars="1600"/>
        <w:rPr>
          <w:rFonts w:ascii="Times New Roman" w:hAnsi="Times New Roman" w:cs="Times New Roman"/>
          <w:bCs/>
          <w:color w:val="auto"/>
          <w:kern w:val="0"/>
          <w:highlight w:val="none"/>
        </w:rPr>
      </w:pPr>
      <w:r>
        <w:rPr>
          <w:rFonts w:ascii="Times New Roman" w:hAnsi="Times New Roman" w:cs="Times New Roman"/>
          <w:bCs/>
          <w:color w:val="auto"/>
          <w:kern w:val="0"/>
          <w:highlight w:val="none"/>
        </w:rPr>
        <w:t>投标人：</w:t>
      </w:r>
      <w:r>
        <w:rPr>
          <w:rFonts w:ascii="Times New Roman" w:hAnsi="Times New Roman" w:cs="Times New Roman"/>
          <w:bCs/>
          <w:color w:val="auto"/>
          <w:kern w:val="0"/>
          <w:highlight w:val="none"/>
          <w:u w:val="single"/>
        </w:rPr>
        <w:t xml:space="preserve">                       </w:t>
      </w:r>
      <w:r>
        <w:rPr>
          <w:rFonts w:ascii="Times New Roman" w:hAnsi="Times New Roman" w:cs="Times New Roman"/>
          <w:bCs/>
          <w:color w:val="auto"/>
          <w:kern w:val="0"/>
          <w:highlight w:val="none"/>
        </w:rPr>
        <w:t>（盖</w:t>
      </w:r>
      <w:r>
        <w:rPr>
          <w:rFonts w:hint="default" w:ascii="Times New Roman" w:hAnsi="Times New Roman" w:cs="Times New Roman"/>
          <w:bCs/>
          <w:color w:val="auto"/>
          <w:kern w:val="0"/>
          <w:highlight w:val="none"/>
        </w:rPr>
        <w:t>单位公</w:t>
      </w:r>
      <w:r>
        <w:rPr>
          <w:rFonts w:ascii="Times New Roman" w:hAnsi="Times New Roman" w:cs="Times New Roman"/>
          <w:bCs/>
          <w:color w:val="auto"/>
          <w:kern w:val="0"/>
          <w:highlight w:val="none"/>
        </w:rPr>
        <w:t>章）</w:t>
      </w:r>
    </w:p>
    <w:p w14:paraId="7B205FEE">
      <w:pPr>
        <w:autoSpaceDE w:val="0"/>
        <w:autoSpaceDN w:val="0"/>
        <w:adjustRightInd w:val="0"/>
        <w:spacing w:line="400" w:lineRule="exact"/>
        <w:ind w:firstLine="1365" w:firstLineChars="650"/>
        <w:rPr>
          <w:rFonts w:ascii="Times New Roman" w:hAnsi="Times New Roman" w:cs="Times New Roman"/>
          <w:bCs/>
          <w:color w:val="auto"/>
          <w:kern w:val="0"/>
          <w:highlight w:val="none"/>
        </w:rPr>
      </w:pPr>
    </w:p>
    <w:p w14:paraId="70D14BC4">
      <w:pPr>
        <w:spacing w:line="480" w:lineRule="exact"/>
        <w:ind w:firstLine="3885" w:firstLineChars="1850"/>
        <w:rPr>
          <w:rFonts w:hint="default" w:ascii="Times New Roman" w:hAnsi="Times New Roman" w:cs="Times New Roman"/>
          <w:color w:val="auto"/>
          <w:kern w:val="0"/>
          <w:highlight w:val="none"/>
        </w:rPr>
      </w:pPr>
      <w:r>
        <w:rPr>
          <w:rFonts w:ascii="Times New Roman" w:hAnsi="Times New Roman" w:cs="Times New Roman"/>
          <w:color w:val="auto"/>
          <w:kern w:val="0"/>
          <w:highlight w:val="none"/>
        </w:rPr>
        <w:t>日期：</w:t>
      </w:r>
      <w:r>
        <w:rPr>
          <w:rFonts w:ascii="Times New Roman" w:hAnsi="Times New Roman" w:cs="Times New Roman"/>
          <w:color w:val="auto"/>
          <w:kern w:val="0"/>
          <w:highlight w:val="none"/>
          <w:u w:val="single"/>
        </w:rPr>
        <w:t xml:space="preserve">  </w:t>
      </w:r>
      <w:r>
        <w:rPr>
          <w:rFonts w:hint="default" w:ascii="Times New Roman" w:hAnsi="Times New Roman" w:cs="Times New Roman"/>
          <w:color w:val="auto"/>
          <w:kern w:val="0"/>
          <w:highlight w:val="none"/>
          <w:u w:val="single"/>
        </w:rPr>
        <w:t xml:space="preserve">    </w:t>
      </w:r>
      <w:r>
        <w:rPr>
          <w:rFonts w:ascii="Times New Roman" w:hAnsi="Times New Roman" w:cs="Times New Roman"/>
          <w:color w:val="auto"/>
          <w:kern w:val="0"/>
          <w:highlight w:val="none"/>
          <w:u w:val="single"/>
        </w:rPr>
        <w:t xml:space="preserve">  </w:t>
      </w:r>
      <w:r>
        <w:rPr>
          <w:rFonts w:ascii="Times New Roman" w:hAnsi="Times New Roman" w:cs="Times New Roman"/>
          <w:color w:val="auto"/>
          <w:kern w:val="0"/>
          <w:highlight w:val="none"/>
        </w:rPr>
        <w:t>年</w:t>
      </w:r>
      <w:r>
        <w:rPr>
          <w:rFonts w:ascii="Times New Roman" w:hAnsi="Times New Roman" w:cs="Times New Roman"/>
          <w:color w:val="auto"/>
          <w:kern w:val="0"/>
          <w:highlight w:val="none"/>
          <w:u w:val="single"/>
        </w:rPr>
        <w:t xml:space="preserve">    </w:t>
      </w:r>
      <w:r>
        <w:rPr>
          <w:rFonts w:ascii="Times New Roman" w:hAnsi="Times New Roman" w:cs="Times New Roman"/>
          <w:color w:val="auto"/>
          <w:kern w:val="0"/>
          <w:highlight w:val="none"/>
        </w:rPr>
        <w:t>月</w:t>
      </w:r>
      <w:r>
        <w:rPr>
          <w:rFonts w:ascii="Times New Roman" w:hAnsi="Times New Roman" w:cs="Times New Roman"/>
          <w:color w:val="auto"/>
          <w:kern w:val="0"/>
          <w:highlight w:val="none"/>
          <w:u w:val="single"/>
        </w:rPr>
        <w:t xml:space="preserve">    </w:t>
      </w:r>
      <w:r>
        <w:rPr>
          <w:rFonts w:ascii="Times New Roman" w:hAnsi="Times New Roman" w:cs="Times New Roman"/>
          <w:color w:val="auto"/>
          <w:kern w:val="0"/>
          <w:highlight w:val="none"/>
        </w:rPr>
        <w:t>日</w:t>
      </w:r>
    </w:p>
    <w:p w14:paraId="6C5D0B45">
      <w:pPr>
        <w:spacing w:line="480" w:lineRule="exact"/>
        <w:ind w:firstLine="3885" w:firstLineChars="1850"/>
        <w:rPr>
          <w:rFonts w:hint="default" w:ascii="Times New Roman" w:hAnsi="Times New Roman" w:cs="Times New Roman"/>
          <w:color w:val="auto"/>
          <w:kern w:val="0"/>
          <w:highlight w:val="none"/>
        </w:rPr>
      </w:pPr>
    </w:p>
    <w:p w14:paraId="39E34AEA">
      <w:pPr>
        <w:spacing w:line="480" w:lineRule="exact"/>
        <w:ind w:firstLine="3885" w:firstLineChars="1850"/>
        <w:rPr>
          <w:rFonts w:hint="default" w:ascii="Times New Roman" w:hAnsi="Times New Roman" w:cs="Times New Roman"/>
          <w:color w:val="auto"/>
          <w:kern w:val="0"/>
          <w:highlight w:val="none"/>
        </w:rPr>
      </w:pPr>
    </w:p>
    <w:p w14:paraId="7521918B">
      <w:pPr>
        <w:widowControl/>
        <w:ind w:firstLine="420" w:firstLineChars="200"/>
        <w:jc w:val="left"/>
        <w:rPr>
          <w:rFonts w:ascii="Times New Roman" w:hAnsi="Times New Roman" w:cs="Times New Roman"/>
          <w:color w:val="auto"/>
          <w:highlight w:val="none"/>
        </w:rPr>
      </w:pPr>
      <w:r>
        <w:rPr>
          <w:rFonts w:hint="default" w:ascii="Times New Roman" w:hAnsi="Times New Roman" w:cs="Times New Roman"/>
          <w:color w:val="auto"/>
          <w:highlight w:val="none"/>
        </w:rPr>
        <w:t>【备注：本</w:t>
      </w:r>
      <w:r>
        <w:rPr>
          <w:rFonts w:ascii="Times New Roman" w:hAnsi="Times New Roman" w:cs="Times New Roman"/>
          <w:color w:val="auto"/>
          <w:highlight w:val="none"/>
        </w:rPr>
        <w:t>证明只用于</w:t>
      </w:r>
      <w:r>
        <w:rPr>
          <w:rFonts w:hint="default" w:ascii="Times New Roman" w:hAnsi="Times New Roman" w:cs="Times New Roman"/>
          <w:color w:val="auto"/>
          <w:highlight w:val="none"/>
        </w:rPr>
        <w:t>法</w:t>
      </w:r>
      <w:r>
        <w:rPr>
          <w:rFonts w:ascii="Times New Roman" w:hAnsi="Times New Roman" w:cs="Times New Roman"/>
          <w:color w:val="auto"/>
          <w:highlight w:val="none"/>
        </w:rPr>
        <w:t>人出席</w:t>
      </w:r>
      <w:r>
        <w:rPr>
          <w:rFonts w:hint="default" w:ascii="Times New Roman" w:hAnsi="Times New Roman" w:cs="Times New Roman"/>
          <w:color w:val="auto"/>
          <w:highlight w:val="none"/>
        </w:rPr>
        <w:t>现场</w:t>
      </w:r>
      <w:r>
        <w:rPr>
          <w:rFonts w:ascii="Times New Roman" w:hAnsi="Times New Roman" w:cs="Times New Roman"/>
          <w:color w:val="auto"/>
          <w:highlight w:val="none"/>
        </w:rPr>
        <w:t>开</w:t>
      </w:r>
      <w:r>
        <w:rPr>
          <w:rFonts w:hint="default" w:ascii="Times New Roman" w:hAnsi="Times New Roman" w:cs="Times New Roman"/>
          <w:color w:val="auto"/>
          <w:highlight w:val="none"/>
        </w:rPr>
        <w:t>标</w:t>
      </w:r>
      <w:r>
        <w:rPr>
          <w:rFonts w:ascii="Times New Roman" w:hAnsi="Times New Roman" w:cs="Times New Roman"/>
          <w:color w:val="auto"/>
          <w:highlight w:val="none"/>
        </w:rPr>
        <w:t>会</w:t>
      </w:r>
      <w:r>
        <w:rPr>
          <w:rFonts w:hint="default" w:ascii="Times New Roman" w:hAnsi="Times New Roman" w:cs="Times New Roman"/>
          <w:color w:val="auto"/>
          <w:highlight w:val="none"/>
        </w:rPr>
        <w:t>时</w:t>
      </w:r>
      <w:r>
        <w:rPr>
          <w:rFonts w:ascii="Times New Roman" w:hAnsi="Times New Roman" w:cs="Times New Roman"/>
          <w:color w:val="auto"/>
          <w:highlight w:val="none"/>
        </w:rPr>
        <w:t>提供</w:t>
      </w:r>
      <w:r>
        <w:rPr>
          <w:rFonts w:hint="default" w:ascii="Times New Roman" w:hAnsi="Times New Roman" w:cs="Times New Roman"/>
          <w:color w:val="auto"/>
          <w:highlight w:val="none"/>
        </w:rPr>
        <w:t>，并附法定代表人身份证原件扫描件】</w:t>
      </w:r>
    </w:p>
    <w:p w14:paraId="41F1C515">
      <w:pPr>
        <w:tabs>
          <w:tab w:val="left" w:pos="826"/>
        </w:tabs>
        <w:snapToGrid w:val="0"/>
        <w:spacing w:line="360" w:lineRule="auto"/>
        <w:ind w:firstLine="315" w:firstLineChars="150"/>
        <w:jc w:val="center"/>
        <w:rPr>
          <w:rFonts w:hint="default" w:ascii="Times New Roman" w:hAnsi="Times New Roman" w:cs="Times New Roman"/>
          <w:color w:val="auto"/>
          <w:highlight w:val="none"/>
        </w:rPr>
      </w:pPr>
    </w:p>
    <w:p w14:paraId="2AD432DD">
      <w:pPr>
        <w:spacing w:line="360" w:lineRule="auto"/>
        <w:rPr>
          <w:rFonts w:hint="default" w:ascii="Times New Roman" w:hAnsi="Times New Roman" w:cs="Times New Roman"/>
          <w:color w:val="auto"/>
          <w:highlight w:val="none"/>
        </w:rPr>
      </w:pPr>
    </w:p>
    <w:p w14:paraId="63033F05">
      <w:pPr>
        <w:spacing w:line="480" w:lineRule="auto"/>
        <w:jc w:val="center"/>
        <w:rPr>
          <w:rFonts w:ascii="Times New Roman" w:hAnsi="Times New Roman" w:cs="Times New Roman"/>
          <w:color w:val="auto"/>
          <w:highlight w:val="none"/>
        </w:rPr>
      </w:pPr>
    </w:p>
    <w:p w14:paraId="5F7FB32A">
      <w:pPr>
        <w:spacing w:line="480" w:lineRule="auto"/>
        <w:jc w:val="center"/>
        <w:rPr>
          <w:rFonts w:ascii="Times New Roman" w:hAnsi="Times New Roman" w:cs="Times New Roman"/>
          <w:color w:val="auto"/>
          <w:highlight w:val="none"/>
        </w:rPr>
      </w:pPr>
    </w:p>
    <w:p w14:paraId="5670152B">
      <w:pPr>
        <w:spacing w:line="480" w:lineRule="auto"/>
        <w:jc w:val="center"/>
        <w:rPr>
          <w:rFonts w:hint="default" w:ascii="Times New Roman" w:hAnsi="Times New Roman" w:cs="Times New Roman"/>
          <w:color w:val="auto"/>
          <w:highlight w:val="none"/>
        </w:rPr>
      </w:pPr>
    </w:p>
    <w:p w14:paraId="170603DA">
      <w:pPr>
        <w:pStyle w:val="135"/>
        <w:jc w:val="center"/>
        <w:outlineLvl w:val="0"/>
        <w:rPr>
          <w:color w:val="auto"/>
          <w:sz w:val="28"/>
          <w:szCs w:val="28"/>
          <w:highlight w:val="none"/>
        </w:rPr>
      </w:pPr>
      <w:r>
        <w:rPr>
          <w:rFonts w:hint="eastAsia" w:cs="宋体"/>
          <w:b/>
          <w:bCs/>
          <w:color w:val="auto"/>
          <w:sz w:val="28"/>
          <w:szCs w:val="28"/>
          <w:highlight w:val="none"/>
          <w:lang w:val="en-US" w:eastAsia="zh-CN"/>
        </w:rPr>
        <w:t>2</w:t>
      </w:r>
      <w:r>
        <w:rPr>
          <w:rFonts w:hint="eastAsia" w:cs="宋体"/>
          <w:b/>
          <w:bCs/>
          <w:color w:val="auto"/>
          <w:sz w:val="28"/>
          <w:szCs w:val="28"/>
          <w:highlight w:val="none"/>
        </w:rPr>
        <w:t>、投标人基本情况表（包含联合体各方企业基本情况、营业执照、安全生产许可证、资质证书）</w:t>
      </w:r>
    </w:p>
    <w:p w14:paraId="1C7C11B7">
      <w:pPr>
        <w:pStyle w:val="36"/>
        <w:snapToGrid w:val="0"/>
        <w:spacing w:line="300" w:lineRule="auto"/>
        <w:jc w:val="center"/>
        <w:rPr>
          <w:rFonts w:ascii="黑体" w:eastAsia="黑体" w:cs="黑体"/>
          <w:b/>
          <w:color w:val="auto"/>
          <w:sz w:val="36"/>
          <w:szCs w:val="36"/>
          <w:highlight w:val="none"/>
        </w:rPr>
      </w:pPr>
      <w:r>
        <w:rPr>
          <w:rFonts w:hint="eastAsia" w:ascii="黑体" w:eastAsia="黑体" w:cs="黑体"/>
          <w:b/>
          <w:snapToGrid w:val="0"/>
          <w:color w:val="auto"/>
          <w:sz w:val="36"/>
          <w:szCs w:val="36"/>
          <w:highlight w:val="none"/>
          <w:u w:val="single"/>
        </w:rPr>
        <w:t xml:space="preserve">        </w:t>
      </w:r>
      <w:r>
        <w:rPr>
          <w:rFonts w:hint="eastAsia" w:ascii="黑体" w:eastAsia="黑体" w:cs="黑体"/>
          <w:b/>
          <w:snapToGrid w:val="0"/>
          <w:color w:val="auto"/>
          <w:sz w:val="36"/>
          <w:szCs w:val="36"/>
          <w:highlight w:val="none"/>
        </w:rPr>
        <w:t xml:space="preserve">企业基本情况 </w:t>
      </w:r>
    </w:p>
    <w:tbl>
      <w:tblPr>
        <w:tblStyle w:val="40"/>
        <w:tblpPr w:leftFromText="180" w:rightFromText="180" w:vertAnchor="text" w:horzAnchor="page" w:tblpX="688" w:tblpY="388"/>
        <w:tblOverlap w:val="never"/>
        <w:tblW w:w="0" w:type="auto"/>
        <w:tblInd w:w="-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55"/>
        <w:gridCol w:w="1476"/>
        <w:gridCol w:w="1470"/>
        <w:gridCol w:w="1974"/>
      </w:tblGrid>
      <w:tr w14:paraId="45E959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6E5B06A1">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单位名称 </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02EE7AA5">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344AA6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05C5E744">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25742753">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3EBA7D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71D15739">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注册地区 </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295DAC8C">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 </w:t>
            </w:r>
          </w:p>
        </w:tc>
      </w:tr>
      <w:tr w14:paraId="6F207C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23E88C1E">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邮政编码 </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3A5BC918">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 </w:t>
            </w:r>
          </w:p>
        </w:tc>
        <w:tc>
          <w:tcPr>
            <w:tcW w:w="1455" w:type="dxa"/>
            <w:tcBorders>
              <w:top w:val="outset" w:color="auto" w:sz="6" w:space="0"/>
              <w:left w:val="outset" w:color="auto" w:sz="6" w:space="0"/>
              <w:bottom w:val="outset" w:color="auto" w:sz="6" w:space="0"/>
              <w:right w:val="outset" w:color="auto" w:sz="6" w:space="0"/>
            </w:tcBorders>
            <w:noWrap w:val="0"/>
            <w:vAlign w:val="center"/>
          </w:tcPr>
          <w:p w14:paraId="3DE182F5">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详细地址 </w:t>
            </w: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465B60B">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14:paraId="0C78B5D5">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企业联系人 </w:t>
            </w:r>
          </w:p>
        </w:tc>
        <w:tc>
          <w:tcPr>
            <w:tcW w:w="1974" w:type="dxa"/>
            <w:tcBorders>
              <w:top w:val="outset" w:color="auto" w:sz="6" w:space="0"/>
              <w:left w:val="outset" w:color="auto" w:sz="6" w:space="0"/>
              <w:bottom w:val="outset" w:color="auto" w:sz="6" w:space="0"/>
              <w:right w:val="outset" w:color="auto" w:sz="6" w:space="0"/>
            </w:tcBorders>
            <w:noWrap w:val="0"/>
            <w:vAlign w:val="center"/>
          </w:tcPr>
          <w:p w14:paraId="5E0710FD">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6BF134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772A636E">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单位联系电话 </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6D9C1216">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p>
        </w:tc>
        <w:tc>
          <w:tcPr>
            <w:tcW w:w="1455" w:type="dxa"/>
            <w:tcBorders>
              <w:top w:val="outset" w:color="auto" w:sz="6" w:space="0"/>
              <w:left w:val="outset" w:color="auto" w:sz="6" w:space="0"/>
              <w:bottom w:val="outset" w:color="auto" w:sz="6" w:space="0"/>
              <w:right w:val="outset" w:color="auto" w:sz="6" w:space="0"/>
            </w:tcBorders>
            <w:noWrap w:val="0"/>
            <w:vAlign w:val="center"/>
          </w:tcPr>
          <w:p w14:paraId="0D464204">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法定代表人身份证号 </w:t>
            </w: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58562B7">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14:paraId="3CC2A9BB">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手机号码 </w:t>
            </w:r>
          </w:p>
        </w:tc>
        <w:tc>
          <w:tcPr>
            <w:tcW w:w="1974" w:type="dxa"/>
            <w:tcBorders>
              <w:top w:val="outset" w:color="auto" w:sz="6" w:space="0"/>
              <w:left w:val="outset" w:color="auto" w:sz="6" w:space="0"/>
              <w:bottom w:val="outset" w:color="auto" w:sz="6" w:space="0"/>
              <w:right w:val="outset" w:color="auto" w:sz="6" w:space="0"/>
            </w:tcBorders>
            <w:noWrap w:val="0"/>
            <w:vAlign w:val="center"/>
          </w:tcPr>
          <w:p w14:paraId="264D563A">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02574A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59741B04">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传真号码</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5E7369C2">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p>
        </w:tc>
        <w:tc>
          <w:tcPr>
            <w:tcW w:w="1455" w:type="dxa"/>
            <w:tcBorders>
              <w:top w:val="outset" w:color="auto" w:sz="6" w:space="0"/>
              <w:left w:val="outset" w:color="auto" w:sz="6" w:space="0"/>
              <w:bottom w:val="outset" w:color="auto" w:sz="6" w:space="0"/>
              <w:right w:val="outset" w:color="auto" w:sz="6" w:space="0"/>
            </w:tcBorders>
            <w:noWrap w:val="0"/>
            <w:vAlign w:val="center"/>
          </w:tcPr>
          <w:p w14:paraId="5ECFAC2E">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基本账户</w:t>
            </w:r>
          </w:p>
          <w:p w14:paraId="0724B31A">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开户银行</w:t>
            </w: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200C391">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14:paraId="7454DD06">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基本账户</w:t>
            </w:r>
          </w:p>
          <w:p w14:paraId="5A88DE12">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开户账号</w:t>
            </w:r>
          </w:p>
        </w:tc>
        <w:tc>
          <w:tcPr>
            <w:tcW w:w="1974" w:type="dxa"/>
            <w:tcBorders>
              <w:top w:val="outset" w:color="auto" w:sz="6" w:space="0"/>
              <w:left w:val="outset" w:color="auto" w:sz="6" w:space="0"/>
              <w:bottom w:val="outset" w:color="auto" w:sz="6" w:space="0"/>
              <w:right w:val="outset" w:color="auto" w:sz="6" w:space="0"/>
            </w:tcBorders>
            <w:noWrap w:val="0"/>
            <w:vAlign w:val="center"/>
          </w:tcPr>
          <w:p w14:paraId="30DAC6FC">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670D4B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7522865E">
            <w:pPr>
              <w:keepNext w:val="0"/>
              <w:keepLines w:val="0"/>
              <w:widowControl/>
              <w:suppressLineNumbers w:val="0"/>
              <w:spacing w:before="0" w:beforeAutospacing="0" w:after="0" w:afterAutospacing="0" w:line="384" w:lineRule="auto"/>
              <w:ind w:left="0" w:right="0"/>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企业</w:t>
            </w:r>
            <w:r>
              <w:rPr>
                <w:rFonts w:hint="default" w:ascii="宋体" w:hAnsi="宋体" w:eastAsia="宋体" w:cs="宋体"/>
                <w:color w:val="auto"/>
                <w:sz w:val="27"/>
                <w:szCs w:val="27"/>
                <w:highlight w:val="none"/>
                <w:lang w:bidi="ar"/>
              </w:rPr>
              <w:t>性质</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70D5C870">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bl>
    <w:p w14:paraId="65481F09">
      <w:pPr>
        <w:pStyle w:val="36"/>
        <w:snapToGrid w:val="0"/>
        <w:spacing w:line="300" w:lineRule="auto"/>
        <w:jc w:val="center"/>
        <w:rPr>
          <w:rFonts w:ascii="黑体" w:eastAsia="黑体" w:cs="黑体"/>
          <w:b/>
          <w:color w:val="auto"/>
          <w:sz w:val="36"/>
          <w:szCs w:val="36"/>
          <w:highlight w:val="none"/>
        </w:rPr>
      </w:pPr>
      <w:r>
        <w:rPr>
          <w:rFonts w:hint="eastAsia" w:ascii="黑体" w:eastAsia="黑体" w:cs="黑体"/>
          <w:b/>
          <w:snapToGrid w:val="0"/>
          <w:color w:val="auto"/>
          <w:sz w:val="36"/>
          <w:szCs w:val="36"/>
          <w:highlight w:val="none"/>
          <w:u w:val="single"/>
        </w:rPr>
        <w:t xml:space="preserve">        </w:t>
      </w:r>
      <w:r>
        <w:rPr>
          <w:rFonts w:hint="eastAsia" w:ascii="黑体" w:eastAsia="黑体" w:cs="黑体"/>
          <w:b/>
          <w:snapToGrid w:val="0"/>
          <w:color w:val="auto"/>
          <w:sz w:val="36"/>
          <w:szCs w:val="36"/>
          <w:highlight w:val="none"/>
        </w:rPr>
        <w:t xml:space="preserve">企业营业执照 </w:t>
      </w:r>
    </w:p>
    <w:tbl>
      <w:tblPr>
        <w:tblStyle w:val="40"/>
        <w:tblpPr w:leftFromText="180" w:rightFromText="180" w:vertAnchor="text" w:horzAnchor="page" w:tblpX="688" w:tblpY="388"/>
        <w:tblOverlap w:val="never"/>
        <w:tblW w:w="0" w:type="auto"/>
        <w:tblInd w:w="-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275"/>
        <w:gridCol w:w="1656"/>
        <w:gridCol w:w="1470"/>
        <w:gridCol w:w="1974"/>
      </w:tblGrid>
      <w:tr w14:paraId="29D088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35333FE4">
            <w:pPr>
              <w:keepNext w:val="0"/>
              <w:keepLines w:val="0"/>
              <w:widowControl/>
              <w:suppressLineNumbers w:val="0"/>
              <w:spacing w:before="0" w:beforeAutospacing="0" w:after="0" w:afterAutospacing="0" w:line="384" w:lineRule="auto"/>
              <w:ind w:left="0" w:right="0"/>
              <w:jc w:val="center"/>
              <w:rPr>
                <w:rFonts w:hint="eastAsia"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1A959943">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170B3A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48C0AE79">
            <w:pPr>
              <w:keepNext w:val="0"/>
              <w:keepLines w:val="0"/>
              <w:widowControl/>
              <w:suppressLineNumbers w:val="0"/>
              <w:spacing w:before="0" w:beforeAutospacing="0" w:after="0" w:afterAutospacing="0" w:line="384" w:lineRule="auto"/>
              <w:ind w:left="0" w:right="0"/>
              <w:jc w:val="center"/>
              <w:rPr>
                <w:rFonts w:hint="eastAsia"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46A5A4F4">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58A780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1CD49BB3">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注册资本（元） </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7690431A">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 </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21E3711">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类型 </w:t>
            </w: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5484658">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14:paraId="48B0C48A">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成立时间 </w:t>
            </w:r>
          </w:p>
        </w:tc>
        <w:tc>
          <w:tcPr>
            <w:tcW w:w="1974" w:type="dxa"/>
            <w:tcBorders>
              <w:top w:val="outset" w:color="auto" w:sz="6" w:space="0"/>
              <w:left w:val="outset" w:color="auto" w:sz="6" w:space="0"/>
              <w:bottom w:val="outset" w:color="auto" w:sz="6" w:space="0"/>
              <w:right w:val="outset" w:color="auto" w:sz="6" w:space="0"/>
            </w:tcBorders>
            <w:noWrap w:val="0"/>
            <w:vAlign w:val="center"/>
          </w:tcPr>
          <w:p w14:paraId="52AA2FED">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05BAD8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5" w:hRule="atLeast"/>
        </w:trPr>
        <w:tc>
          <w:tcPr>
            <w:tcW w:w="2383" w:type="dxa"/>
            <w:tcBorders>
              <w:top w:val="outset" w:color="auto" w:sz="6" w:space="0"/>
              <w:left w:val="outset" w:color="auto" w:sz="6" w:space="0"/>
              <w:bottom w:val="outset" w:color="auto" w:sz="6" w:space="0"/>
              <w:right w:val="outset" w:color="auto" w:sz="6" w:space="0"/>
            </w:tcBorders>
            <w:noWrap w:val="0"/>
            <w:vAlign w:val="center"/>
          </w:tcPr>
          <w:p w14:paraId="1C64658E">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经营范围 </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520EADFC">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p w14:paraId="3E1255A7">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5C938B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561A08FD">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法定代表人</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407341FE">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F4A0096">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营业期限</w:t>
            </w: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72A8529">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14:paraId="1616ADA1">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登记机关</w:t>
            </w:r>
          </w:p>
        </w:tc>
        <w:tc>
          <w:tcPr>
            <w:tcW w:w="1974" w:type="dxa"/>
            <w:tcBorders>
              <w:top w:val="outset" w:color="auto" w:sz="6" w:space="0"/>
              <w:left w:val="outset" w:color="auto" w:sz="6" w:space="0"/>
              <w:bottom w:val="outset" w:color="auto" w:sz="6" w:space="0"/>
              <w:right w:val="outset" w:color="auto" w:sz="6" w:space="0"/>
            </w:tcBorders>
            <w:noWrap w:val="0"/>
            <w:vAlign w:val="center"/>
          </w:tcPr>
          <w:p w14:paraId="6D12F8A0">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48DC20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5809B0F0">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住所</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168FAA80">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bl>
    <w:p w14:paraId="713E421B">
      <w:pPr>
        <w:pStyle w:val="36"/>
        <w:snapToGrid w:val="0"/>
        <w:spacing w:line="300" w:lineRule="auto"/>
        <w:jc w:val="center"/>
        <w:rPr>
          <w:rFonts w:hint="eastAsia" w:ascii="黑体" w:eastAsia="黑体" w:cs="黑体"/>
          <w:b/>
          <w:snapToGrid w:val="0"/>
          <w:color w:val="auto"/>
          <w:sz w:val="36"/>
          <w:szCs w:val="36"/>
          <w:highlight w:val="none"/>
          <w:u w:val="single"/>
        </w:rPr>
      </w:pPr>
    </w:p>
    <w:p w14:paraId="5E34B092">
      <w:pPr>
        <w:pStyle w:val="36"/>
        <w:snapToGrid w:val="0"/>
        <w:spacing w:line="300" w:lineRule="auto"/>
        <w:jc w:val="center"/>
        <w:rPr>
          <w:rFonts w:ascii="黑体" w:eastAsia="黑体" w:cs="黑体"/>
          <w:b/>
          <w:color w:val="auto"/>
          <w:sz w:val="36"/>
          <w:szCs w:val="36"/>
          <w:highlight w:val="none"/>
        </w:rPr>
      </w:pPr>
      <w:r>
        <w:rPr>
          <w:rFonts w:hint="eastAsia" w:ascii="黑体" w:eastAsia="黑体" w:cs="黑体"/>
          <w:b/>
          <w:snapToGrid w:val="0"/>
          <w:color w:val="auto"/>
          <w:sz w:val="36"/>
          <w:szCs w:val="36"/>
          <w:highlight w:val="none"/>
          <w:u w:val="single"/>
        </w:rPr>
        <w:t xml:space="preserve">        </w:t>
      </w:r>
      <w:r>
        <w:rPr>
          <w:rFonts w:hint="eastAsia" w:ascii="黑体" w:eastAsia="黑体" w:cs="黑体"/>
          <w:b/>
          <w:snapToGrid w:val="0"/>
          <w:color w:val="auto"/>
          <w:sz w:val="36"/>
          <w:szCs w:val="36"/>
          <w:highlight w:val="none"/>
        </w:rPr>
        <w:t xml:space="preserve">企业安全生产许可证 </w:t>
      </w:r>
    </w:p>
    <w:tbl>
      <w:tblPr>
        <w:tblStyle w:val="40"/>
        <w:tblpPr w:leftFromText="180" w:rightFromText="180" w:vertAnchor="text" w:horzAnchor="page" w:tblpX="688" w:tblpY="388"/>
        <w:tblOverlap w:val="never"/>
        <w:tblW w:w="0" w:type="auto"/>
        <w:tblInd w:w="-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25"/>
        <w:gridCol w:w="1506"/>
        <w:gridCol w:w="1470"/>
        <w:gridCol w:w="1974"/>
      </w:tblGrid>
      <w:tr w14:paraId="74FBFD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3498972F">
            <w:pPr>
              <w:keepNext w:val="0"/>
              <w:keepLines w:val="0"/>
              <w:widowControl/>
              <w:suppressLineNumbers w:val="0"/>
              <w:spacing w:before="0" w:beforeAutospacing="0" w:after="0" w:afterAutospacing="0" w:line="384" w:lineRule="auto"/>
              <w:ind w:left="0" w:right="0"/>
              <w:jc w:val="center"/>
              <w:rPr>
                <w:rFonts w:hint="eastAsia"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6BAB61B8">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0A30C4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018CBD0C">
            <w:pPr>
              <w:keepNext w:val="0"/>
              <w:keepLines w:val="0"/>
              <w:widowControl/>
              <w:suppressLineNumbers w:val="0"/>
              <w:spacing w:before="0" w:beforeAutospacing="0" w:after="0" w:afterAutospacing="0" w:line="384" w:lineRule="auto"/>
              <w:ind w:left="0" w:right="0"/>
              <w:jc w:val="center"/>
              <w:rPr>
                <w:rFonts w:hint="eastAsia"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31F7A5D1">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1CE54A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05D1EFF5">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证书编号 </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07DD9E06">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 </w:t>
            </w:r>
          </w:p>
        </w:tc>
        <w:tc>
          <w:tcPr>
            <w:tcW w:w="1425" w:type="dxa"/>
            <w:tcBorders>
              <w:top w:val="outset" w:color="auto" w:sz="6" w:space="0"/>
              <w:left w:val="outset" w:color="auto" w:sz="6" w:space="0"/>
              <w:bottom w:val="outset" w:color="auto" w:sz="6" w:space="0"/>
              <w:right w:val="outset" w:color="auto" w:sz="6" w:space="0"/>
            </w:tcBorders>
            <w:noWrap w:val="0"/>
            <w:vAlign w:val="center"/>
          </w:tcPr>
          <w:p w14:paraId="14FA3307">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主要负责人</w:t>
            </w:r>
          </w:p>
        </w:tc>
        <w:tc>
          <w:tcPr>
            <w:tcW w:w="1506" w:type="dxa"/>
            <w:tcBorders>
              <w:top w:val="outset" w:color="auto" w:sz="6" w:space="0"/>
              <w:left w:val="outset" w:color="auto" w:sz="6" w:space="0"/>
              <w:bottom w:val="outset" w:color="auto" w:sz="6" w:space="0"/>
              <w:right w:val="outset" w:color="auto" w:sz="6" w:space="0"/>
            </w:tcBorders>
            <w:noWrap w:val="0"/>
            <w:vAlign w:val="center"/>
          </w:tcPr>
          <w:p w14:paraId="608606BD">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14:paraId="004D60A9">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经济类型 </w:t>
            </w:r>
          </w:p>
        </w:tc>
        <w:tc>
          <w:tcPr>
            <w:tcW w:w="1974" w:type="dxa"/>
            <w:tcBorders>
              <w:top w:val="outset" w:color="auto" w:sz="6" w:space="0"/>
              <w:left w:val="outset" w:color="auto" w:sz="6" w:space="0"/>
              <w:bottom w:val="outset" w:color="auto" w:sz="6" w:space="0"/>
              <w:right w:val="outset" w:color="auto" w:sz="6" w:space="0"/>
            </w:tcBorders>
            <w:noWrap w:val="0"/>
            <w:vAlign w:val="center"/>
          </w:tcPr>
          <w:p w14:paraId="66BCD6C5">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730967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09FA35FD">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法定代表人</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18CD9D89">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p>
        </w:tc>
        <w:tc>
          <w:tcPr>
            <w:tcW w:w="1425" w:type="dxa"/>
            <w:tcBorders>
              <w:top w:val="outset" w:color="auto" w:sz="6" w:space="0"/>
              <w:left w:val="outset" w:color="auto" w:sz="6" w:space="0"/>
              <w:bottom w:val="outset" w:color="auto" w:sz="6" w:space="0"/>
              <w:right w:val="outset" w:color="auto" w:sz="6" w:space="0"/>
            </w:tcBorders>
            <w:noWrap w:val="0"/>
            <w:vAlign w:val="center"/>
          </w:tcPr>
          <w:p w14:paraId="33BD291A">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营业期限</w:t>
            </w:r>
          </w:p>
        </w:tc>
        <w:tc>
          <w:tcPr>
            <w:tcW w:w="1506" w:type="dxa"/>
            <w:tcBorders>
              <w:top w:val="outset" w:color="auto" w:sz="6" w:space="0"/>
              <w:left w:val="outset" w:color="auto" w:sz="6" w:space="0"/>
              <w:bottom w:val="outset" w:color="auto" w:sz="6" w:space="0"/>
              <w:right w:val="outset" w:color="auto" w:sz="6" w:space="0"/>
            </w:tcBorders>
            <w:noWrap w:val="0"/>
            <w:vAlign w:val="center"/>
          </w:tcPr>
          <w:p w14:paraId="6D5D5967">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14:paraId="66DF612F">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发证机关</w:t>
            </w:r>
          </w:p>
        </w:tc>
        <w:tc>
          <w:tcPr>
            <w:tcW w:w="1974" w:type="dxa"/>
            <w:tcBorders>
              <w:top w:val="outset" w:color="auto" w:sz="6" w:space="0"/>
              <w:left w:val="outset" w:color="auto" w:sz="6" w:space="0"/>
              <w:bottom w:val="outset" w:color="auto" w:sz="6" w:space="0"/>
              <w:right w:val="outset" w:color="auto" w:sz="6" w:space="0"/>
            </w:tcBorders>
            <w:noWrap w:val="0"/>
            <w:vAlign w:val="center"/>
          </w:tcPr>
          <w:p w14:paraId="297C94E0">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1A27C5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1E230D71">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有效期</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5B76CDBD">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p>
        </w:tc>
        <w:tc>
          <w:tcPr>
            <w:tcW w:w="1425" w:type="dxa"/>
            <w:tcBorders>
              <w:top w:val="outset" w:color="auto" w:sz="6" w:space="0"/>
              <w:left w:val="outset" w:color="auto" w:sz="6" w:space="0"/>
              <w:bottom w:val="outset" w:color="auto" w:sz="6" w:space="0"/>
              <w:right w:val="outset" w:color="auto" w:sz="6" w:space="0"/>
            </w:tcBorders>
            <w:noWrap w:val="0"/>
            <w:vAlign w:val="center"/>
          </w:tcPr>
          <w:p w14:paraId="5EFA49C2">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许可范围</w:t>
            </w:r>
          </w:p>
        </w:tc>
        <w:tc>
          <w:tcPr>
            <w:tcW w:w="4950" w:type="dxa"/>
            <w:gridSpan w:val="3"/>
            <w:tcBorders>
              <w:top w:val="outset" w:color="auto" w:sz="6" w:space="0"/>
              <w:left w:val="outset" w:color="auto" w:sz="6" w:space="0"/>
              <w:bottom w:val="outset" w:color="auto" w:sz="6" w:space="0"/>
              <w:right w:val="outset" w:color="auto" w:sz="6" w:space="0"/>
            </w:tcBorders>
            <w:noWrap w:val="0"/>
            <w:vAlign w:val="center"/>
          </w:tcPr>
          <w:p w14:paraId="4039E1CB">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3B9FE6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70252454">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单位地址</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4A43F362">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bl>
    <w:p w14:paraId="321FC702">
      <w:pPr>
        <w:pStyle w:val="36"/>
        <w:snapToGrid w:val="0"/>
        <w:spacing w:line="300" w:lineRule="auto"/>
        <w:jc w:val="center"/>
        <w:rPr>
          <w:rFonts w:ascii="黑体" w:eastAsia="黑体" w:cs="黑体"/>
          <w:b/>
          <w:snapToGrid w:val="0"/>
          <w:color w:val="auto"/>
          <w:sz w:val="36"/>
          <w:szCs w:val="36"/>
          <w:highlight w:val="none"/>
        </w:rPr>
      </w:pPr>
    </w:p>
    <w:p w14:paraId="622904B5">
      <w:pPr>
        <w:pStyle w:val="36"/>
        <w:snapToGrid w:val="0"/>
        <w:spacing w:line="300" w:lineRule="auto"/>
        <w:jc w:val="center"/>
        <w:rPr>
          <w:rFonts w:ascii="黑体" w:eastAsia="黑体" w:cs="黑体"/>
          <w:b/>
          <w:color w:val="auto"/>
          <w:sz w:val="36"/>
          <w:szCs w:val="36"/>
          <w:highlight w:val="none"/>
        </w:rPr>
      </w:pPr>
      <w:r>
        <w:rPr>
          <w:rFonts w:hint="eastAsia" w:ascii="黑体" w:eastAsia="黑体" w:cs="黑体"/>
          <w:b/>
          <w:snapToGrid w:val="0"/>
          <w:color w:val="auto"/>
          <w:sz w:val="36"/>
          <w:szCs w:val="36"/>
          <w:highlight w:val="none"/>
          <w:u w:val="single"/>
        </w:rPr>
        <w:t xml:space="preserve">        </w:t>
      </w:r>
      <w:r>
        <w:rPr>
          <w:rFonts w:hint="eastAsia" w:ascii="黑体" w:eastAsia="黑体" w:cs="黑体"/>
          <w:b/>
          <w:snapToGrid w:val="0"/>
          <w:color w:val="auto"/>
          <w:sz w:val="36"/>
          <w:szCs w:val="36"/>
          <w:highlight w:val="none"/>
        </w:rPr>
        <w:t xml:space="preserve">企业资质证书 </w:t>
      </w:r>
    </w:p>
    <w:tbl>
      <w:tblPr>
        <w:tblStyle w:val="40"/>
        <w:tblpPr w:leftFromText="180" w:rightFromText="180" w:vertAnchor="text" w:horzAnchor="page" w:tblpX="688" w:tblpY="388"/>
        <w:tblOverlap w:val="never"/>
        <w:tblW w:w="0" w:type="auto"/>
        <w:tblInd w:w="-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25"/>
        <w:gridCol w:w="1506"/>
        <w:gridCol w:w="1470"/>
        <w:gridCol w:w="1974"/>
      </w:tblGrid>
      <w:tr w14:paraId="4CE5B2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2AA9EA23">
            <w:pPr>
              <w:keepNext w:val="0"/>
              <w:keepLines w:val="0"/>
              <w:widowControl/>
              <w:suppressLineNumbers w:val="0"/>
              <w:spacing w:before="0" w:beforeAutospacing="0" w:after="0" w:afterAutospacing="0" w:line="384" w:lineRule="auto"/>
              <w:ind w:left="0" w:right="0"/>
              <w:jc w:val="center"/>
              <w:rPr>
                <w:rFonts w:hint="eastAsia"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2E8C2C50">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0EFC4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269FA9C2">
            <w:pPr>
              <w:keepNext w:val="0"/>
              <w:keepLines w:val="0"/>
              <w:widowControl/>
              <w:suppressLineNumbers w:val="0"/>
              <w:spacing w:before="0" w:beforeAutospacing="0" w:after="0" w:afterAutospacing="0" w:line="384" w:lineRule="auto"/>
              <w:ind w:left="0" w:right="0"/>
              <w:jc w:val="center"/>
              <w:rPr>
                <w:rFonts w:hint="eastAsia"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7B1392B1">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04E27A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28AF1ED6">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证书编号 </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22FA706E">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 </w:t>
            </w:r>
          </w:p>
        </w:tc>
        <w:tc>
          <w:tcPr>
            <w:tcW w:w="1425" w:type="dxa"/>
            <w:tcBorders>
              <w:top w:val="outset" w:color="auto" w:sz="6" w:space="0"/>
              <w:left w:val="outset" w:color="auto" w:sz="6" w:space="0"/>
              <w:bottom w:val="outset" w:color="auto" w:sz="6" w:space="0"/>
              <w:right w:val="outset" w:color="auto" w:sz="6" w:space="0"/>
            </w:tcBorders>
            <w:noWrap w:val="0"/>
            <w:vAlign w:val="center"/>
          </w:tcPr>
          <w:p w14:paraId="1D09EEBB">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法定代表人</w:t>
            </w:r>
          </w:p>
        </w:tc>
        <w:tc>
          <w:tcPr>
            <w:tcW w:w="1506" w:type="dxa"/>
            <w:tcBorders>
              <w:top w:val="outset" w:color="auto" w:sz="6" w:space="0"/>
              <w:left w:val="outset" w:color="auto" w:sz="6" w:space="0"/>
              <w:bottom w:val="outset" w:color="auto" w:sz="6" w:space="0"/>
              <w:right w:val="outset" w:color="auto" w:sz="6" w:space="0"/>
            </w:tcBorders>
            <w:noWrap w:val="0"/>
            <w:vAlign w:val="center"/>
          </w:tcPr>
          <w:p w14:paraId="17869868">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14:paraId="2FF18749">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r>
              <w:rPr>
                <w:rFonts w:hint="eastAsia" w:ascii="宋体" w:hAnsi="宋体" w:eastAsia="宋体" w:cs="宋体"/>
                <w:color w:val="auto"/>
                <w:sz w:val="27"/>
                <w:szCs w:val="27"/>
                <w:highlight w:val="none"/>
                <w:lang w:bidi="ar"/>
              </w:rPr>
              <w:t xml:space="preserve">经济性质 </w:t>
            </w:r>
          </w:p>
        </w:tc>
        <w:tc>
          <w:tcPr>
            <w:tcW w:w="1974" w:type="dxa"/>
            <w:tcBorders>
              <w:top w:val="outset" w:color="auto" w:sz="6" w:space="0"/>
              <w:left w:val="outset" w:color="auto" w:sz="6" w:space="0"/>
              <w:bottom w:val="outset" w:color="auto" w:sz="6" w:space="0"/>
              <w:right w:val="outset" w:color="auto" w:sz="6" w:space="0"/>
            </w:tcBorders>
            <w:noWrap w:val="0"/>
            <w:vAlign w:val="center"/>
          </w:tcPr>
          <w:p w14:paraId="17A87FA8">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34293F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0419EBD0">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是否主项资质</w:t>
            </w:r>
          </w:p>
        </w:tc>
        <w:tc>
          <w:tcPr>
            <w:tcW w:w="1293" w:type="dxa"/>
            <w:tcBorders>
              <w:top w:val="outset" w:color="auto" w:sz="6" w:space="0"/>
              <w:left w:val="outset" w:color="auto" w:sz="6" w:space="0"/>
              <w:bottom w:val="outset" w:color="auto" w:sz="6" w:space="0"/>
              <w:right w:val="outset" w:color="auto" w:sz="6" w:space="0"/>
            </w:tcBorders>
            <w:noWrap w:val="0"/>
            <w:vAlign w:val="center"/>
          </w:tcPr>
          <w:p w14:paraId="2795EB95">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rPr>
            </w:pPr>
          </w:p>
        </w:tc>
        <w:tc>
          <w:tcPr>
            <w:tcW w:w="1425" w:type="dxa"/>
            <w:tcBorders>
              <w:top w:val="outset" w:color="auto" w:sz="6" w:space="0"/>
              <w:left w:val="outset" w:color="auto" w:sz="6" w:space="0"/>
              <w:bottom w:val="outset" w:color="auto" w:sz="6" w:space="0"/>
              <w:right w:val="outset" w:color="auto" w:sz="6" w:space="0"/>
            </w:tcBorders>
            <w:noWrap w:val="0"/>
            <w:vAlign w:val="center"/>
          </w:tcPr>
          <w:p w14:paraId="732E8579">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有效期</w:t>
            </w:r>
          </w:p>
        </w:tc>
        <w:tc>
          <w:tcPr>
            <w:tcW w:w="1506" w:type="dxa"/>
            <w:tcBorders>
              <w:top w:val="outset" w:color="auto" w:sz="6" w:space="0"/>
              <w:left w:val="outset" w:color="auto" w:sz="6" w:space="0"/>
              <w:bottom w:val="outset" w:color="auto" w:sz="6" w:space="0"/>
              <w:right w:val="outset" w:color="auto" w:sz="6" w:space="0"/>
            </w:tcBorders>
            <w:noWrap w:val="0"/>
            <w:vAlign w:val="center"/>
          </w:tcPr>
          <w:p w14:paraId="50BCE64B">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noWrap w:val="0"/>
            <w:vAlign w:val="center"/>
          </w:tcPr>
          <w:p w14:paraId="1D6BD479">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发证机关</w:t>
            </w:r>
          </w:p>
        </w:tc>
        <w:tc>
          <w:tcPr>
            <w:tcW w:w="1974" w:type="dxa"/>
            <w:tcBorders>
              <w:top w:val="outset" w:color="auto" w:sz="6" w:space="0"/>
              <w:left w:val="outset" w:color="auto" w:sz="6" w:space="0"/>
              <w:bottom w:val="outset" w:color="auto" w:sz="6" w:space="0"/>
              <w:right w:val="outset" w:color="auto" w:sz="6" w:space="0"/>
            </w:tcBorders>
            <w:noWrap w:val="0"/>
            <w:vAlign w:val="center"/>
          </w:tcPr>
          <w:p w14:paraId="0C8019EE">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r w14:paraId="327424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noWrap w:val="0"/>
            <w:vAlign w:val="center"/>
          </w:tcPr>
          <w:p w14:paraId="41DD02F9">
            <w:pPr>
              <w:keepNext w:val="0"/>
              <w:keepLines w:val="0"/>
              <w:widowControl/>
              <w:suppressLineNumbers w:val="0"/>
              <w:spacing w:before="0" w:beforeAutospacing="0" w:after="0" w:afterAutospacing="0" w:line="384" w:lineRule="auto"/>
              <w:ind w:left="0" w:right="0"/>
              <w:jc w:val="center"/>
              <w:rPr>
                <w:rFonts w:hint="default" w:ascii="宋体" w:hAnsi="宋体" w:eastAsia="宋体" w:cs="宋体"/>
                <w:color w:val="auto"/>
                <w:sz w:val="27"/>
                <w:szCs w:val="27"/>
                <w:highlight w:val="none"/>
                <w:lang w:bidi="ar"/>
              </w:rPr>
            </w:pPr>
            <w:r>
              <w:rPr>
                <w:rFonts w:hint="eastAsia" w:ascii="宋体" w:hAnsi="宋体" w:eastAsia="宋体" w:cs="宋体"/>
                <w:color w:val="auto"/>
                <w:sz w:val="27"/>
                <w:szCs w:val="27"/>
                <w:highlight w:val="none"/>
                <w:lang w:bidi="ar"/>
              </w:rPr>
              <w:t>资质类别及等级</w:t>
            </w:r>
          </w:p>
        </w:tc>
        <w:tc>
          <w:tcPr>
            <w:tcW w:w="7668" w:type="dxa"/>
            <w:gridSpan w:val="5"/>
            <w:tcBorders>
              <w:top w:val="outset" w:color="auto" w:sz="6" w:space="0"/>
              <w:left w:val="outset" w:color="auto" w:sz="6" w:space="0"/>
              <w:bottom w:val="outset" w:color="auto" w:sz="6" w:space="0"/>
              <w:right w:val="outset" w:color="auto" w:sz="6" w:space="0"/>
            </w:tcBorders>
            <w:noWrap w:val="0"/>
            <w:vAlign w:val="center"/>
          </w:tcPr>
          <w:p w14:paraId="14D46300">
            <w:pPr>
              <w:keepNext w:val="0"/>
              <w:keepLines w:val="0"/>
              <w:widowControl/>
              <w:suppressLineNumbers w:val="0"/>
              <w:spacing w:before="0" w:beforeAutospacing="0" w:after="0" w:afterAutospacing="0" w:line="384" w:lineRule="auto"/>
              <w:ind w:left="0" w:right="0"/>
              <w:jc w:val="left"/>
              <w:rPr>
                <w:rFonts w:hint="default" w:ascii="宋体" w:hAnsi="宋体" w:eastAsia="宋体" w:cs="宋体"/>
                <w:color w:val="auto"/>
                <w:sz w:val="27"/>
                <w:szCs w:val="27"/>
                <w:highlight w:val="none"/>
              </w:rPr>
            </w:pPr>
          </w:p>
        </w:tc>
      </w:tr>
    </w:tbl>
    <w:p w14:paraId="6669AFAF">
      <w:pPr>
        <w:spacing w:line="440" w:lineRule="exact"/>
        <w:rPr>
          <w:color w:val="auto"/>
          <w:highlight w:val="none"/>
        </w:rPr>
      </w:pPr>
    </w:p>
    <w:p w14:paraId="16B84D74">
      <w:pPr>
        <w:rPr>
          <w:color w:val="auto"/>
        </w:rPr>
      </w:pPr>
      <w:r>
        <w:rPr>
          <w:rFonts w:hint="default" w:ascii="Times New Roman" w:hAnsi="Times New Roman" w:cs="Times New Roman"/>
          <w:color w:val="auto"/>
          <w:szCs w:val="21"/>
          <w:highlight w:val="none"/>
        </w:rPr>
        <w:t>【备注：企业基本情况、营业执照、企业资质证书、安全生产许可证的信息</w:t>
      </w:r>
      <w:r>
        <w:rPr>
          <w:rFonts w:hint="eastAsia" w:ascii="Times New Roman" w:hAnsi="Times New Roman" w:cs="Times New Roman"/>
          <w:color w:val="auto"/>
          <w:szCs w:val="21"/>
          <w:highlight w:val="none"/>
          <w:lang w:eastAsia="zh-CN"/>
        </w:rPr>
        <w:t>均需从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，投标人不可修改，不要求提供扫描件</w:t>
      </w:r>
      <w:r>
        <w:rPr>
          <w:rFonts w:hint="default" w:ascii="Times New Roman" w:hAnsi="Times New Roman" w:cs="Times New Roman"/>
          <w:color w:val="auto"/>
          <w:szCs w:val="21"/>
          <w:highlight w:val="none"/>
        </w:rPr>
        <w:t>，投标人</w:t>
      </w:r>
      <w:r>
        <w:rPr>
          <w:rFonts w:hint="eastAsia" w:ascii="Times New Roman" w:hAnsi="Times New Roman" w:cs="Times New Roman"/>
          <w:color w:val="auto"/>
          <w:szCs w:val="21"/>
          <w:highlight w:val="none"/>
          <w:lang w:eastAsia="zh-CN"/>
        </w:rPr>
        <w:t>以上信息</w:t>
      </w:r>
      <w:r>
        <w:rPr>
          <w:rFonts w:hint="default" w:ascii="Times New Roman" w:hAnsi="Times New Roman" w:cs="Times New Roman"/>
          <w:color w:val="auto"/>
          <w:szCs w:val="21"/>
          <w:highlight w:val="none"/>
        </w:rPr>
        <w:t>未通过“桂建云”读取的，在评审时不予承认。】</w:t>
      </w:r>
    </w:p>
    <w:p w14:paraId="4D653D9A">
      <w:pPr>
        <w:pStyle w:val="135"/>
        <w:jc w:val="center"/>
        <w:outlineLvl w:val="0"/>
        <w:rPr>
          <w:color w:val="auto"/>
          <w:sz w:val="28"/>
          <w:szCs w:val="28"/>
          <w:highlight w:val="none"/>
        </w:rPr>
      </w:pPr>
      <w:r>
        <w:rPr>
          <w:color w:val="auto"/>
          <w:highlight w:val="none"/>
        </w:rPr>
        <w:br w:type="page"/>
      </w:r>
      <w:r>
        <w:rPr>
          <w:rFonts w:hint="eastAsia" w:cs="宋体"/>
          <w:b/>
          <w:bCs/>
          <w:color w:val="auto"/>
          <w:sz w:val="28"/>
          <w:szCs w:val="28"/>
          <w:highlight w:val="none"/>
          <w:lang w:val="en-US" w:eastAsia="zh-CN"/>
        </w:rPr>
        <w:t>3</w:t>
      </w:r>
      <w:r>
        <w:rPr>
          <w:rFonts w:hint="eastAsia" w:cs="宋体"/>
          <w:b/>
          <w:bCs/>
          <w:color w:val="auto"/>
          <w:sz w:val="28"/>
          <w:szCs w:val="28"/>
          <w:highlight w:val="none"/>
        </w:rPr>
        <w:t>、联合体协议书（联合体投标人适用）</w:t>
      </w:r>
    </w:p>
    <w:p w14:paraId="3B745B96">
      <w:pPr>
        <w:spacing w:line="394" w:lineRule="exact"/>
        <w:rPr>
          <w:color w:val="auto"/>
          <w:highlight w:val="none"/>
        </w:rPr>
      </w:pPr>
      <w:r>
        <w:rPr>
          <w:rFonts w:hint="eastAsia" w:cs="宋体"/>
          <w:color w:val="auto"/>
          <w:highlight w:val="none"/>
        </w:rPr>
        <w:t>牵头人名称：</w:t>
      </w:r>
      <w:r>
        <w:rPr>
          <w:color w:val="auto"/>
          <w:highlight w:val="none"/>
          <w:u w:val="single"/>
        </w:rPr>
        <w:t xml:space="preserve">                                                  </w:t>
      </w:r>
    </w:p>
    <w:p w14:paraId="181A5DDA">
      <w:pPr>
        <w:spacing w:line="394" w:lineRule="exact"/>
        <w:rPr>
          <w:color w:val="auto"/>
          <w:highlight w:val="none"/>
        </w:rPr>
      </w:pPr>
      <w:r>
        <w:rPr>
          <w:rFonts w:hint="eastAsia" w:cs="宋体"/>
          <w:color w:val="auto"/>
          <w:highlight w:val="none"/>
        </w:rPr>
        <w:t>法定代表人：</w:t>
      </w:r>
      <w:r>
        <w:rPr>
          <w:color w:val="auto"/>
          <w:highlight w:val="none"/>
          <w:u w:val="single"/>
        </w:rPr>
        <w:t xml:space="preserve">                                                  </w:t>
      </w:r>
    </w:p>
    <w:p w14:paraId="492E3584">
      <w:pPr>
        <w:spacing w:line="394" w:lineRule="exact"/>
        <w:rPr>
          <w:color w:val="auto"/>
          <w:highlight w:val="none"/>
        </w:rPr>
      </w:pPr>
      <w:r>
        <w:rPr>
          <w:rFonts w:hint="eastAsia" w:cs="宋体"/>
          <w:color w:val="auto"/>
          <w:highlight w:val="none"/>
        </w:rPr>
        <w:t>法定住所：</w:t>
      </w:r>
      <w:r>
        <w:rPr>
          <w:color w:val="auto"/>
          <w:highlight w:val="none"/>
          <w:u w:val="single"/>
        </w:rPr>
        <w:t xml:space="preserve">                                                    </w:t>
      </w:r>
    </w:p>
    <w:p w14:paraId="3C4F2738">
      <w:pPr>
        <w:spacing w:line="394" w:lineRule="exact"/>
        <w:rPr>
          <w:color w:val="auto"/>
          <w:highlight w:val="none"/>
        </w:rPr>
      </w:pPr>
      <w:r>
        <w:rPr>
          <w:rFonts w:hint="eastAsia" w:cs="宋体"/>
          <w:color w:val="auto"/>
          <w:highlight w:val="none"/>
        </w:rPr>
        <w:t>成员二名称：</w:t>
      </w:r>
      <w:r>
        <w:rPr>
          <w:color w:val="auto"/>
          <w:highlight w:val="none"/>
          <w:u w:val="single"/>
        </w:rPr>
        <w:t xml:space="preserve">                                                  </w:t>
      </w:r>
    </w:p>
    <w:p w14:paraId="05DE28CE">
      <w:pPr>
        <w:spacing w:line="394" w:lineRule="exact"/>
        <w:rPr>
          <w:color w:val="auto"/>
          <w:highlight w:val="none"/>
        </w:rPr>
      </w:pPr>
      <w:r>
        <w:rPr>
          <w:rFonts w:hint="eastAsia" w:cs="宋体"/>
          <w:color w:val="auto"/>
          <w:highlight w:val="none"/>
        </w:rPr>
        <w:t>法定代表人：</w:t>
      </w:r>
      <w:r>
        <w:rPr>
          <w:color w:val="auto"/>
          <w:highlight w:val="none"/>
          <w:u w:val="single"/>
        </w:rPr>
        <w:t xml:space="preserve">                                                  </w:t>
      </w:r>
    </w:p>
    <w:p w14:paraId="7E887C05">
      <w:pPr>
        <w:spacing w:line="394" w:lineRule="exact"/>
        <w:rPr>
          <w:color w:val="auto"/>
          <w:highlight w:val="none"/>
          <w:u w:val="single"/>
        </w:rPr>
      </w:pPr>
      <w:r>
        <w:rPr>
          <w:rFonts w:hint="eastAsia" w:cs="宋体"/>
          <w:color w:val="auto"/>
          <w:highlight w:val="none"/>
        </w:rPr>
        <w:t>法定住所：</w:t>
      </w:r>
      <w:r>
        <w:rPr>
          <w:color w:val="auto"/>
          <w:highlight w:val="none"/>
          <w:u w:val="single"/>
        </w:rPr>
        <w:t xml:space="preserve">                                                    </w:t>
      </w:r>
    </w:p>
    <w:p w14:paraId="7510DB18">
      <w:pPr>
        <w:spacing w:line="394" w:lineRule="exact"/>
        <w:rPr>
          <w:color w:val="auto"/>
          <w:highlight w:val="none"/>
        </w:rPr>
      </w:pPr>
      <w:r>
        <w:rPr>
          <w:color w:val="auto"/>
          <w:highlight w:val="none"/>
        </w:rPr>
        <w:t>……</w:t>
      </w:r>
    </w:p>
    <w:p w14:paraId="4433F4C8">
      <w:pPr>
        <w:spacing w:line="400" w:lineRule="exact"/>
        <w:ind w:firstLine="420" w:firstLineChars="200"/>
        <w:rPr>
          <w:color w:val="auto"/>
          <w:highlight w:val="none"/>
        </w:rPr>
      </w:pPr>
      <w:r>
        <w:rPr>
          <w:rFonts w:hint="eastAsia" w:cs="宋体"/>
          <w:color w:val="auto"/>
          <w:highlight w:val="none"/>
        </w:rPr>
        <w:t>鉴于上述各成员单位经过友好协商，自愿组成</w:t>
      </w:r>
      <w:r>
        <w:rPr>
          <w:color w:val="auto"/>
          <w:highlight w:val="none"/>
          <w:u w:val="single"/>
        </w:rPr>
        <w:t xml:space="preserve">                          </w:t>
      </w:r>
      <w:r>
        <w:rPr>
          <w:rFonts w:hint="eastAsia" w:cs="宋体"/>
          <w:color w:val="auto"/>
          <w:highlight w:val="none"/>
        </w:rPr>
        <w:t>（联合体名称）联合体，共同参加</w:t>
      </w:r>
      <w:r>
        <w:rPr>
          <w:color w:val="auto"/>
          <w:highlight w:val="none"/>
          <w:u w:val="single"/>
        </w:rPr>
        <w:t xml:space="preserve">                                     </w:t>
      </w:r>
      <w:r>
        <w:rPr>
          <w:rFonts w:hint="eastAsia" w:cs="宋体"/>
          <w:color w:val="auto"/>
          <w:highlight w:val="none"/>
        </w:rPr>
        <w:t>（招标人名称）（以下简称招标人）</w:t>
      </w:r>
    </w:p>
    <w:p w14:paraId="2D7FD6DE">
      <w:pPr>
        <w:spacing w:line="400" w:lineRule="exact"/>
        <w:rPr>
          <w:color w:val="auto"/>
          <w:highlight w:val="none"/>
        </w:rPr>
      </w:pPr>
      <w:r>
        <w:rPr>
          <w:color w:val="auto"/>
          <w:highlight w:val="none"/>
          <w:u w:val="single"/>
        </w:rPr>
        <w:t xml:space="preserve">                           </w:t>
      </w:r>
      <w:r>
        <w:rPr>
          <w:rFonts w:hint="eastAsia" w:cs="宋体"/>
          <w:color w:val="auto"/>
          <w:highlight w:val="none"/>
        </w:rPr>
        <w:t>（项目名称）（以下简称本工程）的施工投标并争取赢得本工程施工承包合同（以下简称合同）。现就联合体投标事宜订立如下协议：</w:t>
      </w:r>
    </w:p>
    <w:p w14:paraId="2D09D2E5">
      <w:pPr>
        <w:spacing w:line="400" w:lineRule="exact"/>
        <w:ind w:firstLine="420" w:firstLineChars="200"/>
        <w:rPr>
          <w:color w:val="auto"/>
          <w:highlight w:val="none"/>
        </w:rPr>
      </w:pPr>
      <w:r>
        <w:rPr>
          <w:color w:val="auto"/>
          <w:highlight w:val="none"/>
        </w:rPr>
        <w:t>1</w:t>
      </w:r>
      <w:r>
        <w:rPr>
          <w:rFonts w:hint="eastAsia" w:cs="宋体"/>
          <w:color w:val="auto"/>
          <w:highlight w:val="none"/>
        </w:rPr>
        <w:t>．</w:t>
      </w:r>
      <w:r>
        <w:rPr>
          <w:color w:val="auto"/>
          <w:highlight w:val="none"/>
          <w:u w:val="single"/>
        </w:rPr>
        <w:t xml:space="preserve">        </w:t>
      </w:r>
      <w:r>
        <w:rPr>
          <w:rFonts w:hint="eastAsia" w:cs="宋体"/>
          <w:color w:val="auto"/>
          <w:highlight w:val="none"/>
        </w:rPr>
        <w:t>（某成员单位名称）为</w:t>
      </w:r>
      <w:r>
        <w:rPr>
          <w:color w:val="auto"/>
          <w:highlight w:val="none"/>
          <w:u w:val="single"/>
        </w:rPr>
        <w:t xml:space="preserve">              </w:t>
      </w:r>
      <w:r>
        <w:rPr>
          <w:rFonts w:hint="eastAsia" w:cs="宋体"/>
          <w:color w:val="auto"/>
          <w:highlight w:val="none"/>
        </w:rPr>
        <w:t>（联合体名称）牵头人。</w:t>
      </w:r>
    </w:p>
    <w:p w14:paraId="4E649142">
      <w:pPr>
        <w:spacing w:line="400" w:lineRule="exact"/>
        <w:ind w:firstLine="420" w:firstLineChars="200"/>
        <w:rPr>
          <w:color w:val="auto"/>
          <w:highlight w:val="none"/>
        </w:rPr>
      </w:pPr>
      <w:r>
        <w:rPr>
          <w:color w:val="auto"/>
          <w:highlight w:val="none"/>
        </w:rPr>
        <w:t>2</w:t>
      </w:r>
      <w:r>
        <w:rPr>
          <w:rFonts w:hint="eastAsia" w:cs="宋体"/>
          <w:color w:val="auto"/>
          <w:highlight w:val="none"/>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F196072">
      <w:pPr>
        <w:spacing w:line="400" w:lineRule="exact"/>
        <w:ind w:firstLine="420" w:firstLineChars="200"/>
        <w:rPr>
          <w:color w:val="auto"/>
          <w:highlight w:val="none"/>
        </w:rPr>
      </w:pPr>
      <w:r>
        <w:rPr>
          <w:color w:val="auto"/>
          <w:highlight w:val="none"/>
        </w:rPr>
        <w:t>3</w:t>
      </w:r>
      <w:r>
        <w:rPr>
          <w:rFonts w:hint="eastAsia" w:cs="宋体"/>
          <w:color w:val="auto"/>
          <w:highlight w:val="none"/>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4ABB4AD1">
      <w:pPr>
        <w:spacing w:line="400" w:lineRule="exact"/>
        <w:ind w:firstLine="420" w:firstLineChars="200"/>
        <w:rPr>
          <w:color w:val="auto"/>
          <w:highlight w:val="none"/>
        </w:rPr>
      </w:pPr>
      <w:r>
        <w:rPr>
          <w:color w:val="auto"/>
          <w:highlight w:val="none"/>
        </w:rPr>
        <w:t>4</w:t>
      </w:r>
      <w:r>
        <w:rPr>
          <w:rFonts w:hint="eastAsia" w:cs="宋体"/>
          <w:color w:val="auto"/>
          <w:highlight w:val="none"/>
        </w:rPr>
        <w:t>．联合体各成员单位内部的职责分工如下：</w:t>
      </w:r>
      <w:r>
        <w:rPr>
          <w:color w:val="auto"/>
          <w:highlight w:val="none"/>
          <w:u w:val="single"/>
        </w:rPr>
        <w:t xml:space="preserve">                                    </w:t>
      </w:r>
      <w:r>
        <w:rPr>
          <w:rFonts w:hint="eastAsia" w:cs="宋体"/>
          <w:color w:val="auto"/>
          <w:highlight w:val="none"/>
        </w:rPr>
        <w:t>。按照本条上述分工，联合体成员单位各自所承担的合同工作量比例如下：</w:t>
      </w:r>
      <w:r>
        <w:rPr>
          <w:color w:val="auto"/>
          <w:highlight w:val="none"/>
          <w:u w:val="single"/>
        </w:rPr>
        <w:t xml:space="preserve">               </w:t>
      </w:r>
      <w:r>
        <w:rPr>
          <w:rFonts w:hint="eastAsia" w:cs="宋体"/>
          <w:color w:val="auto"/>
          <w:highlight w:val="none"/>
        </w:rPr>
        <w:t>。</w:t>
      </w:r>
      <w:r>
        <w:rPr>
          <w:rFonts w:hint="eastAsia" w:ascii="Times New Roman" w:hAnsi="Times New Roman" w:cs="Times New Roman"/>
          <w:color w:val="auto"/>
          <w:szCs w:val="21"/>
          <w:highlight w:val="none"/>
          <w:u w:val="single"/>
        </w:rPr>
        <w:t>联合体中中小企业承担的部分达到的比例</w:t>
      </w:r>
      <w:r>
        <w:rPr>
          <w:rFonts w:hint="eastAsia" w:ascii="Times New Roman" w:hAnsi="Times New Roman" w:cs="Times New Roman"/>
          <w:color w:val="auto"/>
          <w:szCs w:val="21"/>
          <w:highlight w:val="none"/>
          <w:u w:val="single"/>
          <w:lang w:val="en-US" w:eastAsia="zh-CN"/>
        </w:rPr>
        <w:t>为     %。</w:t>
      </w:r>
    </w:p>
    <w:p w14:paraId="314495D1">
      <w:pPr>
        <w:spacing w:line="400" w:lineRule="exact"/>
        <w:ind w:firstLine="420" w:firstLineChars="200"/>
        <w:rPr>
          <w:color w:val="auto"/>
          <w:highlight w:val="none"/>
        </w:rPr>
      </w:pPr>
      <w:r>
        <w:rPr>
          <w:color w:val="auto"/>
          <w:highlight w:val="none"/>
        </w:rPr>
        <w:t>5</w:t>
      </w:r>
      <w:r>
        <w:rPr>
          <w:rFonts w:hint="eastAsia" w:cs="宋体"/>
          <w:color w:val="auto"/>
          <w:highlight w:val="none"/>
        </w:rPr>
        <w:t>．投标工作和联合体在中标后工程实施过程中的有关费用按各自承担的工作量分摊。</w:t>
      </w:r>
    </w:p>
    <w:p w14:paraId="5FA2870C">
      <w:pPr>
        <w:spacing w:line="400" w:lineRule="exact"/>
        <w:ind w:firstLine="420" w:firstLineChars="200"/>
        <w:rPr>
          <w:color w:val="auto"/>
          <w:highlight w:val="none"/>
        </w:rPr>
      </w:pPr>
      <w:r>
        <w:rPr>
          <w:color w:val="auto"/>
          <w:highlight w:val="none"/>
        </w:rPr>
        <w:t>6</w:t>
      </w:r>
      <w:r>
        <w:rPr>
          <w:rFonts w:hint="eastAsia" w:cs="宋体"/>
          <w:color w:val="auto"/>
          <w:highlight w:val="none"/>
        </w:rPr>
        <w:t>．联合体中标后，本联合体协议是合同的附件，对联合体各成员单位有合同约束力。</w:t>
      </w:r>
    </w:p>
    <w:p w14:paraId="0948E544">
      <w:pPr>
        <w:spacing w:line="400" w:lineRule="exact"/>
        <w:ind w:firstLine="420" w:firstLineChars="200"/>
        <w:rPr>
          <w:color w:val="auto"/>
          <w:highlight w:val="none"/>
        </w:rPr>
      </w:pPr>
      <w:r>
        <w:rPr>
          <w:color w:val="auto"/>
          <w:highlight w:val="none"/>
        </w:rPr>
        <w:t>7</w:t>
      </w:r>
      <w:r>
        <w:rPr>
          <w:rFonts w:hint="eastAsia" w:cs="宋体"/>
          <w:color w:val="auto"/>
          <w:highlight w:val="none"/>
        </w:rPr>
        <w:t>．本协议书自签署之日起生效，联合体未中标或者中标时合同履行完毕后自动失效。</w:t>
      </w:r>
    </w:p>
    <w:p w14:paraId="5926BA97">
      <w:pPr>
        <w:spacing w:line="400" w:lineRule="exact"/>
        <w:ind w:firstLine="420" w:firstLineChars="200"/>
        <w:rPr>
          <w:color w:val="auto"/>
          <w:highlight w:val="none"/>
        </w:rPr>
      </w:pPr>
      <w:r>
        <w:rPr>
          <w:color w:val="auto"/>
          <w:highlight w:val="none"/>
        </w:rPr>
        <w:t>8</w:t>
      </w:r>
      <w:r>
        <w:rPr>
          <w:rFonts w:hint="eastAsia" w:cs="宋体"/>
          <w:color w:val="auto"/>
          <w:highlight w:val="none"/>
        </w:rPr>
        <w:t>．本协议书一式</w:t>
      </w:r>
      <w:r>
        <w:rPr>
          <w:color w:val="auto"/>
          <w:highlight w:val="none"/>
          <w:u w:val="single"/>
        </w:rPr>
        <w:t xml:space="preserve">            </w:t>
      </w:r>
      <w:r>
        <w:rPr>
          <w:rFonts w:hint="eastAsia" w:cs="宋体"/>
          <w:color w:val="auto"/>
          <w:highlight w:val="none"/>
        </w:rPr>
        <w:t>份，联合体成员和招标人各执一份。</w:t>
      </w:r>
    </w:p>
    <w:p w14:paraId="3D8E1987">
      <w:pPr>
        <w:spacing w:line="394" w:lineRule="exact"/>
        <w:rPr>
          <w:color w:val="auto"/>
          <w:highlight w:val="none"/>
        </w:rPr>
      </w:pPr>
    </w:p>
    <w:p w14:paraId="49D8F490">
      <w:pPr>
        <w:spacing w:line="394" w:lineRule="exact"/>
        <w:ind w:firstLine="1785" w:firstLineChars="850"/>
        <w:rPr>
          <w:color w:val="auto"/>
          <w:highlight w:val="none"/>
        </w:rPr>
      </w:pPr>
      <w:r>
        <w:rPr>
          <w:rFonts w:hint="eastAsia" w:cs="宋体"/>
          <w:color w:val="auto"/>
          <w:highlight w:val="none"/>
        </w:rPr>
        <w:t>牵头人名称：</w:t>
      </w:r>
      <w:r>
        <w:rPr>
          <w:color w:val="auto"/>
          <w:highlight w:val="none"/>
          <w:u w:val="single"/>
        </w:rPr>
        <w:t xml:space="preserve">                                    </w:t>
      </w:r>
      <w:r>
        <w:rPr>
          <w:rFonts w:hint="eastAsia" w:cs="宋体"/>
          <w:color w:val="auto"/>
          <w:highlight w:val="none"/>
        </w:rPr>
        <w:t>（盖</w:t>
      </w:r>
      <w:r>
        <w:rPr>
          <w:rFonts w:hint="eastAsia" w:cs="宋体"/>
          <w:color w:val="auto"/>
          <w:highlight w:val="none"/>
          <w:lang w:eastAsia="zh-CN"/>
        </w:rPr>
        <w:t>法人</w:t>
      </w:r>
      <w:r>
        <w:rPr>
          <w:rFonts w:hint="eastAsia" w:cs="宋体"/>
          <w:color w:val="auto"/>
          <w:highlight w:val="none"/>
        </w:rPr>
        <w:t>单位章）</w:t>
      </w:r>
    </w:p>
    <w:p w14:paraId="712F6292">
      <w:pPr>
        <w:spacing w:line="394" w:lineRule="exact"/>
        <w:ind w:firstLine="1785" w:firstLineChars="850"/>
        <w:rPr>
          <w:color w:val="auto"/>
          <w:highlight w:val="none"/>
        </w:rPr>
      </w:pPr>
    </w:p>
    <w:p w14:paraId="029D00F1">
      <w:pPr>
        <w:spacing w:line="394" w:lineRule="exact"/>
        <w:ind w:firstLine="1785" w:firstLineChars="850"/>
        <w:rPr>
          <w:color w:val="auto"/>
          <w:highlight w:val="none"/>
        </w:rPr>
      </w:pPr>
      <w:r>
        <w:rPr>
          <w:rFonts w:hint="eastAsia" w:cs="宋体"/>
          <w:color w:val="auto"/>
          <w:highlight w:val="none"/>
        </w:rPr>
        <w:t>成员二名称：</w:t>
      </w:r>
      <w:r>
        <w:rPr>
          <w:color w:val="auto"/>
          <w:highlight w:val="none"/>
          <w:u w:val="single"/>
        </w:rPr>
        <w:t xml:space="preserve">                                    </w:t>
      </w:r>
      <w:r>
        <w:rPr>
          <w:rFonts w:hint="eastAsia" w:cs="宋体"/>
          <w:color w:val="auto"/>
          <w:highlight w:val="none"/>
        </w:rPr>
        <w:t>（盖</w:t>
      </w:r>
      <w:r>
        <w:rPr>
          <w:rFonts w:hint="eastAsia" w:cs="宋体"/>
          <w:color w:val="auto"/>
          <w:highlight w:val="none"/>
          <w:lang w:eastAsia="zh-CN"/>
        </w:rPr>
        <w:t>法人</w:t>
      </w:r>
      <w:r>
        <w:rPr>
          <w:rFonts w:hint="eastAsia" w:cs="宋体"/>
          <w:color w:val="auto"/>
          <w:highlight w:val="none"/>
        </w:rPr>
        <w:t>单位章）</w:t>
      </w:r>
    </w:p>
    <w:p w14:paraId="4F6288AC">
      <w:pPr>
        <w:spacing w:line="394" w:lineRule="exact"/>
        <w:ind w:firstLine="1785" w:firstLineChars="850"/>
        <w:rPr>
          <w:color w:val="auto"/>
          <w:highlight w:val="none"/>
        </w:rPr>
      </w:pPr>
      <w:r>
        <w:rPr>
          <w:color w:val="auto"/>
          <w:highlight w:val="none"/>
        </w:rPr>
        <w:t>……</w:t>
      </w:r>
    </w:p>
    <w:p w14:paraId="4B9DEBDA">
      <w:pPr>
        <w:wordWrap w:val="0"/>
        <w:spacing w:line="394" w:lineRule="exact"/>
        <w:jc w:val="right"/>
        <w:rPr>
          <w:color w:val="auto"/>
          <w:highlight w:val="none"/>
        </w:rPr>
      </w:pP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0110B827">
      <w:pPr>
        <w:spacing w:line="394" w:lineRule="exact"/>
        <w:rPr>
          <w:color w:val="auto"/>
          <w:highlight w:val="none"/>
        </w:rPr>
      </w:pPr>
    </w:p>
    <w:p w14:paraId="2C0E1FA8">
      <w:pPr>
        <w:spacing w:line="394" w:lineRule="exact"/>
        <w:rPr>
          <w:color w:val="auto"/>
          <w:highlight w:val="none"/>
        </w:rPr>
      </w:pPr>
    </w:p>
    <w:p w14:paraId="7D474B16">
      <w:pPr>
        <w:spacing w:line="394" w:lineRule="exact"/>
        <w:rPr>
          <w:rFonts w:hint="eastAsia"/>
          <w:color w:val="auto"/>
          <w:highlight w:val="none"/>
        </w:rPr>
      </w:pPr>
    </w:p>
    <w:p w14:paraId="0F149219">
      <w:pPr>
        <w:spacing w:line="394" w:lineRule="exact"/>
        <w:rPr>
          <w:rFonts w:hint="eastAsia"/>
          <w:color w:val="auto"/>
          <w:highlight w:val="none"/>
        </w:rPr>
      </w:pPr>
    </w:p>
    <w:p w14:paraId="0EB46CE1">
      <w:pPr>
        <w:pStyle w:val="135"/>
        <w:jc w:val="center"/>
        <w:outlineLvl w:val="0"/>
        <w:rPr>
          <w:rFonts w:cs="宋体"/>
          <w:b/>
          <w:bCs/>
          <w:color w:val="auto"/>
          <w:sz w:val="28"/>
          <w:szCs w:val="28"/>
          <w:highlight w:val="none"/>
        </w:rPr>
      </w:pPr>
      <w:r>
        <w:rPr>
          <w:rFonts w:hint="eastAsia" w:cs="宋体"/>
          <w:b/>
          <w:bCs/>
          <w:color w:val="auto"/>
          <w:sz w:val="28"/>
          <w:szCs w:val="28"/>
          <w:highlight w:val="none"/>
          <w:lang w:val="en-US" w:eastAsia="zh-CN"/>
        </w:rPr>
        <w:t>4</w:t>
      </w:r>
      <w:r>
        <w:rPr>
          <w:rFonts w:hint="eastAsia" w:cs="宋体"/>
          <w:b/>
          <w:bCs/>
          <w:color w:val="auto"/>
          <w:sz w:val="28"/>
          <w:szCs w:val="28"/>
          <w:highlight w:val="none"/>
        </w:rPr>
        <w:t>、投标保证金</w:t>
      </w:r>
    </w:p>
    <w:p w14:paraId="33EF4AE4">
      <w:pPr>
        <w:spacing w:line="480" w:lineRule="auto"/>
        <w:ind w:firstLine="525" w:firstLineChars="250"/>
        <w:jc w:val="left"/>
        <w:rPr>
          <w:rFonts w:cs="宋体"/>
          <w:color w:val="auto"/>
          <w:sz w:val="28"/>
          <w:szCs w:val="28"/>
          <w:highlight w:val="none"/>
        </w:rPr>
      </w:pPr>
      <w:r>
        <w:rPr>
          <w:rFonts w:hint="eastAsia" w:cs="宋体"/>
          <w:color w:val="auto"/>
          <w:highlight w:val="none"/>
        </w:rPr>
        <w:t>投标保证金的</w:t>
      </w:r>
      <w:r>
        <w:rPr>
          <w:rFonts w:hint="eastAsia" w:cs="宋体"/>
          <w:color w:val="auto"/>
          <w:highlight w:val="none"/>
          <w:lang w:eastAsia="zh-CN"/>
        </w:rPr>
        <w:t>转账</w:t>
      </w:r>
      <w:r>
        <w:rPr>
          <w:rFonts w:hint="eastAsia" w:cs="宋体"/>
          <w:color w:val="auto"/>
          <w:highlight w:val="none"/>
        </w:rPr>
        <w:t>（或电汇、网上支付）底单原件的扫描件、电子转账截图或保函（</w:t>
      </w:r>
      <w:r>
        <w:rPr>
          <w:rFonts w:hint="eastAsia" w:ascii="Times New Roman" w:hAnsi="宋体" w:eastAsia="宋体" w:cs="Times New Roman"/>
          <w:b w:val="0"/>
          <w:i w:val="0"/>
          <w:caps w:val="0"/>
          <w:color w:val="auto"/>
          <w:spacing w:val="0"/>
          <w:sz w:val="21"/>
          <w:szCs w:val="21"/>
          <w:highlight w:val="none"/>
          <w:shd w:val="clear" w:color="auto" w:fill="auto"/>
          <w:lang w:bidi="ar-SA"/>
        </w:rPr>
        <w:t>投标人使用银行保函、保证保险保函、工程担保保函时，投标人开具纸质保函的，需将保函原件扫描件作为投标文件的组成部分同步上传至全国公共资源交易平台(广西壮族自治区)，工程担保保证人应将出具的纸质保函相关信息录入“广西建筑市场监管云”平台，以实现开标时保函的自动查询及验真通过，否则投标无效;投标人开具电子保函的，需通过全国公共资源交易平台(广西壮族自治区)电子交易系统在开标时自动认证通过，否则投标无效</w:t>
      </w:r>
      <w:r>
        <w:rPr>
          <w:rFonts w:hint="eastAsia" w:ascii="Times New Roman" w:hAnsi="宋体" w:eastAsia="宋体" w:cs="Times New Roman"/>
          <w:b w:val="0"/>
          <w:i w:val="0"/>
          <w:caps w:val="0"/>
          <w:color w:val="auto"/>
          <w:spacing w:val="0"/>
          <w:sz w:val="21"/>
          <w:szCs w:val="21"/>
          <w:highlight w:val="none"/>
          <w:shd w:val="clear" w:color="auto" w:fill="auto"/>
          <w:lang w:eastAsia="zh-CN" w:bidi="ar-SA"/>
        </w:rPr>
        <w:t>）</w:t>
      </w:r>
      <w:r>
        <w:rPr>
          <w:rFonts w:hint="eastAsia" w:cs="宋体"/>
          <w:color w:val="auto"/>
          <w:sz w:val="28"/>
          <w:szCs w:val="28"/>
          <w:highlight w:val="none"/>
        </w:rPr>
        <w:t>。</w:t>
      </w:r>
    </w:p>
    <w:p w14:paraId="33379F6C">
      <w:pPr>
        <w:spacing w:line="360" w:lineRule="auto"/>
        <w:jc w:val="left"/>
        <w:rPr>
          <w:rFonts w:hint="eastAsia" w:ascii="黑体" w:hAnsi="黑体" w:eastAsia="黑体" w:cs="黑体"/>
          <w:b/>
          <w:bCs/>
          <w:color w:val="auto"/>
          <w:sz w:val="32"/>
          <w:szCs w:val="32"/>
          <w:highlight w:val="none"/>
        </w:rPr>
      </w:pPr>
    </w:p>
    <w:p w14:paraId="317A6A5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投标保函示范文本</w:t>
      </w:r>
    </w:p>
    <w:p w14:paraId="4B8949C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5986473D">
      <w:pPr>
        <w:wordWrap w:val="0"/>
        <w:spacing w:line="360" w:lineRule="auto"/>
        <w:jc w:val="right"/>
        <w:rPr>
          <w:rFonts w:ascii="宋体" w:hAnsi="宋体"/>
          <w:color w:val="auto"/>
          <w:highlight w:val="none"/>
        </w:rPr>
      </w:pPr>
      <w:r>
        <w:rPr>
          <w:rFonts w:hint="eastAsia" w:ascii="宋体" w:hAnsi="宋体"/>
          <w:color w:val="auto"/>
          <w:highlight w:val="none"/>
        </w:rPr>
        <w:t xml:space="preserve">编号： </w:t>
      </w:r>
      <w:r>
        <w:rPr>
          <w:rFonts w:ascii="宋体" w:hAnsi="宋体"/>
          <w:color w:val="auto"/>
          <w:highlight w:val="none"/>
        </w:rPr>
        <w:t xml:space="preserve">          </w:t>
      </w:r>
    </w:p>
    <w:p w14:paraId="37D336B1">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108CF966">
      <w:pPr>
        <w:spacing w:line="360" w:lineRule="auto"/>
        <w:rPr>
          <w:rFonts w:ascii="宋体" w:hAnsi="宋体"/>
          <w:color w:val="auto"/>
          <w:sz w:val="24"/>
          <w:szCs w:val="24"/>
          <w:highlight w:val="none"/>
        </w:rPr>
      </w:pPr>
      <w:bookmarkStart w:id="2081" w:name="_Hlk40303117"/>
      <w:r>
        <w:rPr>
          <w:rFonts w:hint="eastAsia" w:ascii="宋体" w:hAnsi="宋体"/>
          <w:color w:val="auto"/>
          <w:sz w:val="24"/>
          <w:szCs w:val="24"/>
          <w:highlight w:val="none"/>
        </w:rPr>
        <w:t>申请人：</w:t>
      </w:r>
    </w:p>
    <w:p w14:paraId="3FE455EB">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30765118">
      <w:pPr>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r>
        <w:rPr>
          <w:rFonts w:ascii="宋体" w:hAnsi="宋体"/>
          <w:color w:val="auto"/>
          <w:sz w:val="24"/>
          <w:szCs w:val="24"/>
          <w:highlight w:val="none"/>
        </w:rPr>
        <w:t xml:space="preserve"> </w:t>
      </w:r>
    </w:p>
    <w:p w14:paraId="5A29883E">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065B7E7F">
      <w:pPr>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bookmarkEnd w:id="2081"/>
    <w:p w14:paraId="6F8ADB6B">
      <w:pPr>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64041177">
      <w:pPr>
        <w:spacing w:line="360" w:lineRule="auto"/>
        <w:rPr>
          <w:rFonts w:ascii="宋体" w:hAnsi="宋体"/>
          <w:color w:val="auto"/>
          <w:sz w:val="24"/>
          <w:szCs w:val="24"/>
          <w:highlight w:val="none"/>
        </w:rPr>
      </w:pPr>
    </w:p>
    <w:p w14:paraId="048F0E26">
      <w:pPr>
        <w:spacing w:line="360" w:lineRule="auto"/>
        <w:rPr>
          <w:rFonts w:ascii="宋体" w:hAnsi="宋体"/>
          <w:color w:val="auto"/>
          <w:sz w:val="24"/>
          <w:szCs w:val="24"/>
          <w:highlight w:val="none"/>
        </w:rPr>
      </w:pPr>
      <w:r>
        <w:rPr>
          <w:rFonts w:hint="eastAsia" w:ascii="宋体" w:hAnsi="宋体"/>
          <w:color w:val="auto"/>
          <w:sz w:val="24"/>
          <w:szCs w:val="24"/>
          <w:highlight w:val="none"/>
        </w:rPr>
        <w:t>致：（受益人名称）</w:t>
      </w:r>
    </w:p>
    <w:p w14:paraId="7FA41A4C">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我方（即“开立人”）已获得通知，本保函申请人（即“投标人”）已响应贵方于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（以下简称“本工程”）发出的招标文件，并已向招标人（即“受益人”）提交了投标文件（即“基础交易”）。</w:t>
      </w:r>
    </w:p>
    <w:p w14:paraId="525AD9B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AA5F27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二、我方在投标人发生以下情形时承担保证担保责任：</w:t>
      </w:r>
      <w:r>
        <w:rPr>
          <w:rFonts w:ascii="宋体" w:hAnsi="宋体"/>
          <w:color w:val="auto"/>
          <w:sz w:val="24"/>
          <w:szCs w:val="24"/>
          <w:highlight w:val="none"/>
        </w:rPr>
        <w:t xml:space="preserve"> </w:t>
      </w:r>
    </w:p>
    <w:p w14:paraId="0C03A0F7">
      <w:pPr>
        <w:pStyle w:val="151"/>
        <w:spacing w:line="360" w:lineRule="auto"/>
        <w:ind w:left="480" w:firstLine="0" w:firstLineChars="0"/>
        <w:rPr>
          <w:rFonts w:ascii="宋体" w:hAnsi="宋体"/>
          <w:color w:val="auto"/>
          <w:sz w:val="24"/>
          <w:szCs w:val="24"/>
          <w:highlight w:val="none"/>
        </w:rPr>
      </w:pPr>
      <w:r>
        <w:rPr>
          <w:rFonts w:hint="eastAsia" w:ascii="宋体" w:hAnsi="宋体"/>
          <w:color w:val="auto"/>
          <w:sz w:val="24"/>
          <w:szCs w:val="24"/>
          <w:highlight w:val="none"/>
        </w:rPr>
        <w:t>（1）投标</w:t>
      </w:r>
      <w:r>
        <w:rPr>
          <w:rFonts w:ascii="宋体" w:hAnsi="宋体"/>
          <w:color w:val="auto"/>
          <w:sz w:val="24"/>
          <w:szCs w:val="24"/>
          <w:highlight w:val="none"/>
        </w:rPr>
        <w:t xml:space="preserve">人在开标后和投标有效期满之前撤销投标的； </w:t>
      </w:r>
    </w:p>
    <w:p w14:paraId="5759E1F4">
      <w:pPr>
        <w:pStyle w:val="151"/>
        <w:spacing w:line="360" w:lineRule="auto"/>
        <w:ind w:firstLine="480" w:firstLineChars="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投标人在收到中标通知后，</w:t>
      </w:r>
      <w:r>
        <w:rPr>
          <w:rFonts w:hint="eastAsia" w:ascii="宋体" w:hAnsi="宋体"/>
          <w:color w:val="auto"/>
          <w:sz w:val="24"/>
          <w:szCs w:val="24"/>
          <w:highlight w:val="none"/>
        </w:rPr>
        <w:t>不能或拒绝</w:t>
      </w:r>
      <w:r>
        <w:rPr>
          <w:rFonts w:ascii="宋体" w:hAnsi="宋体"/>
          <w:color w:val="auto"/>
          <w:sz w:val="24"/>
          <w:szCs w:val="24"/>
          <w:highlight w:val="none"/>
        </w:rPr>
        <w:t xml:space="preserve">在中标通知书规定的时间内与贵方签订合同； </w:t>
      </w:r>
    </w:p>
    <w:p w14:paraId="00606A0E">
      <w:pPr>
        <w:pStyle w:val="151"/>
        <w:spacing w:line="360" w:lineRule="auto"/>
        <w:ind w:firstLine="480" w:firstLineChars="0"/>
        <w:rPr>
          <w:rFonts w:hint="eastAsia" w:ascii="宋体" w:hAnsi="宋体"/>
          <w:color w:val="auto"/>
          <w:sz w:val="24"/>
          <w:szCs w:val="24"/>
          <w:highlight w:val="none"/>
        </w:rPr>
      </w:pPr>
      <w:r>
        <w:rPr>
          <w:rFonts w:hint="eastAsia" w:ascii="宋体" w:hAnsi="宋体"/>
          <w:color w:val="auto"/>
          <w:sz w:val="24"/>
          <w:szCs w:val="24"/>
          <w:highlight w:val="none"/>
        </w:rPr>
        <w:t>（3）投标人在与贵方签订合同后，未在规定的时间内提交符合招标文件要求的履约担保；</w:t>
      </w:r>
    </w:p>
    <w:p w14:paraId="5B13E8F8">
      <w:pPr>
        <w:pStyle w:val="151"/>
        <w:spacing w:line="360" w:lineRule="auto"/>
        <w:ind w:firstLine="480" w:firstLineChars="0"/>
        <w:rPr>
          <w:rFonts w:ascii="宋体" w:hAnsi="宋体"/>
          <w:color w:val="auto"/>
          <w:sz w:val="24"/>
          <w:szCs w:val="24"/>
          <w:highlight w:val="none"/>
        </w:rPr>
      </w:pPr>
      <w:r>
        <w:rPr>
          <w:rFonts w:hint="eastAsia" w:ascii="宋体" w:hAnsi="宋体"/>
          <w:color w:val="auto"/>
          <w:sz w:val="24"/>
          <w:szCs w:val="24"/>
          <w:highlight w:val="none"/>
        </w:rPr>
        <w:t>（4）投标人违反</w:t>
      </w:r>
      <w:r>
        <w:rPr>
          <w:rFonts w:ascii="宋体" w:hAnsi="宋体"/>
          <w:color w:val="auto"/>
          <w:sz w:val="24"/>
          <w:szCs w:val="24"/>
          <w:highlight w:val="none"/>
        </w:rPr>
        <w:t>招标文件规定</w:t>
      </w:r>
      <w:r>
        <w:rPr>
          <w:rFonts w:hint="eastAsia" w:ascii="宋体" w:hAnsi="宋体"/>
          <w:color w:val="auto"/>
          <w:sz w:val="24"/>
          <w:szCs w:val="24"/>
          <w:highlight w:val="none"/>
        </w:rPr>
        <w:t>的其他</w:t>
      </w:r>
      <w:r>
        <w:rPr>
          <w:rFonts w:ascii="宋体" w:hAnsi="宋体"/>
          <w:color w:val="auto"/>
          <w:sz w:val="24"/>
          <w:szCs w:val="24"/>
          <w:highlight w:val="none"/>
        </w:rPr>
        <w:t>情形。</w:t>
      </w:r>
    </w:p>
    <w:p w14:paraId="6DA18335">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三、本保函为</w:t>
      </w:r>
      <w:r>
        <w:rPr>
          <w:rFonts w:ascii="宋体" w:hAnsi="宋体"/>
          <w:color w:val="auto"/>
          <w:sz w:val="24"/>
          <w:szCs w:val="24"/>
          <w:highlight w:val="none"/>
        </w:rPr>
        <w:t>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w:t>
      </w:r>
      <w:r>
        <w:rPr>
          <w:rFonts w:ascii="宋体" w:hAnsi="宋体"/>
          <w:color w:val="auto"/>
          <w:sz w:val="24"/>
          <w:szCs w:val="24"/>
          <w:highlight w:val="none"/>
        </w:rPr>
        <w:t>。</w:t>
      </w:r>
      <w:r>
        <w:rPr>
          <w:rFonts w:hint="eastAsia" w:ascii="宋体" w:hAnsi="宋体"/>
          <w:color w:val="auto"/>
          <w:sz w:val="24"/>
          <w:szCs w:val="24"/>
          <w:highlight w:val="none"/>
        </w:rPr>
        <w:t>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投标有效期届满之日后的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w:t>
      </w:r>
      <w:r>
        <w:rPr>
          <w:rFonts w:hint="eastAsia" w:ascii="宋体" w:hAnsi="宋体"/>
          <w:color w:val="auto"/>
          <w:sz w:val="24"/>
          <w:szCs w:val="24"/>
          <w:highlight w:val="none"/>
        </w:rPr>
        <w:t>投标有效期延长的，本保函有效期相应顺延</w:t>
      </w:r>
      <w:bookmarkStart w:id="2082" w:name="_Hlk58489417"/>
      <w:r>
        <w:rPr>
          <w:rFonts w:hint="eastAsia" w:ascii="宋体" w:hAnsi="宋体"/>
          <w:color w:val="auto"/>
          <w:sz w:val="24"/>
          <w:szCs w:val="24"/>
          <w:highlight w:val="none"/>
        </w:rPr>
        <w:t>，最迟不超过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bookmarkEnd w:id="2082"/>
      <w:r>
        <w:rPr>
          <w:rFonts w:hint="eastAsia" w:ascii="宋体" w:hAnsi="宋体"/>
          <w:color w:val="auto"/>
          <w:sz w:val="24"/>
          <w:szCs w:val="24"/>
          <w:highlight w:val="none"/>
        </w:rPr>
        <w:t>。</w:t>
      </w:r>
    </w:p>
    <w:p w14:paraId="598FE2AC">
      <w:pPr>
        <w:spacing w:line="360" w:lineRule="auto"/>
        <w:ind w:firstLine="480"/>
        <w:rPr>
          <w:rFonts w:ascii="宋体" w:hAnsi="宋体"/>
          <w:color w:val="auto"/>
          <w:sz w:val="24"/>
          <w:szCs w:val="24"/>
          <w:highlight w:val="none"/>
        </w:rPr>
      </w:pPr>
      <w:bookmarkStart w:id="2083" w:name="_Hlk40302764"/>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0C45F68B">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38060FDD">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1962AD4C">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（3）</w:t>
      </w:r>
      <w:bookmarkStart w:id="2084" w:name="_Hlk40354215"/>
      <w:r>
        <w:rPr>
          <w:rFonts w:hint="eastAsia" w:ascii="宋体" w:hAnsi="宋体"/>
          <w:color w:val="auto"/>
          <w:sz w:val="24"/>
          <w:szCs w:val="24"/>
          <w:highlight w:val="none"/>
        </w:rPr>
        <w:t>载明申请人违反招投标文件规定的义务内容和具体条款；</w:t>
      </w:r>
      <w:bookmarkEnd w:id="2084"/>
    </w:p>
    <w:p w14:paraId="297A163A">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（4）</w:t>
      </w:r>
      <w:bookmarkStart w:id="2085" w:name="_Hlk40354839"/>
      <w:r>
        <w:rPr>
          <w:rFonts w:hint="eastAsia" w:ascii="宋体" w:hAnsi="宋体"/>
          <w:color w:val="auto"/>
          <w:sz w:val="24"/>
          <w:szCs w:val="24"/>
          <w:highlight w:val="none"/>
        </w:rPr>
        <w:t>声明不存在招标文件规定或我国法律规定免除申请人或我方支付责任的情形；</w:t>
      </w:r>
      <w:bookmarkEnd w:id="2085"/>
    </w:p>
    <w:p w14:paraId="490024E7">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（5）书面付款通知应在本保函有效期内到达的地址是：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bookmarkEnd w:id="2083"/>
    <w:p w14:paraId="7C9D452A">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bookmarkStart w:id="2086" w:name="_Hlk40303486"/>
      <w:r>
        <w:rPr>
          <w:rFonts w:hint="eastAsia" w:ascii="宋体" w:hAnsi="宋体"/>
          <w:color w:val="auto"/>
          <w:sz w:val="24"/>
          <w:szCs w:val="24"/>
          <w:highlight w:val="none"/>
        </w:rPr>
        <w:t>受益人发出的书面付款通知应由其为鉴明受益人法定代表人（负责人）或授权代理人签字并加盖公章。</w:t>
      </w:r>
      <w:bookmarkEnd w:id="2086"/>
    </w:p>
    <w:p w14:paraId="31B3B0D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w:t>
      </w:r>
      <w:r>
        <w:rPr>
          <w:rFonts w:hint="eastAsia" w:ascii="宋体" w:hAnsi="宋体"/>
          <w:color w:val="auto"/>
          <w:sz w:val="24"/>
          <w:szCs w:val="24"/>
          <w:highlight w:val="none"/>
        </w:rPr>
        <w:t>贵方</w:t>
      </w:r>
      <w:r>
        <w:rPr>
          <w:rFonts w:ascii="宋体" w:hAnsi="宋体"/>
          <w:color w:val="auto"/>
          <w:sz w:val="24"/>
          <w:szCs w:val="24"/>
          <w:highlight w:val="none"/>
        </w:rPr>
        <w:t>未经我方书面同意转让本保函或其项下任何权利，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59A01A0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 xml:space="preserve">本保函项下的基础交易不成立、不生效、无效、被撤销、被解除，不影响本保函的独立有效。 </w:t>
      </w:r>
    </w:p>
    <w:p w14:paraId="4E29B58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七、受益人</w:t>
      </w:r>
      <w:r>
        <w:rPr>
          <w:rFonts w:ascii="宋体" w:hAnsi="宋体"/>
          <w:color w:val="auto"/>
          <w:sz w:val="24"/>
          <w:szCs w:val="24"/>
          <w:highlight w:val="none"/>
        </w:rPr>
        <w:t>应在本保函到期后的</w:t>
      </w:r>
      <w:r>
        <w:rPr>
          <w:rFonts w:hint="eastAsia" w:ascii="宋体" w:hAnsi="宋体"/>
          <w:color w:val="auto"/>
          <w:sz w:val="24"/>
          <w:szCs w:val="24"/>
          <w:highlight w:val="none"/>
        </w:rPr>
        <w:t>七</w:t>
      </w:r>
      <w:r>
        <w:rPr>
          <w:rFonts w:ascii="宋体" w:hAnsi="宋体"/>
          <w:color w:val="auto"/>
          <w:sz w:val="24"/>
          <w:szCs w:val="24"/>
          <w:highlight w:val="none"/>
        </w:rPr>
        <w:t>日内将本保函正本退回我方</w:t>
      </w:r>
      <w:r>
        <w:rPr>
          <w:rFonts w:hint="eastAsia" w:ascii="宋体" w:hAnsi="宋体"/>
          <w:color w:val="auto"/>
          <w:sz w:val="24"/>
          <w:szCs w:val="24"/>
          <w:highlight w:val="none"/>
        </w:rPr>
        <w:t>注销</w:t>
      </w:r>
      <w:r>
        <w:rPr>
          <w:rFonts w:ascii="宋体" w:hAnsi="宋体"/>
          <w:color w:val="auto"/>
          <w:sz w:val="24"/>
          <w:szCs w:val="24"/>
          <w:highlight w:val="none"/>
        </w:rPr>
        <w:t>，但是不论</w:t>
      </w:r>
      <w:r>
        <w:rPr>
          <w:rFonts w:hint="eastAsia" w:ascii="宋体" w:hAnsi="宋体"/>
          <w:color w:val="auto"/>
          <w:sz w:val="24"/>
          <w:szCs w:val="24"/>
          <w:highlight w:val="none"/>
        </w:rPr>
        <w:t>受益人</w:t>
      </w:r>
      <w:r>
        <w:rPr>
          <w:rFonts w:ascii="宋体" w:hAnsi="宋体"/>
          <w:color w:val="auto"/>
          <w:sz w:val="24"/>
          <w:szCs w:val="24"/>
          <w:highlight w:val="none"/>
        </w:rPr>
        <w:t>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320B3781">
      <w:pPr>
        <w:spacing w:line="360" w:lineRule="auto"/>
        <w:ind w:firstLine="480" w:firstLineChars="200"/>
        <w:rPr>
          <w:rFonts w:ascii="宋体" w:hAnsi="宋体"/>
          <w:color w:val="auto"/>
          <w:sz w:val="24"/>
          <w:szCs w:val="24"/>
          <w:highlight w:val="none"/>
        </w:rPr>
      </w:pPr>
      <w:bookmarkStart w:id="2087" w:name="_Hlk40303383"/>
      <w:bookmarkStart w:id="2088" w:name="_Hlk40354981"/>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bookmarkEnd w:id="2087"/>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bookmarkEnd w:id="2088"/>
    <w:p w14:paraId="58A8399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736124A3">
      <w:pPr>
        <w:spacing w:line="360" w:lineRule="auto"/>
        <w:ind w:firstLine="480" w:firstLineChars="200"/>
        <w:rPr>
          <w:rFonts w:ascii="宋体" w:hAnsi="宋体"/>
          <w:color w:val="auto"/>
          <w:sz w:val="24"/>
          <w:szCs w:val="24"/>
          <w:highlight w:val="none"/>
        </w:rPr>
      </w:pPr>
    </w:p>
    <w:p w14:paraId="3915A2B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61C5C6F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 ：</w:t>
      </w:r>
      <w:r>
        <w:rPr>
          <w:rFonts w:ascii="宋体" w:hAnsi="宋体"/>
          <w:color w:val="auto"/>
          <w:sz w:val="24"/>
          <w:szCs w:val="24"/>
          <w:highlight w:val="none"/>
        </w:rPr>
        <w:t xml:space="preserve">               （签字） </w:t>
      </w:r>
    </w:p>
    <w:p w14:paraId="7AE2AFA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47DDB6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109F474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51802C7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5FC5B9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w:t>
      </w:r>
      <w:r>
        <w:rPr>
          <w:rFonts w:hint="eastAsia" w:ascii="宋体" w:hAnsi="宋体"/>
          <w:color w:val="auto"/>
          <w:sz w:val="24"/>
          <w:szCs w:val="24"/>
          <w:highlight w:val="none"/>
        </w:rPr>
        <w:t>日</w:t>
      </w:r>
    </w:p>
    <w:p w14:paraId="0472D08C">
      <w:pPr>
        <w:spacing w:line="360" w:lineRule="auto"/>
        <w:ind w:firstLine="480" w:firstLineChars="200"/>
        <w:rPr>
          <w:rFonts w:ascii="宋体" w:hAnsi="宋体"/>
          <w:color w:val="auto"/>
          <w:sz w:val="24"/>
          <w:szCs w:val="24"/>
          <w:highlight w:val="none"/>
        </w:rPr>
      </w:pPr>
    </w:p>
    <w:p w14:paraId="629814A4">
      <w:pPr>
        <w:spacing w:line="360" w:lineRule="auto"/>
        <w:ind w:firstLine="420" w:firstLineChars="200"/>
        <w:rPr>
          <w:rFonts w:hint="eastAsia"/>
          <w:color w:val="auto"/>
          <w:highlight w:val="none"/>
        </w:rPr>
      </w:pPr>
    </w:p>
    <w:p w14:paraId="02665ED9">
      <w:pPr>
        <w:spacing w:line="360" w:lineRule="auto"/>
        <w:rPr>
          <w:color w:val="auto"/>
          <w:sz w:val="24"/>
          <w:szCs w:val="24"/>
          <w:highlight w:val="none"/>
        </w:rPr>
      </w:pPr>
    </w:p>
    <w:p w14:paraId="0F42C08D">
      <w:pPr>
        <w:spacing w:line="360" w:lineRule="auto"/>
        <w:rPr>
          <w:color w:val="auto"/>
          <w:sz w:val="24"/>
          <w:szCs w:val="24"/>
          <w:highlight w:val="none"/>
        </w:rPr>
        <w:sectPr>
          <w:pgSz w:w="11907" w:h="16840"/>
          <w:pgMar w:top="1440" w:right="1440" w:bottom="1440" w:left="1797" w:header="851" w:footer="851" w:gutter="0"/>
          <w:cols w:space="720" w:num="1"/>
          <w:docGrid w:linePitch="312" w:charSpace="0"/>
        </w:sectPr>
      </w:pPr>
    </w:p>
    <w:p w14:paraId="0B4AB270">
      <w:pPr>
        <w:pStyle w:val="135"/>
        <w:jc w:val="center"/>
        <w:outlineLvl w:val="0"/>
        <w:rPr>
          <w:rFonts w:cs="宋体"/>
          <w:b/>
          <w:bCs/>
          <w:color w:val="auto"/>
          <w:sz w:val="28"/>
          <w:szCs w:val="28"/>
          <w:highlight w:val="none"/>
        </w:rPr>
      </w:pPr>
      <w:r>
        <w:rPr>
          <w:rFonts w:hint="eastAsia" w:cs="宋体"/>
          <w:b/>
          <w:bCs/>
          <w:color w:val="auto"/>
          <w:sz w:val="28"/>
          <w:szCs w:val="28"/>
          <w:highlight w:val="none"/>
          <w:lang w:val="en-US" w:eastAsia="zh-CN"/>
        </w:rPr>
        <w:t>5</w:t>
      </w:r>
      <w:r>
        <w:rPr>
          <w:rFonts w:hint="eastAsia" w:cs="宋体"/>
          <w:b/>
          <w:bCs/>
          <w:color w:val="auto"/>
          <w:sz w:val="28"/>
          <w:szCs w:val="28"/>
          <w:highlight w:val="none"/>
        </w:rPr>
        <w:t>、建设工程项目管理承诺书</w:t>
      </w:r>
    </w:p>
    <w:p w14:paraId="268DBEB9">
      <w:pPr>
        <w:spacing w:line="480" w:lineRule="auto"/>
        <w:jc w:val="left"/>
        <w:rPr>
          <w:color w:val="auto"/>
          <w:highlight w:val="none"/>
        </w:rPr>
      </w:pPr>
    </w:p>
    <w:p w14:paraId="116070A2">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（招标人名称）：</w:t>
      </w:r>
    </w:p>
    <w:p w14:paraId="30602E0E">
      <w:pPr>
        <w:spacing w:line="520" w:lineRule="exact"/>
        <w:ind w:left="-10" w:firstLine="455" w:firstLineChars="217"/>
        <w:jc w:val="left"/>
        <w:rPr>
          <w:color w:val="auto"/>
          <w:highlight w:val="none"/>
        </w:rPr>
      </w:pPr>
      <w:r>
        <w:rPr>
          <w:rFonts w:hint="eastAsia" w:cs="宋体"/>
          <w:color w:val="auto"/>
          <w:highlight w:val="none"/>
        </w:rPr>
        <w:t>作为参与</w:t>
      </w:r>
      <w:r>
        <w:rPr>
          <w:color w:val="auto"/>
          <w:highlight w:val="none"/>
          <w:u w:val="single"/>
        </w:rPr>
        <w:t xml:space="preserve">                  </w:t>
      </w:r>
      <w:r>
        <w:rPr>
          <w:rFonts w:hint="eastAsia" w:cs="宋体"/>
          <w:color w:val="auto"/>
          <w:highlight w:val="none"/>
        </w:rPr>
        <w:t>（工程名称）项目的投标方，根据国家、自治区相关文件规定，我方在此向招标人承诺：</w:t>
      </w:r>
    </w:p>
    <w:p w14:paraId="26A63FC1">
      <w:pPr>
        <w:spacing w:line="520" w:lineRule="exact"/>
        <w:ind w:left="-10" w:firstLine="455" w:firstLineChars="217"/>
        <w:jc w:val="left"/>
        <w:rPr>
          <w:color w:val="auto"/>
          <w:highlight w:val="none"/>
        </w:rPr>
      </w:pPr>
      <w:r>
        <w:rPr>
          <w:color w:val="auto"/>
          <w:highlight w:val="none"/>
        </w:rPr>
        <w:t>1、一旦中标，我方保证按照政府相关部门的规定，</w:t>
      </w:r>
      <w:r>
        <w:rPr>
          <w:rFonts w:hint="eastAsia" w:ascii="宋体" w:hAnsi="宋体"/>
          <w:color w:val="auto"/>
          <w:highlight w:val="none"/>
        </w:rPr>
        <w:t>在中标后7个工作日内，按照《保障农民工工资支付条例》规定及广西壮族自治区有关规定开设农民工工资专用账户，并按</w:t>
      </w:r>
      <w:r>
        <w:rPr>
          <w:rFonts w:hint="eastAsia" w:ascii="宋体" w:hAnsi="宋体"/>
          <w:color w:val="auto"/>
          <w:highlight w:val="none"/>
          <w:u w:val="single"/>
          <w:lang w:eastAsia="zh-CN"/>
        </w:rPr>
        <w:t>要求</w:t>
      </w:r>
      <w:r>
        <w:rPr>
          <w:rFonts w:hint="eastAsia" w:ascii="宋体" w:hAnsi="宋体"/>
          <w:color w:val="auto"/>
          <w:highlight w:val="none"/>
        </w:rPr>
        <w:t>比例将农民工工资保证金存入帐户</w:t>
      </w:r>
      <w:r>
        <w:rPr>
          <w:rFonts w:hint="eastAsia"/>
          <w:color w:val="auto"/>
          <w:highlight w:val="none"/>
        </w:rPr>
        <w:t>，专项用于支付本工程提供劳动的农民工被拖欠的工资。</w:t>
      </w:r>
      <w:r>
        <w:rPr>
          <w:color w:val="auto"/>
          <w:highlight w:val="none"/>
        </w:rPr>
        <w:t>按照与农民工依法约定的工资支付周期和具体支付日期支付工资</w:t>
      </w:r>
      <w:r>
        <w:rPr>
          <w:rFonts w:hint="eastAsia"/>
          <w:color w:val="auto"/>
          <w:highlight w:val="none"/>
        </w:rPr>
        <w:t>，保证</w:t>
      </w:r>
      <w:r>
        <w:rPr>
          <w:color w:val="auto"/>
          <w:highlight w:val="none"/>
        </w:rPr>
        <w:t>每月至少向农民工足额支付一次工资。</w:t>
      </w:r>
    </w:p>
    <w:p w14:paraId="51A41898">
      <w:pPr>
        <w:spacing w:line="520" w:lineRule="exact"/>
        <w:ind w:left="-10" w:firstLine="455" w:firstLineChars="217"/>
        <w:jc w:val="left"/>
        <w:rPr>
          <w:color w:val="auto"/>
          <w:highlight w:val="none"/>
        </w:rPr>
      </w:pPr>
      <w:r>
        <w:rPr>
          <w:color w:val="auto"/>
          <w:highlight w:val="none"/>
        </w:rPr>
        <w:t>2、一旦中标，我方保证在施工过程中，严格执行《广西壮族自治区建筑工程安全文明施工费使用管理细则》（桂建质〔20</w:t>
      </w:r>
      <w:r>
        <w:rPr>
          <w:rFonts w:hint="eastAsia"/>
          <w:color w:val="auto"/>
          <w:highlight w:val="none"/>
        </w:rPr>
        <w:t>15</w:t>
      </w:r>
      <w:r>
        <w:rPr>
          <w:color w:val="auto"/>
          <w:highlight w:val="none"/>
        </w:rPr>
        <w:t>〕</w:t>
      </w:r>
      <w:r>
        <w:rPr>
          <w:rFonts w:hint="eastAsia"/>
          <w:color w:val="auto"/>
          <w:highlight w:val="none"/>
        </w:rPr>
        <w:t>16</w:t>
      </w:r>
      <w:r>
        <w:rPr>
          <w:color w:val="auto"/>
          <w:highlight w:val="none"/>
        </w:rPr>
        <w:t>号）的有关规定，确保建设工程各项安全防护、文明施工措施落实到位。如我方在该项目的承包中出现未按桂建质〔20</w:t>
      </w:r>
      <w:r>
        <w:rPr>
          <w:rFonts w:hint="eastAsia"/>
          <w:color w:val="auto"/>
          <w:highlight w:val="none"/>
        </w:rPr>
        <w:t>15</w:t>
      </w:r>
      <w:r>
        <w:rPr>
          <w:color w:val="auto"/>
          <w:highlight w:val="none"/>
        </w:rPr>
        <w:t>〕</w:t>
      </w:r>
      <w:r>
        <w:rPr>
          <w:rFonts w:hint="eastAsia"/>
          <w:color w:val="auto"/>
          <w:highlight w:val="none"/>
        </w:rPr>
        <w:t>16</w:t>
      </w:r>
      <w:r>
        <w:rPr>
          <w:color w:val="auto"/>
          <w:highlight w:val="none"/>
        </w:rPr>
        <w:t>号文附件一规定执行的情形，我方愿意按照相关规定接受建设单位及有关主管部门的处罚。</w:t>
      </w:r>
    </w:p>
    <w:p w14:paraId="64468E30">
      <w:pPr>
        <w:spacing w:line="520" w:lineRule="exact"/>
        <w:ind w:left="-2" w:leftChars="-1" w:firstLine="449" w:firstLineChars="214"/>
        <w:jc w:val="left"/>
        <w:rPr>
          <w:color w:val="auto"/>
          <w:highlight w:val="none"/>
        </w:rPr>
      </w:pPr>
      <w:r>
        <w:rPr>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B748F31">
      <w:pPr>
        <w:spacing w:line="520" w:lineRule="exact"/>
        <w:ind w:left="-10" w:firstLine="455" w:firstLineChars="217"/>
        <w:jc w:val="left"/>
        <w:rPr>
          <w:color w:val="auto"/>
          <w:highlight w:val="none"/>
        </w:rPr>
      </w:pPr>
      <w:r>
        <w:rPr>
          <w:rFonts w:hint="eastAsia"/>
          <w:color w:val="auto"/>
          <w:highlight w:val="none"/>
        </w:rPr>
        <w:t>4、一旦中标，我方保证在施工过程中，严格执行《关于禁止使用不符合规范要求的竹脚手架的通知》（</w:t>
      </w:r>
      <w:r>
        <w:rPr>
          <w:color w:val="auto"/>
          <w:highlight w:val="none"/>
        </w:rPr>
        <w:t>桂建</w:t>
      </w:r>
      <w:r>
        <w:rPr>
          <w:rFonts w:hint="eastAsia"/>
          <w:color w:val="auto"/>
          <w:highlight w:val="none"/>
        </w:rPr>
        <w:t>管字</w:t>
      </w:r>
      <w:r>
        <w:rPr>
          <w:color w:val="auto"/>
          <w:highlight w:val="none"/>
        </w:rPr>
        <w:t>〔200</w:t>
      </w:r>
      <w:r>
        <w:rPr>
          <w:rFonts w:hint="eastAsia"/>
          <w:color w:val="auto"/>
          <w:highlight w:val="none"/>
        </w:rPr>
        <w:t>3</w:t>
      </w:r>
      <w:r>
        <w:rPr>
          <w:color w:val="auto"/>
          <w:highlight w:val="none"/>
        </w:rPr>
        <w:t>〕</w:t>
      </w:r>
      <w:r>
        <w:rPr>
          <w:rFonts w:hint="eastAsia"/>
          <w:color w:val="auto"/>
          <w:highlight w:val="none"/>
        </w:rPr>
        <w:t>40</w:t>
      </w:r>
      <w:r>
        <w:rPr>
          <w:color w:val="auto"/>
          <w:highlight w:val="none"/>
        </w:rPr>
        <w:t>号</w:t>
      </w:r>
      <w:r>
        <w:rPr>
          <w:rFonts w:hint="eastAsia"/>
          <w:color w:val="auto"/>
          <w:highlight w:val="none"/>
        </w:rPr>
        <w:t>）的有关规定，不使用竹脚手架。如我方在该</w:t>
      </w:r>
      <w:r>
        <w:rPr>
          <w:color w:val="auto"/>
          <w:highlight w:val="none"/>
        </w:rPr>
        <w:t>项目的承包中出现未按规定执行的情形，我方愿意按照相关规定接受建设单位及有关主管部门的处罚。</w:t>
      </w:r>
    </w:p>
    <w:p w14:paraId="0D538640">
      <w:pPr>
        <w:spacing w:line="520" w:lineRule="exact"/>
        <w:ind w:left="-10" w:firstLine="455" w:firstLineChars="217"/>
        <w:jc w:val="left"/>
        <w:rPr>
          <w:rFonts w:hint="eastAsia"/>
          <w:color w:val="auto"/>
          <w:highlight w:val="none"/>
        </w:rPr>
      </w:pPr>
      <w:r>
        <w:rPr>
          <w:rFonts w:hint="eastAsia"/>
          <w:color w:val="auto"/>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8AE9C89">
      <w:pPr>
        <w:spacing w:line="520" w:lineRule="exact"/>
        <w:jc w:val="left"/>
        <w:rPr>
          <w:color w:val="auto"/>
          <w:highlight w:val="none"/>
        </w:rPr>
      </w:pPr>
    </w:p>
    <w:p w14:paraId="35FA78AB">
      <w:pPr>
        <w:spacing w:line="360" w:lineRule="auto"/>
        <w:ind w:firstLine="4410" w:firstLineChars="2100"/>
        <w:jc w:val="left"/>
        <w:rPr>
          <w:rFonts w:cs="宋体"/>
          <w:color w:val="auto"/>
          <w:highlight w:val="none"/>
          <w:u w:val="single"/>
        </w:rPr>
      </w:pPr>
      <w:r>
        <w:rPr>
          <w:rFonts w:hint="eastAsia" w:cs="宋体"/>
          <w:color w:val="auto"/>
          <w:highlight w:val="none"/>
        </w:rPr>
        <w:t>投标人：</w:t>
      </w:r>
      <w:r>
        <w:rPr>
          <w:color w:val="auto"/>
          <w:highlight w:val="none"/>
          <w:u w:val="single"/>
        </w:rPr>
        <w:t xml:space="preserve">       </w:t>
      </w:r>
      <w:r>
        <w:rPr>
          <w:rFonts w:hint="eastAsia" w:cs="宋体"/>
          <w:color w:val="auto"/>
          <w:highlight w:val="none"/>
          <w:u w:val="single"/>
        </w:rPr>
        <w:t>（</w:t>
      </w:r>
      <w:r>
        <w:rPr>
          <w:rFonts w:hint="eastAsia" w:cs="宋体"/>
          <w:color w:val="auto"/>
          <w:highlight w:val="none"/>
          <w:u w:val="single"/>
          <w:lang w:eastAsia="zh-CN"/>
        </w:rPr>
        <w:t>盖法人单位电子印章</w:t>
      </w:r>
      <w:r>
        <w:rPr>
          <w:rFonts w:hint="eastAsia" w:cs="宋体"/>
          <w:color w:val="auto"/>
          <w:highlight w:val="none"/>
          <w:u w:val="single"/>
        </w:rPr>
        <w:t>）</w:t>
      </w:r>
    </w:p>
    <w:p w14:paraId="69AB2188">
      <w:pPr>
        <w:spacing w:line="360" w:lineRule="auto"/>
        <w:ind w:firstLine="4410" w:firstLineChars="2100"/>
        <w:jc w:val="left"/>
        <w:rPr>
          <w:rFonts w:hint="eastAsia"/>
          <w:color w:val="auto"/>
          <w:highlight w:val="none"/>
          <w:u w:val="single"/>
        </w:rPr>
      </w:pPr>
    </w:p>
    <w:p w14:paraId="64E23EF3">
      <w:pPr>
        <w:spacing w:line="360" w:lineRule="auto"/>
        <w:ind w:firstLine="4515" w:firstLineChars="2150"/>
        <w:jc w:val="center"/>
        <w:rPr>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r>
        <w:rPr>
          <w:color w:val="auto"/>
          <w:highlight w:val="none"/>
        </w:rPr>
        <w:br w:type="page"/>
      </w:r>
      <w:r>
        <w:rPr>
          <w:rFonts w:hint="eastAsia" w:cs="宋体"/>
          <w:b/>
          <w:bCs/>
          <w:color w:val="auto"/>
          <w:sz w:val="28"/>
          <w:szCs w:val="28"/>
          <w:highlight w:val="none"/>
        </w:rPr>
        <w:t>广西壮族自治区建筑工程安全文明施工措施项目清单内容</w:t>
      </w:r>
    </w:p>
    <w:p w14:paraId="422AD9F6">
      <w:pPr>
        <w:spacing w:line="360" w:lineRule="auto"/>
        <w:ind w:firstLine="600" w:firstLineChars="250"/>
        <w:jc w:val="center"/>
        <w:rPr>
          <w:color w:val="auto"/>
          <w:sz w:val="24"/>
          <w:szCs w:val="24"/>
          <w:highlight w:val="none"/>
        </w:rPr>
      </w:pPr>
      <w:r>
        <w:rPr>
          <w:rFonts w:hint="eastAsia" w:cs="宋体"/>
          <w:color w:val="auto"/>
          <w:sz w:val="24"/>
          <w:szCs w:val="24"/>
          <w:highlight w:val="none"/>
        </w:rPr>
        <w:t>（桂建质〔</w:t>
      </w:r>
      <w:r>
        <w:rPr>
          <w:color w:val="auto"/>
          <w:sz w:val="24"/>
          <w:szCs w:val="24"/>
          <w:highlight w:val="none"/>
        </w:rPr>
        <w:t>2015</w:t>
      </w:r>
      <w:r>
        <w:rPr>
          <w:rFonts w:hint="eastAsia" w:cs="宋体"/>
          <w:color w:val="auto"/>
          <w:sz w:val="24"/>
          <w:szCs w:val="24"/>
          <w:highlight w:val="none"/>
        </w:rPr>
        <w:t>〕</w:t>
      </w:r>
      <w:r>
        <w:rPr>
          <w:color w:val="auto"/>
          <w:sz w:val="24"/>
          <w:szCs w:val="24"/>
          <w:highlight w:val="none"/>
        </w:rPr>
        <w:t>16</w:t>
      </w:r>
      <w:r>
        <w:rPr>
          <w:rFonts w:hint="eastAsia" w:cs="宋体"/>
          <w:color w:val="auto"/>
          <w:sz w:val="24"/>
          <w:szCs w:val="24"/>
          <w:highlight w:val="none"/>
        </w:rPr>
        <w:t>号文附件一）</w:t>
      </w:r>
    </w:p>
    <w:p w14:paraId="0589C168">
      <w:pPr>
        <w:pStyle w:val="138"/>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广西壮族自治区</w:t>
      </w:r>
    </w:p>
    <w:p w14:paraId="74B65A70">
      <w:pPr>
        <w:pStyle w:val="138"/>
        <w:spacing w:line="240" w:lineRule="atLeast"/>
        <w:ind w:firstLine="546"/>
        <w:jc w:val="center"/>
        <w:rPr>
          <w:b/>
          <w:bCs/>
          <w:color w:val="auto"/>
          <w:w w:val="90"/>
          <w:sz w:val="24"/>
          <w:szCs w:val="24"/>
          <w:highlight w:val="none"/>
        </w:rPr>
      </w:pPr>
      <w:r>
        <w:rPr>
          <w:rFonts w:hint="eastAsia" w:cs="宋体"/>
          <w:b/>
          <w:bCs/>
          <w:color w:val="auto"/>
          <w:w w:val="90"/>
          <w:sz w:val="24"/>
          <w:szCs w:val="24"/>
          <w:highlight w:val="none"/>
        </w:rPr>
        <w:t>建设工程安全文明施工措施项目清单内容</w:t>
      </w:r>
    </w:p>
    <w:p w14:paraId="75E4C9D2">
      <w:pPr>
        <w:pStyle w:val="138"/>
        <w:spacing w:line="240" w:lineRule="atLeast"/>
        <w:ind w:firstLine="546"/>
        <w:jc w:val="center"/>
        <w:rPr>
          <w:b/>
          <w:bCs/>
          <w:color w:val="auto"/>
          <w:w w:val="90"/>
          <w:sz w:val="24"/>
          <w:szCs w:val="24"/>
          <w:highlight w:val="none"/>
        </w:rPr>
      </w:pPr>
    </w:p>
    <w:tbl>
      <w:tblPr>
        <w:tblStyle w:val="4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229D3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noWrap w:val="0"/>
            <w:vAlign w:val="center"/>
          </w:tcPr>
          <w:p w14:paraId="070423D2">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b/>
                <w:bCs/>
                <w:color w:val="auto"/>
                <w:highlight w:val="none"/>
              </w:rPr>
            </w:pPr>
            <w:r>
              <w:rPr>
                <w:rFonts w:hint="eastAsia" w:ascii="方正仿宋_GBK" w:hAnsi="Calibri" w:eastAsia="方正仿宋_GBK" w:cs="方正仿宋_GBK"/>
                <w:b/>
                <w:bCs/>
                <w:color w:val="auto"/>
                <w:highlight w:val="none"/>
              </w:rPr>
              <w:t>类别</w:t>
            </w:r>
          </w:p>
        </w:tc>
        <w:tc>
          <w:tcPr>
            <w:tcW w:w="2070" w:type="dxa"/>
            <w:gridSpan w:val="2"/>
            <w:tcBorders>
              <w:top w:val="single" w:color="auto" w:sz="12" w:space="0"/>
            </w:tcBorders>
            <w:noWrap w:val="0"/>
            <w:vAlign w:val="center"/>
          </w:tcPr>
          <w:p w14:paraId="118234F9">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b/>
                <w:bCs/>
                <w:color w:val="auto"/>
                <w:highlight w:val="none"/>
              </w:rPr>
            </w:pPr>
            <w:r>
              <w:rPr>
                <w:rFonts w:hint="eastAsia" w:ascii="方正仿宋_GBK" w:hAnsi="Calibri" w:eastAsia="方正仿宋_GBK" w:cs="方正仿宋_GBK"/>
                <w:b/>
                <w:bCs/>
                <w:color w:val="auto"/>
                <w:highlight w:val="none"/>
              </w:rPr>
              <w:t>项目名称</w:t>
            </w:r>
          </w:p>
        </w:tc>
        <w:tc>
          <w:tcPr>
            <w:tcW w:w="6645" w:type="dxa"/>
            <w:tcBorders>
              <w:top w:val="single" w:color="auto" w:sz="12" w:space="0"/>
            </w:tcBorders>
            <w:noWrap w:val="0"/>
            <w:vAlign w:val="center"/>
          </w:tcPr>
          <w:p w14:paraId="42D6707B">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b/>
                <w:bCs/>
                <w:color w:val="auto"/>
                <w:highlight w:val="none"/>
              </w:rPr>
            </w:pPr>
            <w:r>
              <w:rPr>
                <w:rFonts w:hint="eastAsia" w:ascii="方正仿宋_GBK" w:hAnsi="Calibri" w:eastAsia="方正仿宋_GBK" w:cs="方正仿宋_GBK"/>
                <w:b/>
                <w:bCs/>
                <w:color w:val="auto"/>
                <w:highlight w:val="none"/>
              </w:rPr>
              <w:t>主要内容和要求</w:t>
            </w:r>
          </w:p>
        </w:tc>
      </w:tr>
      <w:tr w14:paraId="36151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4D839688">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文明</w:t>
            </w:r>
          </w:p>
          <w:p w14:paraId="4FC25C33">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施工</w:t>
            </w:r>
          </w:p>
          <w:p w14:paraId="0C3754DA">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与</w:t>
            </w:r>
          </w:p>
          <w:p w14:paraId="2E8645EF">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环境</w:t>
            </w:r>
          </w:p>
          <w:p w14:paraId="64C1C395">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保护</w:t>
            </w:r>
          </w:p>
        </w:tc>
        <w:tc>
          <w:tcPr>
            <w:tcW w:w="2070" w:type="dxa"/>
            <w:gridSpan w:val="2"/>
            <w:noWrap w:val="0"/>
            <w:vAlign w:val="center"/>
          </w:tcPr>
          <w:p w14:paraId="43ACE8B2">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安全警示</w:t>
            </w:r>
          </w:p>
          <w:p w14:paraId="345305BE">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标志牌</w:t>
            </w:r>
          </w:p>
        </w:tc>
        <w:tc>
          <w:tcPr>
            <w:tcW w:w="6645" w:type="dxa"/>
            <w:noWrap w:val="0"/>
            <w:vAlign w:val="center"/>
          </w:tcPr>
          <w:p w14:paraId="37243FA8">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在易发伤亡事故（或危险）处设置明显的、符合国家标准要求的安全警示标志牌。</w:t>
            </w:r>
          </w:p>
        </w:tc>
      </w:tr>
      <w:tr w14:paraId="25694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F364922">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74C59D18">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现场围挡</w:t>
            </w:r>
          </w:p>
        </w:tc>
        <w:tc>
          <w:tcPr>
            <w:tcW w:w="6645" w:type="dxa"/>
            <w:noWrap w:val="0"/>
            <w:vAlign w:val="center"/>
          </w:tcPr>
          <w:p w14:paraId="5D0E73C2">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1. </w:t>
            </w:r>
            <w:r>
              <w:rPr>
                <w:rFonts w:hint="eastAsia" w:ascii="方正仿宋_GBK" w:hAnsi="Calibri" w:eastAsia="方正仿宋_GBK" w:cs="方正仿宋_GBK"/>
                <w:color w:val="auto"/>
                <w:highlight w:val="none"/>
              </w:rPr>
              <w:t>现场采用封闭围挡，高度不小于</w:t>
            </w:r>
            <w:r>
              <w:rPr>
                <w:rFonts w:hint="default" w:ascii="方正仿宋_GBK" w:hAnsi="Calibri" w:eastAsia="方正仿宋_GBK" w:cs="方正仿宋_GBK"/>
                <w:color w:val="auto"/>
                <w:highlight w:val="none"/>
              </w:rPr>
              <w:t>1.8m</w:t>
            </w:r>
            <w:r>
              <w:rPr>
                <w:rFonts w:hint="eastAsia" w:ascii="方正仿宋_GBK" w:hAnsi="Calibri" w:eastAsia="方正仿宋_GBK" w:cs="方正仿宋_GBK"/>
                <w:color w:val="auto"/>
                <w:highlight w:val="none"/>
              </w:rPr>
              <w:t>。</w:t>
            </w:r>
          </w:p>
          <w:p w14:paraId="4FBEAF6F">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2. </w:t>
            </w:r>
            <w:r>
              <w:rPr>
                <w:rFonts w:hint="eastAsia" w:ascii="方正仿宋_GBK" w:hAnsi="Calibri" w:eastAsia="方正仿宋_GBK" w:cs="方正仿宋_GBK"/>
                <w:color w:val="auto"/>
                <w:highlight w:val="none"/>
              </w:rPr>
              <w:t>围挡材料可用彩色、定型钢板，砌块等墙体。</w:t>
            </w:r>
          </w:p>
        </w:tc>
      </w:tr>
      <w:tr w14:paraId="3DD15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7260F88">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69B95716">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七牌二图</w:t>
            </w:r>
          </w:p>
        </w:tc>
        <w:tc>
          <w:tcPr>
            <w:tcW w:w="6645" w:type="dxa"/>
            <w:noWrap w:val="0"/>
            <w:vAlign w:val="center"/>
          </w:tcPr>
          <w:p w14:paraId="5D1AE810">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在进门处悬挂工程概况、现场出入制度、管理人员名单及监督电话、安全生产规定、文明施工、消防保卫、节能公示等七牌以及施工现场总平面图、工程效果图。</w:t>
            </w:r>
          </w:p>
        </w:tc>
      </w:tr>
      <w:tr w14:paraId="7BA6E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62A968C5">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2549093E">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企业标志</w:t>
            </w:r>
          </w:p>
        </w:tc>
        <w:tc>
          <w:tcPr>
            <w:tcW w:w="6645" w:type="dxa"/>
            <w:noWrap w:val="0"/>
            <w:vAlign w:val="center"/>
          </w:tcPr>
          <w:p w14:paraId="0906B1AE">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现场出入的大门应设有本企业标志或企业标识。</w:t>
            </w:r>
          </w:p>
        </w:tc>
      </w:tr>
      <w:tr w14:paraId="19EA5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E9458B1">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48355685">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场容场貌</w:t>
            </w:r>
          </w:p>
        </w:tc>
        <w:tc>
          <w:tcPr>
            <w:tcW w:w="6645" w:type="dxa"/>
            <w:noWrap w:val="0"/>
            <w:vAlign w:val="center"/>
          </w:tcPr>
          <w:p w14:paraId="75AEF23D">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1. </w:t>
            </w:r>
            <w:r>
              <w:rPr>
                <w:rFonts w:hint="eastAsia" w:ascii="方正仿宋_GBK" w:hAnsi="Calibri" w:eastAsia="方正仿宋_GBK" w:cs="方正仿宋_GBK"/>
                <w:color w:val="auto"/>
                <w:highlight w:val="none"/>
              </w:rPr>
              <w:t>道路畅通。</w:t>
            </w:r>
          </w:p>
          <w:p w14:paraId="37E4B399">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2. </w:t>
            </w:r>
            <w:r>
              <w:rPr>
                <w:rFonts w:hint="eastAsia" w:ascii="方正仿宋_GBK" w:hAnsi="Calibri" w:eastAsia="方正仿宋_GBK" w:cs="方正仿宋_GBK"/>
                <w:color w:val="auto"/>
                <w:highlight w:val="none"/>
              </w:rPr>
              <w:t>排水设施齐全畅通。</w:t>
            </w:r>
          </w:p>
          <w:p w14:paraId="4D407B7C">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3. </w:t>
            </w:r>
            <w:r>
              <w:rPr>
                <w:rFonts w:hint="eastAsia" w:ascii="方正仿宋_GBK" w:hAnsi="Calibri" w:eastAsia="方正仿宋_GBK" w:cs="方正仿宋_GBK"/>
                <w:color w:val="auto"/>
                <w:highlight w:val="none"/>
              </w:rPr>
              <w:t>工地地面硬化处理（办公区、生活区、现场道路、材料堆放、混凝土搅拌、砂浆搅拌、钢筋加工等场地和外脚手架基础等）。</w:t>
            </w:r>
          </w:p>
        </w:tc>
      </w:tr>
      <w:tr w14:paraId="1ED94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5629FD1">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05D54909">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材料堆放</w:t>
            </w:r>
          </w:p>
        </w:tc>
        <w:tc>
          <w:tcPr>
            <w:tcW w:w="6645" w:type="dxa"/>
            <w:noWrap w:val="0"/>
            <w:vAlign w:val="center"/>
          </w:tcPr>
          <w:p w14:paraId="40CC69A6">
            <w:pPr>
              <w:pStyle w:val="138"/>
              <w:keepNext w:val="0"/>
              <w:keepLines w:val="0"/>
              <w:numPr>
                <w:ilvl w:val="0"/>
                <w:numId w:val="6"/>
              </w:numPr>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材料、构件、料具等堆放时，应有名称、品种、规格等标牌。</w:t>
            </w:r>
          </w:p>
          <w:p w14:paraId="7BAA93B6">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2. </w:t>
            </w:r>
            <w:r>
              <w:rPr>
                <w:rFonts w:hint="eastAsia" w:ascii="方正仿宋_GBK" w:hAnsi="Calibri" w:eastAsia="方正仿宋_GBK" w:cs="方正仿宋_GBK"/>
                <w:color w:val="auto"/>
                <w:highlight w:val="none"/>
              </w:rPr>
              <w:t>水泥和其它易飞扬细颗粒建筑材料应封闭存放或采取覆盖等措施。</w:t>
            </w:r>
          </w:p>
          <w:p w14:paraId="3C56828C">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3. </w:t>
            </w:r>
            <w:r>
              <w:rPr>
                <w:rFonts w:hint="eastAsia" w:ascii="方正仿宋_GBK" w:hAnsi="Calibri" w:eastAsia="方正仿宋_GBK" w:cs="方正仿宋_GBK"/>
                <w:color w:val="auto"/>
                <w:highlight w:val="none"/>
              </w:rPr>
              <w:t>易燃、易爆和有毒有害物品分类存放。</w:t>
            </w:r>
          </w:p>
        </w:tc>
      </w:tr>
      <w:tr w14:paraId="23744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6EEFCE56">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168CB73E">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现场防火</w:t>
            </w:r>
          </w:p>
        </w:tc>
        <w:tc>
          <w:tcPr>
            <w:tcW w:w="6645" w:type="dxa"/>
            <w:noWrap w:val="0"/>
            <w:vAlign w:val="center"/>
          </w:tcPr>
          <w:p w14:paraId="761B7B11">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消防器材配置合理，符合消防要求。</w:t>
            </w:r>
          </w:p>
        </w:tc>
      </w:tr>
      <w:tr w14:paraId="1C445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1DC6B1B">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69DE66AD">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垃圾清运</w:t>
            </w:r>
          </w:p>
        </w:tc>
        <w:tc>
          <w:tcPr>
            <w:tcW w:w="6645" w:type="dxa"/>
            <w:noWrap w:val="0"/>
            <w:vAlign w:val="center"/>
          </w:tcPr>
          <w:p w14:paraId="32A9E666">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1. </w:t>
            </w:r>
            <w:r>
              <w:rPr>
                <w:rFonts w:hint="eastAsia" w:ascii="方正仿宋_GBK" w:hAnsi="Calibri" w:eastAsia="方正仿宋_GBK" w:cs="方正仿宋_GBK"/>
                <w:color w:val="auto"/>
                <w:highlight w:val="none"/>
              </w:rPr>
              <w:t>施工现场应设置密闭式垃圾站，施工垃圾、生活垃圾应分类存放。</w:t>
            </w:r>
          </w:p>
          <w:p w14:paraId="127B319E">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2. </w:t>
            </w:r>
            <w:r>
              <w:rPr>
                <w:rFonts w:hint="eastAsia" w:ascii="方正仿宋_GBK" w:hAnsi="Calibri" w:eastAsia="方正仿宋_GBK" w:cs="方正仿宋_GBK"/>
                <w:color w:val="auto"/>
                <w:highlight w:val="none"/>
              </w:rPr>
              <w:t>施工垃圾必须采用相应容器或管道运输。</w:t>
            </w:r>
          </w:p>
        </w:tc>
      </w:tr>
      <w:tr w14:paraId="5C792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08FC8C5">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26A032C7">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宣传栏、环保及不扰民措施</w:t>
            </w:r>
          </w:p>
        </w:tc>
        <w:tc>
          <w:tcPr>
            <w:tcW w:w="6645" w:type="dxa"/>
            <w:noWrap w:val="0"/>
            <w:vAlign w:val="center"/>
          </w:tcPr>
          <w:p w14:paraId="7379DE8B">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宣传栏、安全宣传标语等，洗车（防止污染市区道路）、粉尘、噪声控制和排污（污水、废气）措施等。</w:t>
            </w:r>
          </w:p>
        </w:tc>
      </w:tr>
      <w:tr w14:paraId="51EDB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66544A9E">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临时设施</w:t>
            </w:r>
          </w:p>
        </w:tc>
        <w:tc>
          <w:tcPr>
            <w:tcW w:w="2070" w:type="dxa"/>
            <w:gridSpan w:val="2"/>
            <w:noWrap w:val="0"/>
            <w:vAlign w:val="center"/>
          </w:tcPr>
          <w:p w14:paraId="7EB4D3D8">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现场办公</w:t>
            </w:r>
          </w:p>
          <w:p w14:paraId="12F20E75">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生活设施</w:t>
            </w:r>
          </w:p>
        </w:tc>
        <w:tc>
          <w:tcPr>
            <w:tcW w:w="6645" w:type="dxa"/>
            <w:noWrap w:val="0"/>
            <w:vAlign w:val="center"/>
          </w:tcPr>
          <w:p w14:paraId="23AD3E74">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1. </w:t>
            </w:r>
            <w:r>
              <w:rPr>
                <w:rFonts w:hint="eastAsia" w:ascii="方正仿宋_GBK" w:hAnsi="Calibri" w:eastAsia="方正仿宋_GBK" w:cs="方正仿宋_GBK"/>
                <w:color w:val="auto"/>
                <w:highlight w:val="none"/>
              </w:rPr>
              <w:t>施工现场办公、生活区与作业区分开设置，保持安全距离。</w:t>
            </w:r>
          </w:p>
          <w:p w14:paraId="66E4BE8D">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2. </w:t>
            </w:r>
            <w:r>
              <w:rPr>
                <w:rFonts w:hint="eastAsia" w:ascii="方正仿宋_GBK" w:hAnsi="Calibri" w:eastAsia="方正仿宋_GBK" w:cs="方正仿宋_GBK"/>
                <w:color w:val="auto"/>
                <w:highlight w:val="none"/>
              </w:rPr>
              <w:t>工地办公室、现场宿舍、食堂、厕所、饮水、沐浴、休息场所等符合卫生、消防安全要求。</w:t>
            </w:r>
          </w:p>
        </w:tc>
      </w:tr>
      <w:tr w14:paraId="0FB10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779B093">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restart"/>
            <w:noWrap w:val="0"/>
            <w:vAlign w:val="center"/>
          </w:tcPr>
          <w:p w14:paraId="6414DEE4">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施工现场</w:t>
            </w:r>
          </w:p>
          <w:p w14:paraId="31C4B591">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临时用电</w:t>
            </w:r>
          </w:p>
        </w:tc>
        <w:tc>
          <w:tcPr>
            <w:tcW w:w="1545" w:type="dxa"/>
            <w:noWrap w:val="0"/>
            <w:vAlign w:val="center"/>
          </w:tcPr>
          <w:p w14:paraId="0C53F523">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配电线路</w:t>
            </w:r>
          </w:p>
        </w:tc>
        <w:tc>
          <w:tcPr>
            <w:tcW w:w="6645" w:type="dxa"/>
            <w:noWrap w:val="0"/>
            <w:vAlign w:val="center"/>
          </w:tcPr>
          <w:p w14:paraId="59DB88BF">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1. </w:t>
            </w:r>
            <w:r>
              <w:rPr>
                <w:rFonts w:hint="eastAsia" w:ascii="方正仿宋_GBK" w:hAnsi="Calibri" w:eastAsia="方正仿宋_GBK" w:cs="方正仿宋_GBK"/>
                <w:color w:val="auto"/>
                <w:highlight w:val="none"/>
              </w:rPr>
              <w:t>按照</w:t>
            </w:r>
            <w:r>
              <w:rPr>
                <w:rFonts w:hint="default" w:ascii="方正仿宋_GBK" w:hAnsi="Calibri" w:eastAsia="方正仿宋_GBK" w:cs="方正仿宋_GBK"/>
                <w:color w:val="auto"/>
                <w:highlight w:val="none"/>
              </w:rPr>
              <w:t>TN-S</w:t>
            </w:r>
            <w:r>
              <w:rPr>
                <w:rFonts w:hint="eastAsia" w:ascii="方正仿宋_GBK" w:hAnsi="Calibri" w:eastAsia="方正仿宋_GBK" w:cs="方正仿宋_GBK"/>
                <w:color w:val="auto"/>
                <w:highlight w:val="none"/>
              </w:rPr>
              <w:t>系统要求配备五芯电缆、四芯电缆和三芯电缆。</w:t>
            </w:r>
          </w:p>
          <w:p w14:paraId="3AB7F0DA">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2. </w:t>
            </w:r>
            <w:r>
              <w:rPr>
                <w:rFonts w:hint="eastAsia" w:ascii="方正仿宋_GBK" w:hAnsi="Calibri" w:eastAsia="方正仿宋_GBK" w:cs="方正仿宋_GBK"/>
                <w:color w:val="auto"/>
                <w:highlight w:val="none"/>
              </w:rPr>
              <w:t>按要求架设临时用电线路的电杆、横担、瓷夹、瓷瓶等，或电缆埋地的地沟。</w:t>
            </w:r>
          </w:p>
          <w:p w14:paraId="21871AB7">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3. </w:t>
            </w:r>
            <w:r>
              <w:rPr>
                <w:rFonts w:hint="eastAsia" w:ascii="方正仿宋_GBK" w:hAnsi="Calibri" w:eastAsia="方正仿宋_GBK" w:cs="方正仿宋_GBK"/>
                <w:color w:val="auto"/>
                <w:highlight w:val="none"/>
              </w:rPr>
              <w:t>对靠近施工现场的外电线路，设置木质、塑料等绝缘体的防护设施。</w:t>
            </w:r>
          </w:p>
        </w:tc>
      </w:tr>
      <w:tr w14:paraId="3AEF8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5506D30">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7C535323">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67EECF1A">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配电箱</w:t>
            </w:r>
          </w:p>
          <w:p w14:paraId="2C9B3335">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开关箱</w:t>
            </w:r>
          </w:p>
        </w:tc>
        <w:tc>
          <w:tcPr>
            <w:tcW w:w="6645" w:type="dxa"/>
            <w:noWrap w:val="0"/>
            <w:vAlign w:val="center"/>
          </w:tcPr>
          <w:p w14:paraId="21953478">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1. </w:t>
            </w:r>
            <w:r>
              <w:rPr>
                <w:rFonts w:hint="eastAsia" w:ascii="方正仿宋_GBK" w:hAnsi="Calibri" w:eastAsia="方正仿宋_GBK" w:cs="方正仿宋_GBK"/>
                <w:color w:val="auto"/>
                <w:highlight w:val="none"/>
              </w:rPr>
              <w:t>按三级配电要求，配备总配电箱、分配电箱、开关箱三类（铁质）标准电箱，开关箱应符合“一机、一箱、一闸、一漏”，三类电箱中的各类电器应是合格品。</w:t>
            </w:r>
          </w:p>
          <w:p w14:paraId="02B36E0A">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2. </w:t>
            </w:r>
            <w:r>
              <w:rPr>
                <w:rFonts w:hint="eastAsia" w:ascii="方正仿宋_GBK" w:hAnsi="Calibri" w:eastAsia="方正仿宋_GBK" w:cs="方正仿宋_GBK"/>
                <w:color w:val="auto"/>
                <w:highlight w:val="none"/>
              </w:rPr>
              <w:t>按两级保护的要求，选取符合容量要求和质量合格的总配电箱和开关箱中的漏电保护器。</w:t>
            </w:r>
          </w:p>
          <w:p w14:paraId="03AE12DA">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3. </w:t>
            </w:r>
            <w:r>
              <w:rPr>
                <w:rFonts w:hint="eastAsia" w:ascii="方正仿宋_GBK" w:hAnsi="Calibri" w:eastAsia="方正仿宋_GBK" w:cs="方正仿宋_GBK"/>
                <w:color w:val="auto"/>
                <w:highlight w:val="none"/>
              </w:rPr>
              <w:t>对大型、落地式分配电箱、开关箱设置防护棚和通透式围挡。</w:t>
            </w:r>
          </w:p>
        </w:tc>
      </w:tr>
      <w:tr w14:paraId="19808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233BCBF7">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3C05E5A5">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349E5787">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接地装置</w:t>
            </w:r>
          </w:p>
        </w:tc>
        <w:tc>
          <w:tcPr>
            <w:tcW w:w="6645" w:type="dxa"/>
            <w:noWrap w:val="0"/>
            <w:vAlign w:val="center"/>
          </w:tcPr>
          <w:p w14:paraId="5530AE3A">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施工现场应设置不少于三处的重复接地装置。</w:t>
            </w:r>
          </w:p>
        </w:tc>
      </w:tr>
      <w:tr w14:paraId="6ED16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7717169B">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2F5B6739">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090E8A29">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现场变配电装置</w:t>
            </w:r>
          </w:p>
        </w:tc>
        <w:tc>
          <w:tcPr>
            <w:tcW w:w="6645" w:type="dxa"/>
            <w:noWrap w:val="0"/>
            <w:vAlign w:val="center"/>
          </w:tcPr>
          <w:p w14:paraId="6AD65441">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总配电房建筑材料必须达到消防防火要求，室内做硬地坪、电缆沟。</w:t>
            </w:r>
          </w:p>
        </w:tc>
      </w:tr>
      <w:tr w14:paraId="02DCB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1A183850">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b/>
                <w:bCs/>
                <w:color w:val="auto"/>
                <w:highlight w:val="none"/>
              </w:rPr>
            </w:pPr>
            <w:r>
              <w:rPr>
                <w:rFonts w:hint="eastAsia" w:ascii="方正仿宋_GBK" w:hAnsi="Calibri" w:eastAsia="方正仿宋_GBK" w:cs="方正仿宋_GBK"/>
                <w:b/>
                <w:bCs/>
                <w:color w:val="auto"/>
                <w:highlight w:val="none"/>
              </w:rPr>
              <w:t>类别</w:t>
            </w:r>
          </w:p>
        </w:tc>
        <w:tc>
          <w:tcPr>
            <w:tcW w:w="2070" w:type="dxa"/>
            <w:gridSpan w:val="2"/>
            <w:noWrap w:val="0"/>
            <w:vAlign w:val="center"/>
          </w:tcPr>
          <w:p w14:paraId="75FFA8B1">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b/>
                <w:bCs/>
                <w:color w:val="auto"/>
                <w:highlight w:val="none"/>
              </w:rPr>
            </w:pPr>
            <w:r>
              <w:rPr>
                <w:rFonts w:hint="eastAsia" w:ascii="方正仿宋_GBK" w:hAnsi="Calibri" w:eastAsia="方正仿宋_GBK" w:cs="方正仿宋_GBK"/>
                <w:b/>
                <w:bCs/>
                <w:color w:val="auto"/>
                <w:highlight w:val="none"/>
              </w:rPr>
              <w:t>项目名称</w:t>
            </w:r>
          </w:p>
        </w:tc>
        <w:tc>
          <w:tcPr>
            <w:tcW w:w="6645" w:type="dxa"/>
            <w:noWrap w:val="0"/>
            <w:vAlign w:val="center"/>
          </w:tcPr>
          <w:p w14:paraId="14963A11">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b/>
                <w:bCs/>
                <w:color w:val="auto"/>
                <w:highlight w:val="none"/>
              </w:rPr>
            </w:pPr>
            <w:r>
              <w:rPr>
                <w:rFonts w:hint="eastAsia" w:ascii="方正仿宋_GBK" w:hAnsi="Calibri" w:eastAsia="方正仿宋_GBK" w:cs="方正仿宋_GBK"/>
                <w:b/>
                <w:bCs/>
                <w:color w:val="auto"/>
                <w:highlight w:val="none"/>
              </w:rPr>
              <w:t>主要内容和要求</w:t>
            </w:r>
          </w:p>
        </w:tc>
      </w:tr>
      <w:tr w14:paraId="7A6F6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7843C4E3">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安全施工</w:t>
            </w:r>
          </w:p>
        </w:tc>
        <w:tc>
          <w:tcPr>
            <w:tcW w:w="525" w:type="dxa"/>
            <w:vMerge w:val="restart"/>
            <w:noWrap w:val="0"/>
            <w:vAlign w:val="center"/>
          </w:tcPr>
          <w:p w14:paraId="36544D70">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高处作业防护</w:t>
            </w:r>
          </w:p>
        </w:tc>
        <w:tc>
          <w:tcPr>
            <w:tcW w:w="1545" w:type="dxa"/>
            <w:noWrap w:val="0"/>
            <w:vAlign w:val="center"/>
          </w:tcPr>
          <w:p w14:paraId="1E9E7629">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楼层、屋面、阳台等临边</w:t>
            </w:r>
          </w:p>
        </w:tc>
        <w:tc>
          <w:tcPr>
            <w:tcW w:w="6645" w:type="dxa"/>
            <w:noWrap w:val="0"/>
            <w:vAlign w:val="center"/>
          </w:tcPr>
          <w:p w14:paraId="15052C3F">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设两道防护栏杆和</w:t>
            </w:r>
            <w:r>
              <w:rPr>
                <w:rFonts w:hint="default" w:ascii="方正仿宋_GBK" w:hAnsi="Calibri" w:eastAsia="方正仿宋_GBK" w:cs="方正仿宋_GBK"/>
                <w:color w:val="auto"/>
                <w:highlight w:val="none"/>
              </w:rPr>
              <w:t>18cm</w:t>
            </w:r>
            <w:r>
              <w:rPr>
                <w:rFonts w:hint="eastAsia" w:ascii="方正仿宋_GBK" w:hAnsi="Calibri" w:eastAsia="方正仿宋_GBK" w:cs="方正仿宋_GBK"/>
                <w:color w:val="auto"/>
                <w:highlight w:val="none"/>
              </w:rPr>
              <w:t>高的踢脚板，用密目式安全立网全封闭。</w:t>
            </w:r>
          </w:p>
        </w:tc>
      </w:tr>
      <w:tr w14:paraId="5472E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4A5A269">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11A51CA9">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70A10F8F">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通道口</w:t>
            </w:r>
          </w:p>
        </w:tc>
        <w:tc>
          <w:tcPr>
            <w:tcW w:w="6645" w:type="dxa"/>
            <w:noWrap w:val="0"/>
            <w:vAlign w:val="center"/>
          </w:tcPr>
          <w:p w14:paraId="7C5AA40B">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设防护棚，防护棚应为不小于</w:t>
            </w:r>
            <w:r>
              <w:rPr>
                <w:rFonts w:hint="default" w:ascii="方正仿宋_GBK" w:hAnsi="Calibri" w:eastAsia="方正仿宋_GBK" w:cs="方正仿宋_GBK"/>
                <w:color w:val="auto"/>
                <w:highlight w:val="none"/>
              </w:rPr>
              <w:t>5cm</w:t>
            </w:r>
            <w:r>
              <w:rPr>
                <w:rFonts w:hint="eastAsia" w:ascii="方正仿宋_GBK" w:hAnsi="Calibri" w:eastAsia="方正仿宋_GBK" w:cs="方正仿宋_GBK"/>
                <w:color w:val="auto"/>
                <w:highlight w:val="none"/>
              </w:rPr>
              <w:t>厚的木板或两道相距</w:t>
            </w:r>
            <w:r>
              <w:rPr>
                <w:rFonts w:hint="default" w:ascii="方正仿宋_GBK" w:hAnsi="Calibri" w:eastAsia="方正仿宋_GBK" w:cs="方正仿宋_GBK"/>
                <w:color w:val="auto"/>
                <w:highlight w:val="none"/>
              </w:rPr>
              <w:t>50cm</w:t>
            </w:r>
            <w:r>
              <w:rPr>
                <w:rFonts w:hint="eastAsia" w:ascii="方正仿宋_GBK" w:hAnsi="Calibri" w:eastAsia="方正仿宋_GBK" w:cs="方正仿宋_GBK"/>
                <w:color w:val="auto"/>
                <w:highlight w:val="none"/>
              </w:rPr>
              <w:t>的竹笆。两侧应沿栏杆架用密目式安全网封闭。</w:t>
            </w:r>
          </w:p>
        </w:tc>
      </w:tr>
      <w:tr w14:paraId="1E3AE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12A81B9">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5BA3539F">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4415E045">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预留洞口</w:t>
            </w:r>
          </w:p>
        </w:tc>
        <w:tc>
          <w:tcPr>
            <w:tcW w:w="6645" w:type="dxa"/>
            <w:noWrap w:val="0"/>
            <w:vAlign w:val="center"/>
          </w:tcPr>
          <w:p w14:paraId="60B351A5">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用硬质材料全封闭，短边超过</w:t>
            </w:r>
            <w:r>
              <w:rPr>
                <w:rFonts w:hint="default" w:ascii="方正仿宋_GBK" w:hAnsi="Calibri" w:eastAsia="方正仿宋_GBK" w:cs="方正仿宋_GBK"/>
                <w:color w:val="auto"/>
                <w:highlight w:val="none"/>
              </w:rPr>
              <w:t>1.5m</w:t>
            </w:r>
            <w:r>
              <w:rPr>
                <w:rFonts w:hint="eastAsia" w:ascii="方正仿宋_GBK" w:hAnsi="Calibri" w:eastAsia="方正仿宋_GBK" w:cs="方正仿宋_GBK"/>
                <w:color w:val="auto"/>
                <w:highlight w:val="none"/>
              </w:rPr>
              <w:t>长的洞口，除封闭外四周还应设有防护栏杆。</w:t>
            </w:r>
          </w:p>
        </w:tc>
      </w:tr>
      <w:tr w14:paraId="7E5C7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3BCDC177">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3DC0266E">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26A02B05">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电梯井口</w:t>
            </w:r>
          </w:p>
        </w:tc>
        <w:tc>
          <w:tcPr>
            <w:tcW w:w="6645" w:type="dxa"/>
            <w:noWrap w:val="0"/>
            <w:vAlign w:val="center"/>
          </w:tcPr>
          <w:p w14:paraId="5F1837A4">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设置定型化、工具化的防护门，在电梯井内每隔</w:t>
            </w:r>
            <w:r>
              <w:rPr>
                <w:rFonts w:hint="default" w:ascii="方正仿宋_GBK" w:hAnsi="Calibri" w:eastAsia="方正仿宋_GBK" w:cs="方正仿宋_GBK"/>
                <w:color w:val="auto"/>
                <w:highlight w:val="none"/>
              </w:rPr>
              <w:t>2</w:t>
            </w:r>
            <w:r>
              <w:rPr>
                <w:rFonts w:hint="eastAsia" w:ascii="方正仿宋_GBK" w:hAnsi="Calibri" w:eastAsia="方正仿宋_GBK" w:cs="方正仿宋_GBK"/>
                <w:color w:val="auto"/>
                <w:highlight w:val="none"/>
              </w:rPr>
              <w:t>层（不大于</w:t>
            </w:r>
            <w:r>
              <w:rPr>
                <w:rFonts w:hint="default" w:ascii="方正仿宋_GBK" w:hAnsi="Calibri" w:eastAsia="方正仿宋_GBK" w:cs="方正仿宋_GBK"/>
                <w:color w:val="auto"/>
                <w:highlight w:val="none"/>
              </w:rPr>
              <w:t>10m</w:t>
            </w:r>
            <w:r>
              <w:rPr>
                <w:rFonts w:hint="eastAsia" w:ascii="方正仿宋_GBK" w:hAnsi="Calibri" w:eastAsia="方正仿宋_GBK" w:cs="方正仿宋_GBK"/>
                <w:color w:val="auto"/>
                <w:highlight w:val="none"/>
              </w:rPr>
              <w:t>）设置一道水平防护。</w:t>
            </w:r>
          </w:p>
        </w:tc>
      </w:tr>
      <w:tr w14:paraId="6692A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664E2C1">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622E3982">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01B3EEE0">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楼梯边</w:t>
            </w:r>
          </w:p>
        </w:tc>
        <w:tc>
          <w:tcPr>
            <w:tcW w:w="6645" w:type="dxa"/>
            <w:noWrap w:val="0"/>
            <w:vAlign w:val="center"/>
          </w:tcPr>
          <w:p w14:paraId="632339CB">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设</w:t>
            </w:r>
            <w:r>
              <w:rPr>
                <w:rFonts w:hint="default" w:ascii="方正仿宋_GBK" w:hAnsi="Calibri" w:eastAsia="方正仿宋_GBK" w:cs="方正仿宋_GBK"/>
                <w:color w:val="auto"/>
                <w:highlight w:val="none"/>
              </w:rPr>
              <w:t>1.2m</w:t>
            </w:r>
            <w:r>
              <w:rPr>
                <w:rFonts w:hint="eastAsia" w:ascii="方正仿宋_GBK" w:hAnsi="Calibri" w:eastAsia="方正仿宋_GBK" w:cs="方正仿宋_GBK"/>
                <w:color w:val="auto"/>
                <w:highlight w:val="none"/>
              </w:rPr>
              <w:t>高的定型化、工具化的防护栏，</w:t>
            </w:r>
            <w:r>
              <w:rPr>
                <w:rFonts w:hint="default" w:ascii="方正仿宋_GBK" w:hAnsi="Calibri" w:eastAsia="方正仿宋_GBK" w:cs="方正仿宋_GBK"/>
                <w:color w:val="auto"/>
                <w:highlight w:val="none"/>
              </w:rPr>
              <w:t>18cm</w:t>
            </w:r>
            <w:r>
              <w:rPr>
                <w:rFonts w:hint="eastAsia" w:ascii="方正仿宋_GBK" w:hAnsi="Calibri" w:eastAsia="方正仿宋_GBK" w:cs="方正仿宋_GBK"/>
                <w:color w:val="auto"/>
                <w:highlight w:val="none"/>
              </w:rPr>
              <w:t>高的踢脚板。</w:t>
            </w:r>
          </w:p>
        </w:tc>
      </w:tr>
      <w:tr w14:paraId="2C827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36AAA6F">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1611EC88">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47497FB8">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垂直方向交叉作业</w:t>
            </w:r>
          </w:p>
        </w:tc>
        <w:tc>
          <w:tcPr>
            <w:tcW w:w="6645" w:type="dxa"/>
            <w:noWrap w:val="0"/>
            <w:vAlign w:val="center"/>
          </w:tcPr>
          <w:p w14:paraId="15C00BDE">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设置防护隔离棚或其它设施。</w:t>
            </w:r>
          </w:p>
        </w:tc>
      </w:tr>
      <w:tr w14:paraId="4F527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887EE5A">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73A2858D">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488B0E8F">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高处作业</w:t>
            </w:r>
          </w:p>
        </w:tc>
        <w:tc>
          <w:tcPr>
            <w:tcW w:w="6645" w:type="dxa"/>
            <w:noWrap w:val="0"/>
            <w:vAlign w:val="center"/>
          </w:tcPr>
          <w:p w14:paraId="75FD9819">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有悬挂安全带的悬索或其它设施，有操作平台，有上下的梯子或其它形式的通道。</w:t>
            </w:r>
          </w:p>
        </w:tc>
      </w:tr>
      <w:tr w14:paraId="7E6B7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EEC2217">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678362F7">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6EC409C1">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基坑、物料平台</w:t>
            </w:r>
          </w:p>
        </w:tc>
        <w:tc>
          <w:tcPr>
            <w:tcW w:w="6645" w:type="dxa"/>
            <w:noWrap w:val="0"/>
            <w:vAlign w:val="center"/>
          </w:tcPr>
          <w:p w14:paraId="7E80EA37">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设</w:t>
            </w:r>
            <w:r>
              <w:rPr>
                <w:rFonts w:hint="default" w:ascii="方正仿宋_GBK" w:hAnsi="Calibri" w:eastAsia="方正仿宋_GBK" w:cs="方正仿宋_GBK"/>
                <w:color w:val="auto"/>
                <w:highlight w:val="none"/>
              </w:rPr>
              <w:t>1.2m</w:t>
            </w:r>
            <w:r>
              <w:rPr>
                <w:rFonts w:hint="eastAsia" w:ascii="方正仿宋_GBK" w:hAnsi="Calibri" w:eastAsia="方正仿宋_GBK" w:cs="方正仿宋_GBK"/>
                <w:color w:val="auto"/>
                <w:highlight w:val="none"/>
              </w:rPr>
              <w:t>高标准化的防护栏，用密目式安全立网封闭，悬挂标识。</w:t>
            </w:r>
          </w:p>
        </w:tc>
      </w:tr>
      <w:tr w14:paraId="4348D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391B5D2">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723984DC">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安全防护用品</w:t>
            </w:r>
          </w:p>
        </w:tc>
        <w:tc>
          <w:tcPr>
            <w:tcW w:w="6645" w:type="dxa"/>
            <w:noWrap w:val="0"/>
            <w:vAlign w:val="center"/>
          </w:tcPr>
          <w:p w14:paraId="254A358A">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安全帽、安全带、特种作业人员（电工、焊工、架子工等）防护服装、用品等。</w:t>
            </w:r>
          </w:p>
        </w:tc>
      </w:tr>
      <w:tr w14:paraId="6DC03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0A0C09F7">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其它</w:t>
            </w:r>
          </w:p>
        </w:tc>
        <w:tc>
          <w:tcPr>
            <w:tcW w:w="525" w:type="dxa"/>
            <w:vMerge w:val="restart"/>
            <w:noWrap w:val="0"/>
            <w:vAlign w:val="center"/>
          </w:tcPr>
          <w:p w14:paraId="33EC52F4">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机械设备防护</w:t>
            </w:r>
          </w:p>
        </w:tc>
        <w:tc>
          <w:tcPr>
            <w:tcW w:w="1545" w:type="dxa"/>
            <w:noWrap w:val="0"/>
            <w:vAlign w:val="center"/>
          </w:tcPr>
          <w:p w14:paraId="1FC217DE">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中小型机械</w:t>
            </w:r>
          </w:p>
        </w:tc>
        <w:tc>
          <w:tcPr>
            <w:tcW w:w="6645" w:type="dxa"/>
            <w:noWrap w:val="0"/>
            <w:vAlign w:val="center"/>
          </w:tcPr>
          <w:p w14:paraId="5B12967A">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设防护棚（同通道口防护并有防雨措施）。</w:t>
            </w:r>
          </w:p>
        </w:tc>
      </w:tr>
      <w:tr w14:paraId="0B066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B0E7935">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525" w:type="dxa"/>
            <w:vMerge w:val="continue"/>
            <w:noWrap w:val="0"/>
            <w:vAlign w:val="center"/>
          </w:tcPr>
          <w:p w14:paraId="3A9E761F">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1545" w:type="dxa"/>
            <w:noWrap w:val="0"/>
            <w:vAlign w:val="center"/>
          </w:tcPr>
          <w:p w14:paraId="56C318C8">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垂直运输设备</w:t>
            </w:r>
          </w:p>
        </w:tc>
        <w:tc>
          <w:tcPr>
            <w:tcW w:w="6645" w:type="dxa"/>
            <w:noWrap w:val="0"/>
            <w:vAlign w:val="center"/>
          </w:tcPr>
          <w:p w14:paraId="44BD1B25">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1. </w:t>
            </w:r>
            <w:r>
              <w:rPr>
                <w:rFonts w:hint="eastAsia" w:ascii="方正仿宋_GBK" w:hAnsi="Calibri" w:eastAsia="方正仿宋_GBK" w:cs="方正仿宋_GBK"/>
                <w:color w:val="auto"/>
                <w:highlight w:val="none"/>
              </w:rPr>
              <w:t>垂直运输设备检测、检验、日常维护、保养等。</w:t>
            </w:r>
          </w:p>
          <w:p w14:paraId="45F70311">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default" w:ascii="方正仿宋_GBK" w:hAnsi="Calibri" w:eastAsia="方正仿宋_GBK" w:cs="方正仿宋_GBK"/>
                <w:color w:val="auto"/>
                <w:highlight w:val="none"/>
              </w:rPr>
              <w:t xml:space="preserve">2. </w:t>
            </w:r>
            <w:r>
              <w:rPr>
                <w:rFonts w:hint="eastAsia" w:ascii="方正仿宋_GBK" w:hAnsi="Calibri" w:eastAsia="方正仿宋_GBK" w:cs="方正仿宋_GBK"/>
                <w:color w:val="auto"/>
                <w:highlight w:val="none"/>
              </w:rPr>
              <w:t>物料提升机、施工电梯等物料平台搭设、外侧用密目式安全立网全封闭，有安全通道、安全防护门、防护棚等。</w:t>
            </w:r>
          </w:p>
        </w:tc>
      </w:tr>
      <w:tr w14:paraId="5E1F8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286114EB">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322603D2">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专家论证审查</w:t>
            </w:r>
          </w:p>
        </w:tc>
        <w:tc>
          <w:tcPr>
            <w:tcW w:w="6645" w:type="dxa"/>
            <w:noWrap w:val="0"/>
            <w:vAlign w:val="center"/>
          </w:tcPr>
          <w:p w14:paraId="0EFBB0F7">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超过一定规模的危险性较大分部分项工程专家论证审查。</w:t>
            </w:r>
          </w:p>
        </w:tc>
      </w:tr>
      <w:tr w14:paraId="74BE3D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D32116D">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noWrap w:val="0"/>
            <w:vAlign w:val="center"/>
          </w:tcPr>
          <w:p w14:paraId="7B35C3A5">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应急救援预案</w:t>
            </w:r>
          </w:p>
        </w:tc>
        <w:tc>
          <w:tcPr>
            <w:tcW w:w="6645" w:type="dxa"/>
            <w:noWrap w:val="0"/>
            <w:vAlign w:val="center"/>
          </w:tcPr>
          <w:p w14:paraId="4F9291F3">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救援器材准备及演练等。</w:t>
            </w:r>
          </w:p>
        </w:tc>
      </w:tr>
      <w:tr w14:paraId="3328E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noWrap w:val="0"/>
            <w:vAlign w:val="center"/>
          </w:tcPr>
          <w:p w14:paraId="5AE22D36">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p>
        </w:tc>
        <w:tc>
          <w:tcPr>
            <w:tcW w:w="2070" w:type="dxa"/>
            <w:gridSpan w:val="2"/>
            <w:tcBorders>
              <w:bottom w:val="single" w:color="auto" w:sz="12" w:space="0"/>
            </w:tcBorders>
            <w:noWrap w:val="0"/>
            <w:vAlign w:val="center"/>
          </w:tcPr>
          <w:p w14:paraId="095611CE">
            <w:pPr>
              <w:pStyle w:val="138"/>
              <w:keepNext w:val="0"/>
              <w:keepLines w:val="0"/>
              <w:suppressLineNumbers w:val="0"/>
              <w:spacing w:before="0" w:beforeAutospacing="0" w:after="0" w:afterAutospacing="0" w:line="300" w:lineRule="exact"/>
              <w:ind w:left="0" w:right="0"/>
              <w:jc w:val="center"/>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非正常情况施工</w:t>
            </w:r>
          </w:p>
        </w:tc>
        <w:tc>
          <w:tcPr>
            <w:tcW w:w="6645" w:type="dxa"/>
            <w:tcBorders>
              <w:bottom w:val="single" w:color="auto" w:sz="12" w:space="0"/>
            </w:tcBorders>
            <w:noWrap w:val="0"/>
            <w:vAlign w:val="center"/>
          </w:tcPr>
          <w:p w14:paraId="7F50A4CF">
            <w:pPr>
              <w:pStyle w:val="138"/>
              <w:keepNext w:val="0"/>
              <w:keepLines w:val="0"/>
              <w:suppressLineNumbers w:val="0"/>
              <w:spacing w:before="0" w:beforeAutospacing="0" w:after="0" w:afterAutospacing="0" w:line="300" w:lineRule="exact"/>
              <w:ind w:left="0" w:right="0"/>
              <w:rPr>
                <w:rFonts w:hint="default" w:ascii="方正仿宋_GBK" w:hAnsi="Calibri" w:eastAsia="方正仿宋_GBK" w:cs="Times New Roman"/>
                <w:color w:val="auto"/>
                <w:highlight w:val="none"/>
              </w:rPr>
            </w:pPr>
            <w:r>
              <w:rPr>
                <w:rFonts w:hint="eastAsia" w:ascii="方正仿宋_GBK" w:hAnsi="Calibri" w:eastAsia="方正仿宋_GBK" w:cs="方正仿宋_GBK"/>
                <w:color w:val="auto"/>
                <w:highlight w:val="none"/>
              </w:rPr>
              <w:t>其它特殊情况下的防护费用，如：城市主干道、人流密集、河边等处施工及文物、古建筑、古树保护等。</w:t>
            </w:r>
          </w:p>
        </w:tc>
      </w:tr>
    </w:tbl>
    <w:p w14:paraId="31DE4109">
      <w:pPr>
        <w:pStyle w:val="138"/>
        <w:spacing w:line="240" w:lineRule="atLeast"/>
        <w:ind w:firstLine="546"/>
        <w:jc w:val="center"/>
        <w:rPr>
          <w:rFonts w:hint="eastAsia"/>
          <w:b/>
          <w:bCs/>
          <w:color w:val="auto"/>
          <w:w w:val="90"/>
          <w:sz w:val="24"/>
          <w:szCs w:val="24"/>
          <w:highlight w:val="none"/>
        </w:rPr>
      </w:pPr>
    </w:p>
    <w:p w14:paraId="4F9D2F4A">
      <w:pPr>
        <w:spacing w:before="120" w:beforeLines="50"/>
        <w:ind w:firstLine="420" w:firstLineChars="200"/>
        <w:rPr>
          <w:rFonts w:cs="宋体"/>
          <w:color w:val="auto"/>
          <w:highlight w:val="none"/>
        </w:rPr>
      </w:pPr>
      <w:r>
        <w:rPr>
          <w:rFonts w:hint="eastAsia" w:cs="宋体"/>
          <w:color w:val="auto"/>
          <w:highlight w:val="none"/>
        </w:rPr>
        <w:t>注：本表所列建筑工程安全文明施工费，是依据现行法律法规及标准规范确定的。如法律法规和标准规范修订，本表所列项目应按照修订后的法律法规和标准规范进行调整。</w:t>
      </w:r>
    </w:p>
    <w:p w14:paraId="55E9CA1F">
      <w:pPr>
        <w:spacing w:before="120" w:beforeLines="50"/>
        <w:ind w:firstLine="420" w:firstLineChars="200"/>
        <w:rPr>
          <w:rFonts w:cs="宋体"/>
          <w:color w:val="auto"/>
          <w:highlight w:val="none"/>
        </w:rPr>
      </w:pPr>
    </w:p>
    <w:p w14:paraId="3859F869">
      <w:pPr>
        <w:spacing w:before="120" w:beforeLines="50"/>
        <w:ind w:firstLine="420" w:firstLineChars="200"/>
        <w:rPr>
          <w:rFonts w:cs="宋体"/>
          <w:color w:val="auto"/>
          <w:highlight w:val="none"/>
        </w:rPr>
      </w:pPr>
    </w:p>
    <w:p w14:paraId="54D1461D">
      <w:pPr>
        <w:spacing w:before="120" w:beforeLines="50"/>
        <w:ind w:firstLine="420" w:firstLineChars="200"/>
        <w:rPr>
          <w:rFonts w:cs="宋体"/>
          <w:color w:val="auto"/>
          <w:highlight w:val="none"/>
        </w:rPr>
      </w:pPr>
    </w:p>
    <w:p w14:paraId="2162B3A9">
      <w:pPr>
        <w:spacing w:before="120" w:beforeLines="50"/>
        <w:ind w:firstLine="420" w:firstLineChars="200"/>
        <w:rPr>
          <w:rFonts w:cs="宋体"/>
          <w:color w:val="auto"/>
          <w:highlight w:val="none"/>
        </w:rPr>
      </w:pPr>
    </w:p>
    <w:p w14:paraId="5574AE42">
      <w:pPr>
        <w:spacing w:before="120" w:beforeLines="50"/>
        <w:ind w:firstLine="420" w:firstLineChars="200"/>
        <w:rPr>
          <w:rFonts w:hint="eastAsia" w:cs="宋体"/>
          <w:color w:val="auto"/>
          <w:highlight w:val="none"/>
        </w:rPr>
      </w:pPr>
    </w:p>
    <w:p w14:paraId="663F3B5C">
      <w:pPr>
        <w:spacing w:before="120" w:beforeLines="50"/>
        <w:ind w:firstLine="420" w:firstLineChars="200"/>
        <w:rPr>
          <w:rFonts w:cs="宋体"/>
          <w:color w:val="auto"/>
          <w:highlight w:val="none"/>
        </w:rPr>
      </w:pPr>
    </w:p>
    <w:p w14:paraId="41AB0744">
      <w:pPr>
        <w:spacing w:before="120" w:beforeLines="50"/>
        <w:ind w:firstLine="420" w:firstLineChars="200"/>
        <w:rPr>
          <w:rFonts w:hint="eastAsia"/>
          <w:color w:val="auto"/>
          <w:highlight w:val="none"/>
        </w:rPr>
      </w:pPr>
    </w:p>
    <w:p w14:paraId="6DAB7D00">
      <w:pPr>
        <w:ind w:firstLine="420" w:firstLineChars="200"/>
        <w:rPr>
          <w:color w:val="auto"/>
          <w:highlight w:val="none"/>
        </w:rPr>
      </w:pPr>
    </w:p>
    <w:p w14:paraId="5E43EE5B">
      <w:pPr>
        <w:pStyle w:val="135"/>
        <w:spacing w:line="360" w:lineRule="auto"/>
        <w:jc w:val="left"/>
        <w:outlineLvl w:val="0"/>
        <w:rPr>
          <w:rFonts w:cs="宋体"/>
          <w:b/>
          <w:bCs/>
          <w:color w:val="auto"/>
          <w:sz w:val="28"/>
          <w:szCs w:val="28"/>
          <w:highlight w:val="none"/>
        </w:rPr>
      </w:pPr>
      <w:r>
        <w:rPr>
          <w:rFonts w:hint="eastAsia" w:cs="宋体"/>
          <w:b/>
          <w:bCs/>
          <w:color w:val="auto"/>
          <w:sz w:val="28"/>
          <w:szCs w:val="28"/>
          <w:highlight w:val="none"/>
          <w:lang w:val="en-US" w:eastAsia="zh-CN"/>
        </w:rPr>
        <w:t>6</w:t>
      </w:r>
      <w:r>
        <w:rPr>
          <w:rFonts w:hint="eastAsia" w:cs="宋体"/>
          <w:b/>
          <w:bCs/>
          <w:color w:val="auto"/>
          <w:sz w:val="28"/>
          <w:szCs w:val="28"/>
          <w:highlight w:val="none"/>
        </w:rPr>
        <w:t>、项目经理简历表</w:t>
      </w:r>
    </w:p>
    <w:p w14:paraId="38700F44">
      <w:pPr>
        <w:spacing w:before="120" w:beforeLines="50"/>
        <w:ind w:firstLine="643" w:firstLineChars="200"/>
        <w:jc w:val="center"/>
        <w:rPr>
          <w:rFonts w:cs="宋体"/>
          <w:b/>
          <w:color w:val="auto"/>
          <w:sz w:val="32"/>
          <w:szCs w:val="32"/>
          <w:highlight w:val="none"/>
        </w:rPr>
      </w:pPr>
      <w:r>
        <w:rPr>
          <w:rFonts w:hint="eastAsia" w:cs="宋体"/>
          <w:b/>
          <w:color w:val="auto"/>
          <w:sz w:val="32"/>
          <w:szCs w:val="32"/>
          <w:highlight w:val="none"/>
        </w:rPr>
        <w:t>项目经理简历表</w:t>
      </w:r>
    </w:p>
    <w:p w14:paraId="5BC4A347">
      <w:pPr>
        <w:pStyle w:val="135"/>
        <w:rPr>
          <w:color w:val="auto"/>
          <w:highlight w:val="none"/>
          <w:u w:val="single"/>
        </w:rPr>
      </w:pPr>
    </w:p>
    <w:p w14:paraId="241624B2">
      <w:pPr>
        <w:pStyle w:val="135"/>
        <w:rPr>
          <w:color w:val="auto"/>
          <w:highlight w:val="none"/>
        </w:rPr>
      </w:pPr>
      <w:r>
        <w:rPr>
          <w:color w:val="auto"/>
          <w:highlight w:val="none"/>
          <w:u w:val="single"/>
        </w:rPr>
        <w:t xml:space="preserve">            </w:t>
      </w:r>
      <w:r>
        <w:rPr>
          <w:rFonts w:hint="eastAsia" w:cs="宋体"/>
          <w:color w:val="auto"/>
          <w:highlight w:val="none"/>
          <w:u w:val="single"/>
        </w:rPr>
        <w:t>（招标工程项目名称）</w:t>
      </w:r>
      <w:r>
        <w:rPr>
          <w:color w:val="auto"/>
          <w:highlight w:val="none"/>
          <w:u w:val="single"/>
        </w:rPr>
        <w:t xml:space="preserve">        </w:t>
      </w:r>
      <w:r>
        <w:rPr>
          <w:color w:val="auto"/>
          <w:highlight w:val="none"/>
        </w:rPr>
        <w:t xml:space="preserve"> </w:t>
      </w:r>
      <w:r>
        <w:rPr>
          <w:rFonts w:hint="eastAsia" w:cs="宋体"/>
          <w:color w:val="auto"/>
          <w:highlight w:val="none"/>
        </w:rPr>
        <w:t>工程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774"/>
        <w:gridCol w:w="774"/>
        <w:gridCol w:w="328"/>
        <w:gridCol w:w="300"/>
        <w:gridCol w:w="989"/>
        <w:gridCol w:w="220"/>
        <w:gridCol w:w="384"/>
        <w:gridCol w:w="467"/>
        <w:gridCol w:w="621"/>
        <w:gridCol w:w="497"/>
        <w:gridCol w:w="1108"/>
        <w:gridCol w:w="36"/>
        <w:gridCol w:w="184"/>
        <w:gridCol w:w="313"/>
        <w:gridCol w:w="987"/>
        <w:gridCol w:w="11"/>
      </w:tblGrid>
      <w:tr w14:paraId="778E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04E797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姓名</w:t>
            </w:r>
          </w:p>
        </w:tc>
        <w:tc>
          <w:tcPr>
            <w:tcW w:w="2340" w:type="dxa"/>
            <w:gridSpan w:val="5"/>
            <w:noWrap w:val="0"/>
            <w:vAlign w:val="center"/>
          </w:tcPr>
          <w:p w14:paraId="0A458C3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93" w:type="dxa"/>
            <w:gridSpan w:val="4"/>
            <w:noWrap w:val="0"/>
            <w:vAlign w:val="center"/>
          </w:tcPr>
          <w:p w14:paraId="619B036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性别</w:t>
            </w:r>
          </w:p>
        </w:tc>
        <w:tc>
          <w:tcPr>
            <w:tcW w:w="1585" w:type="dxa"/>
            <w:gridSpan w:val="3"/>
            <w:noWrap w:val="0"/>
            <w:vAlign w:val="center"/>
          </w:tcPr>
          <w:p w14:paraId="0A5CB46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08" w:type="dxa"/>
            <w:noWrap w:val="0"/>
            <w:vAlign w:val="center"/>
          </w:tcPr>
          <w:p w14:paraId="5BA6B1F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年龄</w:t>
            </w:r>
          </w:p>
        </w:tc>
        <w:tc>
          <w:tcPr>
            <w:tcW w:w="1531" w:type="dxa"/>
            <w:gridSpan w:val="5"/>
            <w:noWrap w:val="0"/>
            <w:vAlign w:val="center"/>
          </w:tcPr>
          <w:p w14:paraId="0A38EF2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DCA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05F42EF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岗位</w:t>
            </w:r>
          </w:p>
        </w:tc>
        <w:tc>
          <w:tcPr>
            <w:tcW w:w="2340" w:type="dxa"/>
            <w:gridSpan w:val="5"/>
            <w:noWrap w:val="0"/>
            <w:vAlign w:val="center"/>
          </w:tcPr>
          <w:p w14:paraId="4BDAB31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项目经理</w:t>
            </w:r>
          </w:p>
        </w:tc>
        <w:tc>
          <w:tcPr>
            <w:tcW w:w="1893" w:type="dxa"/>
            <w:gridSpan w:val="4"/>
            <w:noWrap w:val="0"/>
            <w:vAlign w:val="center"/>
          </w:tcPr>
          <w:p w14:paraId="491DCCD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职称</w:t>
            </w:r>
          </w:p>
        </w:tc>
        <w:tc>
          <w:tcPr>
            <w:tcW w:w="1585" w:type="dxa"/>
            <w:gridSpan w:val="3"/>
            <w:noWrap w:val="0"/>
            <w:vAlign w:val="center"/>
          </w:tcPr>
          <w:p w14:paraId="2ED6C4E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08" w:type="dxa"/>
            <w:noWrap w:val="0"/>
            <w:vAlign w:val="center"/>
          </w:tcPr>
          <w:p w14:paraId="6E18234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学历</w:t>
            </w:r>
          </w:p>
        </w:tc>
        <w:tc>
          <w:tcPr>
            <w:tcW w:w="1531" w:type="dxa"/>
            <w:gridSpan w:val="5"/>
            <w:noWrap w:val="0"/>
            <w:vAlign w:val="center"/>
          </w:tcPr>
          <w:p w14:paraId="4B99710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53C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00C76B2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从业开始时间</w:t>
            </w:r>
          </w:p>
        </w:tc>
        <w:tc>
          <w:tcPr>
            <w:tcW w:w="2340" w:type="dxa"/>
            <w:gridSpan w:val="5"/>
            <w:noWrap w:val="0"/>
            <w:vAlign w:val="center"/>
          </w:tcPr>
          <w:p w14:paraId="5EF95E4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93" w:type="dxa"/>
            <w:gridSpan w:val="4"/>
            <w:noWrap w:val="0"/>
            <w:vAlign w:val="center"/>
          </w:tcPr>
          <w:p w14:paraId="08D57CE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职称</w:t>
            </w:r>
            <w:r>
              <w:rPr>
                <w:rFonts w:hint="default" w:ascii="Calibri" w:hAnsi="Calibri" w:eastAsia="宋体" w:cs="宋体"/>
                <w:color w:val="auto"/>
                <w:highlight w:val="none"/>
              </w:rPr>
              <w:t>获</w:t>
            </w:r>
            <w:r>
              <w:rPr>
                <w:rFonts w:hint="eastAsia" w:ascii="Calibri" w:hAnsi="Calibri" w:eastAsia="宋体" w:cs="宋体"/>
                <w:color w:val="auto"/>
                <w:highlight w:val="none"/>
              </w:rPr>
              <w:t>得</w:t>
            </w:r>
            <w:r>
              <w:rPr>
                <w:rFonts w:hint="default" w:ascii="Calibri" w:hAnsi="Calibri" w:eastAsia="宋体" w:cs="宋体"/>
                <w:color w:val="auto"/>
                <w:highlight w:val="none"/>
              </w:rPr>
              <w:t>时间</w:t>
            </w:r>
          </w:p>
        </w:tc>
        <w:tc>
          <w:tcPr>
            <w:tcW w:w="1585" w:type="dxa"/>
            <w:gridSpan w:val="3"/>
            <w:noWrap w:val="0"/>
            <w:vAlign w:val="center"/>
          </w:tcPr>
          <w:p w14:paraId="086832F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08" w:type="dxa"/>
            <w:noWrap w:val="0"/>
            <w:vAlign w:val="center"/>
          </w:tcPr>
          <w:p w14:paraId="075DA920">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毕业时间</w:t>
            </w:r>
          </w:p>
        </w:tc>
        <w:tc>
          <w:tcPr>
            <w:tcW w:w="1531" w:type="dxa"/>
            <w:gridSpan w:val="5"/>
            <w:noWrap w:val="0"/>
            <w:vAlign w:val="center"/>
          </w:tcPr>
          <w:p w14:paraId="68A5AB1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F4C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1DCF42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担任项目经理年限</w:t>
            </w:r>
          </w:p>
        </w:tc>
        <w:tc>
          <w:tcPr>
            <w:tcW w:w="1161" w:type="dxa"/>
            <w:gridSpan w:val="2"/>
            <w:noWrap w:val="0"/>
            <w:vAlign w:val="center"/>
          </w:tcPr>
          <w:p w14:paraId="05535F4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02" w:type="dxa"/>
            <w:gridSpan w:val="3"/>
            <w:noWrap w:val="0"/>
            <w:vAlign w:val="center"/>
          </w:tcPr>
          <w:p w14:paraId="3D10533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身份</w:t>
            </w:r>
            <w:r>
              <w:rPr>
                <w:rFonts w:hint="default" w:ascii="Calibri" w:hAnsi="Calibri" w:eastAsia="宋体" w:cs="Times New Roman"/>
                <w:color w:val="auto"/>
                <w:highlight w:val="none"/>
              </w:rPr>
              <w:t>证号码</w:t>
            </w:r>
          </w:p>
        </w:tc>
        <w:tc>
          <w:tcPr>
            <w:tcW w:w="1209" w:type="dxa"/>
            <w:gridSpan w:val="2"/>
            <w:noWrap w:val="0"/>
            <w:vAlign w:val="center"/>
          </w:tcPr>
          <w:p w14:paraId="26640F1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610" w:type="dxa"/>
            <w:gridSpan w:val="8"/>
            <w:noWrap w:val="0"/>
            <w:vAlign w:val="center"/>
          </w:tcPr>
          <w:p w14:paraId="4DB7AF68">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社保所附证明材料索引号</w:t>
            </w:r>
          </w:p>
        </w:tc>
        <w:tc>
          <w:tcPr>
            <w:tcW w:w="998" w:type="dxa"/>
            <w:gridSpan w:val="2"/>
            <w:noWrap w:val="0"/>
            <w:vAlign w:val="center"/>
          </w:tcPr>
          <w:p w14:paraId="6B84C38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46D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416A70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证书名称</w:t>
            </w:r>
          </w:p>
        </w:tc>
        <w:tc>
          <w:tcPr>
            <w:tcW w:w="1161" w:type="dxa"/>
            <w:gridSpan w:val="2"/>
            <w:noWrap w:val="0"/>
            <w:vAlign w:val="center"/>
          </w:tcPr>
          <w:p w14:paraId="1101B55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注册专业</w:t>
            </w:r>
          </w:p>
        </w:tc>
        <w:tc>
          <w:tcPr>
            <w:tcW w:w="1102" w:type="dxa"/>
            <w:gridSpan w:val="2"/>
            <w:noWrap w:val="0"/>
            <w:vAlign w:val="center"/>
          </w:tcPr>
          <w:p w14:paraId="02071C7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级别</w:t>
            </w:r>
          </w:p>
        </w:tc>
        <w:tc>
          <w:tcPr>
            <w:tcW w:w="1289" w:type="dxa"/>
            <w:gridSpan w:val="2"/>
            <w:noWrap w:val="0"/>
            <w:vAlign w:val="center"/>
          </w:tcPr>
          <w:p w14:paraId="5BA9B3C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证书编号</w:t>
            </w:r>
          </w:p>
        </w:tc>
        <w:tc>
          <w:tcPr>
            <w:tcW w:w="1071" w:type="dxa"/>
            <w:gridSpan w:val="3"/>
            <w:noWrap w:val="0"/>
            <w:vAlign w:val="center"/>
          </w:tcPr>
          <w:p w14:paraId="50D5943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注册时间</w:t>
            </w:r>
          </w:p>
        </w:tc>
        <w:tc>
          <w:tcPr>
            <w:tcW w:w="1118" w:type="dxa"/>
            <w:gridSpan w:val="2"/>
            <w:noWrap w:val="0"/>
            <w:vAlign w:val="center"/>
          </w:tcPr>
          <w:p w14:paraId="39BFAA78">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highlight w:val="none"/>
              </w:rPr>
              <w:t>注册单位</w:t>
            </w:r>
          </w:p>
        </w:tc>
        <w:tc>
          <w:tcPr>
            <w:tcW w:w="1328" w:type="dxa"/>
            <w:gridSpan w:val="3"/>
            <w:noWrap w:val="0"/>
            <w:vAlign w:val="center"/>
          </w:tcPr>
          <w:p w14:paraId="5ED3682D">
            <w:pPr>
              <w:keepNext w:val="0"/>
              <w:keepLines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highlight w:val="none"/>
              </w:rPr>
              <w:t>注册有效期</w:t>
            </w:r>
          </w:p>
        </w:tc>
        <w:tc>
          <w:tcPr>
            <w:tcW w:w="1311" w:type="dxa"/>
            <w:gridSpan w:val="3"/>
            <w:noWrap w:val="0"/>
            <w:vAlign w:val="center"/>
          </w:tcPr>
          <w:p w14:paraId="3E5241CF">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lang w:eastAsia="zh-CN"/>
              </w:rPr>
            </w:pPr>
            <w:r>
              <w:rPr>
                <w:rFonts w:hint="eastAsia" w:ascii="Calibri" w:hAnsi="Calibri" w:eastAsia="宋体" w:cs="Times New Roman"/>
                <w:color w:val="auto"/>
                <w:highlight w:val="none"/>
                <w:lang w:eastAsia="zh-CN"/>
              </w:rPr>
              <w:t>使用限期</w:t>
            </w:r>
          </w:p>
        </w:tc>
      </w:tr>
      <w:tr w14:paraId="525A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6E7C8014">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161" w:type="dxa"/>
            <w:gridSpan w:val="2"/>
            <w:noWrap w:val="0"/>
            <w:vAlign w:val="center"/>
          </w:tcPr>
          <w:p w14:paraId="7E45221C">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102" w:type="dxa"/>
            <w:gridSpan w:val="2"/>
            <w:noWrap w:val="0"/>
            <w:vAlign w:val="center"/>
          </w:tcPr>
          <w:p w14:paraId="2B76E36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p>
        </w:tc>
        <w:tc>
          <w:tcPr>
            <w:tcW w:w="1289" w:type="dxa"/>
            <w:gridSpan w:val="2"/>
            <w:noWrap w:val="0"/>
            <w:vAlign w:val="center"/>
          </w:tcPr>
          <w:p w14:paraId="0BAA22D6">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071" w:type="dxa"/>
            <w:gridSpan w:val="3"/>
            <w:noWrap w:val="0"/>
            <w:vAlign w:val="center"/>
          </w:tcPr>
          <w:p w14:paraId="581689C3">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118" w:type="dxa"/>
            <w:gridSpan w:val="2"/>
            <w:noWrap w:val="0"/>
            <w:vAlign w:val="center"/>
          </w:tcPr>
          <w:p w14:paraId="066C8820">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328" w:type="dxa"/>
            <w:gridSpan w:val="3"/>
            <w:noWrap w:val="0"/>
            <w:vAlign w:val="center"/>
          </w:tcPr>
          <w:p w14:paraId="40E30B02">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311" w:type="dxa"/>
            <w:gridSpan w:val="3"/>
            <w:noWrap w:val="0"/>
            <w:vAlign w:val="center"/>
          </w:tcPr>
          <w:p w14:paraId="4A62711C">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r>
      <w:tr w14:paraId="76E7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4DFE32FA">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安全生产考核合格证书</w:t>
            </w:r>
          </w:p>
        </w:tc>
        <w:tc>
          <w:tcPr>
            <w:tcW w:w="1161" w:type="dxa"/>
            <w:gridSpan w:val="2"/>
            <w:noWrap w:val="0"/>
            <w:vAlign w:val="center"/>
          </w:tcPr>
          <w:p w14:paraId="642CF3DB">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102" w:type="dxa"/>
            <w:gridSpan w:val="2"/>
            <w:noWrap w:val="0"/>
            <w:vAlign w:val="center"/>
          </w:tcPr>
          <w:p w14:paraId="1D92F15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Times New Roman"/>
                <w:color w:val="auto"/>
                <w:highlight w:val="none"/>
              </w:rPr>
              <w:t>B类</w:t>
            </w:r>
          </w:p>
        </w:tc>
        <w:tc>
          <w:tcPr>
            <w:tcW w:w="1289" w:type="dxa"/>
            <w:gridSpan w:val="2"/>
            <w:noWrap w:val="0"/>
            <w:vAlign w:val="center"/>
          </w:tcPr>
          <w:p w14:paraId="6B874E50">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071" w:type="dxa"/>
            <w:gridSpan w:val="3"/>
            <w:noWrap w:val="0"/>
            <w:vAlign w:val="center"/>
          </w:tcPr>
          <w:p w14:paraId="6F87BADB">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118" w:type="dxa"/>
            <w:gridSpan w:val="2"/>
            <w:noWrap w:val="0"/>
            <w:vAlign w:val="center"/>
          </w:tcPr>
          <w:p w14:paraId="372EBEFC">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328" w:type="dxa"/>
            <w:gridSpan w:val="3"/>
            <w:noWrap w:val="0"/>
            <w:vAlign w:val="center"/>
          </w:tcPr>
          <w:p w14:paraId="52D43C78">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311" w:type="dxa"/>
            <w:gridSpan w:val="3"/>
            <w:noWrap w:val="0"/>
            <w:vAlign w:val="center"/>
          </w:tcPr>
          <w:p w14:paraId="58C1F588">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r>
      <w:tr w14:paraId="7600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08E812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在建和已完工程项目情况</w:t>
            </w:r>
          </w:p>
        </w:tc>
      </w:tr>
      <w:tr w14:paraId="7563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7008C44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48" w:type="dxa"/>
            <w:gridSpan w:val="2"/>
            <w:noWrap w:val="0"/>
            <w:vAlign w:val="center"/>
          </w:tcPr>
          <w:p w14:paraId="0E697D51">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项目1</w:t>
            </w:r>
          </w:p>
        </w:tc>
        <w:tc>
          <w:tcPr>
            <w:tcW w:w="1837" w:type="dxa"/>
            <w:gridSpan w:val="4"/>
            <w:noWrap w:val="0"/>
            <w:vAlign w:val="center"/>
          </w:tcPr>
          <w:p w14:paraId="2994F14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项目2</w:t>
            </w:r>
          </w:p>
        </w:tc>
        <w:tc>
          <w:tcPr>
            <w:tcW w:w="1472" w:type="dxa"/>
            <w:gridSpan w:val="3"/>
            <w:noWrap w:val="0"/>
            <w:vAlign w:val="center"/>
          </w:tcPr>
          <w:p w14:paraId="5A70FA9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项目3</w:t>
            </w:r>
          </w:p>
        </w:tc>
        <w:tc>
          <w:tcPr>
            <w:tcW w:w="1641" w:type="dxa"/>
            <w:gridSpan w:val="3"/>
            <w:noWrap w:val="0"/>
            <w:vAlign w:val="center"/>
          </w:tcPr>
          <w:p w14:paraId="0A13112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项目4</w:t>
            </w:r>
          </w:p>
        </w:tc>
        <w:tc>
          <w:tcPr>
            <w:tcW w:w="1484" w:type="dxa"/>
            <w:gridSpan w:val="3"/>
            <w:noWrap w:val="0"/>
            <w:vAlign w:val="center"/>
          </w:tcPr>
          <w:p w14:paraId="14FF190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w:t>
            </w:r>
          </w:p>
        </w:tc>
      </w:tr>
      <w:tr w14:paraId="2302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3924222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项目名称</w:t>
            </w:r>
          </w:p>
        </w:tc>
        <w:tc>
          <w:tcPr>
            <w:tcW w:w="1548" w:type="dxa"/>
            <w:gridSpan w:val="2"/>
            <w:noWrap w:val="0"/>
            <w:vAlign w:val="center"/>
          </w:tcPr>
          <w:p w14:paraId="31DF5F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77852ED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0BDE61E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04AB541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6F91569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000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1F96A6C9">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项目所在区县</w:t>
            </w:r>
          </w:p>
        </w:tc>
        <w:tc>
          <w:tcPr>
            <w:tcW w:w="1548" w:type="dxa"/>
            <w:gridSpan w:val="2"/>
            <w:noWrap w:val="0"/>
            <w:vAlign w:val="center"/>
          </w:tcPr>
          <w:p w14:paraId="55E0478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C19B17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52FB19E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2C1B70B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2C25594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39A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2F64AA9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建设单位</w:t>
            </w:r>
          </w:p>
        </w:tc>
        <w:tc>
          <w:tcPr>
            <w:tcW w:w="1548" w:type="dxa"/>
            <w:gridSpan w:val="2"/>
            <w:noWrap w:val="0"/>
            <w:vAlign w:val="center"/>
          </w:tcPr>
          <w:p w14:paraId="6601864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4C7F7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4C17BA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1E248E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2CB509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8B2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FF09CB9">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承包单位名称</w:t>
            </w:r>
          </w:p>
        </w:tc>
        <w:tc>
          <w:tcPr>
            <w:tcW w:w="1548" w:type="dxa"/>
            <w:gridSpan w:val="2"/>
            <w:noWrap w:val="0"/>
            <w:vAlign w:val="center"/>
          </w:tcPr>
          <w:p w14:paraId="0DCEF1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35AC896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3153A63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6F9704A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4BCA54F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6BD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A2453A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项目分类</w:t>
            </w:r>
          </w:p>
        </w:tc>
        <w:tc>
          <w:tcPr>
            <w:tcW w:w="1548" w:type="dxa"/>
            <w:gridSpan w:val="2"/>
            <w:noWrap w:val="0"/>
            <w:vAlign w:val="center"/>
          </w:tcPr>
          <w:p w14:paraId="60400C9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2861D68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4CB9CDA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4344963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0B2E387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2CE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053027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建设规模</w:t>
            </w:r>
          </w:p>
        </w:tc>
        <w:tc>
          <w:tcPr>
            <w:tcW w:w="1548" w:type="dxa"/>
            <w:gridSpan w:val="2"/>
            <w:noWrap w:val="0"/>
            <w:vAlign w:val="center"/>
          </w:tcPr>
          <w:p w14:paraId="5C0ABB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2584A0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5EADB7A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3A0695E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5A5F927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CF8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6F8907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结构体系</w:t>
            </w:r>
          </w:p>
        </w:tc>
        <w:tc>
          <w:tcPr>
            <w:tcW w:w="1548" w:type="dxa"/>
            <w:gridSpan w:val="2"/>
            <w:noWrap w:val="0"/>
            <w:vAlign w:val="center"/>
          </w:tcPr>
          <w:p w14:paraId="391CE01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48F7EA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5FF25FD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7592B3F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08D604C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62E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A8FF32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面积</w:t>
            </w:r>
            <w:r>
              <w:rPr>
                <w:rFonts w:hint="default" w:ascii="Calibri" w:hAnsi="Calibri" w:eastAsia="宋体" w:cs="宋体"/>
                <w:color w:val="auto"/>
                <w:highlight w:val="none"/>
              </w:rPr>
              <w:t>（平方米）</w:t>
            </w:r>
          </w:p>
        </w:tc>
        <w:tc>
          <w:tcPr>
            <w:tcW w:w="1548" w:type="dxa"/>
            <w:gridSpan w:val="2"/>
            <w:noWrap w:val="0"/>
            <w:vAlign w:val="center"/>
          </w:tcPr>
          <w:p w14:paraId="2B3198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496AA43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40ACF98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3794026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20D90B3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690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864DFC8">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中标日期</w:t>
            </w:r>
          </w:p>
        </w:tc>
        <w:tc>
          <w:tcPr>
            <w:tcW w:w="1548" w:type="dxa"/>
            <w:gridSpan w:val="2"/>
            <w:noWrap w:val="0"/>
            <w:vAlign w:val="center"/>
          </w:tcPr>
          <w:p w14:paraId="0563263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3315BA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C57FEE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4E2F8F8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0567892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CD3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29F106C">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合同金额（万元）</w:t>
            </w:r>
          </w:p>
        </w:tc>
        <w:tc>
          <w:tcPr>
            <w:tcW w:w="1548" w:type="dxa"/>
            <w:gridSpan w:val="2"/>
            <w:noWrap w:val="0"/>
            <w:vAlign w:val="center"/>
          </w:tcPr>
          <w:p w14:paraId="546984C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033A72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4AB5150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648B637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7D808C1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ACF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735C5CD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合同类别</w:t>
            </w:r>
          </w:p>
        </w:tc>
        <w:tc>
          <w:tcPr>
            <w:tcW w:w="1548" w:type="dxa"/>
            <w:gridSpan w:val="2"/>
            <w:noWrap w:val="0"/>
            <w:vAlign w:val="center"/>
          </w:tcPr>
          <w:p w14:paraId="1F363DF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3889E8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62F4758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2EF89A6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5E1CBDE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01E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7B38BE8C">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合同签订日期</w:t>
            </w:r>
          </w:p>
        </w:tc>
        <w:tc>
          <w:tcPr>
            <w:tcW w:w="1548" w:type="dxa"/>
            <w:gridSpan w:val="2"/>
            <w:noWrap w:val="0"/>
            <w:vAlign w:val="center"/>
          </w:tcPr>
          <w:p w14:paraId="519AF64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6E7D379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592F0BD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130A19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15FE1E8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994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2449F3AC">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施工许可证编号（全国平台）</w:t>
            </w:r>
          </w:p>
        </w:tc>
        <w:tc>
          <w:tcPr>
            <w:tcW w:w="1548" w:type="dxa"/>
            <w:gridSpan w:val="2"/>
            <w:noWrap w:val="0"/>
            <w:vAlign w:val="center"/>
          </w:tcPr>
          <w:p w14:paraId="4DA947F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336341E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5A416B1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012FE9A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3672D06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DD6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6AEDE8D">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省级施工许可证编号</w:t>
            </w:r>
          </w:p>
        </w:tc>
        <w:tc>
          <w:tcPr>
            <w:tcW w:w="1548" w:type="dxa"/>
            <w:gridSpan w:val="2"/>
            <w:noWrap w:val="0"/>
            <w:vAlign w:val="center"/>
          </w:tcPr>
          <w:p w14:paraId="59C881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BF9BD8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4B52361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6AF244A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1EC3FF6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975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BBB61D5">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lang w:bidi="ar"/>
              </w:rPr>
            </w:pPr>
            <w:r>
              <w:rPr>
                <w:rFonts w:hint="eastAsia" w:ascii="Calibri" w:hAnsi="Calibri" w:eastAsia="宋体" w:cs="宋体"/>
                <w:color w:val="auto"/>
                <w:highlight w:val="none"/>
              </w:rPr>
              <w:t>开工日期</w:t>
            </w:r>
          </w:p>
        </w:tc>
        <w:tc>
          <w:tcPr>
            <w:tcW w:w="1548" w:type="dxa"/>
            <w:gridSpan w:val="2"/>
            <w:noWrap w:val="0"/>
            <w:vAlign w:val="center"/>
          </w:tcPr>
          <w:p w14:paraId="289828D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CF5ADB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2C34B8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1D4A84A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6EF9F83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070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58BF79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竣工日期</w:t>
            </w:r>
          </w:p>
        </w:tc>
        <w:tc>
          <w:tcPr>
            <w:tcW w:w="1548" w:type="dxa"/>
            <w:gridSpan w:val="2"/>
            <w:noWrap w:val="0"/>
            <w:vAlign w:val="center"/>
          </w:tcPr>
          <w:p w14:paraId="15CD091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49C23C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69314CB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65B0B7F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0E02515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484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52AE217C">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企业角色</w:t>
            </w:r>
          </w:p>
        </w:tc>
        <w:tc>
          <w:tcPr>
            <w:tcW w:w="1548" w:type="dxa"/>
            <w:gridSpan w:val="2"/>
            <w:noWrap w:val="0"/>
            <w:vAlign w:val="center"/>
          </w:tcPr>
          <w:p w14:paraId="5EA6391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6A50299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92374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6D24F8D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48B09D1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EEF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082700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企业名称</w:t>
            </w:r>
          </w:p>
        </w:tc>
        <w:tc>
          <w:tcPr>
            <w:tcW w:w="1548" w:type="dxa"/>
            <w:gridSpan w:val="2"/>
            <w:noWrap w:val="0"/>
            <w:vAlign w:val="center"/>
          </w:tcPr>
          <w:p w14:paraId="5B76169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290371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48431B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696EAB9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458B4DF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C72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350C17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人员角色</w:t>
            </w:r>
          </w:p>
        </w:tc>
        <w:tc>
          <w:tcPr>
            <w:tcW w:w="1548" w:type="dxa"/>
            <w:gridSpan w:val="2"/>
            <w:noWrap w:val="0"/>
            <w:vAlign w:val="center"/>
          </w:tcPr>
          <w:p w14:paraId="44555A2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1C30F26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3F662D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6EC1817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6F5F662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6D8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5C66085E">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在建或已完</w:t>
            </w:r>
          </w:p>
        </w:tc>
        <w:tc>
          <w:tcPr>
            <w:tcW w:w="1548" w:type="dxa"/>
            <w:gridSpan w:val="2"/>
            <w:noWrap w:val="0"/>
            <w:vAlign w:val="center"/>
          </w:tcPr>
          <w:p w14:paraId="2BB8E5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01352B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C1EBD3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4B1AB65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45E1D46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2D6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50031E82">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工程质量</w:t>
            </w:r>
          </w:p>
        </w:tc>
        <w:tc>
          <w:tcPr>
            <w:tcW w:w="1548" w:type="dxa"/>
            <w:gridSpan w:val="2"/>
            <w:noWrap w:val="0"/>
            <w:vAlign w:val="center"/>
          </w:tcPr>
          <w:p w14:paraId="50B3D9A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25EBB58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25CC7AF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3"/>
            <w:noWrap w:val="0"/>
            <w:vAlign w:val="center"/>
          </w:tcPr>
          <w:p w14:paraId="52F75A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7741A08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bl>
    <w:p w14:paraId="06F6F468">
      <w:pPr>
        <w:spacing w:line="360" w:lineRule="auto"/>
        <w:rPr>
          <w:color w:val="auto"/>
          <w:highlight w:val="none"/>
        </w:rPr>
      </w:pPr>
    </w:p>
    <w:p w14:paraId="77A01775">
      <w:pPr>
        <w:spacing w:line="360" w:lineRule="auto"/>
        <w:rPr>
          <w:rFonts w:eastAsia="楷体_GB2312"/>
          <w:color w:val="auto"/>
          <w:highlight w:val="none"/>
        </w:rPr>
      </w:pPr>
      <w:r>
        <w:rPr>
          <w:rFonts w:hint="eastAsia" w:eastAsia="楷体_GB2312" w:cs="楷体_GB2312"/>
          <w:color w:val="auto"/>
          <w:highlight w:val="none"/>
        </w:rPr>
        <w:t>备注：</w:t>
      </w:r>
    </w:p>
    <w:p w14:paraId="1DDA911E">
      <w:pPr>
        <w:spacing w:line="360" w:lineRule="auto"/>
        <w:ind w:firstLine="420" w:firstLineChars="200"/>
        <w:rPr>
          <w:rFonts w:eastAsia="楷体_GB2312"/>
          <w:color w:val="auto"/>
          <w:highlight w:val="none"/>
        </w:rPr>
      </w:pPr>
      <w:r>
        <w:rPr>
          <w:rFonts w:eastAsia="楷体_GB2312"/>
          <w:color w:val="auto"/>
          <w:highlight w:val="none"/>
        </w:rPr>
        <w:t>1</w:t>
      </w:r>
      <w:r>
        <w:rPr>
          <w:rFonts w:hint="eastAsia" w:eastAsia="楷体_GB2312" w:cs="楷体_GB2312"/>
          <w:color w:val="auto"/>
          <w:highlight w:val="none"/>
        </w:rPr>
        <w:t>、</w:t>
      </w:r>
      <w:r>
        <w:rPr>
          <w:rFonts w:hint="eastAsia" w:eastAsia="宋体"/>
          <w:color w:val="auto"/>
        </w:rPr>
        <w:t>人员注册证书信息、安全生产考核合格证书、个人业绩的信息均需从“桂建云”读取，投标人不可修改，</w:t>
      </w:r>
      <w:r>
        <w:rPr>
          <w:rFonts w:hint="eastAsia" w:eastAsia="宋体"/>
          <w:color w:val="auto"/>
          <w:highlight w:val="yellow"/>
        </w:rPr>
        <w:t>业绩</w:t>
      </w:r>
      <w:r>
        <w:rPr>
          <w:rFonts w:hint="eastAsia" w:eastAsia="宋体"/>
          <w:color w:val="auto"/>
        </w:rPr>
        <w:t>不需要提供扫描件</w:t>
      </w:r>
      <w:r>
        <w:rPr>
          <w:rFonts w:hint="eastAsia"/>
          <w:color w:val="auto"/>
          <w:highlight w:val="yellow"/>
        </w:rPr>
        <w:t>；</w:t>
      </w:r>
      <w:r>
        <w:rPr>
          <w:rFonts w:hint="eastAsia" w:eastAsia="宋体"/>
          <w:color w:val="auto"/>
        </w:rPr>
        <w:t>职称证</w:t>
      </w:r>
      <w:r>
        <w:rPr>
          <w:rFonts w:hint="eastAsia" w:eastAsia="宋体"/>
          <w:color w:val="auto"/>
          <w:highlight w:val="yellow"/>
        </w:rPr>
        <w:t>需</w:t>
      </w:r>
      <w:r>
        <w:rPr>
          <w:rFonts w:hint="eastAsia" w:eastAsia="宋体"/>
          <w:color w:val="auto"/>
        </w:rPr>
        <w:t>提供扫描件，投标人以上信息未通过“桂建云”读取的，在评审时不予承认。</w:t>
      </w:r>
    </w:p>
    <w:p w14:paraId="03083D0E">
      <w:pPr>
        <w:spacing w:line="360" w:lineRule="auto"/>
        <w:ind w:firstLine="420" w:firstLineChars="200"/>
        <w:rPr>
          <w:rFonts w:hint="eastAsia" w:eastAsia="楷体_GB2312"/>
          <w:color w:val="auto"/>
          <w:highlight w:val="none"/>
        </w:rPr>
      </w:pPr>
      <w:r>
        <w:rPr>
          <w:rFonts w:eastAsia="楷体_GB2312"/>
          <w:color w:val="auto"/>
          <w:highlight w:val="none"/>
        </w:rPr>
        <w:t>2</w:t>
      </w:r>
      <w:r>
        <w:rPr>
          <w:rFonts w:hint="eastAsia" w:eastAsia="楷体_GB2312"/>
          <w:color w:val="auto"/>
          <w:highlight w:val="none"/>
        </w:rPr>
        <w:t>、项目</w:t>
      </w:r>
      <w:r>
        <w:rPr>
          <w:rFonts w:eastAsia="楷体_GB2312"/>
          <w:color w:val="auto"/>
          <w:highlight w:val="none"/>
        </w:rPr>
        <w:t>数</w:t>
      </w:r>
      <w:r>
        <w:rPr>
          <w:rFonts w:hint="eastAsia" w:eastAsia="楷体_GB2312"/>
          <w:color w:val="auto"/>
          <w:highlight w:val="none"/>
        </w:rPr>
        <w:t>可</w:t>
      </w:r>
      <w:r>
        <w:rPr>
          <w:rFonts w:eastAsia="楷体_GB2312"/>
          <w:color w:val="auto"/>
          <w:highlight w:val="none"/>
        </w:rPr>
        <w:t>以根据需要增加</w:t>
      </w:r>
      <w:r>
        <w:rPr>
          <w:rFonts w:hint="eastAsia" w:eastAsia="楷体_GB2312"/>
          <w:color w:val="auto"/>
          <w:highlight w:val="none"/>
        </w:rPr>
        <w:t>。</w:t>
      </w:r>
    </w:p>
    <w:p w14:paraId="63371195">
      <w:pPr>
        <w:spacing w:line="360" w:lineRule="auto"/>
        <w:ind w:firstLine="420" w:firstLineChars="200"/>
        <w:rPr>
          <w:rFonts w:hint="eastAsia"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33C9CD59">
      <w:pPr>
        <w:spacing w:line="360" w:lineRule="auto"/>
        <w:ind w:firstLine="525" w:firstLineChars="250"/>
        <w:rPr>
          <w:color w:val="auto"/>
          <w:highlight w:val="none"/>
        </w:rPr>
      </w:pPr>
    </w:p>
    <w:p w14:paraId="4DE90AC1">
      <w:pPr>
        <w:spacing w:line="360" w:lineRule="auto"/>
        <w:ind w:firstLine="525" w:firstLineChars="250"/>
        <w:rPr>
          <w:color w:val="auto"/>
          <w:highlight w:val="none"/>
        </w:rPr>
        <w:sectPr>
          <w:pgSz w:w="11907" w:h="16840"/>
          <w:pgMar w:top="1440" w:right="1440" w:bottom="1440" w:left="1797" w:header="851" w:footer="851" w:gutter="0"/>
          <w:cols w:space="720" w:num="1"/>
          <w:docGrid w:linePitch="312" w:charSpace="0"/>
        </w:sectPr>
      </w:pPr>
    </w:p>
    <w:p w14:paraId="34D71A65">
      <w:pPr>
        <w:spacing w:before="120" w:beforeLines="50"/>
        <w:ind w:firstLine="420" w:firstLineChars="200"/>
        <w:rPr>
          <w:rFonts w:cs="宋体"/>
          <w:color w:val="auto"/>
          <w:highlight w:val="none"/>
        </w:rPr>
      </w:pPr>
    </w:p>
    <w:p w14:paraId="6FFC825B">
      <w:pPr>
        <w:spacing w:before="120" w:beforeLines="50"/>
        <w:ind w:firstLine="420" w:firstLineChars="200"/>
        <w:rPr>
          <w:rFonts w:hint="eastAsia" w:cs="宋体"/>
          <w:color w:val="auto"/>
          <w:highlight w:val="none"/>
        </w:rPr>
      </w:pPr>
    </w:p>
    <w:p w14:paraId="407F9675">
      <w:pPr>
        <w:pStyle w:val="135"/>
        <w:spacing w:line="360" w:lineRule="auto"/>
        <w:jc w:val="left"/>
        <w:outlineLvl w:val="0"/>
        <w:rPr>
          <w:rFonts w:cs="宋体"/>
          <w:b/>
          <w:bCs/>
          <w:color w:val="auto"/>
          <w:sz w:val="28"/>
          <w:szCs w:val="28"/>
          <w:highlight w:val="none"/>
        </w:rPr>
      </w:pPr>
      <w:r>
        <w:rPr>
          <w:rFonts w:hint="eastAsia" w:cs="宋体"/>
          <w:b/>
          <w:bCs/>
          <w:color w:val="auto"/>
          <w:sz w:val="28"/>
          <w:szCs w:val="28"/>
          <w:highlight w:val="none"/>
          <w:lang w:val="en-US" w:eastAsia="zh-CN"/>
        </w:rPr>
        <w:t>7</w:t>
      </w:r>
      <w:r>
        <w:rPr>
          <w:rFonts w:hint="eastAsia" w:cs="宋体"/>
          <w:b/>
          <w:bCs/>
          <w:color w:val="auto"/>
          <w:sz w:val="28"/>
          <w:szCs w:val="28"/>
          <w:highlight w:val="none"/>
        </w:rPr>
        <w:t>、项目技术负责</w:t>
      </w:r>
      <w:r>
        <w:rPr>
          <w:rFonts w:cs="宋体"/>
          <w:b/>
          <w:bCs/>
          <w:color w:val="auto"/>
          <w:sz w:val="28"/>
          <w:szCs w:val="28"/>
          <w:highlight w:val="none"/>
        </w:rPr>
        <w:t>人</w:t>
      </w:r>
      <w:r>
        <w:rPr>
          <w:rFonts w:hint="eastAsia" w:cs="宋体"/>
          <w:b/>
          <w:bCs/>
          <w:color w:val="auto"/>
          <w:sz w:val="28"/>
          <w:szCs w:val="28"/>
          <w:highlight w:val="none"/>
        </w:rPr>
        <w:t>简历表</w:t>
      </w:r>
    </w:p>
    <w:p w14:paraId="57E35166">
      <w:pPr>
        <w:spacing w:before="120" w:beforeLines="50"/>
        <w:ind w:firstLine="643" w:firstLineChars="200"/>
        <w:jc w:val="center"/>
        <w:rPr>
          <w:rFonts w:cs="宋体"/>
          <w:b/>
          <w:color w:val="auto"/>
          <w:sz w:val="32"/>
          <w:szCs w:val="32"/>
          <w:highlight w:val="none"/>
        </w:rPr>
      </w:pPr>
      <w:r>
        <w:rPr>
          <w:rFonts w:hint="eastAsia" w:cs="宋体"/>
          <w:b/>
          <w:color w:val="auto"/>
          <w:sz w:val="32"/>
          <w:szCs w:val="32"/>
          <w:highlight w:val="none"/>
        </w:rPr>
        <w:t>项目技术负责人简历表</w:t>
      </w:r>
    </w:p>
    <w:p w14:paraId="46B0492A">
      <w:pPr>
        <w:pStyle w:val="135"/>
        <w:rPr>
          <w:color w:val="auto"/>
          <w:highlight w:val="none"/>
          <w:u w:val="single"/>
        </w:rPr>
      </w:pPr>
    </w:p>
    <w:p w14:paraId="3DFB024C">
      <w:pPr>
        <w:pStyle w:val="135"/>
        <w:rPr>
          <w:color w:val="auto"/>
          <w:highlight w:val="none"/>
        </w:rPr>
      </w:pPr>
      <w:r>
        <w:rPr>
          <w:color w:val="auto"/>
          <w:highlight w:val="none"/>
          <w:u w:val="single"/>
        </w:rPr>
        <w:t xml:space="preserve">            </w:t>
      </w:r>
      <w:r>
        <w:rPr>
          <w:rFonts w:hint="eastAsia" w:cs="宋体"/>
          <w:color w:val="auto"/>
          <w:highlight w:val="none"/>
          <w:u w:val="single"/>
        </w:rPr>
        <w:t>（招标工程项目名称）</w:t>
      </w:r>
      <w:r>
        <w:rPr>
          <w:color w:val="auto"/>
          <w:highlight w:val="none"/>
          <w:u w:val="single"/>
        </w:rPr>
        <w:t xml:space="preserve">        </w:t>
      </w:r>
      <w:r>
        <w:rPr>
          <w:color w:val="auto"/>
          <w:highlight w:val="none"/>
        </w:rPr>
        <w:t xml:space="preserve"> </w:t>
      </w:r>
      <w:r>
        <w:rPr>
          <w:rFonts w:hint="eastAsia" w:cs="宋体"/>
          <w:color w:val="auto"/>
          <w:highlight w:val="none"/>
        </w:rPr>
        <w:t>工程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774"/>
        <w:gridCol w:w="217"/>
        <w:gridCol w:w="111"/>
        <w:gridCol w:w="300"/>
        <w:gridCol w:w="739"/>
        <w:gridCol w:w="854"/>
        <w:gridCol w:w="230"/>
        <w:gridCol w:w="858"/>
        <w:gridCol w:w="142"/>
        <w:gridCol w:w="1463"/>
        <w:gridCol w:w="533"/>
        <w:gridCol w:w="987"/>
        <w:gridCol w:w="11"/>
      </w:tblGrid>
      <w:tr w14:paraId="575E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3505DDC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姓名</w:t>
            </w:r>
          </w:p>
        </w:tc>
        <w:tc>
          <w:tcPr>
            <w:tcW w:w="2340" w:type="dxa"/>
            <w:gridSpan w:val="6"/>
            <w:noWrap w:val="0"/>
            <w:vAlign w:val="center"/>
          </w:tcPr>
          <w:p w14:paraId="7F0A90D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93" w:type="dxa"/>
            <w:gridSpan w:val="3"/>
            <w:noWrap w:val="0"/>
            <w:vAlign w:val="center"/>
          </w:tcPr>
          <w:p w14:paraId="5102433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性别</w:t>
            </w:r>
          </w:p>
        </w:tc>
        <w:tc>
          <w:tcPr>
            <w:tcW w:w="1230" w:type="dxa"/>
            <w:gridSpan w:val="3"/>
            <w:noWrap w:val="0"/>
            <w:vAlign w:val="center"/>
          </w:tcPr>
          <w:p w14:paraId="7532191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63" w:type="dxa"/>
            <w:noWrap w:val="0"/>
            <w:vAlign w:val="center"/>
          </w:tcPr>
          <w:p w14:paraId="2BA2C1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年龄</w:t>
            </w:r>
          </w:p>
        </w:tc>
        <w:tc>
          <w:tcPr>
            <w:tcW w:w="1531" w:type="dxa"/>
            <w:gridSpan w:val="3"/>
            <w:noWrap w:val="0"/>
            <w:vAlign w:val="center"/>
          </w:tcPr>
          <w:p w14:paraId="4F97EB7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3AF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788D4C8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岗位</w:t>
            </w:r>
          </w:p>
        </w:tc>
        <w:tc>
          <w:tcPr>
            <w:tcW w:w="2340" w:type="dxa"/>
            <w:gridSpan w:val="6"/>
            <w:noWrap w:val="0"/>
            <w:vAlign w:val="center"/>
          </w:tcPr>
          <w:p w14:paraId="0514D38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项目技术负责人</w:t>
            </w:r>
          </w:p>
        </w:tc>
        <w:tc>
          <w:tcPr>
            <w:tcW w:w="1893" w:type="dxa"/>
            <w:gridSpan w:val="3"/>
            <w:noWrap w:val="0"/>
            <w:vAlign w:val="center"/>
          </w:tcPr>
          <w:p w14:paraId="2BEA3F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职称</w:t>
            </w:r>
          </w:p>
        </w:tc>
        <w:tc>
          <w:tcPr>
            <w:tcW w:w="1230" w:type="dxa"/>
            <w:gridSpan w:val="3"/>
            <w:noWrap w:val="0"/>
            <w:vAlign w:val="center"/>
          </w:tcPr>
          <w:p w14:paraId="72CF2CC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63" w:type="dxa"/>
            <w:noWrap w:val="0"/>
            <w:vAlign w:val="center"/>
          </w:tcPr>
          <w:p w14:paraId="16E220A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学历</w:t>
            </w:r>
          </w:p>
        </w:tc>
        <w:tc>
          <w:tcPr>
            <w:tcW w:w="1531" w:type="dxa"/>
            <w:gridSpan w:val="3"/>
            <w:noWrap w:val="0"/>
            <w:vAlign w:val="center"/>
          </w:tcPr>
          <w:p w14:paraId="1F07DB5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B94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7B63420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从业开始时间</w:t>
            </w:r>
          </w:p>
        </w:tc>
        <w:tc>
          <w:tcPr>
            <w:tcW w:w="2340" w:type="dxa"/>
            <w:gridSpan w:val="6"/>
            <w:noWrap w:val="0"/>
            <w:vAlign w:val="center"/>
          </w:tcPr>
          <w:p w14:paraId="501062B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93" w:type="dxa"/>
            <w:gridSpan w:val="3"/>
            <w:noWrap w:val="0"/>
            <w:vAlign w:val="center"/>
          </w:tcPr>
          <w:p w14:paraId="70B1A75E">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职称</w:t>
            </w:r>
            <w:r>
              <w:rPr>
                <w:rFonts w:hint="default" w:ascii="Calibri" w:hAnsi="Calibri" w:eastAsia="宋体" w:cs="宋体"/>
                <w:color w:val="auto"/>
                <w:highlight w:val="none"/>
              </w:rPr>
              <w:t>获</w:t>
            </w:r>
            <w:r>
              <w:rPr>
                <w:rFonts w:hint="eastAsia" w:ascii="Calibri" w:hAnsi="Calibri" w:eastAsia="宋体" w:cs="宋体"/>
                <w:color w:val="auto"/>
                <w:highlight w:val="none"/>
              </w:rPr>
              <w:t>得</w:t>
            </w:r>
            <w:r>
              <w:rPr>
                <w:rFonts w:hint="default" w:ascii="Calibri" w:hAnsi="Calibri" w:eastAsia="宋体" w:cs="宋体"/>
                <w:color w:val="auto"/>
                <w:highlight w:val="none"/>
              </w:rPr>
              <w:t>时间</w:t>
            </w:r>
          </w:p>
        </w:tc>
        <w:tc>
          <w:tcPr>
            <w:tcW w:w="1230" w:type="dxa"/>
            <w:gridSpan w:val="3"/>
            <w:noWrap w:val="0"/>
            <w:vAlign w:val="center"/>
          </w:tcPr>
          <w:p w14:paraId="271A0FE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63" w:type="dxa"/>
            <w:noWrap w:val="0"/>
            <w:vAlign w:val="center"/>
          </w:tcPr>
          <w:p w14:paraId="1F71CCF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毕业时间</w:t>
            </w:r>
          </w:p>
        </w:tc>
        <w:tc>
          <w:tcPr>
            <w:tcW w:w="1531" w:type="dxa"/>
            <w:gridSpan w:val="3"/>
            <w:noWrap w:val="0"/>
            <w:vAlign w:val="center"/>
          </w:tcPr>
          <w:p w14:paraId="7B39DA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BBF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5449B21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担任</w:t>
            </w:r>
            <w:r>
              <w:rPr>
                <w:rFonts w:hint="eastAsia" w:ascii="Calibri" w:hAnsi="Calibri" w:eastAsia="宋体" w:cs="Times New Roman"/>
                <w:color w:val="auto"/>
                <w:highlight w:val="none"/>
              </w:rPr>
              <w:t>……</w:t>
            </w:r>
            <w:r>
              <w:rPr>
                <w:rFonts w:hint="eastAsia" w:ascii="Calibri" w:hAnsi="Calibri" w:eastAsia="宋体" w:cs="宋体"/>
                <w:color w:val="auto"/>
                <w:highlight w:val="none"/>
              </w:rPr>
              <w:t>年限</w:t>
            </w:r>
          </w:p>
        </w:tc>
        <w:tc>
          <w:tcPr>
            <w:tcW w:w="1074" w:type="dxa"/>
            <w:gridSpan w:val="2"/>
            <w:noWrap w:val="0"/>
            <w:vAlign w:val="center"/>
          </w:tcPr>
          <w:p w14:paraId="1686C89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02" w:type="dxa"/>
            <w:gridSpan w:val="4"/>
            <w:noWrap w:val="0"/>
            <w:vAlign w:val="center"/>
          </w:tcPr>
          <w:p w14:paraId="13604DE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身份</w:t>
            </w:r>
            <w:r>
              <w:rPr>
                <w:rFonts w:hint="default" w:ascii="Calibri" w:hAnsi="Calibri" w:eastAsia="宋体" w:cs="Times New Roman"/>
                <w:color w:val="auto"/>
                <w:highlight w:val="none"/>
              </w:rPr>
              <w:t>证号码</w:t>
            </w:r>
          </w:p>
        </w:tc>
        <w:tc>
          <w:tcPr>
            <w:tcW w:w="739" w:type="dxa"/>
            <w:noWrap w:val="0"/>
            <w:vAlign w:val="center"/>
          </w:tcPr>
          <w:p w14:paraId="07DDD52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4080" w:type="dxa"/>
            <w:gridSpan w:val="6"/>
            <w:noWrap w:val="0"/>
            <w:vAlign w:val="center"/>
          </w:tcPr>
          <w:p w14:paraId="4710879B">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社保所附证明材料索引号</w:t>
            </w:r>
          </w:p>
        </w:tc>
        <w:tc>
          <w:tcPr>
            <w:tcW w:w="998" w:type="dxa"/>
            <w:gridSpan w:val="2"/>
            <w:noWrap w:val="0"/>
            <w:vAlign w:val="center"/>
          </w:tcPr>
          <w:p w14:paraId="52D2747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AD1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7F37F6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证书名称</w:t>
            </w:r>
          </w:p>
        </w:tc>
        <w:tc>
          <w:tcPr>
            <w:tcW w:w="1074" w:type="dxa"/>
            <w:gridSpan w:val="2"/>
            <w:noWrap w:val="0"/>
            <w:vAlign w:val="center"/>
          </w:tcPr>
          <w:p w14:paraId="6FD690A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注册专业</w:t>
            </w:r>
          </w:p>
        </w:tc>
        <w:tc>
          <w:tcPr>
            <w:tcW w:w="991" w:type="dxa"/>
            <w:gridSpan w:val="2"/>
            <w:noWrap w:val="0"/>
            <w:vAlign w:val="center"/>
          </w:tcPr>
          <w:p w14:paraId="28BC64A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级别</w:t>
            </w:r>
          </w:p>
        </w:tc>
        <w:tc>
          <w:tcPr>
            <w:tcW w:w="1150" w:type="dxa"/>
            <w:gridSpan w:val="3"/>
            <w:noWrap w:val="0"/>
            <w:vAlign w:val="center"/>
          </w:tcPr>
          <w:p w14:paraId="22004BD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证书编号</w:t>
            </w:r>
          </w:p>
        </w:tc>
        <w:tc>
          <w:tcPr>
            <w:tcW w:w="1084" w:type="dxa"/>
            <w:gridSpan w:val="2"/>
            <w:noWrap w:val="0"/>
            <w:vAlign w:val="center"/>
          </w:tcPr>
          <w:p w14:paraId="6E93543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注册时间</w:t>
            </w:r>
          </w:p>
        </w:tc>
        <w:tc>
          <w:tcPr>
            <w:tcW w:w="1000" w:type="dxa"/>
            <w:gridSpan w:val="2"/>
            <w:noWrap w:val="0"/>
            <w:vAlign w:val="center"/>
          </w:tcPr>
          <w:p w14:paraId="5500777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注册单位</w:t>
            </w:r>
          </w:p>
        </w:tc>
        <w:tc>
          <w:tcPr>
            <w:tcW w:w="1463" w:type="dxa"/>
            <w:noWrap w:val="0"/>
            <w:vAlign w:val="center"/>
          </w:tcPr>
          <w:p w14:paraId="4DB722EF">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注册有效期</w:t>
            </w:r>
          </w:p>
        </w:tc>
        <w:tc>
          <w:tcPr>
            <w:tcW w:w="1531" w:type="dxa"/>
            <w:gridSpan w:val="3"/>
            <w:noWrap w:val="0"/>
            <w:vAlign w:val="center"/>
          </w:tcPr>
          <w:p w14:paraId="47E55A3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lang w:eastAsia="zh-CN"/>
              </w:rPr>
              <w:t>使用限期</w:t>
            </w:r>
          </w:p>
        </w:tc>
      </w:tr>
      <w:tr w14:paraId="3174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2ADD8514">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074" w:type="dxa"/>
            <w:gridSpan w:val="2"/>
            <w:noWrap w:val="0"/>
            <w:vAlign w:val="center"/>
          </w:tcPr>
          <w:p w14:paraId="4F3801F3">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991" w:type="dxa"/>
            <w:gridSpan w:val="2"/>
            <w:noWrap w:val="0"/>
            <w:vAlign w:val="center"/>
          </w:tcPr>
          <w:p w14:paraId="68E8901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p>
        </w:tc>
        <w:tc>
          <w:tcPr>
            <w:tcW w:w="1150" w:type="dxa"/>
            <w:gridSpan w:val="3"/>
            <w:noWrap w:val="0"/>
            <w:vAlign w:val="center"/>
          </w:tcPr>
          <w:p w14:paraId="1E1E2246">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084" w:type="dxa"/>
            <w:gridSpan w:val="2"/>
            <w:noWrap w:val="0"/>
            <w:vAlign w:val="center"/>
          </w:tcPr>
          <w:p w14:paraId="6B47DB75">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000" w:type="dxa"/>
            <w:gridSpan w:val="2"/>
            <w:noWrap w:val="0"/>
            <w:vAlign w:val="center"/>
          </w:tcPr>
          <w:p w14:paraId="61595413">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463" w:type="dxa"/>
            <w:noWrap w:val="0"/>
            <w:vAlign w:val="center"/>
          </w:tcPr>
          <w:p w14:paraId="7033B93A">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531" w:type="dxa"/>
            <w:gridSpan w:val="3"/>
            <w:noWrap w:val="0"/>
            <w:vAlign w:val="center"/>
          </w:tcPr>
          <w:p w14:paraId="798AD7AA">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r>
      <w:tr w14:paraId="08CB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7AB67061">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074" w:type="dxa"/>
            <w:gridSpan w:val="2"/>
            <w:noWrap w:val="0"/>
            <w:vAlign w:val="center"/>
          </w:tcPr>
          <w:p w14:paraId="046C3294">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991" w:type="dxa"/>
            <w:gridSpan w:val="2"/>
            <w:noWrap w:val="0"/>
            <w:vAlign w:val="center"/>
          </w:tcPr>
          <w:p w14:paraId="129FDC6F">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p>
        </w:tc>
        <w:tc>
          <w:tcPr>
            <w:tcW w:w="1150" w:type="dxa"/>
            <w:gridSpan w:val="3"/>
            <w:noWrap w:val="0"/>
            <w:vAlign w:val="center"/>
          </w:tcPr>
          <w:p w14:paraId="07147B25">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084" w:type="dxa"/>
            <w:gridSpan w:val="2"/>
            <w:noWrap w:val="0"/>
            <w:vAlign w:val="center"/>
          </w:tcPr>
          <w:p w14:paraId="150DD85E">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000" w:type="dxa"/>
            <w:gridSpan w:val="2"/>
            <w:noWrap w:val="0"/>
            <w:vAlign w:val="center"/>
          </w:tcPr>
          <w:p w14:paraId="461E05A0">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463" w:type="dxa"/>
            <w:noWrap w:val="0"/>
            <w:vAlign w:val="center"/>
          </w:tcPr>
          <w:p w14:paraId="5D4D1DB6">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531" w:type="dxa"/>
            <w:gridSpan w:val="3"/>
            <w:noWrap w:val="0"/>
            <w:vAlign w:val="center"/>
          </w:tcPr>
          <w:p w14:paraId="54EA45A1">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r>
      <w:tr w14:paraId="1E9B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noWrap w:val="0"/>
            <w:vAlign w:val="center"/>
          </w:tcPr>
          <w:p w14:paraId="5F83232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在建和已完工程项目情况</w:t>
            </w:r>
          </w:p>
        </w:tc>
      </w:tr>
      <w:tr w14:paraId="2708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5E2FCD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48" w:type="dxa"/>
            <w:gridSpan w:val="2"/>
            <w:noWrap w:val="0"/>
            <w:vAlign w:val="center"/>
          </w:tcPr>
          <w:p w14:paraId="37251B8D">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项目1</w:t>
            </w:r>
          </w:p>
        </w:tc>
        <w:tc>
          <w:tcPr>
            <w:tcW w:w="1367" w:type="dxa"/>
            <w:gridSpan w:val="4"/>
            <w:noWrap w:val="0"/>
            <w:vAlign w:val="center"/>
          </w:tcPr>
          <w:p w14:paraId="6580B84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项目2</w:t>
            </w:r>
          </w:p>
        </w:tc>
        <w:tc>
          <w:tcPr>
            <w:tcW w:w="1942" w:type="dxa"/>
            <w:gridSpan w:val="3"/>
            <w:noWrap w:val="0"/>
            <w:vAlign w:val="center"/>
          </w:tcPr>
          <w:p w14:paraId="0A0EC95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项目3</w:t>
            </w:r>
          </w:p>
        </w:tc>
        <w:tc>
          <w:tcPr>
            <w:tcW w:w="1605" w:type="dxa"/>
            <w:gridSpan w:val="2"/>
            <w:noWrap w:val="0"/>
            <w:vAlign w:val="center"/>
          </w:tcPr>
          <w:p w14:paraId="7C871A6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项目4</w:t>
            </w:r>
          </w:p>
        </w:tc>
        <w:tc>
          <w:tcPr>
            <w:tcW w:w="1520" w:type="dxa"/>
            <w:gridSpan w:val="2"/>
            <w:noWrap w:val="0"/>
            <w:vAlign w:val="center"/>
          </w:tcPr>
          <w:p w14:paraId="2BF11B1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w:t>
            </w:r>
          </w:p>
        </w:tc>
      </w:tr>
      <w:tr w14:paraId="20CA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2520B42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项目名称</w:t>
            </w:r>
          </w:p>
        </w:tc>
        <w:tc>
          <w:tcPr>
            <w:tcW w:w="1548" w:type="dxa"/>
            <w:gridSpan w:val="2"/>
            <w:noWrap w:val="0"/>
            <w:vAlign w:val="center"/>
          </w:tcPr>
          <w:p w14:paraId="584EB6D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063F3EB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2237B2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5F6DBD3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7677C1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08B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6C203379">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项目所在区县</w:t>
            </w:r>
          </w:p>
        </w:tc>
        <w:tc>
          <w:tcPr>
            <w:tcW w:w="1548" w:type="dxa"/>
            <w:gridSpan w:val="2"/>
            <w:noWrap w:val="0"/>
            <w:vAlign w:val="center"/>
          </w:tcPr>
          <w:p w14:paraId="1520E5C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7BA31B7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277B387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63E8AB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655144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A78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157506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建设单位</w:t>
            </w:r>
          </w:p>
        </w:tc>
        <w:tc>
          <w:tcPr>
            <w:tcW w:w="1548" w:type="dxa"/>
            <w:gridSpan w:val="2"/>
            <w:noWrap w:val="0"/>
            <w:vAlign w:val="center"/>
          </w:tcPr>
          <w:p w14:paraId="3B10F92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7DDC496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5622B9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6A5F133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1BA7A73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9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70251D1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承包单位名称</w:t>
            </w:r>
          </w:p>
        </w:tc>
        <w:tc>
          <w:tcPr>
            <w:tcW w:w="1548" w:type="dxa"/>
            <w:gridSpan w:val="2"/>
            <w:noWrap w:val="0"/>
            <w:vAlign w:val="center"/>
          </w:tcPr>
          <w:p w14:paraId="039F6B1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6898B6A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3229DF6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427680E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0BFB121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27A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6DE7223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项目分类</w:t>
            </w:r>
          </w:p>
        </w:tc>
        <w:tc>
          <w:tcPr>
            <w:tcW w:w="1548" w:type="dxa"/>
            <w:gridSpan w:val="2"/>
            <w:noWrap w:val="0"/>
            <w:vAlign w:val="center"/>
          </w:tcPr>
          <w:p w14:paraId="0289B18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6081A6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7013B8F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470BE81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1B42CF0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9D5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2C10C53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建设规模</w:t>
            </w:r>
          </w:p>
        </w:tc>
        <w:tc>
          <w:tcPr>
            <w:tcW w:w="1548" w:type="dxa"/>
            <w:gridSpan w:val="2"/>
            <w:noWrap w:val="0"/>
            <w:vAlign w:val="center"/>
          </w:tcPr>
          <w:p w14:paraId="65DE076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46AF72A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1B530FC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09CD7A1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46F6413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896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96A3D92">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结构体系</w:t>
            </w:r>
          </w:p>
        </w:tc>
        <w:tc>
          <w:tcPr>
            <w:tcW w:w="1548" w:type="dxa"/>
            <w:gridSpan w:val="2"/>
            <w:noWrap w:val="0"/>
            <w:vAlign w:val="center"/>
          </w:tcPr>
          <w:p w14:paraId="2AE7A32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260E9E6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0A06A49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6D81CE5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4740D58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363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0A9C4F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面积</w:t>
            </w:r>
            <w:r>
              <w:rPr>
                <w:rFonts w:hint="default" w:ascii="Calibri" w:hAnsi="Calibri" w:eastAsia="宋体" w:cs="宋体"/>
                <w:color w:val="auto"/>
                <w:highlight w:val="none"/>
              </w:rPr>
              <w:t>（平方米）</w:t>
            </w:r>
          </w:p>
        </w:tc>
        <w:tc>
          <w:tcPr>
            <w:tcW w:w="1548" w:type="dxa"/>
            <w:gridSpan w:val="2"/>
            <w:noWrap w:val="0"/>
            <w:vAlign w:val="center"/>
          </w:tcPr>
          <w:p w14:paraId="08CC777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29DA094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4322A7E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6FB39BE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7B6173D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061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647BCD66">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中标日期</w:t>
            </w:r>
          </w:p>
        </w:tc>
        <w:tc>
          <w:tcPr>
            <w:tcW w:w="1548" w:type="dxa"/>
            <w:gridSpan w:val="2"/>
            <w:noWrap w:val="0"/>
            <w:vAlign w:val="center"/>
          </w:tcPr>
          <w:p w14:paraId="6915B0D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39A1AD0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719CCBF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68B63D2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1EBC765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3A7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1EE71F06">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合同金额（万元）</w:t>
            </w:r>
          </w:p>
        </w:tc>
        <w:tc>
          <w:tcPr>
            <w:tcW w:w="1548" w:type="dxa"/>
            <w:gridSpan w:val="2"/>
            <w:noWrap w:val="0"/>
            <w:vAlign w:val="center"/>
          </w:tcPr>
          <w:p w14:paraId="0E7CE45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43385D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3800B6E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29603D3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0F533C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B0F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242BC3B">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合同类别</w:t>
            </w:r>
          </w:p>
        </w:tc>
        <w:tc>
          <w:tcPr>
            <w:tcW w:w="1548" w:type="dxa"/>
            <w:gridSpan w:val="2"/>
            <w:noWrap w:val="0"/>
            <w:vAlign w:val="center"/>
          </w:tcPr>
          <w:p w14:paraId="073D93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555C1DC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5DAC261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02759FE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3825A01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31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9EF911D">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合同签订日期</w:t>
            </w:r>
          </w:p>
        </w:tc>
        <w:tc>
          <w:tcPr>
            <w:tcW w:w="1548" w:type="dxa"/>
            <w:gridSpan w:val="2"/>
            <w:noWrap w:val="0"/>
            <w:vAlign w:val="center"/>
          </w:tcPr>
          <w:p w14:paraId="4393E22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21F4B23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1EFDA60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1562BD7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2B27631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12B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CE3D7EF">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施工许可证编号（全国平台）</w:t>
            </w:r>
          </w:p>
        </w:tc>
        <w:tc>
          <w:tcPr>
            <w:tcW w:w="1548" w:type="dxa"/>
            <w:gridSpan w:val="2"/>
            <w:noWrap w:val="0"/>
            <w:vAlign w:val="center"/>
          </w:tcPr>
          <w:p w14:paraId="5F495AE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331920A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24FD1FF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53A2940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44D64F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E9E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30C948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省级施工许可证编号</w:t>
            </w:r>
          </w:p>
        </w:tc>
        <w:tc>
          <w:tcPr>
            <w:tcW w:w="1548" w:type="dxa"/>
            <w:gridSpan w:val="2"/>
            <w:noWrap w:val="0"/>
            <w:vAlign w:val="center"/>
          </w:tcPr>
          <w:p w14:paraId="3E698C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3624506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2DACF08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527B0B2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2E9E551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317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24DC58D2">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lang w:bidi="ar"/>
              </w:rPr>
            </w:pPr>
            <w:r>
              <w:rPr>
                <w:rFonts w:hint="eastAsia" w:ascii="Calibri" w:hAnsi="Calibri" w:eastAsia="宋体" w:cs="宋体"/>
                <w:color w:val="auto"/>
                <w:highlight w:val="none"/>
              </w:rPr>
              <w:t>开工日期</w:t>
            </w:r>
          </w:p>
        </w:tc>
        <w:tc>
          <w:tcPr>
            <w:tcW w:w="1548" w:type="dxa"/>
            <w:gridSpan w:val="2"/>
            <w:noWrap w:val="0"/>
            <w:vAlign w:val="center"/>
          </w:tcPr>
          <w:p w14:paraId="0252713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395E8B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2016C5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7D95D12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0D1062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5FE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FC055D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竣工日期</w:t>
            </w:r>
          </w:p>
        </w:tc>
        <w:tc>
          <w:tcPr>
            <w:tcW w:w="1548" w:type="dxa"/>
            <w:gridSpan w:val="2"/>
            <w:noWrap w:val="0"/>
            <w:vAlign w:val="center"/>
          </w:tcPr>
          <w:p w14:paraId="06A4658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1270739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4694D5F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15FE9FE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748603D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DB9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B5D06C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企业角色</w:t>
            </w:r>
          </w:p>
        </w:tc>
        <w:tc>
          <w:tcPr>
            <w:tcW w:w="1548" w:type="dxa"/>
            <w:gridSpan w:val="2"/>
            <w:noWrap w:val="0"/>
            <w:vAlign w:val="center"/>
          </w:tcPr>
          <w:p w14:paraId="78EE0E1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68F1B91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6A2C696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5771590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0DAD14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FBB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4C56E0A">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企业名称</w:t>
            </w:r>
          </w:p>
        </w:tc>
        <w:tc>
          <w:tcPr>
            <w:tcW w:w="1548" w:type="dxa"/>
            <w:gridSpan w:val="2"/>
            <w:noWrap w:val="0"/>
            <w:vAlign w:val="center"/>
          </w:tcPr>
          <w:p w14:paraId="10377F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2DF733F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08A13BC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3D76913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72EB7A6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388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6DF94A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人员角色</w:t>
            </w:r>
          </w:p>
        </w:tc>
        <w:tc>
          <w:tcPr>
            <w:tcW w:w="1548" w:type="dxa"/>
            <w:gridSpan w:val="2"/>
            <w:noWrap w:val="0"/>
            <w:vAlign w:val="center"/>
          </w:tcPr>
          <w:p w14:paraId="1F5A153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3A25F3C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4D8C69F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1DC1D1A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2FF32FD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001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EE68A76">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在建或已完</w:t>
            </w:r>
          </w:p>
        </w:tc>
        <w:tc>
          <w:tcPr>
            <w:tcW w:w="1548" w:type="dxa"/>
            <w:gridSpan w:val="2"/>
            <w:noWrap w:val="0"/>
            <w:vAlign w:val="center"/>
          </w:tcPr>
          <w:p w14:paraId="5F3FA7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493925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4E6156D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357CAA7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1525DED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2C2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0EB8A7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工程质量</w:t>
            </w:r>
          </w:p>
        </w:tc>
        <w:tc>
          <w:tcPr>
            <w:tcW w:w="1548" w:type="dxa"/>
            <w:gridSpan w:val="2"/>
            <w:noWrap w:val="0"/>
            <w:vAlign w:val="center"/>
          </w:tcPr>
          <w:p w14:paraId="658F5BB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367" w:type="dxa"/>
            <w:gridSpan w:val="4"/>
            <w:noWrap w:val="0"/>
            <w:vAlign w:val="center"/>
          </w:tcPr>
          <w:p w14:paraId="373F865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942" w:type="dxa"/>
            <w:gridSpan w:val="3"/>
            <w:noWrap w:val="0"/>
            <w:vAlign w:val="center"/>
          </w:tcPr>
          <w:p w14:paraId="3C9C8E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05" w:type="dxa"/>
            <w:gridSpan w:val="2"/>
            <w:noWrap w:val="0"/>
            <w:vAlign w:val="center"/>
          </w:tcPr>
          <w:p w14:paraId="7187903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20" w:type="dxa"/>
            <w:gridSpan w:val="2"/>
            <w:noWrap w:val="0"/>
            <w:vAlign w:val="center"/>
          </w:tcPr>
          <w:p w14:paraId="51A09C5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bl>
    <w:p w14:paraId="351776C1">
      <w:pPr>
        <w:spacing w:line="360" w:lineRule="auto"/>
        <w:rPr>
          <w:color w:val="auto"/>
          <w:highlight w:val="none"/>
        </w:rPr>
      </w:pPr>
    </w:p>
    <w:p w14:paraId="3D03423C">
      <w:pPr>
        <w:spacing w:line="360" w:lineRule="auto"/>
        <w:rPr>
          <w:rFonts w:eastAsia="楷体_GB2312"/>
          <w:color w:val="auto"/>
          <w:highlight w:val="none"/>
        </w:rPr>
      </w:pPr>
      <w:r>
        <w:rPr>
          <w:rFonts w:hint="eastAsia" w:eastAsia="楷体_GB2312" w:cs="楷体_GB2312"/>
          <w:color w:val="auto"/>
          <w:highlight w:val="none"/>
        </w:rPr>
        <w:t>备注：</w:t>
      </w:r>
    </w:p>
    <w:p w14:paraId="7C0CEF15">
      <w:pPr>
        <w:spacing w:line="360" w:lineRule="auto"/>
        <w:ind w:firstLine="420" w:firstLineChars="200"/>
        <w:rPr>
          <w:rFonts w:eastAsia="楷体_GB2312" w:cs="楷体_GB2312"/>
          <w:color w:val="auto"/>
          <w:highlight w:val="none"/>
        </w:rPr>
      </w:pPr>
      <w:r>
        <w:rPr>
          <w:rFonts w:eastAsia="楷体_GB2312"/>
          <w:color w:val="auto"/>
          <w:highlight w:val="none"/>
        </w:rPr>
        <w:t>1</w:t>
      </w:r>
      <w:r>
        <w:rPr>
          <w:rFonts w:hint="eastAsia" w:eastAsia="楷体_GB2312" w:cs="楷体_GB2312"/>
          <w:color w:val="auto"/>
          <w:highlight w:val="none"/>
        </w:rPr>
        <w:t>、</w:t>
      </w:r>
      <w:r>
        <w:rPr>
          <w:rFonts w:hint="eastAsia" w:eastAsia="宋体"/>
          <w:color w:val="auto"/>
        </w:rPr>
        <w:t>人员注册证书信息、个人业绩的信息均需从“桂建云”读取，投标人不可修改，</w:t>
      </w:r>
      <w:r>
        <w:rPr>
          <w:rFonts w:hint="eastAsia" w:eastAsia="宋体"/>
          <w:color w:val="auto"/>
          <w:highlight w:val="yellow"/>
        </w:rPr>
        <w:t>业绩</w:t>
      </w:r>
      <w:r>
        <w:rPr>
          <w:rFonts w:hint="eastAsia" w:eastAsia="宋体"/>
          <w:color w:val="auto"/>
        </w:rPr>
        <w:t>不要求提供扫描件；职称证</w:t>
      </w:r>
      <w:r>
        <w:rPr>
          <w:rFonts w:hint="eastAsia" w:eastAsia="宋体"/>
          <w:color w:val="auto"/>
          <w:highlight w:val="yellow"/>
        </w:rPr>
        <w:t>需</w:t>
      </w:r>
      <w:r>
        <w:rPr>
          <w:rFonts w:hint="eastAsia" w:eastAsia="宋体"/>
          <w:color w:val="auto"/>
        </w:rPr>
        <w:t>提供扫描件，投标人以上信息未通过“桂建云”读取的，在评审时不予承认。</w:t>
      </w:r>
    </w:p>
    <w:p w14:paraId="0FADC879">
      <w:pPr>
        <w:spacing w:line="360" w:lineRule="auto"/>
        <w:ind w:firstLine="420" w:firstLineChars="200"/>
        <w:rPr>
          <w:rFonts w:hint="eastAsia" w:eastAsia="楷体_GB2312"/>
          <w:color w:val="auto"/>
          <w:highlight w:val="none"/>
        </w:rPr>
      </w:pPr>
      <w:r>
        <w:rPr>
          <w:rFonts w:eastAsia="楷体_GB2312"/>
          <w:color w:val="auto"/>
          <w:highlight w:val="none"/>
        </w:rPr>
        <w:t>2</w:t>
      </w:r>
      <w:r>
        <w:rPr>
          <w:rFonts w:hint="eastAsia" w:eastAsia="楷体_GB2312"/>
          <w:color w:val="auto"/>
          <w:highlight w:val="none"/>
        </w:rPr>
        <w:t>、项目</w:t>
      </w:r>
      <w:r>
        <w:rPr>
          <w:rFonts w:eastAsia="楷体_GB2312"/>
          <w:color w:val="auto"/>
          <w:highlight w:val="none"/>
        </w:rPr>
        <w:t>数</w:t>
      </w:r>
      <w:r>
        <w:rPr>
          <w:rFonts w:hint="eastAsia" w:eastAsia="楷体_GB2312"/>
          <w:color w:val="auto"/>
          <w:highlight w:val="none"/>
        </w:rPr>
        <w:t>可</w:t>
      </w:r>
      <w:r>
        <w:rPr>
          <w:rFonts w:eastAsia="楷体_GB2312"/>
          <w:color w:val="auto"/>
          <w:highlight w:val="none"/>
        </w:rPr>
        <w:t>以根据需要增加。</w:t>
      </w:r>
    </w:p>
    <w:p w14:paraId="4526400C">
      <w:pPr>
        <w:spacing w:line="360" w:lineRule="auto"/>
        <w:ind w:firstLine="420" w:firstLineChars="200"/>
        <w:rPr>
          <w:rFonts w:hint="eastAsia"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1E56E0A0">
      <w:pPr>
        <w:spacing w:line="360" w:lineRule="auto"/>
        <w:ind w:firstLine="420" w:firstLineChars="200"/>
        <w:rPr>
          <w:rFonts w:hint="eastAsia" w:eastAsia="楷体_GB2312"/>
          <w:color w:val="auto"/>
          <w:highlight w:val="none"/>
        </w:rPr>
      </w:pPr>
    </w:p>
    <w:p w14:paraId="0E8B6F91">
      <w:pPr>
        <w:pStyle w:val="135"/>
        <w:spacing w:line="360" w:lineRule="auto"/>
        <w:jc w:val="left"/>
        <w:outlineLvl w:val="0"/>
        <w:rPr>
          <w:rFonts w:cs="宋体"/>
          <w:b/>
          <w:bCs/>
          <w:color w:val="auto"/>
          <w:sz w:val="28"/>
          <w:szCs w:val="28"/>
          <w:highlight w:val="none"/>
        </w:rPr>
      </w:pPr>
      <w:r>
        <w:rPr>
          <w:rFonts w:hint="eastAsia" w:cs="宋体"/>
          <w:b/>
          <w:bCs/>
          <w:color w:val="auto"/>
          <w:sz w:val="28"/>
          <w:szCs w:val="28"/>
          <w:highlight w:val="none"/>
          <w:lang w:val="en-US" w:eastAsia="zh-CN"/>
        </w:rPr>
        <w:t>8</w:t>
      </w:r>
      <w:r>
        <w:rPr>
          <w:rFonts w:hint="eastAsia" w:cs="宋体"/>
          <w:b/>
          <w:bCs/>
          <w:color w:val="auto"/>
          <w:sz w:val="28"/>
          <w:szCs w:val="28"/>
          <w:highlight w:val="none"/>
        </w:rPr>
        <w:t>、专职安全生产管理人员</w:t>
      </w:r>
    </w:p>
    <w:p w14:paraId="2B5E642E">
      <w:pPr>
        <w:pStyle w:val="135"/>
        <w:jc w:val="center"/>
        <w:rPr>
          <w:color w:val="auto"/>
          <w:highlight w:val="none"/>
          <w:u w:val="single"/>
        </w:rPr>
      </w:pPr>
      <w:r>
        <w:rPr>
          <w:rFonts w:hint="eastAsia" w:cs="宋体"/>
          <w:b/>
          <w:color w:val="auto"/>
          <w:sz w:val="32"/>
          <w:szCs w:val="32"/>
          <w:highlight w:val="none"/>
        </w:rPr>
        <w:t>专职安全生产管理人员</w:t>
      </w:r>
    </w:p>
    <w:p w14:paraId="66097ECB">
      <w:pPr>
        <w:pStyle w:val="135"/>
        <w:rPr>
          <w:color w:val="auto"/>
          <w:highlight w:val="none"/>
        </w:rPr>
      </w:pPr>
      <w:r>
        <w:rPr>
          <w:color w:val="auto"/>
          <w:highlight w:val="none"/>
          <w:u w:val="single"/>
        </w:rPr>
        <w:t xml:space="preserve">            </w:t>
      </w:r>
      <w:r>
        <w:rPr>
          <w:rFonts w:hint="eastAsia" w:cs="宋体"/>
          <w:color w:val="auto"/>
          <w:highlight w:val="none"/>
          <w:u w:val="single"/>
        </w:rPr>
        <w:t>（招标工程项目名称）</w:t>
      </w:r>
      <w:r>
        <w:rPr>
          <w:color w:val="auto"/>
          <w:highlight w:val="none"/>
          <w:u w:val="single"/>
        </w:rPr>
        <w:t xml:space="preserve">        </w:t>
      </w:r>
      <w:r>
        <w:rPr>
          <w:color w:val="auto"/>
          <w:highlight w:val="none"/>
        </w:rPr>
        <w:t xml:space="preserve"> </w:t>
      </w:r>
      <w:r>
        <w:rPr>
          <w:rFonts w:hint="eastAsia" w:cs="宋体"/>
          <w:color w:val="auto"/>
          <w:highlight w:val="none"/>
        </w:rPr>
        <w:t>工程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14:paraId="078C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1F4782F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姓名</w:t>
            </w:r>
          </w:p>
        </w:tc>
        <w:tc>
          <w:tcPr>
            <w:tcW w:w="2340" w:type="dxa"/>
            <w:gridSpan w:val="6"/>
            <w:noWrap w:val="0"/>
            <w:vAlign w:val="center"/>
          </w:tcPr>
          <w:p w14:paraId="6BC0310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93" w:type="dxa"/>
            <w:gridSpan w:val="5"/>
            <w:noWrap w:val="0"/>
            <w:vAlign w:val="center"/>
          </w:tcPr>
          <w:p w14:paraId="149BBDF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性别</w:t>
            </w:r>
          </w:p>
        </w:tc>
        <w:tc>
          <w:tcPr>
            <w:tcW w:w="1585" w:type="dxa"/>
            <w:gridSpan w:val="3"/>
            <w:noWrap w:val="0"/>
            <w:vAlign w:val="center"/>
          </w:tcPr>
          <w:p w14:paraId="12AF725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08" w:type="dxa"/>
            <w:noWrap w:val="0"/>
            <w:vAlign w:val="center"/>
          </w:tcPr>
          <w:p w14:paraId="7DA349A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年龄</w:t>
            </w:r>
          </w:p>
        </w:tc>
        <w:tc>
          <w:tcPr>
            <w:tcW w:w="1531" w:type="dxa"/>
            <w:gridSpan w:val="5"/>
            <w:noWrap w:val="0"/>
            <w:vAlign w:val="center"/>
          </w:tcPr>
          <w:p w14:paraId="572D9D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557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779F90B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岗位</w:t>
            </w:r>
          </w:p>
        </w:tc>
        <w:tc>
          <w:tcPr>
            <w:tcW w:w="2340" w:type="dxa"/>
            <w:gridSpan w:val="6"/>
            <w:noWrap w:val="0"/>
            <w:vAlign w:val="center"/>
          </w:tcPr>
          <w:p w14:paraId="0B2CDC1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专职安全生产管理人员</w:t>
            </w:r>
          </w:p>
        </w:tc>
        <w:tc>
          <w:tcPr>
            <w:tcW w:w="1893" w:type="dxa"/>
            <w:gridSpan w:val="5"/>
            <w:noWrap w:val="0"/>
            <w:vAlign w:val="center"/>
          </w:tcPr>
          <w:p w14:paraId="68E03E9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职称</w:t>
            </w:r>
          </w:p>
        </w:tc>
        <w:tc>
          <w:tcPr>
            <w:tcW w:w="1585" w:type="dxa"/>
            <w:gridSpan w:val="3"/>
            <w:noWrap w:val="0"/>
            <w:vAlign w:val="center"/>
          </w:tcPr>
          <w:p w14:paraId="2AE1212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08" w:type="dxa"/>
            <w:noWrap w:val="0"/>
            <w:vAlign w:val="center"/>
          </w:tcPr>
          <w:p w14:paraId="2A7571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学历</w:t>
            </w:r>
          </w:p>
        </w:tc>
        <w:tc>
          <w:tcPr>
            <w:tcW w:w="1531" w:type="dxa"/>
            <w:gridSpan w:val="5"/>
            <w:noWrap w:val="0"/>
            <w:vAlign w:val="center"/>
          </w:tcPr>
          <w:p w14:paraId="71AAD3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2D3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3FE938D9">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从业开始时间</w:t>
            </w:r>
          </w:p>
        </w:tc>
        <w:tc>
          <w:tcPr>
            <w:tcW w:w="2340" w:type="dxa"/>
            <w:gridSpan w:val="6"/>
            <w:noWrap w:val="0"/>
            <w:vAlign w:val="center"/>
          </w:tcPr>
          <w:p w14:paraId="45A1523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93" w:type="dxa"/>
            <w:gridSpan w:val="5"/>
            <w:noWrap w:val="0"/>
            <w:vAlign w:val="center"/>
          </w:tcPr>
          <w:p w14:paraId="5229D058">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职称</w:t>
            </w:r>
            <w:r>
              <w:rPr>
                <w:rFonts w:hint="default" w:ascii="Calibri" w:hAnsi="Calibri" w:eastAsia="宋体" w:cs="宋体"/>
                <w:color w:val="auto"/>
                <w:highlight w:val="none"/>
              </w:rPr>
              <w:t>获</w:t>
            </w:r>
            <w:r>
              <w:rPr>
                <w:rFonts w:hint="eastAsia" w:ascii="Calibri" w:hAnsi="Calibri" w:eastAsia="宋体" w:cs="宋体"/>
                <w:color w:val="auto"/>
                <w:highlight w:val="none"/>
              </w:rPr>
              <w:t>得</w:t>
            </w:r>
            <w:r>
              <w:rPr>
                <w:rFonts w:hint="default" w:ascii="Calibri" w:hAnsi="Calibri" w:eastAsia="宋体" w:cs="宋体"/>
                <w:color w:val="auto"/>
                <w:highlight w:val="none"/>
              </w:rPr>
              <w:t>时间</w:t>
            </w:r>
          </w:p>
        </w:tc>
        <w:tc>
          <w:tcPr>
            <w:tcW w:w="1585" w:type="dxa"/>
            <w:gridSpan w:val="3"/>
            <w:noWrap w:val="0"/>
            <w:vAlign w:val="center"/>
          </w:tcPr>
          <w:p w14:paraId="474BFD7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08" w:type="dxa"/>
            <w:noWrap w:val="0"/>
            <w:vAlign w:val="center"/>
          </w:tcPr>
          <w:p w14:paraId="6525FD50">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毕业时间</w:t>
            </w:r>
          </w:p>
        </w:tc>
        <w:tc>
          <w:tcPr>
            <w:tcW w:w="1531" w:type="dxa"/>
            <w:gridSpan w:val="5"/>
            <w:noWrap w:val="0"/>
            <w:vAlign w:val="center"/>
          </w:tcPr>
          <w:p w14:paraId="2EC91F0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B0E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317C487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担任……年限</w:t>
            </w:r>
          </w:p>
        </w:tc>
        <w:tc>
          <w:tcPr>
            <w:tcW w:w="1161" w:type="dxa"/>
            <w:gridSpan w:val="2"/>
            <w:noWrap w:val="0"/>
            <w:vAlign w:val="center"/>
          </w:tcPr>
          <w:p w14:paraId="39886B0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02" w:type="dxa"/>
            <w:gridSpan w:val="5"/>
            <w:noWrap w:val="0"/>
            <w:vAlign w:val="center"/>
          </w:tcPr>
          <w:p w14:paraId="0AF3BA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身份</w:t>
            </w:r>
            <w:r>
              <w:rPr>
                <w:rFonts w:hint="default" w:ascii="Calibri" w:hAnsi="Calibri" w:eastAsia="宋体" w:cs="Times New Roman"/>
                <w:color w:val="auto"/>
                <w:highlight w:val="none"/>
              </w:rPr>
              <w:t>证号码</w:t>
            </w:r>
          </w:p>
        </w:tc>
        <w:tc>
          <w:tcPr>
            <w:tcW w:w="1209" w:type="dxa"/>
            <w:noWrap w:val="0"/>
            <w:vAlign w:val="center"/>
          </w:tcPr>
          <w:p w14:paraId="4AA2A0A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610" w:type="dxa"/>
            <w:gridSpan w:val="9"/>
            <w:noWrap w:val="0"/>
            <w:vAlign w:val="center"/>
          </w:tcPr>
          <w:p w14:paraId="6C399FAA">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社保所附证明材料索引号</w:t>
            </w:r>
          </w:p>
        </w:tc>
        <w:tc>
          <w:tcPr>
            <w:tcW w:w="998" w:type="dxa"/>
            <w:gridSpan w:val="2"/>
            <w:noWrap w:val="0"/>
            <w:vAlign w:val="center"/>
          </w:tcPr>
          <w:p w14:paraId="20CCD3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5C4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733595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证书名称</w:t>
            </w:r>
          </w:p>
        </w:tc>
        <w:tc>
          <w:tcPr>
            <w:tcW w:w="1275" w:type="dxa"/>
            <w:gridSpan w:val="3"/>
            <w:noWrap w:val="0"/>
            <w:vAlign w:val="center"/>
          </w:tcPr>
          <w:p w14:paraId="5E86509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注册专业</w:t>
            </w:r>
          </w:p>
        </w:tc>
        <w:tc>
          <w:tcPr>
            <w:tcW w:w="1222" w:type="dxa"/>
            <w:gridSpan w:val="3"/>
            <w:noWrap w:val="0"/>
            <w:vAlign w:val="center"/>
          </w:tcPr>
          <w:p w14:paraId="42604C7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级别</w:t>
            </w:r>
          </w:p>
        </w:tc>
        <w:tc>
          <w:tcPr>
            <w:tcW w:w="1417" w:type="dxa"/>
            <w:gridSpan w:val="3"/>
            <w:noWrap w:val="0"/>
            <w:vAlign w:val="center"/>
          </w:tcPr>
          <w:p w14:paraId="5382D21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证书编号</w:t>
            </w:r>
          </w:p>
        </w:tc>
        <w:tc>
          <w:tcPr>
            <w:tcW w:w="1418" w:type="dxa"/>
            <w:gridSpan w:val="3"/>
            <w:noWrap w:val="0"/>
            <w:vAlign w:val="center"/>
          </w:tcPr>
          <w:p w14:paraId="1F79277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注册时间</w:t>
            </w:r>
          </w:p>
        </w:tc>
        <w:tc>
          <w:tcPr>
            <w:tcW w:w="1632" w:type="dxa"/>
            <w:gridSpan w:val="4"/>
            <w:noWrap w:val="0"/>
            <w:vAlign w:val="center"/>
          </w:tcPr>
          <w:p w14:paraId="503D010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注册单位</w:t>
            </w:r>
          </w:p>
        </w:tc>
        <w:tc>
          <w:tcPr>
            <w:tcW w:w="1416" w:type="dxa"/>
            <w:gridSpan w:val="3"/>
            <w:noWrap w:val="0"/>
            <w:vAlign w:val="center"/>
          </w:tcPr>
          <w:p w14:paraId="581D51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注册有效期</w:t>
            </w:r>
          </w:p>
        </w:tc>
      </w:tr>
      <w:tr w14:paraId="4158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02DCFC3D">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安全生产考核合格证书</w:t>
            </w:r>
          </w:p>
        </w:tc>
        <w:tc>
          <w:tcPr>
            <w:tcW w:w="1275" w:type="dxa"/>
            <w:gridSpan w:val="3"/>
            <w:noWrap w:val="0"/>
            <w:vAlign w:val="center"/>
          </w:tcPr>
          <w:p w14:paraId="3ED513CB">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222" w:type="dxa"/>
            <w:gridSpan w:val="3"/>
            <w:noWrap w:val="0"/>
            <w:vAlign w:val="center"/>
          </w:tcPr>
          <w:p w14:paraId="33FE2B5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C类</w:t>
            </w:r>
          </w:p>
        </w:tc>
        <w:tc>
          <w:tcPr>
            <w:tcW w:w="1417" w:type="dxa"/>
            <w:gridSpan w:val="3"/>
            <w:noWrap w:val="0"/>
            <w:vAlign w:val="center"/>
          </w:tcPr>
          <w:p w14:paraId="5CB1C8B8">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418" w:type="dxa"/>
            <w:gridSpan w:val="3"/>
            <w:noWrap w:val="0"/>
            <w:vAlign w:val="center"/>
          </w:tcPr>
          <w:p w14:paraId="3E86FBE3">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632" w:type="dxa"/>
            <w:gridSpan w:val="4"/>
            <w:noWrap w:val="0"/>
            <w:vAlign w:val="center"/>
          </w:tcPr>
          <w:p w14:paraId="1A7F1C33">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416" w:type="dxa"/>
            <w:gridSpan w:val="3"/>
            <w:noWrap w:val="0"/>
            <w:vAlign w:val="center"/>
          </w:tcPr>
          <w:p w14:paraId="44006EFA">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r>
      <w:tr w14:paraId="35B4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13081A87">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275" w:type="dxa"/>
            <w:gridSpan w:val="3"/>
            <w:noWrap w:val="0"/>
            <w:vAlign w:val="center"/>
          </w:tcPr>
          <w:p w14:paraId="5559EC4B">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222" w:type="dxa"/>
            <w:gridSpan w:val="3"/>
            <w:noWrap w:val="0"/>
            <w:vAlign w:val="center"/>
          </w:tcPr>
          <w:p w14:paraId="67F2016E">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p>
        </w:tc>
        <w:tc>
          <w:tcPr>
            <w:tcW w:w="1417" w:type="dxa"/>
            <w:gridSpan w:val="3"/>
            <w:noWrap w:val="0"/>
            <w:vAlign w:val="center"/>
          </w:tcPr>
          <w:p w14:paraId="4DF823AF">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418" w:type="dxa"/>
            <w:gridSpan w:val="3"/>
            <w:noWrap w:val="0"/>
            <w:vAlign w:val="center"/>
          </w:tcPr>
          <w:p w14:paraId="47AD5623">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632" w:type="dxa"/>
            <w:gridSpan w:val="4"/>
            <w:noWrap w:val="0"/>
            <w:vAlign w:val="center"/>
          </w:tcPr>
          <w:p w14:paraId="015FC8E0">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c>
          <w:tcPr>
            <w:tcW w:w="1416" w:type="dxa"/>
            <w:gridSpan w:val="3"/>
            <w:noWrap w:val="0"/>
            <w:vAlign w:val="center"/>
          </w:tcPr>
          <w:p w14:paraId="2B6D09E2">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p>
        </w:tc>
      </w:tr>
      <w:tr w14:paraId="7A72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noWrap w:val="0"/>
            <w:vAlign w:val="center"/>
          </w:tcPr>
          <w:p w14:paraId="59E038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在建和已完工程项目情况</w:t>
            </w:r>
          </w:p>
        </w:tc>
      </w:tr>
      <w:tr w14:paraId="4041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7D895D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48" w:type="dxa"/>
            <w:gridSpan w:val="3"/>
            <w:noWrap w:val="0"/>
            <w:vAlign w:val="center"/>
          </w:tcPr>
          <w:p w14:paraId="48D22AD7">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项目1</w:t>
            </w:r>
          </w:p>
        </w:tc>
        <w:tc>
          <w:tcPr>
            <w:tcW w:w="1837" w:type="dxa"/>
            <w:gridSpan w:val="4"/>
            <w:noWrap w:val="0"/>
            <w:vAlign w:val="center"/>
          </w:tcPr>
          <w:p w14:paraId="517AE3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项目2</w:t>
            </w:r>
          </w:p>
        </w:tc>
        <w:tc>
          <w:tcPr>
            <w:tcW w:w="1472" w:type="dxa"/>
            <w:gridSpan w:val="3"/>
            <w:noWrap w:val="0"/>
            <w:vAlign w:val="center"/>
          </w:tcPr>
          <w:p w14:paraId="0AC1CD9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项目3</w:t>
            </w:r>
          </w:p>
        </w:tc>
        <w:tc>
          <w:tcPr>
            <w:tcW w:w="1641" w:type="dxa"/>
            <w:gridSpan w:val="4"/>
            <w:noWrap w:val="0"/>
            <w:vAlign w:val="center"/>
          </w:tcPr>
          <w:p w14:paraId="0AC2450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项目4</w:t>
            </w:r>
          </w:p>
        </w:tc>
        <w:tc>
          <w:tcPr>
            <w:tcW w:w="1484" w:type="dxa"/>
            <w:gridSpan w:val="3"/>
            <w:noWrap w:val="0"/>
            <w:vAlign w:val="center"/>
          </w:tcPr>
          <w:p w14:paraId="345C630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w:t>
            </w:r>
          </w:p>
        </w:tc>
      </w:tr>
      <w:tr w14:paraId="77B8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6043B09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项目名称</w:t>
            </w:r>
          </w:p>
        </w:tc>
        <w:tc>
          <w:tcPr>
            <w:tcW w:w="1548" w:type="dxa"/>
            <w:gridSpan w:val="3"/>
            <w:noWrap w:val="0"/>
            <w:vAlign w:val="center"/>
          </w:tcPr>
          <w:p w14:paraId="7843BE6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1CF9142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543DA0D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5F7579F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100EF11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7CC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17EAF62D">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项目所在区县</w:t>
            </w:r>
          </w:p>
        </w:tc>
        <w:tc>
          <w:tcPr>
            <w:tcW w:w="1548" w:type="dxa"/>
            <w:gridSpan w:val="3"/>
            <w:noWrap w:val="0"/>
            <w:vAlign w:val="center"/>
          </w:tcPr>
          <w:p w14:paraId="04BD094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686A940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0C48CE3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785BF97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3240AF2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B6F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7A88500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建设单位</w:t>
            </w:r>
          </w:p>
        </w:tc>
        <w:tc>
          <w:tcPr>
            <w:tcW w:w="1548" w:type="dxa"/>
            <w:gridSpan w:val="3"/>
            <w:noWrap w:val="0"/>
            <w:vAlign w:val="center"/>
          </w:tcPr>
          <w:p w14:paraId="75FAF3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DBD006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910AE1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3835ECD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1C72311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766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2B0CD3DA">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承包单位名称</w:t>
            </w:r>
          </w:p>
        </w:tc>
        <w:tc>
          <w:tcPr>
            <w:tcW w:w="1548" w:type="dxa"/>
            <w:gridSpan w:val="3"/>
            <w:noWrap w:val="0"/>
            <w:vAlign w:val="center"/>
          </w:tcPr>
          <w:p w14:paraId="5E4F4F7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5FF46B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454BAFC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2609884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5603EE8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74C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0B764A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项目分类</w:t>
            </w:r>
          </w:p>
        </w:tc>
        <w:tc>
          <w:tcPr>
            <w:tcW w:w="1548" w:type="dxa"/>
            <w:gridSpan w:val="3"/>
            <w:noWrap w:val="0"/>
            <w:vAlign w:val="center"/>
          </w:tcPr>
          <w:p w14:paraId="5F41E5F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72E80C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7A2DC7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6B61C4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56DCAFD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8BB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D7CAB7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建设规模</w:t>
            </w:r>
          </w:p>
        </w:tc>
        <w:tc>
          <w:tcPr>
            <w:tcW w:w="1548" w:type="dxa"/>
            <w:gridSpan w:val="3"/>
            <w:noWrap w:val="0"/>
            <w:vAlign w:val="center"/>
          </w:tcPr>
          <w:p w14:paraId="16A1528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D0BB69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211EC33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3B79FF6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3E477D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5C8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BBA6832">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结构体系</w:t>
            </w:r>
          </w:p>
        </w:tc>
        <w:tc>
          <w:tcPr>
            <w:tcW w:w="1548" w:type="dxa"/>
            <w:gridSpan w:val="3"/>
            <w:noWrap w:val="0"/>
            <w:vAlign w:val="center"/>
          </w:tcPr>
          <w:p w14:paraId="2C4195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76F4AF9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3DA8384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4AF3583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5475711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A1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7B994B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面积</w:t>
            </w:r>
            <w:r>
              <w:rPr>
                <w:rFonts w:hint="default" w:ascii="Calibri" w:hAnsi="Calibri" w:eastAsia="宋体" w:cs="宋体"/>
                <w:color w:val="auto"/>
                <w:highlight w:val="none"/>
              </w:rPr>
              <w:t>（平方米）</w:t>
            </w:r>
          </w:p>
        </w:tc>
        <w:tc>
          <w:tcPr>
            <w:tcW w:w="1548" w:type="dxa"/>
            <w:gridSpan w:val="3"/>
            <w:noWrap w:val="0"/>
            <w:vAlign w:val="center"/>
          </w:tcPr>
          <w:p w14:paraId="1641936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6C9AD7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186BDCC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7442D0D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32FAF7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F30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21B3683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中标日期</w:t>
            </w:r>
          </w:p>
        </w:tc>
        <w:tc>
          <w:tcPr>
            <w:tcW w:w="1548" w:type="dxa"/>
            <w:gridSpan w:val="3"/>
            <w:noWrap w:val="0"/>
            <w:vAlign w:val="center"/>
          </w:tcPr>
          <w:p w14:paraId="085CA86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0C36CC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E46113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13BB41C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05586E9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2E8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AFD9C1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合同金额（万元）</w:t>
            </w:r>
          </w:p>
        </w:tc>
        <w:tc>
          <w:tcPr>
            <w:tcW w:w="1548" w:type="dxa"/>
            <w:gridSpan w:val="3"/>
            <w:noWrap w:val="0"/>
            <w:vAlign w:val="center"/>
          </w:tcPr>
          <w:p w14:paraId="61F8AA1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39C753F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626B3AF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4A04DFB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03391D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E4A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130B7CF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合同类别</w:t>
            </w:r>
          </w:p>
        </w:tc>
        <w:tc>
          <w:tcPr>
            <w:tcW w:w="1548" w:type="dxa"/>
            <w:gridSpan w:val="3"/>
            <w:noWrap w:val="0"/>
            <w:vAlign w:val="center"/>
          </w:tcPr>
          <w:p w14:paraId="76C71CC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19FFF4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766920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713B277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240542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E90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3A2632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合同签订日期</w:t>
            </w:r>
          </w:p>
        </w:tc>
        <w:tc>
          <w:tcPr>
            <w:tcW w:w="1548" w:type="dxa"/>
            <w:gridSpan w:val="3"/>
            <w:noWrap w:val="0"/>
            <w:vAlign w:val="center"/>
          </w:tcPr>
          <w:p w14:paraId="4C41455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64A4833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668E732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088A1E2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1D97498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8F4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75D806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施工许可证编号（全国平台）</w:t>
            </w:r>
          </w:p>
        </w:tc>
        <w:tc>
          <w:tcPr>
            <w:tcW w:w="1548" w:type="dxa"/>
            <w:gridSpan w:val="3"/>
            <w:noWrap w:val="0"/>
            <w:vAlign w:val="center"/>
          </w:tcPr>
          <w:p w14:paraId="10D1FE7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31C906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0F5F10E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116CA5D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6A5DCF3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F2B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94D2C58">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省级施工许可证编号</w:t>
            </w:r>
          </w:p>
        </w:tc>
        <w:tc>
          <w:tcPr>
            <w:tcW w:w="1548" w:type="dxa"/>
            <w:gridSpan w:val="3"/>
            <w:noWrap w:val="0"/>
            <w:vAlign w:val="center"/>
          </w:tcPr>
          <w:p w14:paraId="6DAC81E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6320D7F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6A829D9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7B7ECC1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74260D0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146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3E2BA57">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lang w:bidi="ar"/>
              </w:rPr>
            </w:pPr>
            <w:r>
              <w:rPr>
                <w:rFonts w:hint="eastAsia" w:ascii="Calibri" w:hAnsi="Calibri" w:eastAsia="宋体" w:cs="宋体"/>
                <w:color w:val="auto"/>
                <w:highlight w:val="none"/>
              </w:rPr>
              <w:t>开工日期</w:t>
            </w:r>
          </w:p>
        </w:tc>
        <w:tc>
          <w:tcPr>
            <w:tcW w:w="1548" w:type="dxa"/>
            <w:gridSpan w:val="3"/>
            <w:noWrap w:val="0"/>
            <w:vAlign w:val="center"/>
          </w:tcPr>
          <w:p w14:paraId="08D710B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45BD46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3627B00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5662268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65A8B88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709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4FD4171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竣工日期</w:t>
            </w:r>
          </w:p>
        </w:tc>
        <w:tc>
          <w:tcPr>
            <w:tcW w:w="1548" w:type="dxa"/>
            <w:gridSpan w:val="3"/>
            <w:noWrap w:val="0"/>
            <w:vAlign w:val="center"/>
          </w:tcPr>
          <w:p w14:paraId="302B2C1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070F3C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1F63AE7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4C1AF3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4B2B5FA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E6B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494C9849">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企业角色</w:t>
            </w:r>
          </w:p>
        </w:tc>
        <w:tc>
          <w:tcPr>
            <w:tcW w:w="1548" w:type="dxa"/>
            <w:gridSpan w:val="3"/>
            <w:noWrap w:val="0"/>
            <w:vAlign w:val="center"/>
          </w:tcPr>
          <w:p w14:paraId="2CD1E08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9C0370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2DAAA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0E0059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0FFB588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D51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16A07E9">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企业名称</w:t>
            </w:r>
          </w:p>
        </w:tc>
        <w:tc>
          <w:tcPr>
            <w:tcW w:w="1548" w:type="dxa"/>
            <w:gridSpan w:val="3"/>
            <w:noWrap w:val="0"/>
            <w:vAlign w:val="center"/>
          </w:tcPr>
          <w:p w14:paraId="1C272E0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3A7F373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133D7A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3FEC37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3F47243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3AC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49E7A0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人员角色</w:t>
            </w:r>
          </w:p>
        </w:tc>
        <w:tc>
          <w:tcPr>
            <w:tcW w:w="1548" w:type="dxa"/>
            <w:gridSpan w:val="3"/>
            <w:noWrap w:val="0"/>
            <w:vAlign w:val="center"/>
          </w:tcPr>
          <w:p w14:paraId="515043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29DBF77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792BEF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0920FC3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330A9CE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467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FCFED2C">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在建或已完</w:t>
            </w:r>
          </w:p>
        </w:tc>
        <w:tc>
          <w:tcPr>
            <w:tcW w:w="1548" w:type="dxa"/>
            <w:gridSpan w:val="3"/>
            <w:noWrap w:val="0"/>
            <w:vAlign w:val="center"/>
          </w:tcPr>
          <w:p w14:paraId="55748A4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58A8AF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43F6444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1121B09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17BF08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426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9783D68">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工程质量</w:t>
            </w:r>
          </w:p>
        </w:tc>
        <w:tc>
          <w:tcPr>
            <w:tcW w:w="1548" w:type="dxa"/>
            <w:gridSpan w:val="3"/>
            <w:noWrap w:val="0"/>
            <w:vAlign w:val="center"/>
          </w:tcPr>
          <w:p w14:paraId="3734811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gridSpan w:val="4"/>
            <w:noWrap w:val="0"/>
            <w:vAlign w:val="center"/>
          </w:tcPr>
          <w:p w14:paraId="79A188E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gridSpan w:val="3"/>
            <w:noWrap w:val="0"/>
            <w:vAlign w:val="center"/>
          </w:tcPr>
          <w:p w14:paraId="0F5CA52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gridSpan w:val="4"/>
            <w:noWrap w:val="0"/>
            <w:vAlign w:val="center"/>
          </w:tcPr>
          <w:p w14:paraId="055D710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gridSpan w:val="3"/>
            <w:noWrap w:val="0"/>
            <w:vAlign w:val="center"/>
          </w:tcPr>
          <w:p w14:paraId="00EBA95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bl>
    <w:p w14:paraId="5D928837">
      <w:pPr>
        <w:spacing w:line="360" w:lineRule="auto"/>
        <w:rPr>
          <w:color w:val="auto"/>
          <w:highlight w:val="none"/>
        </w:rPr>
      </w:pPr>
    </w:p>
    <w:p w14:paraId="62D9080F">
      <w:pPr>
        <w:spacing w:line="360" w:lineRule="auto"/>
        <w:rPr>
          <w:rFonts w:eastAsia="楷体_GB2312"/>
          <w:color w:val="auto"/>
          <w:highlight w:val="none"/>
        </w:rPr>
      </w:pPr>
      <w:r>
        <w:rPr>
          <w:rFonts w:hint="eastAsia" w:eastAsia="楷体_GB2312" w:cs="楷体_GB2312"/>
          <w:color w:val="auto"/>
          <w:highlight w:val="none"/>
        </w:rPr>
        <w:t>备注：</w:t>
      </w:r>
    </w:p>
    <w:p w14:paraId="4D84A388">
      <w:pPr>
        <w:spacing w:line="360" w:lineRule="auto"/>
        <w:ind w:firstLine="420" w:firstLineChars="200"/>
        <w:rPr>
          <w:rFonts w:eastAsia="楷体_GB2312" w:cs="楷体_GB2312"/>
          <w:color w:val="auto"/>
          <w:highlight w:val="none"/>
        </w:rPr>
      </w:pPr>
      <w:r>
        <w:rPr>
          <w:rFonts w:eastAsia="楷体_GB2312"/>
          <w:color w:val="auto"/>
          <w:highlight w:val="none"/>
        </w:rPr>
        <w:t>1</w:t>
      </w:r>
      <w:r>
        <w:rPr>
          <w:rFonts w:hint="eastAsia" w:eastAsia="楷体_GB2312" w:cs="楷体_GB2312"/>
          <w:color w:val="auto"/>
          <w:highlight w:val="none"/>
        </w:rPr>
        <w:t>、</w:t>
      </w:r>
      <w:r>
        <w:rPr>
          <w:rFonts w:hint="eastAsia" w:eastAsia="宋体"/>
          <w:color w:val="auto"/>
        </w:rPr>
        <w:t>人员注册证书信息、安全生产考核合格证书、个人业绩的信息均需从“桂建云”读取，投标人不可修改，</w:t>
      </w:r>
      <w:r>
        <w:rPr>
          <w:rFonts w:hint="eastAsia" w:eastAsia="宋体"/>
          <w:color w:val="auto"/>
          <w:highlight w:val="yellow"/>
        </w:rPr>
        <w:t>业绩</w:t>
      </w:r>
      <w:r>
        <w:rPr>
          <w:rFonts w:hint="eastAsia" w:eastAsia="宋体"/>
          <w:color w:val="auto"/>
        </w:rPr>
        <w:t>不要求提供扫描件；职称证</w:t>
      </w:r>
      <w:r>
        <w:rPr>
          <w:rFonts w:hint="eastAsia" w:eastAsia="宋体"/>
          <w:color w:val="auto"/>
          <w:highlight w:val="yellow"/>
        </w:rPr>
        <w:t>需</w:t>
      </w:r>
      <w:r>
        <w:rPr>
          <w:rFonts w:hint="eastAsia" w:eastAsia="宋体"/>
          <w:color w:val="auto"/>
        </w:rPr>
        <w:t>提供扫描件，投标人以上信息未通过“桂建云”读取的，在评审时不予承认。</w:t>
      </w:r>
    </w:p>
    <w:p w14:paraId="1D10B328">
      <w:pPr>
        <w:spacing w:line="360" w:lineRule="auto"/>
        <w:ind w:firstLine="420" w:firstLineChars="200"/>
        <w:rPr>
          <w:rFonts w:eastAsia="楷体_GB2312"/>
          <w:color w:val="auto"/>
          <w:highlight w:val="none"/>
        </w:rPr>
      </w:pPr>
      <w:r>
        <w:rPr>
          <w:rFonts w:eastAsia="楷体_GB2312"/>
          <w:color w:val="auto"/>
          <w:highlight w:val="none"/>
        </w:rPr>
        <w:t>2</w:t>
      </w:r>
      <w:r>
        <w:rPr>
          <w:rFonts w:hint="eastAsia" w:eastAsia="楷体_GB2312"/>
          <w:color w:val="auto"/>
          <w:highlight w:val="none"/>
        </w:rPr>
        <w:t>、招标人可以根据项目情况增减表格内容，项目数投标人可以根据需要增加。</w:t>
      </w:r>
    </w:p>
    <w:p w14:paraId="45F5132F">
      <w:pPr>
        <w:spacing w:line="360" w:lineRule="auto"/>
        <w:ind w:firstLine="420" w:firstLineChars="200"/>
        <w:rPr>
          <w:rFonts w:hint="eastAsia"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42743FA6">
      <w:pPr>
        <w:spacing w:line="360" w:lineRule="auto"/>
        <w:ind w:firstLine="420" w:firstLineChars="200"/>
        <w:rPr>
          <w:rFonts w:hint="eastAsia" w:eastAsia="楷体_GB2312"/>
          <w:color w:val="auto"/>
          <w:highlight w:val="none"/>
        </w:rPr>
      </w:pPr>
    </w:p>
    <w:p w14:paraId="520647F0">
      <w:pPr>
        <w:pStyle w:val="135"/>
        <w:spacing w:line="360" w:lineRule="auto"/>
        <w:jc w:val="left"/>
        <w:outlineLvl w:val="0"/>
        <w:rPr>
          <w:rFonts w:cs="宋体"/>
          <w:b/>
          <w:bCs/>
          <w:color w:val="auto"/>
          <w:sz w:val="28"/>
          <w:szCs w:val="28"/>
          <w:highlight w:val="none"/>
        </w:rPr>
      </w:pPr>
      <w:r>
        <w:rPr>
          <w:rFonts w:hint="eastAsia" w:cs="宋体"/>
          <w:b/>
          <w:bCs/>
          <w:color w:val="auto"/>
          <w:sz w:val="28"/>
          <w:szCs w:val="28"/>
          <w:highlight w:val="none"/>
          <w:lang w:val="en-US" w:eastAsia="zh-CN"/>
        </w:rPr>
        <w:t>9</w:t>
      </w:r>
      <w:r>
        <w:rPr>
          <w:rFonts w:hint="eastAsia" w:cs="宋体"/>
          <w:b/>
          <w:bCs/>
          <w:color w:val="auto"/>
          <w:sz w:val="28"/>
          <w:szCs w:val="28"/>
          <w:highlight w:val="none"/>
        </w:rPr>
        <w:t>、项目管理机构配备情况表</w:t>
      </w:r>
    </w:p>
    <w:p w14:paraId="7CFEA6DF">
      <w:pPr>
        <w:jc w:val="center"/>
        <w:rPr>
          <w:rFonts w:ascii="宋体" w:hAnsi="宋体"/>
          <w:b/>
          <w:color w:val="auto"/>
          <w:sz w:val="28"/>
          <w:szCs w:val="28"/>
          <w:highlight w:val="none"/>
        </w:rPr>
      </w:pPr>
      <w:r>
        <w:rPr>
          <w:rFonts w:hint="eastAsia" w:ascii="宋体" w:hAnsi="宋体"/>
          <w:b/>
          <w:color w:val="auto"/>
          <w:sz w:val="28"/>
          <w:szCs w:val="28"/>
          <w:highlight w:val="none"/>
        </w:rPr>
        <w:t>项目</w:t>
      </w:r>
      <w:r>
        <w:rPr>
          <w:rFonts w:ascii="宋体" w:hAnsi="宋体"/>
          <w:b/>
          <w:color w:val="auto"/>
          <w:sz w:val="28"/>
          <w:szCs w:val="28"/>
          <w:highlight w:val="none"/>
        </w:rPr>
        <w:t>管理机构配备情况表</w:t>
      </w:r>
    </w:p>
    <w:p w14:paraId="793FC6AA">
      <w:pPr>
        <w:jc w:val="center"/>
        <w:rPr>
          <w:rFonts w:hint="eastAsia" w:ascii="宋体" w:hAnsi="宋体"/>
          <w:b/>
          <w:color w:val="auto"/>
          <w:highlight w:val="none"/>
        </w:rPr>
      </w:pPr>
      <w:r>
        <w:rPr>
          <w:rFonts w:hint="eastAsia" w:ascii="宋体" w:hAnsi="宋体"/>
          <w:b/>
          <w:color w:val="auto"/>
          <w:highlight w:val="none"/>
        </w:rPr>
        <w:t>(含专职投标员、项目经理、技术负责人、专职安全生产管理人员和主要管理人员情况)</w:t>
      </w:r>
    </w:p>
    <w:p w14:paraId="0ED94858">
      <w:pPr>
        <w:pStyle w:val="136"/>
        <w:rPr>
          <w:color w:val="auto"/>
          <w:highlight w:val="none"/>
        </w:rPr>
      </w:pPr>
      <w:r>
        <w:rPr>
          <w:color w:val="auto"/>
          <w:highlight w:val="none"/>
          <w:u w:val="single"/>
        </w:rPr>
        <w:t xml:space="preserve">       </w:t>
      </w:r>
      <w:r>
        <w:rPr>
          <w:rFonts w:hint="eastAsia"/>
          <w:color w:val="auto"/>
          <w:highlight w:val="none"/>
          <w:u w:val="single"/>
        </w:rPr>
        <w:t>（招标工程项目名称）</w:t>
      </w:r>
      <w:r>
        <w:rPr>
          <w:color w:val="auto"/>
          <w:highlight w:val="none"/>
          <w:u w:val="single"/>
        </w:rPr>
        <w:t xml:space="preserve">     </w:t>
      </w:r>
      <w:r>
        <w:rPr>
          <w:color w:val="auto"/>
          <w:highlight w:val="none"/>
        </w:rPr>
        <w:t xml:space="preserve"> 工程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95"/>
        <w:gridCol w:w="833"/>
        <w:gridCol w:w="767"/>
        <w:gridCol w:w="731"/>
        <w:gridCol w:w="788"/>
        <w:gridCol w:w="687"/>
        <w:gridCol w:w="800"/>
        <w:gridCol w:w="550"/>
        <w:gridCol w:w="1002"/>
        <w:gridCol w:w="1266"/>
        <w:gridCol w:w="850"/>
      </w:tblGrid>
      <w:tr w14:paraId="2673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61" w:type="dxa"/>
            <w:vMerge w:val="restart"/>
            <w:noWrap w:val="0"/>
            <w:vAlign w:val="center"/>
          </w:tcPr>
          <w:p w14:paraId="12308B64">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岗位</w:t>
            </w:r>
          </w:p>
        </w:tc>
        <w:tc>
          <w:tcPr>
            <w:tcW w:w="695" w:type="dxa"/>
            <w:vMerge w:val="restart"/>
            <w:noWrap w:val="0"/>
            <w:vAlign w:val="center"/>
          </w:tcPr>
          <w:p w14:paraId="18D2D13A">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姓名</w:t>
            </w:r>
          </w:p>
        </w:tc>
        <w:tc>
          <w:tcPr>
            <w:tcW w:w="833" w:type="dxa"/>
            <w:vMerge w:val="restart"/>
            <w:noWrap w:val="0"/>
            <w:vAlign w:val="center"/>
          </w:tcPr>
          <w:p w14:paraId="78105619">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身份证号</w:t>
            </w:r>
          </w:p>
        </w:tc>
        <w:tc>
          <w:tcPr>
            <w:tcW w:w="767" w:type="dxa"/>
            <w:vMerge w:val="restart"/>
            <w:noWrap w:val="0"/>
            <w:vAlign w:val="center"/>
          </w:tcPr>
          <w:p w14:paraId="7EB61C37">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职称</w:t>
            </w:r>
          </w:p>
        </w:tc>
        <w:tc>
          <w:tcPr>
            <w:tcW w:w="3556" w:type="dxa"/>
            <w:gridSpan w:val="5"/>
            <w:noWrap w:val="0"/>
            <w:vAlign w:val="center"/>
          </w:tcPr>
          <w:p w14:paraId="61E828A0">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执业或职业资格</w:t>
            </w:r>
          </w:p>
        </w:tc>
        <w:tc>
          <w:tcPr>
            <w:tcW w:w="2268" w:type="dxa"/>
            <w:gridSpan w:val="2"/>
            <w:noWrap w:val="0"/>
            <w:vAlign w:val="center"/>
          </w:tcPr>
          <w:p w14:paraId="7F1435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承担完工</w:t>
            </w:r>
            <w:r>
              <w:rPr>
                <w:rFonts w:hint="eastAsia" w:ascii="Calibri" w:hAnsi="Calibri" w:eastAsia="宋体" w:cs="Times New Roman"/>
                <w:color w:val="auto"/>
                <w:highlight w:val="none"/>
              </w:rPr>
              <w:t>、</w:t>
            </w:r>
            <w:r>
              <w:rPr>
                <w:rFonts w:hint="default" w:ascii="Calibri" w:hAnsi="Calibri" w:eastAsia="宋体" w:cs="Times New Roman"/>
                <w:color w:val="auto"/>
                <w:highlight w:val="none"/>
              </w:rPr>
              <w:t>在建工程情况</w:t>
            </w:r>
          </w:p>
        </w:tc>
        <w:tc>
          <w:tcPr>
            <w:tcW w:w="850" w:type="dxa"/>
            <w:vMerge w:val="restart"/>
            <w:noWrap w:val="0"/>
            <w:vAlign w:val="top"/>
          </w:tcPr>
          <w:p w14:paraId="5AEE13E7">
            <w:pPr>
              <w:keepNext w:val="0"/>
              <w:keepLines w:val="0"/>
              <w:suppressLineNumbers w:val="0"/>
              <w:spacing w:before="0" w:beforeAutospacing="0" w:after="0" w:afterAutospacing="0"/>
              <w:ind w:left="0" w:right="0"/>
              <w:jc w:val="left"/>
              <w:rPr>
                <w:rFonts w:hint="default" w:ascii="Calibri" w:hAnsi="Calibri" w:eastAsia="宋体" w:cs="Times New Roman"/>
                <w:color w:val="auto"/>
                <w:highlight w:val="none"/>
              </w:rPr>
            </w:pPr>
            <w:r>
              <w:rPr>
                <w:rFonts w:hint="eastAsia" w:ascii="Calibri" w:hAnsi="Calibri" w:eastAsia="宋体" w:cs="Times New Roman"/>
                <w:color w:val="auto"/>
                <w:highlight w:val="none"/>
              </w:rPr>
              <w:t>社保所附证明材料索引号</w:t>
            </w:r>
          </w:p>
        </w:tc>
      </w:tr>
      <w:tr w14:paraId="0180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61" w:type="dxa"/>
            <w:vMerge w:val="continue"/>
            <w:noWrap w:val="0"/>
            <w:vAlign w:val="center"/>
          </w:tcPr>
          <w:p w14:paraId="383063F2">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695" w:type="dxa"/>
            <w:vMerge w:val="continue"/>
            <w:noWrap w:val="0"/>
            <w:vAlign w:val="center"/>
          </w:tcPr>
          <w:p w14:paraId="0475ED50">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33" w:type="dxa"/>
            <w:vMerge w:val="continue"/>
            <w:noWrap w:val="0"/>
            <w:vAlign w:val="center"/>
          </w:tcPr>
          <w:p w14:paraId="6DCB3E02">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67" w:type="dxa"/>
            <w:vMerge w:val="continue"/>
            <w:noWrap w:val="0"/>
            <w:vAlign w:val="center"/>
          </w:tcPr>
          <w:p w14:paraId="29E2F764">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31" w:type="dxa"/>
            <w:noWrap w:val="0"/>
            <w:vAlign w:val="center"/>
          </w:tcPr>
          <w:p w14:paraId="6E41A914">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证书名称</w:t>
            </w:r>
          </w:p>
        </w:tc>
        <w:tc>
          <w:tcPr>
            <w:tcW w:w="788" w:type="dxa"/>
            <w:noWrap w:val="0"/>
            <w:vAlign w:val="center"/>
          </w:tcPr>
          <w:p w14:paraId="335FC6CA">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级别</w:t>
            </w:r>
          </w:p>
        </w:tc>
        <w:tc>
          <w:tcPr>
            <w:tcW w:w="687" w:type="dxa"/>
            <w:noWrap w:val="0"/>
            <w:vAlign w:val="center"/>
          </w:tcPr>
          <w:p w14:paraId="64F3C4AC">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证号</w:t>
            </w:r>
          </w:p>
        </w:tc>
        <w:tc>
          <w:tcPr>
            <w:tcW w:w="800" w:type="dxa"/>
            <w:noWrap w:val="0"/>
            <w:vAlign w:val="center"/>
          </w:tcPr>
          <w:p w14:paraId="105B0568">
            <w:pPr>
              <w:keepNext w:val="0"/>
              <w:keepLines w:val="0"/>
              <w:suppressLineNumbers w:val="0"/>
              <w:spacing w:before="0" w:beforeAutospacing="0" w:after="0" w:afterAutospacing="0"/>
              <w:ind w:left="223" w:right="0" w:hanging="222" w:hangingChars="106"/>
              <w:jc w:val="center"/>
              <w:rPr>
                <w:rFonts w:hint="eastAsia" w:ascii="Calibri" w:hAnsi="Calibri" w:eastAsia="宋体" w:cs="Times New Roman"/>
                <w:color w:val="auto"/>
                <w:highlight w:val="none"/>
                <w:lang w:eastAsia="zh-CN"/>
              </w:rPr>
            </w:pPr>
            <w:r>
              <w:rPr>
                <w:rFonts w:hint="eastAsia" w:ascii="Calibri" w:hAnsi="Calibri" w:eastAsia="宋体" w:cs="Times New Roman"/>
                <w:color w:val="auto"/>
                <w:highlight w:val="none"/>
                <w:lang w:eastAsia="zh-CN"/>
              </w:rPr>
              <w:t>证书有效期</w:t>
            </w:r>
          </w:p>
        </w:tc>
        <w:tc>
          <w:tcPr>
            <w:tcW w:w="550" w:type="dxa"/>
            <w:noWrap w:val="0"/>
            <w:vAlign w:val="center"/>
          </w:tcPr>
          <w:p w14:paraId="3E5140A2">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专业</w:t>
            </w:r>
          </w:p>
        </w:tc>
        <w:tc>
          <w:tcPr>
            <w:tcW w:w="1002" w:type="dxa"/>
            <w:noWrap w:val="0"/>
            <w:vAlign w:val="center"/>
          </w:tcPr>
          <w:p w14:paraId="769D957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完工/在建</w:t>
            </w:r>
          </w:p>
        </w:tc>
        <w:tc>
          <w:tcPr>
            <w:tcW w:w="1266" w:type="dxa"/>
            <w:noWrap w:val="0"/>
            <w:vAlign w:val="center"/>
          </w:tcPr>
          <w:p w14:paraId="6D500B5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主要项目</w:t>
            </w:r>
          </w:p>
          <w:p w14:paraId="322ED77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名称</w:t>
            </w:r>
          </w:p>
        </w:tc>
        <w:tc>
          <w:tcPr>
            <w:tcW w:w="850" w:type="dxa"/>
            <w:vMerge w:val="continue"/>
            <w:noWrap w:val="0"/>
            <w:vAlign w:val="top"/>
          </w:tcPr>
          <w:p w14:paraId="6551897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D6E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3743AE2D">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695" w:type="dxa"/>
            <w:noWrap w:val="0"/>
            <w:vAlign w:val="center"/>
          </w:tcPr>
          <w:p w14:paraId="65A3CA8A">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33" w:type="dxa"/>
            <w:noWrap w:val="0"/>
            <w:vAlign w:val="center"/>
          </w:tcPr>
          <w:p w14:paraId="7B4860C7">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67" w:type="dxa"/>
            <w:noWrap w:val="0"/>
            <w:vAlign w:val="center"/>
          </w:tcPr>
          <w:p w14:paraId="77760634">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31" w:type="dxa"/>
            <w:noWrap w:val="0"/>
            <w:vAlign w:val="center"/>
          </w:tcPr>
          <w:p w14:paraId="1A798449">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88" w:type="dxa"/>
            <w:noWrap w:val="0"/>
            <w:vAlign w:val="center"/>
          </w:tcPr>
          <w:p w14:paraId="2BEC26F6">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687" w:type="dxa"/>
            <w:noWrap w:val="0"/>
            <w:vAlign w:val="center"/>
          </w:tcPr>
          <w:p w14:paraId="7A09338D">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00" w:type="dxa"/>
            <w:noWrap w:val="0"/>
            <w:vAlign w:val="center"/>
          </w:tcPr>
          <w:p w14:paraId="53C33066">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550" w:type="dxa"/>
            <w:noWrap w:val="0"/>
            <w:vAlign w:val="center"/>
          </w:tcPr>
          <w:p w14:paraId="1C0755F4">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1002" w:type="dxa"/>
            <w:noWrap w:val="0"/>
            <w:vAlign w:val="center"/>
          </w:tcPr>
          <w:p w14:paraId="0144C860">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1266" w:type="dxa"/>
            <w:noWrap w:val="0"/>
            <w:vAlign w:val="center"/>
          </w:tcPr>
          <w:p w14:paraId="77120981">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50" w:type="dxa"/>
            <w:noWrap w:val="0"/>
            <w:vAlign w:val="top"/>
          </w:tcPr>
          <w:p w14:paraId="05FD3802">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r>
      <w:tr w14:paraId="6746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69098128">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695" w:type="dxa"/>
            <w:noWrap w:val="0"/>
            <w:vAlign w:val="center"/>
          </w:tcPr>
          <w:p w14:paraId="705CAEF4">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33" w:type="dxa"/>
            <w:noWrap w:val="0"/>
            <w:vAlign w:val="center"/>
          </w:tcPr>
          <w:p w14:paraId="623B62EB">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67" w:type="dxa"/>
            <w:noWrap w:val="0"/>
            <w:vAlign w:val="center"/>
          </w:tcPr>
          <w:p w14:paraId="6217F8FC">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31" w:type="dxa"/>
            <w:noWrap w:val="0"/>
            <w:vAlign w:val="center"/>
          </w:tcPr>
          <w:p w14:paraId="489EC278">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88" w:type="dxa"/>
            <w:noWrap w:val="0"/>
            <w:vAlign w:val="center"/>
          </w:tcPr>
          <w:p w14:paraId="453F0D1D">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687" w:type="dxa"/>
            <w:noWrap w:val="0"/>
            <w:vAlign w:val="center"/>
          </w:tcPr>
          <w:p w14:paraId="631CBD74">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00" w:type="dxa"/>
            <w:noWrap w:val="0"/>
            <w:vAlign w:val="center"/>
          </w:tcPr>
          <w:p w14:paraId="03D64508">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550" w:type="dxa"/>
            <w:noWrap w:val="0"/>
            <w:vAlign w:val="center"/>
          </w:tcPr>
          <w:p w14:paraId="11315F44">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1002" w:type="dxa"/>
            <w:noWrap w:val="0"/>
            <w:vAlign w:val="center"/>
          </w:tcPr>
          <w:p w14:paraId="7E1BBE67">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1266" w:type="dxa"/>
            <w:noWrap w:val="0"/>
            <w:vAlign w:val="center"/>
          </w:tcPr>
          <w:p w14:paraId="40A37F51">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50" w:type="dxa"/>
            <w:noWrap w:val="0"/>
            <w:vAlign w:val="top"/>
          </w:tcPr>
          <w:p w14:paraId="28A4BB77">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r>
      <w:tr w14:paraId="7E71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0B806B83">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695" w:type="dxa"/>
            <w:noWrap w:val="0"/>
            <w:vAlign w:val="center"/>
          </w:tcPr>
          <w:p w14:paraId="42652795">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33" w:type="dxa"/>
            <w:noWrap w:val="0"/>
            <w:vAlign w:val="center"/>
          </w:tcPr>
          <w:p w14:paraId="4346D057">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67" w:type="dxa"/>
            <w:noWrap w:val="0"/>
            <w:vAlign w:val="center"/>
          </w:tcPr>
          <w:p w14:paraId="3A3FF75F">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31" w:type="dxa"/>
            <w:noWrap w:val="0"/>
            <w:vAlign w:val="center"/>
          </w:tcPr>
          <w:p w14:paraId="265B559B">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88" w:type="dxa"/>
            <w:noWrap w:val="0"/>
            <w:vAlign w:val="center"/>
          </w:tcPr>
          <w:p w14:paraId="48F25F2B">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687" w:type="dxa"/>
            <w:noWrap w:val="0"/>
            <w:vAlign w:val="center"/>
          </w:tcPr>
          <w:p w14:paraId="3A199CE3">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00" w:type="dxa"/>
            <w:noWrap w:val="0"/>
            <w:vAlign w:val="center"/>
          </w:tcPr>
          <w:p w14:paraId="31ACA6E0">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550" w:type="dxa"/>
            <w:noWrap w:val="0"/>
            <w:vAlign w:val="center"/>
          </w:tcPr>
          <w:p w14:paraId="1BA740BA">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1002" w:type="dxa"/>
            <w:noWrap w:val="0"/>
            <w:vAlign w:val="center"/>
          </w:tcPr>
          <w:p w14:paraId="37EF7AC8">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1266" w:type="dxa"/>
            <w:noWrap w:val="0"/>
            <w:vAlign w:val="center"/>
          </w:tcPr>
          <w:p w14:paraId="4AA804D7">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50" w:type="dxa"/>
            <w:noWrap w:val="0"/>
            <w:vAlign w:val="top"/>
          </w:tcPr>
          <w:p w14:paraId="39C5E0D6">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r>
      <w:tr w14:paraId="51AF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69FFA816">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695" w:type="dxa"/>
            <w:noWrap w:val="0"/>
            <w:vAlign w:val="center"/>
          </w:tcPr>
          <w:p w14:paraId="31BE0BB4">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33" w:type="dxa"/>
            <w:noWrap w:val="0"/>
            <w:vAlign w:val="center"/>
          </w:tcPr>
          <w:p w14:paraId="7C29D246">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67" w:type="dxa"/>
            <w:noWrap w:val="0"/>
            <w:vAlign w:val="center"/>
          </w:tcPr>
          <w:p w14:paraId="04F9F4F5">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31" w:type="dxa"/>
            <w:noWrap w:val="0"/>
            <w:vAlign w:val="center"/>
          </w:tcPr>
          <w:p w14:paraId="48BDDA95">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788" w:type="dxa"/>
            <w:noWrap w:val="0"/>
            <w:vAlign w:val="center"/>
          </w:tcPr>
          <w:p w14:paraId="2A9EDFF6">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687" w:type="dxa"/>
            <w:noWrap w:val="0"/>
            <w:vAlign w:val="center"/>
          </w:tcPr>
          <w:p w14:paraId="2AEBA796">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00" w:type="dxa"/>
            <w:noWrap w:val="0"/>
            <w:vAlign w:val="center"/>
          </w:tcPr>
          <w:p w14:paraId="2C46675D">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550" w:type="dxa"/>
            <w:noWrap w:val="0"/>
            <w:vAlign w:val="center"/>
          </w:tcPr>
          <w:p w14:paraId="5E440E57">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1002" w:type="dxa"/>
            <w:noWrap w:val="0"/>
            <w:vAlign w:val="center"/>
          </w:tcPr>
          <w:p w14:paraId="79AFA786">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1266" w:type="dxa"/>
            <w:noWrap w:val="0"/>
            <w:vAlign w:val="center"/>
          </w:tcPr>
          <w:p w14:paraId="1CD4E2C7">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c>
          <w:tcPr>
            <w:tcW w:w="850" w:type="dxa"/>
            <w:noWrap w:val="0"/>
            <w:vAlign w:val="top"/>
          </w:tcPr>
          <w:p w14:paraId="416E0EBB">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p>
        </w:tc>
      </w:tr>
      <w:tr w14:paraId="69F6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730" w:type="dxa"/>
            <w:gridSpan w:val="12"/>
            <w:noWrap w:val="0"/>
            <w:vAlign w:val="center"/>
          </w:tcPr>
          <w:p w14:paraId="668EF098">
            <w:pPr>
              <w:keepNext w:val="0"/>
              <w:keepLines w:val="0"/>
              <w:suppressLineNumbers w:val="0"/>
              <w:spacing w:before="0" w:beforeAutospacing="0" w:after="0" w:afterAutospacing="0"/>
              <w:ind w:left="223" w:right="0" w:hanging="222" w:hangingChars="106"/>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14:paraId="08073256">
      <w:pPr>
        <w:spacing w:line="360" w:lineRule="auto"/>
        <w:rPr>
          <w:rFonts w:eastAsia="楷体_GB2312"/>
          <w:color w:val="auto"/>
          <w:highlight w:val="none"/>
        </w:rPr>
      </w:pPr>
      <w:r>
        <w:rPr>
          <w:rFonts w:hint="eastAsia" w:eastAsia="楷体_GB2312" w:cs="楷体_GB2312"/>
          <w:color w:val="auto"/>
          <w:highlight w:val="none"/>
        </w:rPr>
        <w:t>备注：</w:t>
      </w:r>
    </w:p>
    <w:p w14:paraId="3BD91C2F">
      <w:pPr>
        <w:numPr>
          <w:ilvl w:val="0"/>
          <w:numId w:val="7"/>
        </w:numPr>
        <w:spacing w:line="360" w:lineRule="auto"/>
        <w:ind w:firstLine="420" w:firstLineChars="200"/>
        <w:rPr>
          <w:rFonts w:hint="eastAsia" w:eastAsia="楷体_GB2312" w:cs="楷体_GB2312"/>
          <w:color w:val="auto"/>
          <w:highlight w:val="none"/>
        </w:rPr>
      </w:pPr>
      <w:r>
        <w:rPr>
          <w:rFonts w:hint="eastAsia" w:eastAsia="楷体_GB2312" w:cs="楷体_GB2312"/>
          <w:color w:val="auto"/>
          <w:highlight w:val="none"/>
        </w:rPr>
        <w:t>近1个月（  年  月至投标截止时间止任意一个月社保）在现任职单位依法缴纳社会保险的证明材料的扫描件（社保证明材料应清晰显示单位名称）（已退休未满65岁的项目经理不用提供社保，但应附退休证明文件的扫描件，且建造师等注册证书注册单位与投标单位一致）并与“桂建云”的信息相符，</w:t>
      </w:r>
      <w:r>
        <w:rPr>
          <w:rFonts w:eastAsia="楷体_GB2312" w:cs="楷体_GB2312"/>
          <w:color w:val="auto"/>
          <w:highlight w:val="none"/>
        </w:rPr>
        <w:t>否则</w:t>
      </w:r>
      <w:r>
        <w:rPr>
          <w:rFonts w:hint="eastAsia" w:eastAsia="楷体_GB2312" w:cs="楷体_GB2312"/>
          <w:color w:val="auto"/>
          <w:highlight w:val="none"/>
        </w:rPr>
        <w:t>评审时不予承认。</w:t>
      </w:r>
    </w:p>
    <w:p w14:paraId="61518B71">
      <w:pPr>
        <w:numPr>
          <w:ilvl w:val="0"/>
          <w:numId w:val="7"/>
        </w:numPr>
        <w:spacing w:line="360" w:lineRule="auto"/>
        <w:ind w:firstLine="420" w:firstLineChars="200"/>
        <w:rPr>
          <w:rFonts w:hint="eastAsia" w:eastAsia="楷体_GB2312" w:cs="楷体_GB2312"/>
          <w:color w:val="auto"/>
          <w:highlight w:val="none"/>
        </w:rPr>
      </w:pPr>
      <w:r>
        <w:rPr>
          <w:rFonts w:hint="eastAsia" w:ascii="Times New Roman" w:hAnsi="Times New Roman" w:eastAsia="楷体_GB2312" w:cs="楷体_GB2312"/>
          <w:b w:val="0"/>
          <w:color w:val="auto"/>
          <w:highlight w:val="none"/>
        </w:rPr>
        <w:t>专职投标员</w:t>
      </w:r>
      <w:r>
        <w:rPr>
          <w:rFonts w:hint="eastAsia" w:ascii="Times New Roman" w:hAnsi="Times New Roman" w:eastAsia="楷体_GB2312" w:cs="楷体_GB2312"/>
          <w:b w:val="0"/>
          <w:color w:val="auto"/>
          <w:highlight w:val="none"/>
          <w:lang w:eastAsia="zh-CN"/>
        </w:rPr>
        <w:t>只需要填写岗位、姓名、身份证号。</w:t>
      </w:r>
    </w:p>
    <w:p w14:paraId="648D008F">
      <w:pPr>
        <w:pStyle w:val="135"/>
        <w:spacing w:line="360" w:lineRule="auto"/>
        <w:jc w:val="left"/>
        <w:outlineLvl w:val="0"/>
        <w:rPr>
          <w:rFonts w:hint="eastAsia" w:cs="宋体"/>
          <w:b/>
          <w:bCs/>
          <w:color w:val="auto"/>
          <w:sz w:val="28"/>
          <w:szCs w:val="28"/>
          <w:highlight w:val="none"/>
          <w:lang w:val="en-US" w:eastAsia="zh-CN"/>
        </w:rPr>
      </w:pPr>
    </w:p>
    <w:p w14:paraId="65A2FA30">
      <w:pPr>
        <w:pStyle w:val="135"/>
        <w:spacing w:line="360" w:lineRule="auto"/>
        <w:jc w:val="left"/>
        <w:outlineLvl w:val="0"/>
        <w:rPr>
          <w:rFonts w:hint="eastAsia" w:cs="宋体"/>
          <w:b/>
          <w:bCs/>
          <w:color w:val="auto"/>
          <w:sz w:val="28"/>
          <w:szCs w:val="28"/>
          <w:highlight w:val="none"/>
          <w:lang w:val="en-US" w:eastAsia="zh-CN"/>
        </w:rPr>
      </w:pPr>
    </w:p>
    <w:p w14:paraId="418FBB24">
      <w:pPr>
        <w:pStyle w:val="135"/>
        <w:spacing w:line="360" w:lineRule="auto"/>
        <w:jc w:val="left"/>
        <w:outlineLvl w:val="0"/>
        <w:rPr>
          <w:rFonts w:cs="宋体"/>
          <w:b/>
          <w:bCs/>
          <w:color w:val="auto"/>
          <w:sz w:val="28"/>
          <w:szCs w:val="28"/>
          <w:highlight w:val="none"/>
        </w:rPr>
      </w:pPr>
      <w:r>
        <w:rPr>
          <w:rFonts w:hint="eastAsia" w:cs="宋体"/>
          <w:b/>
          <w:bCs/>
          <w:color w:val="auto"/>
          <w:sz w:val="28"/>
          <w:szCs w:val="28"/>
          <w:highlight w:val="none"/>
          <w:lang w:val="en-US" w:eastAsia="zh-CN"/>
        </w:rPr>
        <w:t>10</w:t>
      </w:r>
      <w:r>
        <w:rPr>
          <w:rFonts w:hint="eastAsia" w:cs="宋体"/>
          <w:b/>
          <w:bCs/>
          <w:color w:val="auto"/>
          <w:sz w:val="28"/>
          <w:szCs w:val="28"/>
          <w:highlight w:val="none"/>
        </w:rPr>
        <w:t>、资格审查需要的其他材料：拟投入施工机械设备情况表、企业</w:t>
      </w:r>
      <w:r>
        <w:rPr>
          <w:rFonts w:cs="宋体"/>
          <w:b/>
          <w:bCs/>
          <w:color w:val="auto"/>
          <w:sz w:val="28"/>
          <w:szCs w:val="28"/>
          <w:highlight w:val="none"/>
        </w:rPr>
        <w:t>___年___月至</w:t>
      </w:r>
      <w:r>
        <w:rPr>
          <w:rFonts w:hint="eastAsia" w:cs="宋体"/>
          <w:b/>
          <w:bCs/>
          <w:color w:val="auto"/>
          <w:sz w:val="28"/>
          <w:szCs w:val="28"/>
          <w:highlight w:val="none"/>
        </w:rPr>
        <w:t>投标截止日期止（一般为近三年）已完成类似项目一览表（如有）、采用建筑模型（BIM）技术项目业绩（如有）、采用装配式建筑项目业绩（如有）、企业</w:t>
      </w:r>
      <w:r>
        <w:rPr>
          <w:rFonts w:cs="宋体"/>
          <w:b/>
          <w:bCs/>
          <w:color w:val="auto"/>
          <w:sz w:val="28"/>
          <w:szCs w:val="28"/>
          <w:highlight w:val="none"/>
        </w:rPr>
        <w:t>___年至___年</w:t>
      </w:r>
      <w:r>
        <w:rPr>
          <w:rFonts w:hint="eastAsia" w:cs="宋体"/>
          <w:b/>
          <w:bCs/>
          <w:color w:val="auto"/>
          <w:sz w:val="28"/>
          <w:szCs w:val="28"/>
          <w:highlight w:val="none"/>
        </w:rPr>
        <w:t>（一般为近三年）财务状况表（联合体投标的则联合体各方均须提供）、《中小企业声明函》或者《残疾人福利性单位声明函》或者省级以上监狱管理局、戒毒管理局（含新疆生产建设兵团）出具的属于</w:t>
      </w:r>
      <w:r>
        <w:rPr>
          <w:rFonts w:hint="eastAsia" w:cs="宋体"/>
          <w:b/>
          <w:bCs/>
          <w:color w:val="auto"/>
          <w:sz w:val="28"/>
          <w:szCs w:val="28"/>
          <w:highlight w:val="none"/>
          <w:lang w:eastAsia="zh-CN"/>
        </w:rPr>
        <w:t>监狱企业的证明文件扫描件（全部或部分预留份额专门面向中小企业采购的项目须提供</w:t>
      </w:r>
      <w:r>
        <w:rPr>
          <w:rFonts w:hint="eastAsia" w:cs="宋体"/>
          <w:b/>
          <w:bCs/>
          <w:color w:val="auto"/>
          <w:sz w:val="28"/>
          <w:szCs w:val="28"/>
          <w:highlight w:val="none"/>
        </w:rPr>
        <w:t>）、母公司承诺书（如有）等。</w:t>
      </w:r>
    </w:p>
    <w:p w14:paraId="7535E84F">
      <w:pPr>
        <w:spacing w:before="120" w:beforeLines="50" w:after="240" w:afterLines="100" w:line="440" w:lineRule="exact"/>
        <w:rPr>
          <w:b/>
          <w:bCs/>
          <w:color w:val="auto"/>
          <w:sz w:val="28"/>
          <w:szCs w:val="28"/>
          <w:highlight w:val="none"/>
        </w:rPr>
      </w:pPr>
      <w:r>
        <w:rPr>
          <w:color w:val="auto"/>
          <w:highlight w:val="none"/>
        </w:rPr>
        <w:br w:type="page"/>
      </w:r>
      <w:r>
        <w:rPr>
          <w:rFonts w:hint="eastAsia" w:cs="宋体"/>
          <w:b/>
          <w:bCs/>
          <w:color w:val="auto"/>
          <w:sz w:val="28"/>
          <w:szCs w:val="28"/>
          <w:highlight w:val="none"/>
        </w:rPr>
        <w:t>附表：</w:t>
      </w:r>
    </w:p>
    <w:p w14:paraId="35C403FE">
      <w:pPr>
        <w:tabs>
          <w:tab w:val="left" w:pos="826"/>
        </w:tabs>
        <w:snapToGrid w:val="0"/>
        <w:ind w:firstLine="482" w:firstLineChars="200"/>
        <w:rPr>
          <w:b/>
          <w:bCs/>
          <w:color w:val="auto"/>
          <w:sz w:val="24"/>
          <w:szCs w:val="24"/>
          <w:highlight w:val="none"/>
        </w:rPr>
      </w:pPr>
      <w:r>
        <w:rPr>
          <w:rFonts w:hint="eastAsia" w:cs="宋体"/>
          <w:b/>
          <w:bCs/>
          <w:color w:val="auto"/>
          <w:sz w:val="24"/>
          <w:szCs w:val="24"/>
          <w:highlight w:val="none"/>
        </w:rPr>
        <w:t>（</w:t>
      </w:r>
      <w:r>
        <w:rPr>
          <w:rFonts w:hint="eastAsia"/>
          <w:b/>
          <w:bCs/>
          <w:color w:val="auto"/>
          <w:sz w:val="24"/>
          <w:szCs w:val="24"/>
          <w:highlight w:val="none"/>
        </w:rPr>
        <w:t>1</w:t>
      </w:r>
      <w:r>
        <w:rPr>
          <w:rFonts w:hint="eastAsia" w:cs="宋体"/>
          <w:b/>
          <w:bCs/>
          <w:color w:val="auto"/>
          <w:sz w:val="24"/>
          <w:szCs w:val="24"/>
          <w:highlight w:val="none"/>
        </w:rPr>
        <w:t>）拟投入施工机械设备情况表</w:t>
      </w:r>
    </w:p>
    <w:p w14:paraId="7575C488">
      <w:pPr>
        <w:rPr>
          <w:color w:val="auto"/>
          <w:highlight w:val="none"/>
        </w:rPr>
      </w:pPr>
      <w:r>
        <w:rPr>
          <w:rFonts w:hint="eastAsia" w:cs="宋体"/>
          <w:color w:val="auto"/>
          <w:highlight w:val="none"/>
        </w:rPr>
        <w:t>附表一：拟投入本工程的主要施工设备表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0D7B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277FE0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1226" w:type="dxa"/>
            <w:noWrap w:val="0"/>
            <w:vAlign w:val="center"/>
          </w:tcPr>
          <w:p w14:paraId="1BD0DB7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设备名称</w:t>
            </w:r>
          </w:p>
        </w:tc>
        <w:tc>
          <w:tcPr>
            <w:tcW w:w="851" w:type="dxa"/>
            <w:noWrap w:val="0"/>
            <w:vAlign w:val="center"/>
          </w:tcPr>
          <w:p w14:paraId="5DD97E9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型号</w:t>
            </w:r>
          </w:p>
          <w:p w14:paraId="16A3E39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规格</w:t>
            </w:r>
          </w:p>
        </w:tc>
        <w:tc>
          <w:tcPr>
            <w:tcW w:w="708" w:type="dxa"/>
            <w:noWrap w:val="0"/>
            <w:vAlign w:val="center"/>
          </w:tcPr>
          <w:p w14:paraId="281AA38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数量</w:t>
            </w:r>
          </w:p>
        </w:tc>
        <w:tc>
          <w:tcPr>
            <w:tcW w:w="709" w:type="dxa"/>
            <w:noWrap w:val="0"/>
            <w:vAlign w:val="center"/>
          </w:tcPr>
          <w:p w14:paraId="2CCD9B4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国别</w:t>
            </w:r>
          </w:p>
          <w:p w14:paraId="5A86290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产地</w:t>
            </w:r>
          </w:p>
        </w:tc>
        <w:tc>
          <w:tcPr>
            <w:tcW w:w="851" w:type="dxa"/>
            <w:noWrap w:val="0"/>
            <w:vAlign w:val="center"/>
          </w:tcPr>
          <w:p w14:paraId="0EFB2B3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制造</w:t>
            </w:r>
          </w:p>
          <w:p w14:paraId="4746BF8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年份</w:t>
            </w:r>
          </w:p>
        </w:tc>
        <w:tc>
          <w:tcPr>
            <w:tcW w:w="1134" w:type="dxa"/>
            <w:noWrap w:val="0"/>
            <w:vAlign w:val="center"/>
          </w:tcPr>
          <w:p w14:paraId="3243FDC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额定功率</w:t>
            </w:r>
          </w:p>
          <w:p w14:paraId="7BCF2BB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w:t>
            </w:r>
            <w:r>
              <w:rPr>
                <w:rFonts w:hint="default" w:ascii="Calibri" w:hAnsi="Calibri" w:eastAsia="宋体" w:cs="Times New Roman"/>
                <w:color w:val="auto"/>
                <w:highlight w:val="none"/>
              </w:rPr>
              <w:t>KW</w:t>
            </w:r>
            <w:r>
              <w:rPr>
                <w:rFonts w:hint="eastAsia" w:ascii="Calibri" w:hAnsi="Calibri" w:eastAsia="宋体" w:cs="宋体"/>
                <w:color w:val="auto"/>
                <w:highlight w:val="none"/>
              </w:rPr>
              <w:t>）</w:t>
            </w:r>
          </w:p>
        </w:tc>
        <w:tc>
          <w:tcPr>
            <w:tcW w:w="992" w:type="dxa"/>
            <w:noWrap w:val="0"/>
            <w:vAlign w:val="center"/>
          </w:tcPr>
          <w:p w14:paraId="3B77F29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生产</w:t>
            </w:r>
          </w:p>
          <w:p w14:paraId="2953D0D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能力</w:t>
            </w:r>
          </w:p>
        </w:tc>
        <w:tc>
          <w:tcPr>
            <w:tcW w:w="1134" w:type="dxa"/>
            <w:noWrap w:val="0"/>
            <w:vAlign w:val="center"/>
          </w:tcPr>
          <w:p w14:paraId="7F09543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用于施</w:t>
            </w:r>
          </w:p>
          <w:p w14:paraId="7786B89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工部位</w:t>
            </w:r>
          </w:p>
        </w:tc>
        <w:tc>
          <w:tcPr>
            <w:tcW w:w="992" w:type="dxa"/>
            <w:noWrap w:val="0"/>
            <w:vAlign w:val="center"/>
          </w:tcPr>
          <w:p w14:paraId="45FAF3A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备注</w:t>
            </w:r>
          </w:p>
        </w:tc>
      </w:tr>
      <w:tr w14:paraId="61ED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283F8A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226" w:type="dxa"/>
            <w:noWrap w:val="0"/>
            <w:vAlign w:val="top"/>
          </w:tcPr>
          <w:p w14:paraId="595B87FD">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851" w:type="dxa"/>
            <w:noWrap w:val="0"/>
            <w:vAlign w:val="top"/>
          </w:tcPr>
          <w:p w14:paraId="15AE879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8" w:type="dxa"/>
            <w:noWrap w:val="0"/>
            <w:vAlign w:val="top"/>
          </w:tcPr>
          <w:p w14:paraId="25876D7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9" w:type="dxa"/>
            <w:noWrap w:val="0"/>
            <w:vAlign w:val="top"/>
          </w:tcPr>
          <w:p w14:paraId="7EDB2B7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51" w:type="dxa"/>
            <w:noWrap w:val="0"/>
            <w:vAlign w:val="top"/>
          </w:tcPr>
          <w:p w14:paraId="3799BDB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02E8680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002FE90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24774F4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01647A7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428D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A7E18AB">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226" w:type="dxa"/>
            <w:noWrap w:val="0"/>
            <w:vAlign w:val="top"/>
          </w:tcPr>
          <w:p w14:paraId="17CEC4A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51" w:type="dxa"/>
            <w:noWrap w:val="0"/>
            <w:vAlign w:val="top"/>
          </w:tcPr>
          <w:p w14:paraId="4CB769A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8" w:type="dxa"/>
            <w:noWrap w:val="0"/>
            <w:vAlign w:val="top"/>
          </w:tcPr>
          <w:p w14:paraId="073879E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9" w:type="dxa"/>
            <w:noWrap w:val="0"/>
            <w:vAlign w:val="top"/>
          </w:tcPr>
          <w:p w14:paraId="1FB8B02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51" w:type="dxa"/>
            <w:noWrap w:val="0"/>
            <w:vAlign w:val="top"/>
          </w:tcPr>
          <w:p w14:paraId="28F2C41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2617E52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2973E42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7A885F0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6092AFD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32C2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71CFE9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226" w:type="dxa"/>
            <w:noWrap w:val="0"/>
            <w:vAlign w:val="top"/>
          </w:tcPr>
          <w:p w14:paraId="381A33D1">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51" w:type="dxa"/>
            <w:noWrap w:val="0"/>
            <w:vAlign w:val="top"/>
          </w:tcPr>
          <w:p w14:paraId="4ED34A3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8" w:type="dxa"/>
            <w:noWrap w:val="0"/>
            <w:vAlign w:val="top"/>
          </w:tcPr>
          <w:p w14:paraId="2A7DAD2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9" w:type="dxa"/>
            <w:noWrap w:val="0"/>
            <w:vAlign w:val="top"/>
          </w:tcPr>
          <w:p w14:paraId="4D70B90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51" w:type="dxa"/>
            <w:noWrap w:val="0"/>
            <w:vAlign w:val="top"/>
          </w:tcPr>
          <w:p w14:paraId="4CEBB03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3571BD8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1595E67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7C7CC690">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672B1A2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5E1C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5CEE5D4">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226" w:type="dxa"/>
            <w:noWrap w:val="0"/>
            <w:vAlign w:val="top"/>
          </w:tcPr>
          <w:p w14:paraId="1056829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51" w:type="dxa"/>
            <w:noWrap w:val="0"/>
            <w:vAlign w:val="top"/>
          </w:tcPr>
          <w:p w14:paraId="21F0BB3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8" w:type="dxa"/>
            <w:noWrap w:val="0"/>
            <w:vAlign w:val="top"/>
          </w:tcPr>
          <w:p w14:paraId="5254A3F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9" w:type="dxa"/>
            <w:noWrap w:val="0"/>
            <w:vAlign w:val="top"/>
          </w:tcPr>
          <w:p w14:paraId="4BA2E8C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51" w:type="dxa"/>
            <w:noWrap w:val="0"/>
            <w:vAlign w:val="top"/>
          </w:tcPr>
          <w:p w14:paraId="53A23BD7">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6A5DF11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7F18F38C">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27D1E4D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1F3E513A">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r w14:paraId="08F1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7439CAD">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226" w:type="dxa"/>
            <w:noWrap w:val="0"/>
            <w:vAlign w:val="top"/>
          </w:tcPr>
          <w:p w14:paraId="5EC56E2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51" w:type="dxa"/>
            <w:noWrap w:val="0"/>
            <w:vAlign w:val="top"/>
          </w:tcPr>
          <w:p w14:paraId="446F915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8" w:type="dxa"/>
            <w:noWrap w:val="0"/>
            <w:vAlign w:val="top"/>
          </w:tcPr>
          <w:p w14:paraId="32E063A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709" w:type="dxa"/>
            <w:noWrap w:val="0"/>
            <w:vAlign w:val="top"/>
          </w:tcPr>
          <w:p w14:paraId="779967EE">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851" w:type="dxa"/>
            <w:noWrap w:val="0"/>
            <w:vAlign w:val="top"/>
          </w:tcPr>
          <w:p w14:paraId="0EF34593">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495154A5">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5E0CB638">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1134" w:type="dxa"/>
            <w:noWrap w:val="0"/>
            <w:vAlign w:val="top"/>
          </w:tcPr>
          <w:p w14:paraId="30FBACA9">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c>
          <w:tcPr>
            <w:tcW w:w="992" w:type="dxa"/>
            <w:noWrap w:val="0"/>
            <w:vAlign w:val="top"/>
          </w:tcPr>
          <w:p w14:paraId="4DFD85F2">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p>
        </w:tc>
      </w:tr>
    </w:tbl>
    <w:p w14:paraId="1CEC1FB2">
      <w:pPr>
        <w:rPr>
          <w:rFonts w:hint="eastAsia" w:eastAsia="楷体_GB2312"/>
          <w:color w:val="auto"/>
          <w:highlight w:val="none"/>
        </w:rPr>
      </w:pPr>
      <w:r>
        <w:rPr>
          <w:rFonts w:hint="eastAsia" w:eastAsia="楷体_GB2312"/>
          <w:color w:val="auto"/>
          <w:highlight w:val="none"/>
        </w:rPr>
        <w:t>备注：</w:t>
      </w:r>
    </w:p>
    <w:p w14:paraId="695C6597">
      <w:pPr>
        <w:spacing w:line="240" w:lineRule="auto"/>
        <w:ind w:firstLine="420" w:firstLineChars="200"/>
        <w:rPr>
          <w:rFonts w:hint="eastAsia" w:eastAsia="楷体_GB2312"/>
          <w:color w:val="auto"/>
          <w:highlight w:val="none"/>
        </w:rPr>
      </w:pPr>
      <w:r>
        <w:rPr>
          <w:rFonts w:eastAsia="楷体_GB2312"/>
          <w:vanish/>
          <w:color w:val="auto"/>
          <w:highlight w:val="none"/>
        </w:rPr>
        <w:t>姓名</w:t>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hint="eastAsia" w:eastAsia="楷体_GB2312"/>
          <w:color w:val="auto"/>
          <w:highlight w:val="none"/>
        </w:rPr>
        <w:t>1、表格不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3E73E52B">
      <w:pPr>
        <w:rPr>
          <w:color w:val="auto"/>
          <w:highlight w:val="none"/>
        </w:rPr>
      </w:pPr>
    </w:p>
    <w:p w14:paraId="6D9CEFF2">
      <w:pPr>
        <w:rPr>
          <w:color w:val="auto"/>
          <w:highlight w:val="none"/>
        </w:rPr>
      </w:pPr>
    </w:p>
    <w:p w14:paraId="79D77DD0">
      <w:pPr>
        <w:rPr>
          <w:color w:val="auto"/>
          <w:highlight w:val="none"/>
        </w:rPr>
      </w:pPr>
      <w:r>
        <w:rPr>
          <w:rFonts w:hint="eastAsia" w:cs="宋体"/>
          <w:color w:val="auto"/>
          <w:highlight w:val="none"/>
        </w:rPr>
        <w:t>附表二：拟配备本工程的试验和检测仪器设备表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4E04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C5BBDC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序号</w:t>
            </w:r>
          </w:p>
        </w:tc>
        <w:tc>
          <w:tcPr>
            <w:tcW w:w="1226" w:type="dxa"/>
            <w:noWrap w:val="0"/>
            <w:vAlign w:val="center"/>
          </w:tcPr>
          <w:p w14:paraId="3EFCA75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仪器设备名称</w:t>
            </w:r>
          </w:p>
        </w:tc>
        <w:tc>
          <w:tcPr>
            <w:tcW w:w="851" w:type="dxa"/>
            <w:noWrap w:val="0"/>
            <w:vAlign w:val="center"/>
          </w:tcPr>
          <w:p w14:paraId="55A26CE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型号</w:t>
            </w:r>
          </w:p>
          <w:p w14:paraId="0BB8A8D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规格</w:t>
            </w:r>
          </w:p>
        </w:tc>
        <w:tc>
          <w:tcPr>
            <w:tcW w:w="708" w:type="dxa"/>
            <w:noWrap w:val="0"/>
            <w:vAlign w:val="center"/>
          </w:tcPr>
          <w:p w14:paraId="09E9E3F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数量</w:t>
            </w:r>
          </w:p>
        </w:tc>
        <w:tc>
          <w:tcPr>
            <w:tcW w:w="709" w:type="dxa"/>
            <w:noWrap w:val="0"/>
            <w:vAlign w:val="center"/>
          </w:tcPr>
          <w:p w14:paraId="7AF5FB8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国别</w:t>
            </w:r>
          </w:p>
          <w:p w14:paraId="37029E3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产地</w:t>
            </w:r>
          </w:p>
        </w:tc>
        <w:tc>
          <w:tcPr>
            <w:tcW w:w="1134" w:type="dxa"/>
            <w:noWrap w:val="0"/>
            <w:vAlign w:val="center"/>
          </w:tcPr>
          <w:p w14:paraId="216962D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制造年份</w:t>
            </w:r>
          </w:p>
        </w:tc>
        <w:tc>
          <w:tcPr>
            <w:tcW w:w="1276" w:type="dxa"/>
            <w:noWrap w:val="0"/>
            <w:vAlign w:val="center"/>
          </w:tcPr>
          <w:p w14:paraId="28B8BA2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已使用</w:t>
            </w:r>
          </w:p>
          <w:p w14:paraId="4DDB900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台时数</w:t>
            </w:r>
          </w:p>
        </w:tc>
        <w:tc>
          <w:tcPr>
            <w:tcW w:w="1134" w:type="dxa"/>
            <w:noWrap w:val="0"/>
            <w:vAlign w:val="center"/>
          </w:tcPr>
          <w:p w14:paraId="5468640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用途</w:t>
            </w:r>
          </w:p>
        </w:tc>
        <w:tc>
          <w:tcPr>
            <w:tcW w:w="1559" w:type="dxa"/>
            <w:noWrap w:val="0"/>
            <w:vAlign w:val="center"/>
          </w:tcPr>
          <w:p w14:paraId="2FB12E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备注</w:t>
            </w:r>
          </w:p>
        </w:tc>
      </w:tr>
      <w:tr w14:paraId="46A9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49D85FEB">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26" w:type="dxa"/>
            <w:noWrap w:val="0"/>
            <w:vAlign w:val="center"/>
          </w:tcPr>
          <w:p w14:paraId="44A89DDA">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851" w:type="dxa"/>
            <w:noWrap w:val="0"/>
            <w:vAlign w:val="center"/>
          </w:tcPr>
          <w:p w14:paraId="1260D115">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8" w:type="dxa"/>
            <w:noWrap w:val="0"/>
            <w:vAlign w:val="center"/>
          </w:tcPr>
          <w:p w14:paraId="3411E6C3">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9" w:type="dxa"/>
            <w:noWrap w:val="0"/>
            <w:vAlign w:val="center"/>
          </w:tcPr>
          <w:p w14:paraId="3056EDAD">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78F0903D">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76" w:type="dxa"/>
            <w:noWrap w:val="0"/>
            <w:vAlign w:val="center"/>
          </w:tcPr>
          <w:p w14:paraId="037A4101">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77C4DD73">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559" w:type="dxa"/>
            <w:noWrap w:val="0"/>
            <w:vAlign w:val="center"/>
          </w:tcPr>
          <w:p w14:paraId="772380F1">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r>
      <w:tr w14:paraId="2F5E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391B462E">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26" w:type="dxa"/>
            <w:noWrap w:val="0"/>
            <w:vAlign w:val="center"/>
          </w:tcPr>
          <w:p w14:paraId="25C67995">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851" w:type="dxa"/>
            <w:noWrap w:val="0"/>
            <w:vAlign w:val="center"/>
          </w:tcPr>
          <w:p w14:paraId="7EEB2142">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8" w:type="dxa"/>
            <w:noWrap w:val="0"/>
            <w:vAlign w:val="center"/>
          </w:tcPr>
          <w:p w14:paraId="2694CF32">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9" w:type="dxa"/>
            <w:noWrap w:val="0"/>
            <w:vAlign w:val="center"/>
          </w:tcPr>
          <w:p w14:paraId="64BC8D71">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05B879FE">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76" w:type="dxa"/>
            <w:noWrap w:val="0"/>
            <w:vAlign w:val="center"/>
          </w:tcPr>
          <w:p w14:paraId="19349692">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0EFAA565">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559" w:type="dxa"/>
            <w:noWrap w:val="0"/>
            <w:vAlign w:val="center"/>
          </w:tcPr>
          <w:p w14:paraId="44E9601D">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r>
      <w:tr w14:paraId="4A9D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BFBC830">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26" w:type="dxa"/>
            <w:noWrap w:val="0"/>
            <w:vAlign w:val="center"/>
          </w:tcPr>
          <w:p w14:paraId="1F78ED8D">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851" w:type="dxa"/>
            <w:noWrap w:val="0"/>
            <w:vAlign w:val="center"/>
          </w:tcPr>
          <w:p w14:paraId="238FF992">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8" w:type="dxa"/>
            <w:noWrap w:val="0"/>
            <w:vAlign w:val="center"/>
          </w:tcPr>
          <w:p w14:paraId="3DCB5E23">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9" w:type="dxa"/>
            <w:noWrap w:val="0"/>
            <w:vAlign w:val="center"/>
          </w:tcPr>
          <w:p w14:paraId="3434077B">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12ABE8AB">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76" w:type="dxa"/>
            <w:noWrap w:val="0"/>
            <w:vAlign w:val="center"/>
          </w:tcPr>
          <w:p w14:paraId="5E4DA512">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5385EE12">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559" w:type="dxa"/>
            <w:noWrap w:val="0"/>
            <w:vAlign w:val="center"/>
          </w:tcPr>
          <w:p w14:paraId="63206597">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r>
      <w:tr w14:paraId="527C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08FEA773">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26" w:type="dxa"/>
            <w:noWrap w:val="0"/>
            <w:vAlign w:val="center"/>
          </w:tcPr>
          <w:p w14:paraId="24FC590D">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851" w:type="dxa"/>
            <w:noWrap w:val="0"/>
            <w:vAlign w:val="center"/>
          </w:tcPr>
          <w:p w14:paraId="39BE6516">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8" w:type="dxa"/>
            <w:noWrap w:val="0"/>
            <w:vAlign w:val="center"/>
          </w:tcPr>
          <w:p w14:paraId="534B79B4">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9" w:type="dxa"/>
            <w:noWrap w:val="0"/>
            <w:vAlign w:val="center"/>
          </w:tcPr>
          <w:p w14:paraId="165F8E46">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3F3F0D88">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76" w:type="dxa"/>
            <w:noWrap w:val="0"/>
            <w:vAlign w:val="center"/>
          </w:tcPr>
          <w:p w14:paraId="3B89A889">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5C14A899">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559" w:type="dxa"/>
            <w:noWrap w:val="0"/>
            <w:vAlign w:val="center"/>
          </w:tcPr>
          <w:p w14:paraId="49B1035D">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r>
      <w:tr w14:paraId="7D78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3759EADD">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26" w:type="dxa"/>
            <w:noWrap w:val="0"/>
            <w:vAlign w:val="center"/>
          </w:tcPr>
          <w:p w14:paraId="32C3B737">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851" w:type="dxa"/>
            <w:noWrap w:val="0"/>
            <w:vAlign w:val="center"/>
          </w:tcPr>
          <w:p w14:paraId="4DF02441">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8" w:type="dxa"/>
            <w:noWrap w:val="0"/>
            <w:vAlign w:val="center"/>
          </w:tcPr>
          <w:p w14:paraId="6044C0BA">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709" w:type="dxa"/>
            <w:noWrap w:val="0"/>
            <w:vAlign w:val="center"/>
          </w:tcPr>
          <w:p w14:paraId="187204B5">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762D1157">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276" w:type="dxa"/>
            <w:noWrap w:val="0"/>
            <w:vAlign w:val="center"/>
          </w:tcPr>
          <w:p w14:paraId="76547B95">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134" w:type="dxa"/>
            <w:noWrap w:val="0"/>
            <w:vAlign w:val="center"/>
          </w:tcPr>
          <w:p w14:paraId="6DCDE27B">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c>
          <w:tcPr>
            <w:tcW w:w="1559" w:type="dxa"/>
            <w:noWrap w:val="0"/>
            <w:vAlign w:val="center"/>
          </w:tcPr>
          <w:p w14:paraId="4BFB1C88">
            <w:pPr>
              <w:keepNext w:val="0"/>
              <w:keepLines w:val="0"/>
              <w:suppressLineNumbers w:val="0"/>
              <w:spacing w:before="0" w:beforeAutospacing="0" w:after="0" w:afterAutospacing="0" w:line="360" w:lineRule="auto"/>
              <w:ind w:left="0" w:right="0" w:firstLine="420" w:firstLineChars="200"/>
              <w:rPr>
                <w:rFonts w:hint="default" w:ascii="Calibri" w:hAnsi="Calibri" w:eastAsia="宋体" w:cs="Times New Roman"/>
                <w:color w:val="auto"/>
                <w:highlight w:val="none"/>
              </w:rPr>
            </w:pPr>
          </w:p>
        </w:tc>
      </w:tr>
    </w:tbl>
    <w:p w14:paraId="3B419DA8">
      <w:pPr>
        <w:rPr>
          <w:color w:val="auto"/>
          <w:highlight w:val="none"/>
        </w:rPr>
      </w:pPr>
    </w:p>
    <w:p w14:paraId="30F02834">
      <w:pPr>
        <w:rPr>
          <w:rFonts w:hint="eastAsia" w:eastAsia="楷体_GB2312"/>
          <w:color w:val="auto"/>
          <w:highlight w:val="none"/>
        </w:rPr>
      </w:pPr>
      <w:r>
        <w:rPr>
          <w:rFonts w:hint="eastAsia" w:eastAsia="楷体_GB2312"/>
          <w:color w:val="auto"/>
          <w:highlight w:val="none"/>
        </w:rPr>
        <w:t>备注：</w:t>
      </w:r>
    </w:p>
    <w:p w14:paraId="1C4C91A9">
      <w:pPr>
        <w:ind w:firstLine="420" w:firstLineChars="200"/>
        <w:rPr>
          <w:rFonts w:hint="eastAsia" w:eastAsia="楷体_GB2312"/>
          <w:color w:val="auto"/>
          <w:highlight w:val="none"/>
        </w:rPr>
      </w:pPr>
      <w:r>
        <w:rPr>
          <w:rFonts w:eastAsia="楷体_GB2312"/>
          <w:vanish/>
          <w:color w:val="auto"/>
          <w:highlight w:val="none"/>
        </w:rPr>
        <w:t>姓名</w:t>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hint="eastAsia" w:eastAsia="楷体_GB2312"/>
          <w:color w:val="auto"/>
          <w:highlight w:val="none"/>
        </w:rPr>
        <w:t>1、表格不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29B49DEA">
      <w:pPr>
        <w:spacing w:before="120" w:beforeLines="50" w:after="120" w:afterLines="50" w:line="440" w:lineRule="exact"/>
        <w:ind w:left="772" w:leftChars="100" w:hanging="562" w:hangingChars="200"/>
        <w:jc w:val="center"/>
        <w:rPr>
          <w:b/>
          <w:bCs/>
          <w:color w:val="auto"/>
          <w:sz w:val="28"/>
          <w:szCs w:val="28"/>
          <w:highlight w:val="none"/>
        </w:rPr>
      </w:pPr>
    </w:p>
    <w:p w14:paraId="0E634C09">
      <w:pPr>
        <w:spacing w:before="120" w:beforeLines="50" w:after="120" w:afterLines="50" w:line="440" w:lineRule="exact"/>
        <w:ind w:left="772" w:leftChars="100" w:hanging="562" w:hangingChars="200"/>
        <w:jc w:val="center"/>
        <w:rPr>
          <w:b/>
          <w:bCs/>
          <w:color w:val="auto"/>
          <w:sz w:val="28"/>
          <w:szCs w:val="28"/>
          <w:highlight w:val="none"/>
        </w:rPr>
        <w:sectPr>
          <w:pgSz w:w="11907" w:h="16840"/>
          <w:pgMar w:top="1440" w:right="1440" w:bottom="1440" w:left="1797" w:header="851" w:footer="851" w:gutter="0"/>
          <w:cols w:space="720" w:num="1"/>
          <w:docGrid w:linePitch="312" w:charSpace="0"/>
        </w:sectPr>
      </w:pPr>
    </w:p>
    <w:p w14:paraId="08C89BBB">
      <w:pPr>
        <w:tabs>
          <w:tab w:val="left" w:pos="826"/>
        </w:tabs>
        <w:snapToGrid w:val="0"/>
        <w:rPr>
          <w:rFonts w:cs="宋体"/>
          <w:b/>
          <w:bCs/>
          <w:color w:val="auto"/>
          <w:sz w:val="24"/>
          <w:szCs w:val="24"/>
          <w:highlight w:val="none"/>
        </w:rPr>
      </w:pPr>
      <w:r>
        <w:rPr>
          <w:rFonts w:hint="eastAsia" w:cs="宋体"/>
          <w:b/>
          <w:bCs/>
          <w:color w:val="auto"/>
          <w:sz w:val="24"/>
          <w:szCs w:val="24"/>
          <w:highlight w:val="none"/>
        </w:rPr>
        <w:t>（2）企业</w:t>
      </w:r>
      <w:r>
        <w:rPr>
          <w:rFonts w:cs="宋体"/>
          <w:b/>
          <w:bCs/>
          <w:color w:val="auto"/>
          <w:sz w:val="24"/>
          <w:szCs w:val="24"/>
          <w:highlight w:val="none"/>
        </w:rPr>
        <w:t>___年___月至</w:t>
      </w:r>
      <w:r>
        <w:rPr>
          <w:rFonts w:hint="eastAsia" w:cs="宋体"/>
          <w:b/>
          <w:bCs/>
          <w:color w:val="auto"/>
          <w:sz w:val="24"/>
          <w:szCs w:val="24"/>
          <w:highlight w:val="none"/>
        </w:rPr>
        <w:t>投标截止日期止（一般为近三年）已完成类似工程一览表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548"/>
        <w:gridCol w:w="1837"/>
        <w:gridCol w:w="1472"/>
        <w:gridCol w:w="1641"/>
        <w:gridCol w:w="1484"/>
      </w:tblGrid>
      <w:tr w14:paraId="41F1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53150E2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48" w:type="dxa"/>
            <w:noWrap w:val="0"/>
            <w:vAlign w:val="center"/>
          </w:tcPr>
          <w:p w14:paraId="2C43BC98">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项目1</w:t>
            </w:r>
          </w:p>
        </w:tc>
        <w:tc>
          <w:tcPr>
            <w:tcW w:w="1837" w:type="dxa"/>
            <w:noWrap w:val="0"/>
            <w:vAlign w:val="center"/>
          </w:tcPr>
          <w:p w14:paraId="3111312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项目2</w:t>
            </w:r>
          </w:p>
        </w:tc>
        <w:tc>
          <w:tcPr>
            <w:tcW w:w="1472" w:type="dxa"/>
            <w:noWrap w:val="0"/>
            <w:vAlign w:val="center"/>
          </w:tcPr>
          <w:p w14:paraId="77D1C81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项目3</w:t>
            </w:r>
          </w:p>
        </w:tc>
        <w:tc>
          <w:tcPr>
            <w:tcW w:w="1641" w:type="dxa"/>
            <w:noWrap w:val="0"/>
            <w:vAlign w:val="center"/>
          </w:tcPr>
          <w:p w14:paraId="4FE01F0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项目4</w:t>
            </w:r>
          </w:p>
        </w:tc>
        <w:tc>
          <w:tcPr>
            <w:tcW w:w="1484" w:type="dxa"/>
            <w:noWrap w:val="0"/>
            <w:vAlign w:val="center"/>
          </w:tcPr>
          <w:p w14:paraId="07B1A8B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w:t>
            </w:r>
          </w:p>
        </w:tc>
      </w:tr>
      <w:tr w14:paraId="3A5A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5591D4E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项目名称</w:t>
            </w:r>
          </w:p>
        </w:tc>
        <w:tc>
          <w:tcPr>
            <w:tcW w:w="1548" w:type="dxa"/>
            <w:noWrap w:val="0"/>
            <w:vAlign w:val="center"/>
          </w:tcPr>
          <w:p w14:paraId="1CC0B87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734BB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232EC06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8906DA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07F66E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730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57EB7BE">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项目所在区县</w:t>
            </w:r>
          </w:p>
        </w:tc>
        <w:tc>
          <w:tcPr>
            <w:tcW w:w="1548" w:type="dxa"/>
            <w:noWrap w:val="0"/>
            <w:vAlign w:val="center"/>
          </w:tcPr>
          <w:p w14:paraId="1EACB4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E32EFC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179990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25924F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498275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697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ED2FDE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建设单位</w:t>
            </w:r>
          </w:p>
        </w:tc>
        <w:tc>
          <w:tcPr>
            <w:tcW w:w="1548" w:type="dxa"/>
            <w:noWrap w:val="0"/>
            <w:vAlign w:val="center"/>
          </w:tcPr>
          <w:p w14:paraId="3FF5FFD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62676E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FA47F8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75FA75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9BBF5F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397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66C0A77">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承包单位名称</w:t>
            </w:r>
          </w:p>
        </w:tc>
        <w:tc>
          <w:tcPr>
            <w:tcW w:w="1548" w:type="dxa"/>
            <w:noWrap w:val="0"/>
            <w:vAlign w:val="center"/>
          </w:tcPr>
          <w:p w14:paraId="50F3AF8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6671ED7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08330D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95BE2A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FC7D3C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5AF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BB323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项目分类</w:t>
            </w:r>
          </w:p>
        </w:tc>
        <w:tc>
          <w:tcPr>
            <w:tcW w:w="1548" w:type="dxa"/>
            <w:noWrap w:val="0"/>
            <w:vAlign w:val="center"/>
          </w:tcPr>
          <w:p w14:paraId="023B422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BD8C9E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2D3EB2B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736BAC0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45AA9B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4E1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6C929C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建设规模</w:t>
            </w:r>
          </w:p>
        </w:tc>
        <w:tc>
          <w:tcPr>
            <w:tcW w:w="1548" w:type="dxa"/>
            <w:noWrap w:val="0"/>
            <w:vAlign w:val="center"/>
          </w:tcPr>
          <w:p w14:paraId="38E0156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9488E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F98BAF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922E16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0B5BBB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D5A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DE8FFA0">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结构体系</w:t>
            </w:r>
          </w:p>
        </w:tc>
        <w:tc>
          <w:tcPr>
            <w:tcW w:w="1548" w:type="dxa"/>
            <w:noWrap w:val="0"/>
            <w:vAlign w:val="center"/>
          </w:tcPr>
          <w:p w14:paraId="7505672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B6CE8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F6EE0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7BD039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A9B4D9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0C4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ADE68E6">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面积</w:t>
            </w:r>
            <w:r>
              <w:rPr>
                <w:rFonts w:hint="default" w:ascii="Calibri" w:hAnsi="Calibri" w:eastAsia="宋体" w:cs="宋体"/>
                <w:color w:val="auto"/>
                <w:highlight w:val="none"/>
              </w:rPr>
              <w:t>（平方米）</w:t>
            </w:r>
          </w:p>
        </w:tc>
        <w:tc>
          <w:tcPr>
            <w:tcW w:w="1548" w:type="dxa"/>
            <w:noWrap w:val="0"/>
            <w:vAlign w:val="center"/>
          </w:tcPr>
          <w:p w14:paraId="3D9E3E3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F9A337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39FB11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E554C7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EC9698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23E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2441BBB0">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中标日期</w:t>
            </w:r>
          </w:p>
        </w:tc>
        <w:tc>
          <w:tcPr>
            <w:tcW w:w="1548" w:type="dxa"/>
            <w:noWrap w:val="0"/>
            <w:vAlign w:val="center"/>
          </w:tcPr>
          <w:p w14:paraId="10A9762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061683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D0957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ABB09B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5EA3A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A01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0DD52CD">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合同金额（万元）</w:t>
            </w:r>
          </w:p>
        </w:tc>
        <w:tc>
          <w:tcPr>
            <w:tcW w:w="1548" w:type="dxa"/>
            <w:noWrap w:val="0"/>
            <w:vAlign w:val="center"/>
          </w:tcPr>
          <w:p w14:paraId="28B3DA9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15E41B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3F311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203BCC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13E9B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59B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7BBB112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合同类别</w:t>
            </w:r>
          </w:p>
        </w:tc>
        <w:tc>
          <w:tcPr>
            <w:tcW w:w="1548" w:type="dxa"/>
            <w:noWrap w:val="0"/>
            <w:vAlign w:val="center"/>
          </w:tcPr>
          <w:p w14:paraId="1AFCED3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58371FF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993E2A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92FD45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428198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8B9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531C46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合同签订日期</w:t>
            </w:r>
          </w:p>
        </w:tc>
        <w:tc>
          <w:tcPr>
            <w:tcW w:w="1548" w:type="dxa"/>
            <w:noWrap w:val="0"/>
            <w:vAlign w:val="center"/>
          </w:tcPr>
          <w:p w14:paraId="2FD9AEA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65A428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23B252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69782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77C58A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BE6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F7F3CC0">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施工许可证编号（全国平台）</w:t>
            </w:r>
          </w:p>
        </w:tc>
        <w:tc>
          <w:tcPr>
            <w:tcW w:w="1548" w:type="dxa"/>
            <w:noWrap w:val="0"/>
            <w:vAlign w:val="center"/>
          </w:tcPr>
          <w:p w14:paraId="28E0C0C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3760B5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95C036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41D380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440150C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A6B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7727C91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省级施工许可证编号</w:t>
            </w:r>
          </w:p>
        </w:tc>
        <w:tc>
          <w:tcPr>
            <w:tcW w:w="1548" w:type="dxa"/>
            <w:noWrap w:val="0"/>
            <w:vAlign w:val="center"/>
          </w:tcPr>
          <w:p w14:paraId="529E518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51EC3B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CD374A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10ED1F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B4D551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235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F2F60E6">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lang w:bidi="ar"/>
              </w:rPr>
            </w:pPr>
            <w:r>
              <w:rPr>
                <w:rFonts w:hint="eastAsia" w:ascii="Calibri" w:hAnsi="Calibri" w:eastAsia="宋体" w:cs="宋体"/>
                <w:color w:val="auto"/>
                <w:highlight w:val="none"/>
              </w:rPr>
              <w:t>开工日期</w:t>
            </w:r>
          </w:p>
        </w:tc>
        <w:tc>
          <w:tcPr>
            <w:tcW w:w="1548" w:type="dxa"/>
            <w:noWrap w:val="0"/>
            <w:vAlign w:val="center"/>
          </w:tcPr>
          <w:p w14:paraId="4009433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D2C74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857580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61BD5C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4C83DAC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3C3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B4C52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竣工日期</w:t>
            </w:r>
          </w:p>
        </w:tc>
        <w:tc>
          <w:tcPr>
            <w:tcW w:w="1548" w:type="dxa"/>
            <w:noWrap w:val="0"/>
            <w:vAlign w:val="center"/>
          </w:tcPr>
          <w:p w14:paraId="3E54533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5895E08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B9D528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0ECDE0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4D415BF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3A2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7206C08">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企业角色</w:t>
            </w:r>
          </w:p>
        </w:tc>
        <w:tc>
          <w:tcPr>
            <w:tcW w:w="1548" w:type="dxa"/>
            <w:noWrap w:val="0"/>
            <w:vAlign w:val="center"/>
          </w:tcPr>
          <w:p w14:paraId="3FB828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545AD04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F5FA9F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E10D14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E77AA8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80B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20DB936B">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企业名称</w:t>
            </w:r>
          </w:p>
        </w:tc>
        <w:tc>
          <w:tcPr>
            <w:tcW w:w="1548" w:type="dxa"/>
            <w:noWrap w:val="0"/>
            <w:vAlign w:val="center"/>
          </w:tcPr>
          <w:p w14:paraId="28646AA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E0B3C1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20B8B4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38D88C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B0D6C9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990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29D2665D">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人员角色</w:t>
            </w:r>
          </w:p>
        </w:tc>
        <w:tc>
          <w:tcPr>
            <w:tcW w:w="1548" w:type="dxa"/>
            <w:noWrap w:val="0"/>
            <w:vAlign w:val="center"/>
          </w:tcPr>
          <w:p w14:paraId="722AB3A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6192E87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81FEB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0F4AA5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1FBBD7A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A50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A1445D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w:t>
            </w:r>
            <w:r>
              <w:rPr>
                <w:rFonts w:hint="default" w:ascii="Calibri" w:hAnsi="Calibri" w:eastAsia="宋体" w:cs="宋体"/>
                <w:color w:val="auto"/>
                <w:highlight w:val="none"/>
              </w:rPr>
              <w:t>员姓名</w:t>
            </w:r>
          </w:p>
        </w:tc>
        <w:tc>
          <w:tcPr>
            <w:tcW w:w="1548" w:type="dxa"/>
            <w:noWrap w:val="0"/>
            <w:vAlign w:val="center"/>
          </w:tcPr>
          <w:p w14:paraId="417AC63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94AF45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DE4A87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C0C5D3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6DBA11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F54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7417295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已完工</w:t>
            </w:r>
          </w:p>
        </w:tc>
        <w:tc>
          <w:tcPr>
            <w:tcW w:w="1548" w:type="dxa"/>
            <w:noWrap w:val="0"/>
            <w:vAlign w:val="center"/>
          </w:tcPr>
          <w:p w14:paraId="0CB535B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54EEE4F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C08CCE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B62259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49780E1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45F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DA16CF6">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工程质量</w:t>
            </w:r>
          </w:p>
        </w:tc>
        <w:tc>
          <w:tcPr>
            <w:tcW w:w="1548" w:type="dxa"/>
            <w:noWrap w:val="0"/>
            <w:vAlign w:val="center"/>
          </w:tcPr>
          <w:p w14:paraId="4E103C5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EEBDD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0F7158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E7B222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0F2BF4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bl>
    <w:p w14:paraId="422640BE">
      <w:pPr>
        <w:rPr>
          <w:rFonts w:hint="eastAsia" w:ascii="方正楷体_GBK" w:hAnsi="方正楷体_GBK" w:eastAsia="方正楷体_GBK" w:cs="方正楷体_GBK"/>
          <w:color w:val="auto"/>
          <w:highlight w:val="none"/>
        </w:rPr>
      </w:pPr>
      <w:r>
        <w:rPr>
          <w:rFonts w:hint="eastAsia" w:eastAsia="楷体_GB2312"/>
          <w:color w:val="auto"/>
          <w:highlight w:val="none"/>
        </w:rPr>
        <w:t>备</w:t>
      </w:r>
      <w:r>
        <w:rPr>
          <w:rFonts w:hint="eastAsia" w:ascii="方正楷体_GBK" w:hAnsi="方正楷体_GBK" w:eastAsia="方正楷体_GBK" w:cs="方正楷体_GBK"/>
          <w:color w:val="auto"/>
          <w:highlight w:val="none"/>
        </w:rPr>
        <w:t>注：</w:t>
      </w:r>
    </w:p>
    <w:p w14:paraId="161A1DE1">
      <w:pPr>
        <w:ind w:firstLine="420" w:firstLineChars="200"/>
        <w:rPr>
          <w:rFonts w:hint="eastAsia" w:ascii="方正楷体_GBK" w:hAnsi="方正楷体_GBK" w:eastAsia="方正楷体_GBK" w:cs="方正楷体_GBK"/>
          <w:color w:val="auto"/>
          <w:highlight w:val="none"/>
        </w:rPr>
      </w:pPr>
      <w:r>
        <w:rPr>
          <w:rFonts w:hint="eastAsia" w:ascii="方正楷体_GBK" w:hAnsi="方正楷体_GBK" w:eastAsia="方正楷体_GBK" w:cs="方正楷体_GBK"/>
          <w:vanish/>
          <w:color w:val="auto"/>
          <w:highlight w:val="none"/>
        </w:rPr>
        <w:t>姓名</w:t>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highlight w:val="none"/>
        </w:rPr>
        <w:pgNum/>
      </w:r>
      <w:r>
        <w:rPr>
          <w:rFonts w:hint="eastAsia" w:ascii="方正楷体_GBK" w:hAnsi="方正楷体_GBK" w:eastAsia="方正楷体_GBK" w:cs="方正楷体_GBK"/>
          <w:vanish/>
          <w:color w:val="auto"/>
          <w:sz w:val="21"/>
          <w:szCs w:val="21"/>
          <w:highlight w:val="none"/>
        </w:rPr>
        <w:t>姓名</w:t>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vanish/>
          <w:color w:val="auto"/>
          <w:sz w:val="21"/>
          <w:szCs w:val="21"/>
          <w:highlight w:val="none"/>
        </w:rPr>
        <w:pgNum/>
      </w:r>
      <w:r>
        <w:rPr>
          <w:rFonts w:hint="eastAsia" w:ascii="方正楷体_GBK" w:hAnsi="方正楷体_GBK" w:eastAsia="方正楷体_GBK" w:cs="方正楷体_GBK"/>
          <w:color w:val="auto"/>
          <w:sz w:val="21"/>
          <w:szCs w:val="21"/>
          <w:highlight w:val="none"/>
        </w:rPr>
        <w:t>1、</w:t>
      </w:r>
      <w:r>
        <w:rPr>
          <w:rFonts w:hint="eastAsia" w:ascii="方正楷体_GBK" w:hAnsi="方正楷体_GBK" w:eastAsia="方正楷体_GBK" w:cs="方正楷体_GBK"/>
          <w:color w:val="auto"/>
          <w:sz w:val="21"/>
          <w:szCs w:val="21"/>
          <w:highlight w:val="none"/>
          <w:lang w:eastAsia="zh-CN"/>
        </w:rPr>
        <w:t>企业业绩</w:t>
      </w:r>
      <w:r>
        <w:rPr>
          <w:rFonts w:hint="eastAsia" w:ascii="方正楷体_GBK" w:hAnsi="方正楷体_GBK" w:eastAsia="方正楷体_GBK" w:cs="方正楷体_GBK"/>
          <w:color w:val="auto"/>
          <w:sz w:val="21"/>
          <w:szCs w:val="21"/>
          <w:highlight w:val="none"/>
        </w:rPr>
        <w:t>信息</w:t>
      </w:r>
      <w:r>
        <w:rPr>
          <w:rFonts w:hint="eastAsia" w:ascii="方正楷体_GBK" w:hAnsi="方正楷体_GBK" w:eastAsia="方正楷体_GBK" w:cs="方正楷体_GBK"/>
          <w:color w:val="auto"/>
          <w:sz w:val="21"/>
          <w:szCs w:val="21"/>
          <w:highlight w:val="none"/>
          <w:lang w:eastAsia="zh-CN"/>
        </w:rPr>
        <w:t>需从</w:t>
      </w:r>
      <w:r>
        <w:rPr>
          <w:rFonts w:hint="eastAsia" w:ascii="方正楷体_GBK" w:hAnsi="方正楷体_GBK" w:eastAsia="方正楷体_GBK" w:cs="方正楷体_GBK"/>
          <w:color w:val="auto"/>
          <w:sz w:val="21"/>
          <w:szCs w:val="21"/>
          <w:highlight w:val="none"/>
        </w:rPr>
        <w:t>“桂建云”读取</w:t>
      </w:r>
      <w:r>
        <w:rPr>
          <w:rFonts w:hint="eastAsia" w:ascii="方正楷体_GBK" w:hAnsi="方正楷体_GBK" w:eastAsia="方正楷体_GBK" w:cs="方正楷体_GBK"/>
          <w:color w:val="auto"/>
          <w:sz w:val="21"/>
          <w:szCs w:val="21"/>
          <w:highlight w:val="none"/>
          <w:lang w:eastAsia="zh-CN"/>
        </w:rPr>
        <w:t>，投标人不可修改，</w:t>
      </w:r>
      <w:r>
        <w:rPr>
          <w:rFonts w:hint="eastAsia" w:ascii="方正楷体_GBK" w:hAnsi="方正楷体_GBK" w:eastAsia="方正楷体_GBK" w:cs="方正楷体_GBK"/>
          <w:color w:val="auto"/>
          <w:sz w:val="21"/>
          <w:szCs w:val="21"/>
          <w:highlight w:val="yellow"/>
        </w:rPr>
        <w:t>业绩</w:t>
      </w:r>
      <w:r>
        <w:rPr>
          <w:rFonts w:hint="eastAsia" w:ascii="方正楷体_GBK" w:hAnsi="方正楷体_GBK" w:eastAsia="方正楷体_GBK" w:cs="方正楷体_GBK"/>
          <w:color w:val="auto"/>
          <w:sz w:val="21"/>
          <w:szCs w:val="21"/>
          <w:highlight w:val="none"/>
          <w:lang w:eastAsia="zh-CN"/>
        </w:rPr>
        <w:t>不要求提供扫描件</w:t>
      </w:r>
      <w:r>
        <w:rPr>
          <w:rFonts w:hint="eastAsia" w:ascii="方正楷体_GBK" w:hAnsi="方正楷体_GBK" w:eastAsia="方正楷体_GBK" w:cs="方正楷体_GBK"/>
          <w:color w:val="auto"/>
          <w:sz w:val="21"/>
          <w:szCs w:val="21"/>
          <w:highlight w:val="none"/>
        </w:rPr>
        <w:t>，投标人以上信息未通过“桂建云”读取的，在评审时不予承认。</w:t>
      </w:r>
    </w:p>
    <w:p w14:paraId="50099F14">
      <w:pPr>
        <w:ind w:firstLine="420" w:firstLineChars="200"/>
        <w:rPr>
          <w:rFonts w:eastAsia="楷体_GB2312" w:cs="楷体_GB2312"/>
          <w:color w:val="auto"/>
          <w:highlight w:val="none"/>
        </w:rPr>
      </w:pPr>
      <w:r>
        <w:rPr>
          <w:rFonts w:hint="eastAsia" w:eastAsia="楷体_GB2312"/>
          <w:color w:val="auto"/>
          <w:highlight w:val="none"/>
        </w:rPr>
        <w:t>2、招标人可以根据项目情况增减表格内容，项目数投</w:t>
      </w:r>
      <w:r>
        <w:rPr>
          <w:rFonts w:eastAsia="楷体_GB2312"/>
          <w:color w:val="auto"/>
          <w:highlight w:val="none"/>
        </w:rPr>
        <w:t>标人</w:t>
      </w:r>
      <w:r>
        <w:rPr>
          <w:rFonts w:hint="eastAsia" w:eastAsia="楷体_GB2312"/>
          <w:color w:val="auto"/>
          <w:highlight w:val="none"/>
        </w:rPr>
        <w:t>可以根据需要增加</w:t>
      </w:r>
      <w:r>
        <w:rPr>
          <w:rFonts w:hint="eastAsia" w:eastAsia="楷体_GB2312" w:cs="楷体_GB2312"/>
          <w:color w:val="auto"/>
          <w:highlight w:val="none"/>
        </w:rPr>
        <w:t>。</w:t>
      </w:r>
    </w:p>
    <w:p w14:paraId="0D06C820">
      <w:pPr>
        <w:spacing w:line="360" w:lineRule="auto"/>
        <w:ind w:firstLine="420" w:firstLineChars="200"/>
        <w:rPr>
          <w:rFonts w:hint="eastAsia"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4E48D888">
      <w:pPr>
        <w:pBdr>
          <w:top w:val="none" w:color="auto" w:sz="0" w:space="0"/>
          <w:left w:val="none" w:color="auto" w:sz="0" w:space="0"/>
          <w:bottom w:val="none" w:color="auto" w:sz="0" w:space="0"/>
          <w:right w:val="none" w:color="auto" w:sz="0" w:space="0"/>
          <w:between w:val="none" w:color="auto" w:sz="0" w:space="0"/>
        </w:pBdr>
        <w:ind w:firstLine="420" w:firstLineChars="200"/>
        <w:rPr>
          <w:rFonts w:hint="eastAsia" w:eastAsia="楷体_GB2312"/>
          <w:color w:val="auto"/>
          <w:highlight w:val="none"/>
        </w:rPr>
      </w:pPr>
    </w:p>
    <w:p w14:paraId="449121DB">
      <w:pPr>
        <w:pStyle w:val="2"/>
        <w:pBdr>
          <w:top w:val="none" w:color="auto" w:sz="0" w:space="0"/>
          <w:left w:val="none" w:color="auto" w:sz="0" w:space="0"/>
          <w:bottom w:val="none" w:color="auto" w:sz="0" w:space="0"/>
          <w:right w:val="none" w:color="auto" w:sz="0" w:space="0"/>
          <w:between w:val="none" w:color="auto" w:sz="0" w:space="0"/>
        </w:pBdr>
        <w:rPr>
          <w:rFonts w:hint="eastAsia" w:eastAsia="楷体_GB2312"/>
          <w:color w:val="auto"/>
          <w:highlight w:val="none"/>
        </w:rPr>
      </w:pPr>
    </w:p>
    <w:p w14:paraId="72222D23">
      <w:pPr>
        <w:pStyle w:val="2"/>
        <w:pBdr>
          <w:top w:val="none" w:color="auto" w:sz="0" w:space="0"/>
          <w:left w:val="none" w:color="auto" w:sz="0" w:space="0"/>
          <w:bottom w:val="none" w:color="auto" w:sz="0" w:space="0"/>
          <w:right w:val="none" w:color="auto" w:sz="0" w:space="0"/>
          <w:between w:val="none" w:color="auto" w:sz="0" w:space="0"/>
        </w:pBdr>
        <w:rPr>
          <w:rFonts w:hint="eastAsia" w:eastAsia="楷体_GB2312"/>
          <w:color w:val="auto"/>
          <w:highlight w:val="none"/>
        </w:rPr>
      </w:pPr>
    </w:p>
    <w:p w14:paraId="7802AF1A">
      <w:pPr>
        <w:ind w:left="772" w:leftChars="100" w:hanging="562" w:hangingChars="200"/>
        <w:rPr>
          <w:b/>
          <w:bCs/>
          <w:color w:val="auto"/>
          <w:sz w:val="28"/>
          <w:szCs w:val="28"/>
          <w:highlight w:val="none"/>
        </w:rPr>
      </w:pPr>
    </w:p>
    <w:p w14:paraId="5ED89F5D">
      <w:pPr>
        <w:tabs>
          <w:tab w:val="left" w:pos="826"/>
        </w:tabs>
        <w:snapToGrid w:val="0"/>
        <w:rPr>
          <w:rFonts w:cs="宋体"/>
          <w:b/>
          <w:bCs/>
          <w:color w:val="auto"/>
          <w:sz w:val="24"/>
          <w:szCs w:val="24"/>
          <w:highlight w:val="none"/>
        </w:rPr>
      </w:pPr>
      <w:r>
        <w:rPr>
          <w:rFonts w:hint="eastAsia" w:cs="宋体"/>
          <w:b/>
          <w:bCs/>
          <w:color w:val="auto"/>
          <w:sz w:val="24"/>
          <w:szCs w:val="24"/>
          <w:highlight w:val="none"/>
        </w:rPr>
        <w:t>（</w:t>
      </w:r>
      <w:r>
        <w:rPr>
          <w:rFonts w:cs="宋体"/>
          <w:b/>
          <w:bCs/>
          <w:color w:val="auto"/>
          <w:sz w:val="24"/>
          <w:szCs w:val="24"/>
          <w:highlight w:val="none"/>
        </w:rPr>
        <w:t>3</w:t>
      </w:r>
      <w:r>
        <w:rPr>
          <w:rFonts w:hint="eastAsia" w:cs="宋体"/>
          <w:b/>
          <w:bCs/>
          <w:color w:val="auto"/>
          <w:sz w:val="24"/>
          <w:szCs w:val="24"/>
          <w:highlight w:val="none"/>
        </w:rPr>
        <w:t>）企业</w:t>
      </w:r>
      <w:r>
        <w:rPr>
          <w:rFonts w:cs="宋体"/>
          <w:b/>
          <w:bCs/>
          <w:color w:val="auto"/>
          <w:sz w:val="24"/>
          <w:szCs w:val="24"/>
          <w:highlight w:val="none"/>
        </w:rPr>
        <w:t>___年___月至</w:t>
      </w:r>
      <w:r>
        <w:rPr>
          <w:rFonts w:hint="eastAsia" w:cs="宋体"/>
          <w:b/>
          <w:bCs/>
          <w:color w:val="auto"/>
          <w:sz w:val="24"/>
          <w:szCs w:val="24"/>
          <w:highlight w:val="none"/>
        </w:rPr>
        <w:t>投标截止日期止（一般为近三年）以来在建类似工程一览表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548"/>
        <w:gridCol w:w="1837"/>
        <w:gridCol w:w="1472"/>
        <w:gridCol w:w="1641"/>
        <w:gridCol w:w="1484"/>
      </w:tblGrid>
      <w:tr w14:paraId="343D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C4DD5F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48" w:type="dxa"/>
            <w:noWrap w:val="0"/>
            <w:vAlign w:val="center"/>
          </w:tcPr>
          <w:p w14:paraId="0FAF902A">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项目1</w:t>
            </w:r>
          </w:p>
        </w:tc>
        <w:tc>
          <w:tcPr>
            <w:tcW w:w="1837" w:type="dxa"/>
            <w:noWrap w:val="0"/>
            <w:vAlign w:val="center"/>
          </w:tcPr>
          <w:p w14:paraId="424C245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项目2</w:t>
            </w:r>
          </w:p>
        </w:tc>
        <w:tc>
          <w:tcPr>
            <w:tcW w:w="1472" w:type="dxa"/>
            <w:noWrap w:val="0"/>
            <w:vAlign w:val="center"/>
          </w:tcPr>
          <w:p w14:paraId="5C240E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项目3</w:t>
            </w:r>
          </w:p>
        </w:tc>
        <w:tc>
          <w:tcPr>
            <w:tcW w:w="1641" w:type="dxa"/>
            <w:noWrap w:val="0"/>
            <w:vAlign w:val="center"/>
          </w:tcPr>
          <w:p w14:paraId="10FFF2B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项目4</w:t>
            </w:r>
          </w:p>
        </w:tc>
        <w:tc>
          <w:tcPr>
            <w:tcW w:w="1484" w:type="dxa"/>
            <w:noWrap w:val="0"/>
            <w:vAlign w:val="center"/>
          </w:tcPr>
          <w:p w14:paraId="325BE7C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w:t>
            </w:r>
          </w:p>
        </w:tc>
      </w:tr>
      <w:tr w14:paraId="3655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5F0B3AC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项目名称</w:t>
            </w:r>
          </w:p>
        </w:tc>
        <w:tc>
          <w:tcPr>
            <w:tcW w:w="1548" w:type="dxa"/>
            <w:noWrap w:val="0"/>
            <w:vAlign w:val="center"/>
          </w:tcPr>
          <w:p w14:paraId="3B95D67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52A39A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25C3B4D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A9EE32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BE90D3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511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FFF202C">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项目所在区县</w:t>
            </w:r>
          </w:p>
        </w:tc>
        <w:tc>
          <w:tcPr>
            <w:tcW w:w="1548" w:type="dxa"/>
            <w:noWrap w:val="0"/>
            <w:vAlign w:val="center"/>
          </w:tcPr>
          <w:p w14:paraId="5F6FDFF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E8FB10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1E63AD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F17030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6238D4C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574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F8592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建设单位</w:t>
            </w:r>
          </w:p>
        </w:tc>
        <w:tc>
          <w:tcPr>
            <w:tcW w:w="1548" w:type="dxa"/>
            <w:noWrap w:val="0"/>
            <w:vAlign w:val="center"/>
          </w:tcPr>
          <w:p w14:paraId="7C109F7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B9E54F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47B18A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7F5BF8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2D0F67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C90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7B236B7F">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承包单位名称</w:t>
            </w:r>
          </w:p>
        </w:tc>
        <w:tc>
          <w:tcPr>
            <w:tcW w:w="1548" w:type="dxa"/>
            <w:noWrap w:val="0"/>
            <w:vAlign w:val="center"/>
          </w:tcPr>
          <w:p w14:paraId="51D9B8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65F2779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60AD8B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38C0B8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4C3D9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E9A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6CD0B5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项目分类</w:t>
            </w:r>
          </w:p>
        </w:tc>
        <w:tc>
          <w:tcPr>
            <w:tcW w:w="1548" w:type="dxa"/>
            <w:noWrap w:val="0"/>
            <w:vAlign w:val="center"/>
          </w:tcPr>
          <w:p w14:paraId="7D13282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5B7DA0F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706FC6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397FF4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CC7F08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4C4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2B8C245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建设规模</w:t>
            </w:r>
          </w:p>
        </w:tc>
        <w:tc>
          <w:tcPr>
            <w:tcW w:w="1548" w:type="dxa"/>
            <w:noWrap w:val="0"/>
            <w:vAlign w:val="center"/>
          </w:tcPr>
          <w:p w14:paraId="2F62BCE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E3B09D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FE60EA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2BFBA7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B150B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DC0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C353972">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结构体系</w:t>
            </w:r>
          </w:p>
        </w:tc>
        <w:tc>
          <w:tcPr>
            <w:tcW w:w="1548" w:type="dxa"/>
            <w:noWrap w:val="0"/>
            <w:vAlign w:val="center"/>
          </w:tcPr>
          <w:p w14:paraId="068777A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83E9A3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79E5EA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FA4ABC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DD515E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1A6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76C5CF8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面积</w:t>
            </w:r>
            <w:r>
              <w:rPr>
                <w:rFonts w:hint="default" w:ascii="Calibri" w:hAnsi="Calibri" w:eastAsia="宋体" w:cs="宋体"/>
                <w:color w:val="auto"/>
                <w:highlight w:val="none"/>
              </w:rPr>
              <w:t>（平方米）</w:t>
            </w:r>
          </w:p>
        </w:tc>
        <w:tc>
          <w:tcPr>
            <w:tcW w:w="1548" w:type="dxa"/>
            <w:noWrap w:val="0"/>
            <w:vAlign w:val="center"/>
          </w:tcPr>
          <w:p w14:paraId="3661B13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7A73C6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C83D6B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746E1D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684BF8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3DA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67FE5C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中标日期</w:t>
            </w:r>
          </w:p>
        </w:tc>
        <w:tc>
          <w:tcPr>
            <w:tcW w:w="1548" w:type="dxa"/>
            <w:noWrap w:val="0"/>
            <w:vAlign w:val="center"/>
          </w:tcPr>
          <w:p w14:paraId="5E3B95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C4C3A6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66B82A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B8F2B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5DF4AE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4D7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27ECF40F">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合同金额（万元）</w:t>
            </w:r>
          </w:p>
        </w:tc>
        <w:tc>
          <w:tcPr>
            <w:tcW w:w="1548" w:type="dxa"/>
            <w:noWrap w:val="0"/>
            <w:vAlign w:val="center"/>
          </w:tcPr>
          <w:p w14:paraId="56CC5FA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6AD399F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20E3A8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290DF2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902235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375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159CCBC">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合同类别</w:t>
            </w:r>
          </w:p>
        </w:tc>
        <w:tc>
          <w:tcPr>
            <w:tcW w:w="1548" w:type="dxa"/>
            <w:noWrap w:val="0"/>
            <w:vAlign w:val="center"/>
          </w:tcPr>
          <w:p w14:paraId="0CB4739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2CFC33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2B0CC5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5F817C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6D8827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D78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9BA662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合同签订日期</w:t>
            </w:r>
          </w:p>
        </w:tc>
        <w:tc>
          <w:tcPr>
            <w:tcW w:w="1548" w:type="dxa"/>
            <w:noWrap w:val="0"/>
            <w:vAlign w:val="center"/>
          </w:tcPr>
          <w:p w14:paraId="020934A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7730AF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7909BC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1F2D66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6C16C71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680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5DBAC83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施工许可证编号（全国平台）</w:t>
            </w:r>
          </w:p>
        </w:tc>
        <w:tc>
          <w:tcPr>
            <w:tcW w:w="1548" w:type="dxa"/>
            <w:noWrap w:val="0"/>
            <w:vAlign w:val="center"/>
          </w:tcPr>
          <w:p w14:paraId="44B0FFB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2FFA30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3BBF8E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976B07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C505F3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9F6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2FB1E90">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省级施工许可证编号</w:t>
            </w:r>
          </w:p>
        </w:tc>
        <w:tc>
          <w:tcPr>
            <w:tcW w:w="1548" w:type="dxa"/>
            <w:noWrap w:val="0"/>
            <w:vAlign w:val="center"/>
          </w:tcPr>
          <w:p w14:paraId="75B3A68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87AA0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9B956D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6F2F3C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15A7D24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C21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4B072AE">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lang w:bidi="ar"/>
              </w:rPr>
            </w:pPr>
            <w:r>
              <w:rPr>
                <w:rFonts w:hint="eastAsia" w:ascii="Calibri" w:hAnsi="Calibri" w:eastAsia="宋体" w:cs="宋体"/>
                <w:color w:val="auto"/>
                <w:highlight w:val="none"/>
              </w:rPr>
              <w:t>开工日期</w:t>
            </w:r>
          </w:p>
        </w:tc>
        <w:tc>
          <w:tcPr>
            <w:tcW w:w="1548" w:type="dxa"/>
            <w:noWrap w:val="0"/>
            <w:vAlign w:val="center"/>
          </w:tcPr>
          <w:p w14:paraId="4F2B80C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6A111F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49AEFF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72AB945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4C59EB8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78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796D26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竣工日期</w:t>
            </w:r>
          </w:p>
        </w:tc>
        <w:tc>
          <w:tcPr>
            <w:tcW w:w="1548" w:type="dxa"/>
            <w:noWrap w:val="0"/>
            <w:vAlign w:val="center"/>
          </w:tcPr>
          <w:p w14:paraId="17BA78B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DF38B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F9BD6D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FF403A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5C5627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33C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91CBF07">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企业角色</w:t>
            </w:r>
          </w:p>
        </w:tc>
        <w:tc>
          <w:tcPr>
            <w:tcW w:w="1548" w:type="dxa"/>
            <w:noWrap w:val="0"/>
            <w:vAlign w:val="center"/>
          </w:tcPr>
          <w:p w14:paraId="205A130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3F7D03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8CECAD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1E63D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BAC3AE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0D0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6071619">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企业名称</w:t>
            </w:r>
          </w:p>
        </w:tc>
        <w:tc>
          <w:tcPr>
            <w:tcW w:w="1548" w:type="dxa"/>
            <w:noWrap w:val="0"/>
            <w:vAlign w:val="center"/>
          </w:tcPr>
          <w:p w14:paraId="67D3370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C376B5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3931D0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BB3D0F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F5E02D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91B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7FB25A07">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人员角色</w:t>
            </w:r>
          </w:p>
        </w:tc>
        <w:tc>
          <w:tcPr>
            <w:tcW w:w="1548" w:type="dxa"/>
            <w:noWrap w:val="0"/>
            <w:vAlign w:val="center"/>
          </w:tcPr>
          <w:p w14:paraId="1158ED0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77C4A3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25B53F2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8B6DE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66A5D18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2C5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B46FFC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w:t>
            </w:r>
            <w:r>
              <w:rPr>
                <w:rFonts w:hint="default" w:ascii="Calibri" w:hAnsi="Calibri" w:eastAsia="宋体" w:cs="宋体"/>
                <w:color w:val="auto"/>
                <w:highlight w:val="none"/>
              </w:rPr>
              <w:t>员姓名</w:t>
            </w:r>
          </w:p>
        </w:tc>
        <w:tc>
          <w:tcPr>
            <w:tcW w:w="1548" w:type="dxa"/>
            <w:noWrap w:val="0"/>
            <w:vAlign w:val="center"/>
          </w:tcPr>
          <w:p w14:paraId="30D18D4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18345C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D8D4E2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5424B0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451E194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1E5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69328FC">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在建</w:t>
            </w:r>
          </w:p>
        </w:tc>
        <w:tc>
          <w:tcPr>
            <w:tcW w:w="1548" w:type="dxa"/>
            <w:noWrap w:val="0"/>
            <w:vAlign w:val="center"/>
          </w:tcPr>
          <w:p w14:paraId="4820F5B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在建</w:t>
            </w:r>
          </w:p>
        </w:tc>
        <w:tc>
          <w:tcPr>
            <w:tcW w:w="1837" w:type="dxa"/>
            <w:noWrap w:val="0"/>
            <w:vAlign w:val="center"/>
          </w:tcPr>
          <w:p w14:paraId="24EAB7A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在建</w:t>
            </w:r>
          </w:p>
        </w:tc>
        <w:tc>
          <w:tcPr>
            <w:tcW w:w="1472" w:type="dxa"/>
            <w:noWrap w:val="0"/>
            <w:vAlign w:val="center"/>
          </w:tcPr>
          <w:p w14:paraId="1BDCB3D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在建</w:t>
            </w:r>
          </w:p>
        </w:tc>
        <w:tc>
          <w:tcPr>
            <w:tcW w:w="1641" w:type="dxa"/>
            <w:noWrap w:val="0"/>
            <w:vAlign w:val="center"/>
          </w:tcPr>
          <w:p w14:paraId="17D510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在建</w:t>
            </w:r>
          </w:p>
        </w:tc>
        <w:tc>
          <w:tcPr>
            <w:tcW w:w="1484" w:type="dxa"/>
            <w:noWrap w:val="0"/>
            <w:vAlign w:val="center"/>
          </w:tcPr>
          <w:p w14:paraId="080FA6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在建</w:t>
            </w:r>
          </w:p>
        </w:tc>
      </w:tr>
      <w:tr w14:paraId="3FBD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3D9327C">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工程质量</w:t>
            </w:r>
          </w:p>
        </w:tc>
        <w:tc>
          <w:tcPr>
            <w:tcW w:w="1548" w:type="dxa"/>
            <w:noWrap w:val="0"/>
            <w:vAlign w:val="center"/>
          </w:tcPr>
          <w:p w14:paraId="184A5FC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621CD78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48082E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FFA7A4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494BCB2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bl>
    <w:p w14:paraId="757D8FCD">
      <w:pPr>
        <w:tabs>
          <w:tab w:val="left" w:pos="826"/>
        </w:tabs>
        <w:snapToGrid w:val="0"/>
        <w:rPr>
          <w:rFonts w:cs="宋体"/>
          <w:b/>
          <w:bCs/>
          <w:color w:val="auto"/>
          <w:sz w:val="24"/>
          <w:szCs w:val="24"/>
          <w:highlight w:val="none"/>
        </w:rPr>
      </w:pPr>
    </w:p>
    <w:p w14:paraId="214D8792">
      <w:pPr>
        <w:ind w:firstLine="420" w:firstLineChars="200"/>
        <w:rPr>
          <w:rFonts w:eastAsia="楷体_GB2312" w:cs="楷体_GB2312"/>
          <w:color w:val="auto"/>
          <w:highlight w:val="none"/>
        </w:rPr>
      </w:pPr>
      <w:r>
        <w:rPr>
          <w:rFonts w:hint="eastAsia" w:eastAsia="楷体_GB2312" w:cs="楷体_GB2312"/>
          <w:color w:val="auto"/>
          <w:highlight w:val="none"/>
        </w:rPr>
        <w:t>备注：</w:t>
      </w:r>
    </w:p>
    <w:p w14:paraId="6BE18BCD">
      <w:pPr>
        <w:ind w:firstLine="420" w:firstLineChars="200"/>
        <w:rPr>
          <w:rFonts w:hint="eastAsia" w:eastAsia="宋体"/>
          <w:color w:val="auto"/>
          <w:highlight w:val="yellow"/>
        </w:rPr>
      </w:pPr>
      <w:r>
        <w:rPr>
          <w:rFonts w:hint="eastAsia" w:eastAsia="宋体"/>
          <w:color w:val="auto"/>
          <w:highlight w:val="yellow"/>
        </w:rPr>
        <w:t>1、如招标人选择接受在建工程作为业绩的，业绩的信息均需从“桂建云”读取，投标人不可修改，业绩不需要提供扫描件</w:t>
      </w:r>
      <w:r>
        <w:rPr>
          <w:rFonts w:hint="eastAsia"/>
          <w:color w:val="auto"/>
          <w:highlight w:val="yellow"/>
        </w:rPr>
        <w:t>，</w:t>
      </w:r>
      <w:r>
        <w:rPr>
          <w:rFonts w:hint="eastAsia" w:eastAsia="宋体"/>
          <w:color w:val="auto"/>
          <w:highlight w:val="yellow"/>
        </w:rPr>
        <w:t>投标人以上信息未通过“桂建云”读取的，在评审时不予承认。</w:t>
      </w:r>
    </w:p>
    <w:p w14:paraId="50698D90">
      <w:pPr>
        <w:ind w:firstLine="420" w:firstLineChars="200"/>
        <w:rPr>
          <w:rFonts w:hint="eastAsia" w:eastAsia="宋体"/>
          <w:color w:val="auto"/>
        </w:rPr>
      </w:pPr>
      <w:r>
        <w:rPr>
          <w:rFonts w:hint="eastAsia" w:eastAsia="宋体"/>
          <w:color w:val="auto"/>
        </w:rPr>
        <w:t>2、招标人可以根据项目情况增减表格内容，项目数投标人可以根据需要增加。</w:t>
      </w:r>
    </w:p>
    <w:p w14:paraId="698BDBCA">
      <w:pPr>
        <w:spacing w:before="120" w:beforeLines="50" w:after="120" w:afterLines="50"/>
        <w:ind w:left="630" w:leftChars="200" w:hanging="210" w:hangingChars="100"/>
        <w:rPr>
          <w:rFonts w:hint="eastAsia"/>
          <w:b/>
          <w:bCs/>
          <w:color w:val="auto"/>
          <w:sz w:val="28"/>
          <w:szCs w:val="28"/>
          <w:highlight w:val="none"/>
        </w:rPr>
        <w:sectPr>
          <w:pgSz w:w="11907" w:h="16840"/>
          <w:pgMar w:top="1440" w:right="1440" w:bottom="1440" w:left="1797" w:header="851" w:footer="851" w:gutter="0"/>
          <w:cols w:space="720" w:num="1"/>
          <w:docGrid w:linePitch="312" w:charSpace="0"/>
        </w:sectPr>
      </w:pPr>
      <w:r>
        <w:rPr>
          <w:rFonts w:hint="eastAsia" w:eastAsia="宋体"/>
          <w:color w:val="auto"/>
        </w:rPr>
        <w:t>3、表格不需要填写满，投标人只需根据招标文件评审要求导入对应证明信息供评委评审。</w:t>
      </w:r>
    </w:p>
    <w:p w14:paraId="4BB9DA19">
      <w:pPr>
        <w:tabs>
          <w:tab w:val="left" w:pos="826"/>
        </w:tabs>
        <w:snapToGrid w:val="0"/>
        <w:ind w:firstLine="482" w:firstLineChars="200"/>
        <w:rPr>
          <w:rFonts w:cs="宋体"/>
          <w:b/>
          <w:bCs/>
          <w:color w:val="auto"/>
          <w:sz w:val="24"/>
          <w:szCs w:val="24"/>
          <w:highlight w:val="none"/>
        </w:rPr>
      </w:pPr>
      <w:r>
        <w:rPr>
          <w:rFonts w:hint="eastAsia" w:ascii="Times New Roman" w:hAnsi="Times New Roman" w:cs="宋体"/>
          <w:b/>
          <w:bCs/>
          <w:color w:val="auto"/>
          <w:sz w:val="24"/>
          <w:szCs w:val="24"/>
          <w:highlight w:val="none"/>
        </w:rPr>
        <w:t>（4）采用建筑模型（BIM）技术项目业绩（如有）</w:t>
      </w:r>
    </w:p>
    <w:p w14:paraId="511ED86D">
      <w:pPr>
        <w:tabs>
          <w:tab w:val="left" w:pos="0"/>
        </w:tabs>
        <w:spacing w:line="360" w:lineRule="auto"/>
        <w:ind w:right="-210"/>
        <w:jc w:val="center"/>
        <w:rPr>
          <w:rFonts w:hint="eastAsia"/>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月至今（近年）采用建筑信息模型（BIM）技术的项目业绩表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548"/>
        <w:gridCol w:w="1837"/>
        <w:gridCol w:w="1472"/>
        <w:gridCol w:w="1641"/>
        <w:gridCol w:w="1484"/>
      </w:tblGrid>
      <w:tr w14:paraId="76E2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B8A016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48" w:type="dxa"/>
            <w:noWrap w:val="0"/>
            <w:vAlign w:val="center"/>
          </w:tcPr>
          <w:p w14:paraId="4B94550C">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项目1</w:t>
            </w:r>
          </w:p>
        </w:tc>
        <w:tc>
          <w:tcPr>
            <w:tcW w:w="1837" w:type="dxa"/>
            <w:noWrap w:val="0"/>
            <w:vAlign w:val="center"/>
          </w:tcPr>
          <w:p w14:paraId="7EA8300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项目2</w:t>
            </w:r>
          </w:p>
        </w:tc>
        <w:tc>
          <w:tcPr>
            <w:tcW w:w="1472" w:type="dxa"/>
            <w:noWrap w:val="0"/>
            <w:vAlign w:val="center"/>
          </w:tcPr>
          <w:p w14:paraId="244CB1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项目3</w:t>
            </w:r>
          </w:p>
        </w:tc>
        <w:tc>
          <w:tcPr>
            <w:tcW w:w="1641" w:type="dxa"/>
            <w:noWrap w:val="0"/>
            <w:vAlign w:val="center"/>
          </w:tcPr>
          <w:p w14:paraId="09462A5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项目4</w:t>
            </w:r>
          </w:p>
        </w:tc>
        <w:tc>
          <w:tcPr>
            <w:tcW w:w="1484" w:type="dxa"/>
            <w:noWrap w:val="0"/>
            <w:vAlign w:val="center"/>
          </w:tcPr>
          <w:p w14:paraId="115D758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w:t>
            </w:r>
          </w:p>
        </w:tc>
      </w:tr>
      <w:tr w14:paraId="6DC6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F5DA60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项目名称</w:t>
            </w:r>
          </w:p>
        </w:tc>
        <w:tc>
          <w:tcPr>
            <w:tcW w:w="1548" w:type="dxa"/>
            <w:noWrap w:val="0"/>
            <w:vAlign w:val="center"/>
          </w:tcPr>
          <w:p w14:paraId="3E52890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885ECD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F0B5A4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57E2AF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A3A5A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E96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BB7CC1B">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项目所在区县</w:t>
            </w:r>
          </w:p>
        </w:tc>
        <w:tc>
          <w:tcPr>
            <w:tcW w:w="1548" w:type="dxa"/>
            <w:noWrap w:val="0"/>
            <w:vAlign w:val="center"/>
          </w:tcPr>
          <w:p w14:paraId="1FB9F98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A0BB9D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A9D77C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47542A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EF0933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D5A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ED8FEF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建设单位</w:t>
            </w:r>
          </w:p>
        </w:tc>
        <w:tc>
          <w:tcPr>
            <w:tcW w:w="1548" w:type="dxa"/>
            <w:noWrap w:val="0"/>
            <w:vAlign w:val="center"/>
          </w:tcPr>
          <w:p w14:paraId="5493AA0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3A040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98994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0F854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6B179EF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6FB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630F34B">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承包单位名称</w:t>
            </w:r>
          </w:p>
        </w:tc>
        <w:tc>
          <w:tcPr>
            <w:tcW w:w="1548" w:type="dxa"/>
            <w:noWrap w:val="0"/>
            <w:vAlign w:val="center"/>
          </w:tcPr>
          <w:p w14:paraId="373CD8B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D1A343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E45F60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410B83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5969DA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A35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5FE3FC4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项目分类</w:t>
            </w:r>
          </w:p>
        </w:tc>
        <w:tc>
          <w:tcPr>
            <w:tcW w:w="1548" w:type="dxa"/>
            <w:noWrap w:val="0"/>
            <w:vAlign w:val="center"/>
          </w:tcPr>
          <w:p w14:paraId="7D93E89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479DA8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26EF60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6C69A8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96030E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016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D214BD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建设规模</w:t>
            </w:r>
          </w:p>
        </w:tc>
        <w:tc>
          <w:tcPr>
            <w:tcW w:w="1548" w:type="dxa"/>
            <w:noWrap w:val="0"/>
            <w:vAlign w:val="center"/>
          </w:tcPr>
          <w:p w14:paraId="1732C15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3C2152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87F987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D71BD2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1DA6086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AFF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7DAA0ED">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结构体系</w:t>
            </w:r>
          </w:p>
        </w:tc>
        <w:tc>
          <w:tcPr>
            <w:tcW w:w="1548" w:type="dxa"/>
            <w:noWrap w:val="0"/>
            <w:vAlign w:val="center"/>
          </w:tcPr>
          <w:p w14:paraId="4B524A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B0F423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D5E2DB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7662FAA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163F343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471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68828CD">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面积</w:t>
            </w:r>
            <w:r>
              <w:rPr>
                <w:rFonts w:hint="default" w:ascii="Calibri" w:hAnsi="Calibri" w:eastAsia="宋体" w:cs="宋体"/>
                <w:color w:val="auto"/>
                <w:highlight w:val="none"/>
              </w:rPr>
              <w:t>（平方米）</w:t>
            </w:r>
          </w:p>
        </w:tc>
        <w:tc>
          <w:tcPr>
            <w:tcW w:w="1548" w:type="dxa"/>
            <w:noWrap w:val="0"/>
            <w:vAlign w:val="center"/>
          </w:tcPr>
          <w:p w14:paraId="4DE963E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455247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64C41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3D1528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A960D8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629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7DAB447">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中标日期</w:t>
            </w:r>
          </w:p>
        </w:tc>
        <w:tc>
          <w:tcPr>
            <w:tcW w:w="1548" w:type="dxa"/>
            <w:noWrap w:val="0"/>
            <w:vAlign w:val="center"/>
          </w:tcPr>
          <w:p w14:paraId="2A010A7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ED17D6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6C63D8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78648C4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69E5A86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B32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24500C89">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合同金额（万元）</w:t>
            </w:r>
          </w:p>
        </w:tc>
        <w:tc>
          <w:tcPr>
            <w:tcW w:w="1548" w:type="dxa"/>
            <w:noWrap w:val="0"/>
            <w:vAlign w:val="center"/>
          </w:tcPr>
          <w:p w14:paraId="357204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C10CE6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B066E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E2A0B3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866C4E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098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A2A1096">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合同类别</w:t>
            </w:r>
          </w:p>
        </w:tc>
        <w:tc>
          <w:tcPr>
            <w:tcW w:w="1548" w:type="dxa"/>
            <w:noWrap w:val="0"/>
            <w:vAlign w:val="center"/>
          </w:tcPr>
          <w:p w14:paraId="49909FE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CDE8ED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C3E93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5A3069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88E293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D93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67CF68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合同签订日期</w:t>
            </w:r>
          </w:p>
        </w:tc>
        <w:tc>
          <w:tcPr>
            <w:tcW w:w="1548" w:type="dxa"/>
            <w:noWrap w:val="0"/>
            <w:vAlign w:val="center"/>
          </w:tcPr>
          <w:p w14:paraId="20E545D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D06CDE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09CD53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F5606D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27D2B7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D55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A67C2BD">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施工许可证编号（全国平台）</w:t>
            </w:r>
          </w:p>
        </w:tc>
        <w:tc>
          <w:tcPr>
            <w:tcW w:w="1548" w:type="dxa"/>
            <w:noWrap w:val="0"/>
            <w:vAlign w:val="center"/>
          </w:tcPr>
          <w:p w14:paraId="0A21646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0FD988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4F952B3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45DDD5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7E12A6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416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6F38BFB">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省级施工许可证编号</w:t>
            </w:r>
          </w:p>
        </w:tc>
        <w:tc>
          <w:tcPr>
            <w:tcW w:w="1548" w:type="dxa"/>
            <w:noWrap w:val="0"/>
            <w:vAlign w:val="center"/>
          </w:tcPr>
          <w:p w14:paraId="24547E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0AA3F4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0E786D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5ACD55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E24D95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1AA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53B2DED3">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lang w:bidi="ar"/>
              </w:rPr>
            </w:pPr>
            <w:r>
              <w:rPr>
                <w:rFonts w:hint="eastAsia" w:ascii="Calibri" w:hAnsi="Calibri" w:eastAsia="宋体" w:cs="宋体"/>
                <w:color w:val="auto"/>
                <w:highlight w:val="none"/>
              </w:rPr>
              <w:t>开工日期</w:t>
            </w:r>
          </w:p>
        </w:tc>
        <w:tc>
          <w:tcPr>
            <w:tcW w:w="1548" w:type="dxa"/>
            <w:noWrap w:val="0"/>
            <w:vAlign w:val="center"/>
          </w:tcPr>
          <w:p w14:paraId="63B31E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18C6B8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227A98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F2FCC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8ACFB0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641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7077429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竣工日期</w:t>
            </w:r>
          </w:p>
        </w:tc>
        <w:tc>
          <w:tcPr>
            <w:tcW w:w="1548" w:type="dxa"/>
            <w:noWrap w:val="0"/>
            <w:vAlign w:val="center"/>
          </w:tcPr>
          <w:p w14:paraId="60E5F2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92ACF2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F2BEDD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FD1995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F4CEC7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F03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8A1AA12">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企业角色</w:t>
            </w:r>
          </w:p>
        </w:tc>
        <w:tc>
          <w:tcPr>
            <w:tcW w:w="1548" w:type="dxa"/>
            <w:noWrap w:val="0"/>
            <w:vAlign w:val="center"/>
          </w:tcPr>
          <w:p w14:paraId="0F8EE22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485145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A77035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213304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CD7E8B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0C3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698FA3F">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企业名称</w:t>
            </w:r>
          </w:p>
        </w:tc>
        <w:tc>
          <w:tcPr>
            <w:tcW w:w="1548" w:type="dxa"/>
            <w:noWrap w:val="0"/>
            <w:vAlign w:val="center"/>
          </w:tcPr>
          <w:p w14:paraId="0EC1A7B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CDF976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375DDE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2A3EB6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4D76BC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C60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DC54F1A">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人员角色</w:t>
            </w:r>
          </w:p>
        </w:tc>
        <w:tc>
          <w:tcPr>
            <w:tcW w:w="1548" w:type="dxa"/>
            <w:noWrap w:val="0"/>
            <w:vAlign w:val="center"/>
          </w:tcPr>
          <w:p w14:paraId="0C8DC57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DF821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06637A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001FC4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F28652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5B9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40141A6">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w:t>
            </w:r>
            <w:r>
              <w:rPr>
                <w:rFonts w:hint="default" w:ascii="Calibri" w:hAnsi="Calibri" w:eastAsia="宋体" w:cs="宋体"/>
                <w:color w:val="auto"/>
                <w:highlight w:val="none"/>
              </w:rPr>
              <w:t>员姓名</w:t>
            </w:r>
          </w:p>
        </w:tc>
        <w:tc>
          <w:tcPr>
            <w:tcW w:w="1548" w:type="dxa"/>
            <w:noWrap w:val="0"/>
            <w:vAlign w:val="center"/>
          </w:tcPr>
          <w:p w14:paraId="71BA3A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CCAD06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43E8483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1285CC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F8F4AE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C56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CFD623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已完工</w:t>
            </w:r>
          </w:p>
        </w:tc>
        <w:tc>
          <w:tcPr>
            <w:tcW w:w="1548" w:type="dxa"/>
            <w:noWrap w:val="0"/>
            <w:vAlign w:val="center"/>
          </w:tcPr>
          <w:p w14:paraId="4BD28E6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555BA7D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696755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1B14A6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F403C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19A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9D9CB01">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工程质量</w:t>
            </w:r>
          </w:p>
        </w:tc>
        <w:tc>
          <w:tcPr>
            <w:tcW w:w="1548" w:type="dxa"/>
            <w:noWrap w:val="0"/>
            <w:vAlign w:val="center"/>
          </w:tcPr>
          <w:p w14:paraId="4B12C64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82FCD2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C57C96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6223AB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1AFF0F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bl>
    <w:p w14:paraId="7899716E">
      <w:pPr>
        <w:tabs>
          <w:tab w:val="left" w:pos="826"/>
        </w:tabs>
        <w:snapToGrid w:val="0"/>
        <w:spacing w:line="360" w:lineRule="auto"/>
        <w:ind w:firstLine="315" w:firstLineChars="150"/>
        <w:rPr>
          <w:rFonts w:hint="eastAsia"/>
          <w:color w:val="auto"/>
          <w:highlight w:val="none"/>
        </w:rPr>
      </w:pPr>
    </w:p>
    <w:p w14:paraId="2FD28A63">
      <w:pPr>
        <w:rPr>
          <w:rFonts w:hint="eastAsia" w:eastAsia="楷体_GB2312"/>
          <w:color w:val="auto"/>
          <w:highlight w:val="none"/>
        </w:rPr>
      </w:pPr>
      <w:r>
        <w:rPr>
          <w:rFonts w:hint="eastAsia" w:eastAsia="楷体_GB2312"/>
          <w:color w:val="auto"/>
          <w:highlight w:val="none"/>
        </w:rPr>
        <w:t>备注：</w:t>
      </w:r>
    </w:p>
    <w:p w14:paraId="24E6DC55">
      <w:pPr>
        <w:ind w:firstLine="420" w:firstLineChars="200"/>
        <w:rPr>
          <w:rFonts w:hint="eastAsia" w:eastAsia="楷体_GB2312"/>
          <w:color w:val="auto"/>
          <w:highlight w:val="none"/>
        </w:rPr>
      </w:pPr>
      <w:r>
        <w:rPr>
          <w:rFonts w:eastAsia="楷体_GB2312"/>
          <w:vanish/>
          <w:color w:val="auto"/>
          <w:highlight w:val="none"/>
        </w:rPr>
        <w:t>姓名</w:t>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eastAsia="楷体_GB2312"/>
          <w:vanish/>
          <w:color w:val="auto"/>
          <w:highlight w:val="none"/>
        </w:rPr>
        <w:pgNum/>
      </w:r>
      <w:r>
        <w:rPr>
          <w:rFonts w:hint="eastAsia" w:eastAsia="宋体"/>
          <w:color w:val="auto"/>
        </w:rPr>
        <w:t>1、企业业绩的信息均需从“桂建云”读取，投标人不可修改，</w:t>
      </w:r>
      <w:r>
        <w:rPr>
          <w:rFonts w:hint="eastAsia" w:eastAsia="宋体"/>
          <w:color w:val="auto"/>
          <w:highlight w:val="yellow"/>
        </w:rPr>
        <w:t>业绩不需要提供扫描件，</w:t>
      </w:r>
      <w:r>
        <w:rPr>
          <w:rFonts w:hint="eastAsia" w:eastAsia="宋体"/>
          <w:color w:val="auto"/>
        </w:rPr>
        <w:t>投标人以上信息未通过“桂建云”读取的，在评审时不予承认。</w:t>
      </w:r>
    </w:p>
    <w:p w14:paraId="723F2DAB">
      <w:pPr>
        <w:ind w:firstLine="420" w:firstLineChars="200"/>
        <w:rPr>
          <w:rFonts w:eastAsia="楷体_GB2312" w:cs="楷体_GB2312"/>
          <w:color w:val="auto"/>
          <w:highlight w:val="none"/>
        </w:rPr>
      </w:pPr>
      <w:r>
        <w:rPr>
          <w:rFonts w:hint="eastAsia" w:eastAsia="楷体_GB2312"/>
          <w:color w:val="auto"/>
          <w:highlight w:val="none"/>
        </w:rPr>
        <w:t>2、招标人可以根据项目情况增减表格内容，项目数投</w:t>
      </w:r>
      <w:r>
        <w:rPr>
          <w:rFonts w:eastAsia="楷体_GB2312"/>
          <w:color w:val="auto"/>
          <w:highlight w:val="none"/>
        </w:rPr>
        <w:t>标人</w:t>
      </w:r>
      <w:r>
        <w:rPr>
          <w:rFonts w:hint="eastAsia" w:eastAsia="楷体_GB2312"/>
          <w:color w:val="auto"/>
          <w:highlight w:val="none"/>
        </w:rPr>
        <w:t>可以根据需要增加</w:t>
      </w:r>
      <w:r>
        <w:rPr>
          <w:rFonts w:hint="eastAsia" w:eastAsia="楷体_GB2312" w:cs="楷体_GB2312"/>
          <w:color w:val="auto"/>
          <w:highlight w:val="none"/>
        </w:rPr>
        <w:t>。</w:t>
      </w:r>
    </w:p>
    <w:p w14:paraId="7C062CCD">
      <w:pPr>
        <w:spacing w:line="360" w:lineRule="auto"/>
        <w:ind w:firstLine="420" w:firstLineChars="200"/>
        <w:rPr>
          <w:rFonts w:hint="eastAsia"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0CDC7B6C">
      <w:pPr>
        <w:spacing w:line="360" w:lineRule="auto"/>
        <w:ind w:firstLine="420" w:firstLineChars="200"/>
        <w:rPr>
          <w:rFonts w:hint="eastAsia" w:eastAsia="楷体_GB2312"/>
          <w:color w:val="auto"/>
          <w:highlight w:val="none"/>
        </w:rPr>
      </w:pPr>
    </w:p>
    <w:p w14:paraId="46C711A3">
      <w:pPr>
        <w:tabs>
          <w:tab w:val="left" w:pos="826"/>
        </w:tabs>
        <w:snapToGrid w:val="0"/>
        <w:ind w:firstLine="0" w:firstLineChars="0"/>
        <w:rPr>
          <w:rFonts w:cs="宋体"/>
          <w:b/>
          <w:bCs/>
          <w:color w:val="auto"/>
          <w:sz w:val="24"/>
          <w:szCs w:val="24"/>
          <w:highlight w:val="none"/>
        </w:rPr>
      </w:pPr>
      <w:r>
        <w:rPr>
          <w:rFonts w:hint="eastAsia" w:cs="宋体"/>
          <w:b/>
          <w:bCs/>
          <w:color w:val="auto"/>
          <w:sz w:val="24"/>
          <w:szCs w:val="24"/>
          <w:highlight w:val="none"/>
        </w:rPr>
        <w:t>（</w:t>
      </w:r>
      <w:r>
        <w:rPr>
          <w:rFonts w:cs="宋体"/>
          <w:b/>
          <w:bCs/>
          <w:color w:val="auto"/>
          <w:sz w:val="24"/>
          <w:szCs w:val="24"/>
          <w:highlight w:val="none"/>
        </w:rPr>
        <w:t>5</w:t>
      </w:r>
      <w:r>
        <w:rPr>
          <w:rFonts w:hint="eastAsia" w:cs="宋体"/>
          <w:b/>
          <w:bCs/>
          <w:color w:val="auto"/>
          <w:sz w:val="24"/>
          <w:szCs w:val="24"/>
          <w:highlight w:val="none"/>
        </w:rPr>
        <w:t>）采用装配式建筑项目业绩（如有）</w:t>
      </w:r>
    </w:p>
    <w:p w14:paraId="2F016C3D">
      <w:pPr>
        <w:tabs>
          <w:tab w:val="left" w:pos="0"/>
        </w:tabs>
        <w:spacing w:line="360" w:lineRule="auto"/>
        <w:ind w:right="-210"/>
        <w:jc w:val="center"/>
        <w:rPr>
          <w:rFonts w:hint="eastAsia"/>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月至今（近年）采用装配式建筑项目业绩表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548"/>
        <w:gridCol w:w="1837"/>
        <w:gridCol w:w="1472"/>
        <w:gridCol w:w="1641"/>
        <w:gridCol w:w="1484"/>
      </w:tblGrid>
      <w:tr w14:paraId="1C45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15E041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548" w:type="dxa"/>
            <w:noWrap w:val="0"/>
            <w:vAlign w:val="center"/>
          </w:tcPr>
          <w:p w14:paraId="050728FD">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项目1</w:t>
            </w:r>
          </w:p>
        </w:tc>
        <w:tc>
          <w:tcPr>
            <w:tcW w:w="1837" w:type="dxa"/>
            <w:noWrap w:val="0"/>
            <w:vAlign w:val="center"/>
          </w:tcPr>
          <w:p w14:paraId="6D0080D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项目2</w:t>
            </w:r>
          </w:p>
        </w:tc>
        <w:tc>
          <w:tcPr>
            <w:tcW w:w="1472" w:type="dxa"/>
            <w:noWrap w:val="0"/>
            <w:vAlign w:val="center"/>
          </w:tcPr>
          <w:p w14:paraId="1B5FF6B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项目3</w:t>
            </w:r>
          </w:p>
        </w:tc>
        <w:tc>
          <w:tcPr>
            <w:tcW w:w="1641" w:type="dxa"/>
            <w:noWrap w:val="0"/>
            <w:vAlign w:val="center"/>
          </w:tcPr>
          <w:p w14:paraId="435D6E2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项目4</w:t>
            </w:r>
          </w:p>
        </w:tc>
        <w:tc>
          <w:tcPr>
            <w:tcW w:w="1484" w:type="dxa"/>
            <w:noWrap w:val="0"/>
            <w:vAlign w:val="center"/>
          </w:tcPr>
          <w:p w14:paraId="6E8125A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w:t>
            </w:r>
          </w:p>
        </w:tc>
      </w:tr>
      <w:tr w14:paraId="52D8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7242009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Times New Roman"/>
                <w:color w:val="auto"/>
                <w:highlight w:val="none"/>
              </w:rPr>
              <w:t>项目名称</w:t>
            </w:r>
          </w:p>
        </w:tc>
        <w:tc>
          <w:tcPr>
            <w:tcW w:w="1548" w:type="dxa"/>
            <w:noWrap w:val="0"/>
            <w:vAlign w:val="center"/>
          </w:tcPr>
          <w:p w14:paraId="673263F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25E03B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2D7512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F1E4AA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AFEACE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514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F7B58E1">
            <w:pPr>
              <w:keepNext w:val="0"/>
              <w:keepLines w:val="0"/>
              <w:suppressLineNumbers w:val="0"/>
              <w:spacing w:before="0" w:beforeAutospacing="0" w:after="0" w:afterAutospacing="0"/>
              <w:ind w:left="0" w:right="0"/>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项目所在区县</w:t>
            </w:r>
          </w:p>
        </w:tc>
        <w:tc>
          <w:tcPr>
            <w:tcW w:w="1548" w:type="dxa"/>
            <w:noWrap w:val="0"/>
            <w:vAlign w:val="center"/>
          </w:tcPr>
          <w:p w14:paraId="2952E60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6829815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AA4F34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7C091F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7C1CCA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3B9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2A4EA6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建设单位</w:t>
            </w:r>
          </w:p>
        </w:tc>
        <w:tc>
          <w:tcPr>
            <w:tcW w:w="1548" w:type="dxa"/>
            <w:noWrap w:val="0"/>
            <w:vAlign w:val="center"/>
          </w:tcPr>
          <w:p w14:paraId="210C997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6B4805B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2FBA93B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EB79E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41DCFCB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5FE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7FC67C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承包单位名称</w:t>
            </w:r>
          </w:p>
        </w:tc>
        <w:tc>
          <w:tcPr>
            <w:tcW w:w="1548" w:type="dxa"/>
            <w:noWrap w:val="0"/>
            <w:vAlign w:val="center"/>
          </w:tcPr>
          <w:p w14:paraId="4A9CC15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6B9A02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5AED77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5F9BAA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672D69E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533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0DFF57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项目分类</w:t>
            </w:r>
          </w:p>
        </w:tc>
        <w:tc>
          <w:tcPr>
            <w:tcW w:w="1548" w:type="dxa"/>
            <w:noWrap w:val="0"/>
            <w:vAlign w:val="center"/>
          </w:tcPr>
          <w:p w14:paraId="48DEB34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4F1E68A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AAC855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6DB772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6DDEA7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E9E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2AEFFC8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建设规模</w:t>
            </w:r>
          </w:p>
        </w:tc>
        <w:tc>
          <w:tcPr>
            <w:tcW w:w="1548" w:type="dxa"/>
            <w:noWrap w:val="0"/>
            <w:vAlign w:val="center"/>
          </w:tcPr>
          <w:p w14:paraId="6D31131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0235D5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52F630C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B7F342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1DCC32D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EA4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EA72817">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结构体系</w:t>
            </w:r>
          </w:p>
        </w:tc>
        <w:tc>
          <w:tcPr>
            <w:tcW w:w="1548" w:type="dxa"/>
            <w:noWrap w:val="0"/>
            <w:vAlign w:val="center"/>
          </w:tcPr>
          <w:p w14:paraId="5996268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5A9159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450E00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57D14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9555E5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F1F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A6F98F8">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面积</w:t>
            </w:r>
            <w:r>
              <w:rPr>
                <w:rFonts w:hint="default" w:ascii="Calibri" w:hAnsi="Calibri" w:eastAsia="宋体" w:cs="宋体"/>
                <w:color w:val="auto"/>
                <w:highlight w:val="none"/>
              </w:rPr>
              <w:t>（平方米）</w:t>
            </w:r>
          </w:p>
        </w:tc>
        <w:tc>
          <w:tcPr>
            <w:tcW w:w="1548" w:type="dxa"/>
            <w:noWrap w:val="0"/>
            <w:vAlign w:val="center"/>
          </w:tcPr>
          <w:p w14:paraId="19404D6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6A45A2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E1DE53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2AE1AB8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6E3327C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201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580A763B">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中标日期</w:t>
            </w:r>
          </w:p>
        </w:tc>
        <w:tc>
          <w:tcPr>
            <w:tcW w:w="1548" w:type="dxa"/>
            <w:noWrap w:val="0"/>
            <w:vAlign w:val="center"/>
          </w:tcPr>
          <w:p w14:paraId="0C9AF28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B81C4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B4A9B9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F8D1EF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6750385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339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F985BC2">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合同金额（万元）</w:t>
            </w:r>
          </w:p>
        </w:tc>
        <w:tc>
          <w:tcPr>
            <w:tcW w:w="1548" w:type="dxa"/>
            <w:noWrap w:val="0"/>
            <w:vAlign w:val="center"/>
          </w:tcPr>
          <w:p w14:paraId="56B9E9A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709B57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0B180F6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094FFD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17ABDBB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477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253AFB5">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合同类别</w:t>
            </w:r>
          </w:p>
        </w:tc>
        <w:tc>
          <w:tcPr>
            <w:tcW w:w="1548" w:type="dxa"/>
            <w:noWrap w:val="0"/>
            <w:vAlign w:val="center"/>
          </w:tcPr>
          <w:p w14:paraId="740635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0A4CAD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0DE122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1B0609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053C4D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CB5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42590DB7">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合同签订日期</w:t>
            </w:r>
          </w:p>
        </w:tc>
        <w:tc>
          <w:tcPr>
            <w:tcW w:w="1548" w:type="dxa"/>
            <w:noWrap w:val="0"/>
            <w:vAlign w:val="center"/>
          </w:tcPr>
          <w:p w14:paraId="733203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9C6AD8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2AD3DC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B53154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459138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010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7A5384A">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施工许可证编号（全国平台）</w:t>
            </w:r>
          </w:p>
        </w:tc>
        <w:tc>
          <w:tcPr>
            <w:tcW w:w="1548" w:type="dxa"/>
            <w:noWrap w:val="0"/>
            <w:vAlign w:val="center"/>
          </w:tcPr>
          <w:p w14:paraId="0078850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62FA161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1A88093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5FEBF6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554B7D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AE6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23A7601F">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省级施工许可证编号</w:t>
            </w:r>
          </w:p>
        </w:tc>
        <w:tc>
          <w:tcPr>
            <w:tcW w:w="1548" w:type="dxa"/>
            <w:noWrap w:val="0"/>
            <w:vAlign w:val="center"/>
          </w:tcPr>
          <w:p w14:paraId="126D0B8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AAEA00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EFD47E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326052B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075569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9C0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5F3D6EB">
            <w:pPr>
              <w:keepNext w:val="0"/>
              <w:keepLines w:val="0"/>
              <w:suppressLineNumbers w:val="0"/>
              <w:spacing w:before="0" w:beforeAutospacing="0" w:after="0" w:afterAutospacing="0"/>
              <w:ind w:left="0" w:right="0"/>
              <w:jc w:val="center"/>
              <w:rPr>
                <w:rFonts w:hint="eastAsia" w:ascii="宋体" w:hAnsi="宋体" w:eastAsia="宋体" w:cs="宋体"/>
                <w:color w:val="auto"/>
                <w:sz w:val="27"/>
                <w:szCs w:val="27"/>
                <w:highlight w:val="none"/>
                <w:lang w:bidi="ar"/>
              </w:rPr>
            </w:pPr>
            <w:r>
              <w:rPr>
                <w:rFonts w:hint="eastAsia" w:ascii="Calibri" w:hAnsi="Calibri" w:eastAsia="宋体" w:cs="宋体"/>
                <w:color w:val="auto"/>
                <w:highlight w:val="none"/>
              </w:rPr>
              <w:t>开工日期</w:t>
            </w:r>
          </w:p>
        </w:tc>
        <w:tc>
          <w:tcPr>
            <w:tcW w:w="1548" w:type="dxa"/>
            <w:noWrap w:val="0"/>
            <w:vAlign w:val="center"/>
          </w:tcPr>
          <w:p w14:paraId="29F6421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B2687E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5F078F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E53D12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C4EF11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8B2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F761C2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竣工日期</w:t>
            </w:r>
          </w:p>
        </w:tc>
        <w:tc>
          <w:tcPr>
            <w:tcW w:w="1548" w:type="dxa"/>
            <w:noWrap w:val="0"/>
            <w:vAlign w:val="center"/>
          </w:tcPr>
          <w:p w14:paraId="2C69789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8A2FF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29953B6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52704D3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74FC238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943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10B8B524">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企业角色</w:t>
            </w:r>
          </w:p>
        </w:tc>
        <w:tc>
          <w:tcPr>
            <w:tcW w:w="1548" w:type="dxa"/>
            <w:noWrap w:val="0"/>
            <w:vAlign w:val="center"/>
          </w:tcPr>
          <w:p w14:paraId="1CF11E5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23722E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86A8DC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74653D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36FCAC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CEA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CB919B0">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企业名称</w:t>
            </w:r>
          </w:p>
        </w:tc>
        <w:tc>
          <w:tcPr>
            <w:tcW w:w="1548" w:type="dxa"/>
            <w:noWrap w:val="0"/>
            <w:vAlign w:val="center"/>
          </w:tcPr>
          <w:p w14:paraId="79B038E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371BC04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42557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7644082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55ABC7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470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648D23B6">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人员角色</w:t>
            </w:r>
          </w:p>
        </w:tc>
        <w:tc>
          <w:tcPr>
            <w:tcW w:w="1548" w:type="dxa"/>
            <w:noWrap w:val="0"/>
            <w:vAlign w:val="center"/>
          </w:tcPr>
          <w:p w14:paraId="09C93BF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776D37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41C2A9D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4060C2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202C4F0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BB5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2F6FC059">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人</w:t>
            </w:r>
            <w:r>
              <w:rPr>
                <w:rFonts w:hint="default" w:ascii="Calibri" w:hAnsi="Calibri" w:eastAsia="宋体" w:cs="宋体"/>
                <w:color w:val="auto"/>
                <w:highlight w:val="none"/>
              </w:rPr>
              <w:t>员姓名</w:t>
            </w:r>
          </w:p>
        </w:tc>
        <w:tc>
          <w:tcPr>
            <w:tcW w:w="1548" w:type="dxa"/>
            <w:noWrap w:val="0"/>
            <w:vAlign w:val="center"/>
          </w:tcPr>
          <w:p w14:paraId="05F7EDC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2029706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32754F8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4669AF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3D1C8E8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8F6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1B3380A">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已完工</w:t>
            </w:r>
          </w:p>
        </w:tc>
        <w:tc>
          <w:tcPr>
            <w:tcW w:w="1548" w:type="dxa"/>
            <w:noWrap w:val="0"/>
            <w:vAlign w:val="center"/>
          </w:tcPr>
          <w:p w14:paraId="0B28FB9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102F08B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727C755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0F927B8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5BA13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5AE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noWrap w:val="0"/>
            <w:vAlign w:val="center"/>
          </w:tcPr>
          <w:p w14:paraId="30E74F82">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工程质量</w:t>
            </w:r>
          </w:p>
        </w:tc>
        <w:tc>
          <w:tcPr>
            <w:tcW w:w="1548" w:type="dxa"/>
            <w:noWrap w:val="0"/>
            <w:vAlign w:val="center"/>
          </w:tcPr>
          <w:p w14:paraId="5ED3FEC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37" w:type="dxa"/>
            <w:noWrap w:val="0"/>
            <w:vAlign w:val="center"/>
          </w:tcPr>
          <w:p w14:paraId="7116045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72" w:type="dxa"/>
            <w:noWrap w:val="0"/>
            <w:vAlign w:val="center"/>
          </w:tcPr>
          <w:p w14:paraId="6B1652C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641" w:type="dxa"/>
            <w:noWrap w:val="0"/>
            <w:vAlign w:val="center"/>
          </w:tcPr>
          <w:p w14:paraId="10A241D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484" w:type="dxa"/>
            <w:noWrap w:val="0"/>
            <w:vAlign w:val="center"/>
          </w:tcPr>
          <w:p w14:paraId="09013EB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bl>
    <w:p w14:paraId="3D132200">
      <w:pPr>
        <w:tabs>
          <w:tab w:val="left" w:pos="826"/>
        </w:tabs>
        <w:snapToGrid w:val="0"/>
        <w:spacing w:line="360" w:lineRule="auto"/>
        <w:ind w:firstLine="315" w:firstLineChars="150"/>
        <w:rPr>
          <w:rFonts w:hint="eastAsia"/>
          <w:color w:val="auto"/>
          <w:highlight w:val="none"/>
        </w:rPr>
      </w:pPr>
    </w:p>
    <w:p w14:paraId="3FD57925">
      <w:pPr>
        <w:rPr>
          <w:rFonts w:hint="eastAsia" w:eastAsia="楷体_GB2312"/>
          <w:color w:val="auto"/>
          <w:highlight w:val="none"/>
        </w:rPr>
      </w:pPr>
      <w:r>
        <w:rPr>
          <w:rFonts w:hint="eastAsia" w:eastAsia="楷体_GB2312"/>
          <w:color w:val="auto"/>
          <w:highlight w:val="none"/>
        </w:rPr>
        <w:t>备注：</w:t>
      </w:r>
    </w:p>
    <w:p w14:paraId="398F3E7D">
      <w:pPr>
        <w:ind w:firstLine="420" w:firstLineChars="200"/>
        <w:rPr>
          <w:rFonts w:hint="eastAsia" w:eastAsia="宋体"/>
          <w:color w:val="auto"/>
        </w:rPr>
      </w:pPr>
      <w:r>
        <w:rPr>
          <w:rFonts w:hint="eastAsia" w:eastAsia="宋体"/>
          <w:color w:val="auto"/>
        </w:rPr>
        <w:t>1、企业业绩的信息均需从“桂建云”读取，投标人不可修改，</w:t>
      </w:r>
      <w:r>
        <w:rPr>
          <w:rFonts w:hint="eastAsia" w:eastAsia="宋体"/>
          <w:color w:val="auto"/>
          <w:highlight w:val="yellow"/>
        </w:rPr>
        <w:t>业绩不需要提供扫描件，</w:t>
      </w:r>
      <w:r>
        <w:rPr>
          <w:rFonts w:hint="eastAsia" w:eastAsia="宋体"/>
          <w:color w:val="auto"/>
        </w:rPr>
        <w:t>投标人以上信息未通过“桂建云”读取的，在评审时不予承认。</w:t>
      </w:r>
    </w:p>
    <w:p w14:paraId="579DF0D5">
      <w:pPr>
        <w:ind w:firstLine="420" w:firstLineChars="200"/>
        <w:rPr>
          <w:rFonts w:eastAsia="楷体_GB2312" w:cs="楷体_GB2312"/>
          <w:color w:val="auto"/>
          <w:highlight w:val="none"/>
        </w:rPr>
      </w:pPr>
      <w:r>
        <w:rPr>
          <w:rFonts w:hint="eastAsia" w:eastAsia="楷体_GB2312"/>
          <w:color w:val="auto"/>
          <w:highlight w:val="none"/>
        </w:rPr>
        <w:t>2、招标人可以根据项目情况增减表格内容，项目数投</w:t>
      </w:r>
      <w:r>
        <w:rPr>
          <w:rFonts w:eastAsia="楷体_GB2312"/>
          <w:color w:val="auto"/>
          <w:highlight w:val="none"/>
        </w:rPr>
        <w:t>标人</w:t>
      </w:r>
      <w:r>
        <w:rPr>
          <w:rFonts w:hint="eastAsia" w:eastAsia="楷体_GB2312"/>
          <w:color w:val="auto"/>
          <w:highlight w:val="none"/>
        </w:rPr>
        <w:t>可以根据需要增加</w:t>
      </w:r>
      <w:r>
        <w:rPr>
          <w:rFonts w:hint="eastAsia" w:eastAsia="楷体_GB2312" w:cs="楷体_GB2312"/>
          <w:color w:val="auto"/>
          <w:highlight w:val="none"/>
        </w:rPr>
        <w:t>。</w:t>
      </w:r>
    </w:p>
    <w:p w14:paraId="3BE4BE7D">
      <w:pPr>
        <w:spacing w:line="360" w:lineRule="auto"/>
        <w:ind w:firstLine="420" w:firstLineChars="200"/>
        <w:rPr>
          <w:rFonts w:hint="eastAsia"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14:paraId="5CB5ED92">
      <w:pPr>
        <w:tabs>
          <w:tab w:val="left" w:pos="826"/>
        </w:tabs>
        <w:snapToGrid w:val="0"/>
        <w:ind w:firstLine="482" w:firstLineChars="200"/>
        <w:rPr>
          <w:rFonts w:hint="eastAsia" w:cs="宋体"/>
          <w:b/>
          <w:bCs/>
          <w:color w:val="auto"/>
          <w:sz w:val="24"/>
          <w:szCs w:val="24"/>
          <w:highlight w:val="none"/>
        </w:rPr>
      </w:pPr>
    </w:p>
    <w:p w14:paraId="4EE8851D">
      <w:pPr>
        <w:tabs>
          <w:tab w:val="left" w:pos="826"/>
        </w:tabs>
        <w:snapToGrid w:val="0"/>
        <w:ind w:firstLine="482" w:firstLineChars="200"/>
        <w:rPr>
          <w:b/>
          <w:bCs/>
          <w:color w:val="auto"/>
          <w:sz w:val="28"/>
          <w:szCs w:val="28"/>
          <w:highlight w:val="none"/>
        </w:rPr>
      </w:pPr>
      <w:r>
        <w:rPr>
          <w:rFonts w:hint="eastAsia" w:cs="宋体"/>
          <w:b/>
          <w:bCs/>
          <w:color w:val="auto"/>
          <w:sz w:val="24"/>
          <w:szCs w:val="24"/>
          <w:highlight w:val="none"/>
        </w:rPr>
        <w:t>（</w:t>
      </w:r>
      <w:r>
        <w:rPr>
          <w:b/>
          <w:bCs/>
          <w:color w:val="auto"/>
          <w:sz w:val="24"/>
          <w:szCs w:val="24"/>
          <w:highlight w:val="none"/>
        </w:rPr>
        <w:t>6</w:t>
      </w:r>
      <w:r>
        <w:rPr>
          <w:rFonts w:hint="eastAsia" w:cs="宋体"/>
          <w:b/>
          <w:bCs/>
          <w:color w:val="auto"/>
          <w:sz w:val="24"/>
          <w:szCs w:val="24"/>
          <w:highlight w:val="none"/>
        </w:rPr>
        <w:t>）企业</w:t>
      </w:r>
      <w:r>
        <w:rPr>
          <w:rFonts w:cs="宋体"/>
          <w:b/>
          <w:bCs/>
          <w:color w:val="auto"/>
          <w:sz w:val="24"/>
          <w:szCs w:val="24"/>
          <w:highlight w:val="none"/>
        </w:rPr>
        <w:t>___年至___年</w:t>
      </w:r>
      <w:r>
        <w:rPr>
          <w:rFonts w:hint="eastAsia" w:cs="宋体"/>
          <w:b/>
          <w:bCs/>
          <w:color w:val="auto"/>
          <w:sz w:val="24"/>
          <w:szCs w:val="24"/>
          <w:highlight w:val="none"/>
        </w:rPr>
        <w:t>（一般为近三年）财务状况</w:t>
      </w:r>
    </w:p>
    <w:p w14:paraId="43D2274F">
      <w:pPr>
        <w:spacing w:line="460" w:lineRule="exact"/>
        <w:ind w:firstLine="630" w:firstLineChars="300"/>
        <w:rPr>
          <w:color w:val="auto"/>
          <w:highlight w:val="none"/>
        </w:rPr>
      </w:pPr>
    </w:p>
    <w:p w14:paraId="6350D563">
      <w:pPr>
        <w:spacing w:line="360" w:lineRule="auto"/>
        <w:rPr>
          <w:rFonts w:eastAsia="楷体_GB2312" w:cs="楷体_GB2312"/>
          <w:color w:val="auto"/>
          <w:highlight w:val="none"/>
        </w:rPr>
      </w:pPr>
      <w:r>
        <w:rPr>
          <w:rFonts w:hint="eastAsia" w:eastAsia="楷体_GB2312" w:cs="楷体_GB2312"/>
          <w:color w:val="auto"/>
          <w:highlight w:val="none"/>
        </w:rPr>
        <w:t>【备注：指已</w:t>
      </w:r>
      <w:r>
        <w:rPr>
          <w:rFonts w:hint="eastAsia"/>
          <w:b/>
          <w:bCs/>
          <w:color w:val="auto"/>
          <w:highlight w:val="none"/>
          <w:lang w:eastAsia="zh-CN"/>
        </w:rPr>
        <w:t>录入</w:t>
      </w:r>
      <w:r>
        <w:rPr>
          <w:rFonts w:hint="eastAsia" w:eastAsia="楷体_GB2312" w:cs="楷体_GB2312"/>
          <w:color w:val="auto"/>
          <w:highlight w:val="none"/>
        </w:rPr>
        <w:t>“桂建云”的经会计师事务所或审计机构审计的财务会计报表，包括资产负债表、现金流量表、利润表的扫描件。具体年份要求见第二章</w:t>
      </w:r>
      <w:r>
        <w:rPr>
          <w:rFonts w:eastAsia="楷体_GB2312"/>
          <w:color w:val="auto"/>
          <w:highlight w:val="none"/>
        </w:rPr>
        <w:t>“</w:t>
      </w:r>
      <w:r>
        <w:rPr>
          <w:rFonts w:hint="eastAsia" w:eastAsia="楷体_GB2312" w:cs="楷体_GB2312"/>
          <w:color w:val="auto"/>
          <w:highlight w:val="none"/>
        </w:rPr>
        <w:t>投标人须知</w:t>
      </w:r>
      <w:r>
        <w:rPr>
          <w:rFonts w:eastAsia="楷体_GB2312"/>
          <w:color w:val="auto"/>
          <w:highlight w:val="none"/>
        </w:rPr>
        <w:t>”</w:t>
      </w:r>
      <w:r>
        <w:rPr>
          <w:rFonts w:hint="eastAsia" w:eastAsia="楷体_GB2312" w:cs="楷体_GB2312"/>
          <w:color w:val="auto"/>
          <w:highlight w:val="none"/>
        </w:rPr>
        <w:t>的规定。以上扫描件均为原件的扫描件】</w:t>
      </w:r>
    </w:p>
    <w:p w14:paraId="294B41DD">
      <w:pPr>
        <w:spacing w:line="360" w:lineRule="auto"/>
        <w:rPr>
          <w:rFonts w:eastAsia="楷体_GB2312" w:cs="楷体_GB2312"/>
          <w:color w:val="auto"/>
          <w:highlight w:val="none"/>
        </w:rPr>
      </w:pPr>
    </w:p>
    <w:p w14:paraId="63FB880C">
      <w:pPr>
        <w:spacing w:line="360" w:lineRule="auto"/>
        <w:rPr>
          <w:rFonts w:eastAsia="楷体_GB2312" w:cs="楷体_GB2312"/>
          <w:color w:val="auto"/>
          <w:highlight w:val="none"/>
        </w:rPr>
      </w:pPr>
    </w:p>
    <w:p w14:paraId="477A5D17">
      <w:pPr>
        <w:spacing w:line="360" w:lineRule="auto"/>
        <w:ind w:firstLine="562" w:firstLineChars="200"/>
        <w:rPr>
          <w:rFonts w:hint="eastAsia" w:cs="宋体"/>
          <w:b/>
          <w:bCs/>
          <w:color w:val="auto"/>
          <w:sz w:val="28"/>
          <w:szCs w:val="28"/>
          <w:highlight w:val="none"/>
        </w:rPr>
      </w:pPr>
      <w:r>
        <w:rPr>
          <w:rFonts w:hint="eastAsia" w:cs="宋体"/>
          <w:b/>
          <w:bCs/>
          <w:color w:val="auto"/>
          <w:sz w:val="28"/>
          <w:szCs w:val="28"/>
          <w:highlight w:val="none"/>
        </w:rPr>
        <w:t>（</w:t>
      </w:r>
      <w:r>
        <w:rPr>
          <w:rFonts w:cs="宋体"/>
          <w:b/>
          <w:bCs/>
          <w:color w:val="auto"/>
          <w:sz w:val="28"/>
          <w:szCs w:val="28"/>
          <w:highlight w:val="none"/>
        </w:rPr>
        <w:t>7</w:t>
      </w:r>
      <w:r>
        <w:rPr>
          <w:rFonts w:hint="eastAsia" w:cs="宋体"/>
          <w:b/>
          <w:bCs/>
          <w:color w:val="auto"/>
          <w:sz w:val="28"/>
          <w:szCs w:val="28"/>
          <w:highlight w:val="none"/>
        </w:rPr>
        <w:t>）中小企业声明函</w:t>
      </w:r>
    </w:p>
    <w:p w14:paraId="7A001275">
      <w:pPr>
        <w:pStyle w:val="36"/>
        <w:snapToGrid w:val="0"/>
        <w:spacing w:line="300" w:lineRule="auto"/>
        <w:jc w:val="center"/>
        <w:rPr>
          <w:rFonts w:cs="黑体"/>
          <w:b/>
          <w:snapToGrid w:val="0"/>
          <w:color w:val="auto"/>
          <w:highlight w:val="none"/>
        </w:rPr>
      </w:pPr>
      <w:r>
        <w:rPr>
          <w:rFonts w:hint="eastAsia" w:cs="黑体"/>
          <w:b/>
          <w:snapToGrid w:val="0"/>
          <w:color w:val="auto"/>
          <w:highlight w:val="none"/>
        </w:rPr>
        <w:t>中小企业声明函（工程）</w:t>
      </w:r>
    </w:p>
    <w:p w14:paraId="451880E0">
      <w:pPr>
        <w:spacing w:line="360" w:lineRule="auto"/>
        <w:ind w:firstLine="420"/>
        <w:rPr>
          <w:rFonts w:hint="eastAsia"/>
          <w:bCs/>
          <w:color w:val="auto"/>
          <w:highlight w:val="none"/>
        </w:rPr>
      </w:pPr>
      <w:r>
        <w:rPr>
          <w:rFonts w:hint="eastAsia"/>
          <w:bCs/>
          <w:color w:val="auto"/>
          <w:highlight w:val="none"/>
        </w:rPr>
        <w:t>本公司（联合体）郑重声明，根据《政府采购促进中小企业发展管理办法》（财库﹝</w:t>
      </w:r>
      <w:r>
        <w:rPr>
          <w:bCs/>
          <w:color w:val="auto"/>
          <w:highlight w:val="none"/>
        </w:rPr>
        <w:t>2020</w:t>
      </w:r>
      <w:r>
        <w:rPr>
          <w:rFonts w:hint="eastAsia"/>
          <w:bCs/>
          <w:color w:val="auto"/>
          <w:highlight w:val="none"/>
        </w:rPr>
        <w:t>﹞</w:t>
      </w:r>
      <w:r>
        <w:rPr>
          <w:bCs/>
          <w:color w:val="auto"/>
          <w:highlight w:val="none"/>
        </w:rPr>
        <w:t xml:space="preserve">46 </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的</w:t>
      </w:r>
      <w:r>
        <w:rPr>
          <w:rFonts w:hint="eastAsia"/>
          <w:bCs/>
          <w:color w:val="auto"/>
          <w:highlight w:val="none"/>
          <w:u w:val="single"/>
        </w:rPr>
        <w:t>（项目名称）</w:t>
      </w:r>
      <w:r>
        <w:rPr>
          <w:rFonts w:hint="eastAsia"/>
          <w:bCs/>
          <w:color w:val="auto"/>
          <w:highlight w:val="none"/>
        </w:rPr>
        <w:t>采购活动，工程的施工单位全部为符合政策要求的中小企业。相关企业（含联合体中的中小企业、签订分包意向协议的中小企业）的具体情况如下：</w:t>
      </w:r>
    </w:p>
    <w:p w14:paraId="490C20E6">
      <w:pPr>
        <w:spacing w:line="360" w:lineRule="auto"/>
        <w:ind w:firstLine="420"/>
        <w:rPr>
          <w:bCs/>
          <w:color w:val="auto"/>
          <w:highlight w:val="none"/>
        </w:rPr>
      </w:pPr>
      <w:r>
        <w:rPr>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w:t>
      </w:r>
      <w:r>
        <w:rPr>
          <w:bCs/>
          <w:color w:val="auto"/>
          <w:highlight w:val="none"/>
          <w:u w:val="single"/>
        </w:rPr>
        <w:t>10.1</w:t>
      </w:r>
      <w:r>
        <w:rPr>
          <w:rFonts w:hint="eastAsia"/>
          <w:bCs/>
          <w:color w:val="auto"/>
          <w:highlight w:val="none"/>
          <w:u w:val="single"/>
          <w:lang w:val="en-US" w:eastAsia="zh-CN"/>
        </w:rPr>
        <w:t>1</w:t>
      </w:r>
      <w:r>
        <w:rPr>
          <w:rFonts w:hint="eastAsia"/>
          <w:bCs/>
          <w:color w:val="auto"/>
          <w:highlight w:val="none"/>
          <w:u w:val="single"/>
        </w:rPr>
        <w:t>中明确的所属行业）</w:t>
      </w:r>
      <w:r>
        <w:rPr>
          <w:rFonts w:hint="eastAsia"/>
          <w:bCs/>
          <w:color w:val="auto"/>
          <w:highlight w:val="none"/>
        </w:rPr>
        <w:t>行业；承建企业为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14:paraId="4AD435A0">
      <w:pPr>
        <w:spacing w:line="360" w:lineRule="auto"/>
        <w:ind w:firstLine="420"/>
        <w:rPr>
          <w:bCs/>
          <w:color w:val="auto"/>
          <w:highlight w:val="none"/>
        </w:rPr>
      </w:pPr>
      <w:r>
        <w:rPr>
          <w:bCs/>
          <w:color w:val="auto"/>
          <w:highlight w:val="none"/>
        </w:rPr>
        <w:t>2.</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w:t>
      </w:r>
      <w:r>
        <w:rPr>
          <w:bCs/>
          <w:color w:val="auto"/>
          <w:highlight w:val="none"/>
          <w:u w:val="single"/>
        </w:rPr>
        <w:t>10.1</w:t>
      </w:r>
      <w:r>
        <w:rPr>
          <w:rFonts w:hint="eastAsia"/>
          <w:bCs/>
          <w:color w:val="auto"/>
          <w:highlight w:val="none"/>
          <w:u w:val="single"/>
          <w:lang w:val="en-US" w:eastAsia="zh-CN"/>
        </w:rPr>
        <w:t>1</w:t>
      </w:r>
      <w:r>
        <w:rPr>
          <w:rFonts w:hint="eastAsia"/>
          <w:bCs/>
          <w:color w:val="auto"/>
          <w:highlight w:val="none"/>
          <w:u w:val="single"/>
        </w:rPr>
        <w:t>中明确的所属行业）</w:t>
      </w:r>
      <w:r>
        <w:rPr>
          <w:rFonts w:hint="eastAsia"/>
          <w:bCs/>
          <w:color w:val="auto"/>
          <w:highlight w:val="none"/>
        </w:rPr>
        <w:t>行业；承建企业为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14:paraId="04041C3F">
      <w:pPr>
        <w:spacing w:line="360" w:lineRule="auto"/>
        <w:ind w:firstLine="420"/>
        <w:rPr>
          <w:bCs/>
          <w:color w:val="auto"/>
          <w:highlight w:val="none"/>
        </w:rPr>
      </w:pPr>
      <w:r>
        <w:rPr>
          <w:rFonts w:hint="eastAsia"/>
          <w:bCs/>
          <w:color w:val="auto"/>
          <w:highlight w:val="none"/>
        </w:rPr>
        <w:t>……</w:t>
      </w:r>
    </w:p>
    <w:p w14:paraId="0374E041">
      <w:pPr>
        <w:spacing w:line="360" w:lineRule="auto"/>
        <w:ind w:firstLine="420"/>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7F3124D3">
      <w:pPr>
        <w:spacing w:line="360" w:lineRule="auto"/>
        <w:ind w:firstLine="420"/>
        <w:rPr>
          <w:bCs/>
          <w:color w:val="auto"/>
          <w:highlight w:val="none"/>
        </w:rPr>
      </w:pPr>
      <w:r>
        <w:rPr>
          <w:rFonts w:hint="eastAsia"/>
          <w:bCs/>
          <w:color w:val="auto"/>
          <w:highlight w:val="none"/>
        </w:rPr>
        <w:t>本企业对上述声明内容的真实性负责。如有虚假，将依法承担相应责任。</w:t>
      </w:r>
    </w:p>
    <w:p w14:paraId="2BF3DBE6">
      <w:pPr>
        <w:spacing w:line="360" w:lineRule="auto"/>
        <w:ind w:firstLine="3150" w:firstLineChars="1500"/>
        <w:rPr>
          <w:bCs/>
          <w:color w:val="auto"/>
          <w:highlight w:val="none"/>
        </w:rPr>
      </w:pPr>
      <w:r>
        <w:rPr>
          <w:rFonts w:hint="eastAsia"/>
          <w:bCs/>
          <w:color w:val="auto"/>
          <w:highlight w:val="none"/>
        </w:rPr>
        <w:t>企业名称（盖章）：</w:t>
      </w:r>
    </w:p>
    <w:p w14:paraId="315738CC">
      <w:pPr>
        <w:spacing w:line="360" w:lineRule="auto"/>
        <w:ind w:firstLine="3150" w:firstLineChars="1500"/>
        <w:rPr>
          <w:bCs/>
          <w:color w:val="auto"/>
          <w:highlight w:val="none"/>
        </w:rPr>
      </w:pPr>
      <w:r>
        <w:rPr>
          <w:rFonts w:hint="eastAsia"/>
          <w:bCs/>
          <w:color w:val="auto"/>
          <w:highlight w:val="none"/>
        </w:rPr>
        <w:t>日期：</w:t>
      </w:r>
    </w:p>
    <w:p w14:paraId="591305BE">
      <w:pPr>
        <w:spacing w:line="360" w:lineRule="auto"/>
        <w:jc w:val="left"/>
        <w:rPr>
          <w:bCs/>
          <w:color w:val="auto"/>
          <w:highlight w:val="none"/>
        </w:rPr>
      </w:pPr>
    </w:p>
    <w:p w14:paraId="0DB3CC30">
      <w:pPr>
        <w:spacing w:line="360" w:lineRule="auto"/>
        <w:jc w:val="left"/>
        <w:rPr>
          <w:bCs/>
          <w:color w:val="auto"/>
          <w:highlight w:val="none"/>
        </w:rPr>
      </w:pPr>
      <w:r>
        <w:rPr>
          <w:rFonts w:hint="eastAsia"/>
          <w:bCs/>
          <w:color w:val="auto"/>
          <w:highlight w:val="none"/>
        </w:rPr>
        <w:t>注：（</w:t>
      </w:r>
      <w:r>
        <w:rPr>
          <w:bCs/>
          <w:color w:val="auto"/>
          <w:highlight w:val="none"/>
        </w:rPr>
        <w:t>1</w:t>
      </w:r>
      <w:r>
        <w:rPr>
          <w:rFonts w:hint="eastAsia"/>
          <w:bCs/>
          <w:color w:val="auto"/>
          <w:highlight w:val="none"/>
        </w:rPr>
        <w:t>）如投标人为联合体或分包的，声明函中“项目名称”应填写联合体中中小企业承担的具体内容或者中小企业具体分包内容。</w:t>
      </w:r>
    </w:p>
    <w:p w14:paraId="11422F32">
      <w:pPr>
        <w:spacing w:line="360" w:lineRule="auto"/>
        <w:jc w:val="left"/>
        <w:rPr>
          <w:bCs/>
          <w:color w:val="auto"/>
          <w:highlight w:val="none"/>
        </w:rPr>
      </w:pPr>
      <w:r>
        <w:rPr>
          <w:rFonts w:hint="eastAsia"/>
          <w:bCs/>
          <w:color w:val="auto"/>
          <w:highlight w:val="none"/>
        </w:rPr>
        <w:t>（</w:t>
      </w:r>
      <w:r>
        <w:rPr>
          <w:bCs/>
          <w:color w:val="auto"/>
          <w:highlight w:val="none"/>
        </w:rPr>
        <w:t>2</w:t>
      </w:r>
      <w:r>
        <w:rPr>
          <w:rFonts w:hint="eastAsia"/>
          <w:bCs/>
          <w:color w:val="auto"/>
          <w:highlight w:val="none"/>
        </w:rPr>
        <w:t>）请根据真实情况出具《中小企业声明函》。</w:t>
      </w:r>
      <w:r>
        <w:rPr>
          <w:rFonts w:hint="eastAsia"/>
          <w:color w:val="auto"/>
          <w:highlight w:val="none"/>
        </w:rPr>
        <w:t>中标候选人享受《政府采购促进中小企业发展管理办法》（财库〔2020〕46号）规定的中小企业扶持政策的，招标人</w:t>
      </w:r>
      <w:r>
        <w:rPr>
          <w:rFonts w:hint="eastAsia" w:cs="宋体"/>
          <w:color w:val="auto"/>
          <w:highlight w:val="none"/>
        </w:rPr>
        <w:t>或者其委托的招标代理机构</w:t>
      </w:r>
      <w:r>
        <w:rPr>
          <w:rFonts w:hint="eastAsia"/>
          <w:color w:val="auto"/>
          <w:highlight w:val="none"/>
        </w:rPr>
        <w:t>应当在公示中标候选人时公开中标候选人的《中小企业声明函》</w:t>
      </w:r>
      <w:r>
        <w:rPr>
          <w:rFonts w:hint="eastAsia"/>
          <w:bCs/>
          <w:color w:val="auto"/>
          <w:highlight w:val="none"/>
        </w:rPr>
        <w:t>，接受社会监督。</w:t>
      </w:r>
    </w:p>
    <w:p w14:paraId="2B757966">
      <w:pPr>
        <w:spacing w:line="360" w:lineRule="auto"/>
        <w:rPr>
          <w:rFonts w:hint="eastAsia"/>
          <w:bCs/>
          <w:color w:val="auto"/>
          <w:highlight w:val="none"/>
        </w:rPr>
      </w:pPr>
      <w:r>
        <w:rPr>
          <w:rFonts w:hint="eastAsia"/>
          <w:bCs/>
          <w:color w:val="auto"/>
          <w:highlight w:val="none"/>
        </w:rPr>
        <w:t>（</w:t>
      </w:r>
      <w:r>
        <w:rPr>
          <w:bCs/>
          <w:color w:val="auto"/>
          <w:highlight w:val="none"/>
        </w:rPr>
        <w:t>3</w:t>
      </w:r>
      <w:r>
        <w:rPr>
          <w:rFonts w:hint="eastAsia"/>
          <w:bCs/>
          <w:color w:val="auto"/>
          <w:highlight w:val="none"/>
        </w:rPr>
        <w:t>）从业人员、营业收入、资产总额填报上一年度数据，无上一年度数据的新成立企业可不填报。</w:t>
      </w:r>
    </w:p>
    <w:p w14:paraId="5374F3A8">
      <w:pPr>
        <w:spacing w:line="360" w:lineRule="auto"/>
        <w:ind w:firstLine="562" w:firstLineChars="200"/>
        <w:rPr>
          <w:rFonts w:hint="eastAsia" w:cs="宋体"/>
          <w:b/>
          <w:bCs/>
          <w:color w:val="auto"/>
          <w:sz w:val="28"/>
          <w:szCs w:val="28"/>
          <w:highlight w:val="none"/>
        </w:rPr>
      </w:pPr>
      <w:r>
        <w:rPr>
          <w:rFonts w:hint="eastAsia" w:cs="宋体"/>
          <w:b/>
          <w:bCs/>
          <w:color w:val="auto"/>
          <w:sz w:val="28"/>
          <w:szCs w:val="28"/>
          <w:highlight w:val="none"/>
        </w:rPr>
        <w:t>（</w:t>
      </w:r>
      <w:r>
        <w:rPr>
          <w:rFonts w:cs="宋体"/>
          <w:b/>
          <w:bCs/>
          <w:color w:val="auto"/>
          <w:sz w:val="28"/>
          <w:szCs w:val="28"/>
          <w:highlight w:val="none"/>
        </w:rPr>
        <w:t>8</w:t>
      </w:r>
      <w:r>
        <w:rPr>
          <w:rFonts w:hint="eastAsia" w:cs="宋体"/>
          <w:b/>
          <w:bCs/>
          <w:color w:val="auto"/>
          <w:sz w:val="28"/>
          <w:szCs w:val="28"/>
          <w:highlight w:val="none"/>
        </w:rPr>
        <w:t>）残疾人福利性单位声明函</w:t>
      </w:r>
    </w:p>
    <w:p w14:paraId="086C6C2A">
      <w:pPr>
        <w:spacing w:line="360" w:lineRule="auto"/>
        <w:rPr>
          <w:color w:val="auto"/>
          <w:highlight w:val="none"/>
        </w:rPr>
      </w:pPr>
    </w:p>
    <w:p w14:paraId="5A687B0B">
      <w:pPr>
        <w:spacing w:line="588" w:lineRule="exact"/>
        <w:jc w:val="center"/>
        <w:rPr>
          <w:rFonts w:ascii="宋体" w:hAnsi="宋体" w:cs="方正小标宋简体"/>
          <w:b/>
          <w:bCs/>
          <w:color w:val="auto"/>
          <w:spacing w:val="6"/>
          <w:sz w:val="24"/>
          <w:szCs w:val="24"/>
          <w:highlight w:val="none"/>
        </w:rPr>
      </w:pPr>
      <w:r>
        <w:rPr>
          <w:rFonts w:hint="eastAsia" w:ascii="宋体" w:hAnsi="宋体" w:cs="方正小标宋简体"/>
          <w:b/>
          <w:bCs/>
          <w:color w:val="auto"/>
          <w:spacing w:val="6"/>
          <w:sz w:val="24"/>
          <w:szCs w:val="24"/>
          <w:highlight w:val="none"/>
        </w:rPr>
        <w:t>残疾人福利性单位声明函</w:t>
      </w:r>
    </w:p>
    <w:p w14:paraId="678AD132">
      <w:pPr>
        <w:spacing w:line="360" w:lineRule="auto"/>
        <w:rPr>
          <w:rFonts w:hint="eastAsia" w:ascii="仿宋_GB2312" w:eastAsia="仿宋_GB2312"/>
          <w:bCs/>
          <w:color w:val="auto"/>
          <w:spacing w:val="6"/>
          <w:sz w:val="30"/>
          <w:szCs w:val="30"/>
          <w:highlight w:val="none"/>
        </w:rPr>
      </w:pPr>
    </w:p>
    <w:p w14:paraId="0671D769">
      <w:pPr>
        <w:spacing w:line="360" w:lineRule="auto"/>
        <w:ind w:firstLine="444" w:firstLineChars="200"/>
        <w:rPr>
          <w:rFonts w:hint="eastAsia" w:ascii="宋体" w:hAnsi="宋体"/>
          <w:color w:val="auto"/>
          <w:spacing w:val="6"/>
          <w:highlight w:val="none"/>
        </w:rPr>
      </w:pPr>
      <w:r>
        <w:rPr>
          <w:rFonts w:hint="eastAsia" w:ascii="宋体" w:hAnsi="宋体"/>
          <w:color w:val="auto"/>
          <w:spacing w:val="6"/>
          <w:highlight w:val="none"/>
        </w:rPr>
        <w:t>本单位郑重声明，根据《财政部 民政部 中国残疾人联合会关于促进残疾人就业政府采购政策的通知》（财库</w:t>
      </w:r>
      <w:r>
        <w:rPr>
          <w:rFonts w:hint="eastAsia" w:ascii="宋体" w:hAnsi="宋体"/>
          <w:color w:val="auto"/>
          <w:highlight w:val="none"/>
        </w:rPr>
        <w:t>〔2017〕 141</w:t>
      </w:r>
      <w:r>
        <w:rPr>
          <w:rFonts w:hint="eastAsia" w:ascii="宋体" w:hAnsi="宋体"/>
          <w:color w:val="auto"/>
          <w:spacing w:val="6"/>
          <w:highlight w:val="none"/>
        </w:rPr>
        <w:t>号）的规定，本单位为符合条件的残疾人福利性单位，且本单位参加</w:t>
      </w:r>
      <w:r>
        <w:rPr>
          <w:rFonts w:hint="eastAsia" w:ascii="宋体" w:hAnsi="宋体"/>
          <w:color w:val="auto"/>
          <w:spacing w:val="6"/>
          <w:highlight w:val="none"/>
          <w:u w:val="single"/>
        </w:rPr>
        <w:t>______</w:t>
      </w:r>
      <w:r>
        <w:rPr>
          <w:rFonts w:hint="eastAsia" w:ascii="宋体" w:hAnsi="宋体"/>
          <w:color w:val="auto"/>
          <w:spacing w:val="6"/>
          <w:highlight w:val="none"/>
        </w:rPr>
        <w:t>单位的</w:t>
      </w:r>
      <w:r>
        <w:rPr>
          <w:rFonts w:hint="eastAsia" w:ascii="宋体" w:hAnsi="宋体"/>
          <w:color w:val="auto"/>
          <w:spacing w:val="6"/>
          <w:highlight w:val="none"/>
          <w:u w:val="single"/>
        </w:rPr>
        <w:t>______</w:t>
      </w:r>
      <w:r>
        <w:rPr>
          <w:rFonts w:hint="eastAsia" w:ascii="宋体" w:hAnsi="宋体"/>
          <w:color w:val="auto"/>
          <w:spacing w:val="6"/>
          <w:highlight w:val="none"/>
        </w:rPr>
        <w:t>项目招标活动由本单位承担工程</w:t>
      </w:r>
      <w:r>
        <w:rPr>
          <w:rFonts w:hint="eastAsia" w:ascii="宋体" w:hAnsi="宋体"/>
          <w:color w:val="auto"/>
          <w:spacing w:val="-6"/>
          <w:highlight w:val="none"/>
        </w:rPr>
        <w:t>。</w:t>
      </w:r>
    </w:p>
    <w:p w14:paraId="7406D07A">
      <w:pPr>
        <w:spacing w:line="360" w:lineRule="auto"/>
        <w:ind w:firstLine="444" w:firstLineChars="200"/>
        <w:rPr>
          <w:rFonts w:hint="eastAsia" w:ascii="宋体" w:hAnsi="宋体"/>
          <w:color w:val="auto"/>
          <w:spacing w:val="6"/>
          <w:highlight w:val="none"/>
        </w:rPr>
      </w:pPr>
      <w:r>
        <w:rPr>
          <w:rFonts w:hint="eastAsia" w:ascii="宋体" w:hAnsi="宋体"/>
          <w:color w:val="auto"/>
          <w:spacing w:val="6"/>
          <w:highlight w:val="none"/>
        </w:rPr>
        <w:t>本单位对上述声明的真实性负责。如有虚假，将依法承担相应责任。</w:t>
      </w:r>
    </w:p>
    <w:p w14:paraId="60ED9A13">
      <w:pPr>
        <w:spacing w:line="360" w:lineRule="auto"/>
        <w:ind w:firstLine="444" w:firstLineChars="200"/>
        <w:rPr>
          <w:rFonts w:hint="eastAsia" w:ascii="宋体" w:hAnsi="宋体"/>
          <w:color w:val="auto"/>
          <w:spacing w:val="6"/>
          <w:highlight w:val="none"/>
        </w:rPr>
      </w:pPr>
    </w:p>
    <w:p w14:paraId="12E0A4D5">
      <w:pPr>
        <w:spacing w:line="360" w:lineRule="auto"/>
        <w:ind w:firstLine="444" w:firstLineChars="200"/>
        <w:rPr>
          <w:rFonts w:hint="eastAsia" w:ascii="宋体" w:hAnsi="宋体"/>
          <w:color w:val="auto"/>
          <w:spacing w:val="6"/>
          <w:highlight w:val="none"/>
        </w:rPr>
      </w:pPr>
    </w:p>
    <w:p w14:paraId="3856E0F0">
      <w:pPr>
        <w:tabs>
          <w:tab w:val="left" w:pos="4860"/>
        </w:tabs>
        <w:spacing w:line="360" w:lineRule="auto"/>
        <w:ind w:right="1560" w:firstLine="444" w:firstLineChars="200"/>
        <w:contextualSpacing/>
        <w:jc w:val="center"/>
        <w:rPr>
          <w:rFonts w:hint="eastAsia" w:ascii="宋体" w:hAnsi="宋体"/>
          <w:color w:val="auto"/>
          <w:spacing w:val="6"/>
          <w:highlight w:val="none"/>
        </w:rPr>
      </w:pPr>
      <w:r>
        <w:rPr>
          <w:rFonts w:hint="eastAsia" w:ascii="宋体" w:hAnsi="宋体"/>
          <w:color w:val="auto"/>
          <w:spacing w:val="6"/>
          <w:highlight w:val="none"/>
        </w:rPr>
        <w:t xml:space="preserve">                                       单位名称（盖公章）：</w:t>
      </w:r>
    </w:p>
    <w:p w14:paraId="0E7FB052">
      <w:pPr>
        <w:tabs>
          <w:tab w:val="left" w:pos="4860"/>
        </w:tabs>
        <w:spacing w:line="360" w:lineRule="auto"/>
        <w:ind w:right="1560" w:firstLine="5328" w:firstLineChars="2400"/>
        <w:contextualSpacing/>
        <w:jc w:val="center"/>
        <w:rPr>
          <w:color w:val="auto"/>
          <w:highlight w:val="none"/>
        </w:rPr>
      </w:pPr>
      <w:r>
        <w:rPr>
          <w:rFonts w:hint="eastAsia" w:ascii="宋体" w:hAnsi="宋体"/>
          <w:color w:val="auto"/>
          <w:spacing w:val="6"/>
          <w:highlight w:val="none"/>
        </w:rPr>
        <w:t>日  期：</w:t>
      </w:r>
    </w:p>
    <w:p w14:paraId="2E0971E1">
      <w:pPr>
        <w:tabs>
          <w:tab w:val="left" w:pos="4860"/>
        </w:tabs>
        <w:spacing w:line="360" w:lineRule="auto"/>
        <w:ind w:right="1560" w:firstLine="5040" w:firstLineChars="2400"/>
        <w:contextualSpacing/>
        <w:jc w:val="center"/>
        <w:rPr>
          <w:color w:val="auto"/>
          <w:highlight w:val="none"/>
        </w:rPr>
      </w:pPr>
    </w:p>
    <w:p w14:paraId="230AF6AE">
      <w:pPr>
        <w:pBdr>
          <w:top w:val="none" w:color="auto" w:sz="0" w:space="0"/>
          <w:left w:val="none" w:color="auto" w:sz="0" w:space="0"/>
          <w:bottom w:val="none" w:color="auto" w:sz="0" w:space="0"/>
          <w:right w:val="none" w:color="auto" w:sz="0" w:space="0"/>
          <w:between w:val="none" w:color="auto" w:sz="0" w:space="0"/>
        </w:pBdr>
        <w:spacing w:line="460" w:lineRule="exact"/>
        <w:ind w:firstLine="5040" w:firstLineChars="2400"/>
        <w:rPr>
          <w:color w:val="auto"/>
          <w:highlight w:val="none"/>
        </w:rPr>
      </w:pPr>
    </w:p>
    <w:p w14:paraId="05661DB7">
      <w:pPr>
        <w:pBdr>
          <w:top w:val="none" w:color="auto" w:sz="0" w:space="0"/>
          <w:left w:val="none" w:color="auto" w:sz="0" w:space="0"/>
          <w:bottom w:val="none" w:color="auto" w:sz="0" w:space="0"/>
          <w:right w:val="none" w:color="auto" w:sz="0" w:space="0"/>
          <w:between w:val="none" w:color="auto" w:sz="0" w:space="0"/>
        </w:pBdr>
        <w:spacing w:line="460" w:lineRule="exact"/>
        <w:ind w:firstLine="420" w:firstLineChars="200"/>
        <w:rPr>
          <w:color w:val="auto"/>
          <w:highlight w:val="none"/>
        </w:rPr>
      </w:pPr>
    </w:p>
    <w:p w14:paraId="47DC723F">
      <w:pPr>
        <w:pBdr>
          <w:top w:val="none" w:color="auto" w:sz="0" w:space="0"/>
          <w:left w:val="none" w:color="auto" w:sz="0" w:space="0"/>
          <w:bottom w:val="none" w:color="auto" w:sz="0" w:space="0"/>
          <w:right w:val="none" w:color="auto" w:sz="0" w:space="0"/>
          <w:between w:val="none" w:color="auto" w:sz="0" w:space="0"/>
        </w:pBdr>
        <w:spacing w:line="460" w:lineRule="exact"/>
        <w:ind w:firstLine="420" w:firstLineChars="200"/>
        <w:rPr>
          <w:color w:val="auto"/>
          <w:highlight w:val="none"/>
        </w:rPr>
      </w:pPr>
    </w:p>
    <w:p w14:paraId="74C87A42">
      <w:pPr>
        <w:pBdr>
          <w:top w:val="none" w:color="auto" w:sz="0" w:space="0"/>
          <w:left w:val="none" w:color="auto" w:sz="0" w:space="0"/>
          <w:bottom w:val="none" w:color="auto" w:sz="0" w:space="0"/>
          <w:right w:val="none" w:color="auto" w:sz="0" w:space="0"/>
          <w:between w:val="none" w:color="auto" w:sz="0" w:space="0"/>
        </w:pBdr>
        <w:spacing w:line="460" w:lineRule="exact"/>
        <w:ind w:firstLine="420" w:firstLineChars="200"/>
        <w:rPr>
          <w:color w:val="auto"/>
          <w:highlight w:val="none"/>
        </w:rPr>
      </w:pPr>
    </w:p>
    <w:p w14:paraId="5DC22359">
      <w:pPr>
        <w:pBdr>
          <w:top w:val="none" w:color="auto" w:sz="0" w:space="0"/>
          <w:left w:val="none" w:color="auto" w:sz="0" w:space="0"/>
          <w:bottom w:val="none" w:color="auto" w:sz="0" w:space="0"/>
          <w:right w:val="none" w:color="auto" w:sz="0" w:space="0"/>
          <w:between w:val="none" w:color="auto" w:sz="0" w:space="0"/>
        </w:pBdr>
        <w:spacing w:line="460" w:lineRule="exact"/>
        <w:ind w:firstLine="420" w:firstLineChars="200"/>
        <w:rPr>
          <w:color w:val="auto"/>
          <w:highlight w:val="none"/>
        </w:rPr>
      </w:pPr>
    </w:p>
    <w:p w14:paraId="18868B02">
      <w:pPr>
        <w:pBdr>
          <w:top w:val="none" w:color="auto" w:sz="0" w:space="0"/>
          <w:left w:val="none" w:color="auto" w:sz="0" w:space="0"/>
          <w:bottom w:val="none" w:color="auto" w:sz="0" w:space="0"/>
          <w:right w:val="none" w:color="auto" w:sz="0" w:space="0"/>
          <w:between w:val="none" w:color="auto" w:sz="0" w:space="0"/>
        </w:pBdr>
        <w:spacing w:line="460" w:lineRule="exact"/>
        <w:ind w:firstLine="420" w:firstLineChars="200"/>
        <w:rPr>
          <w:color w:val="auto"/>
          <w:highlight w:val="none"/>
        </w:rPr>
      </w:pPr>
    </w:p>
    <w:p w14:paraId="2206BBE2">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75C82389">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4C26503D">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496F71C7">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4D8F8BD4">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0D27735E">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43B83684">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28E8E574">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01514AF3">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2FED88E4">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60AFC79F">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308BB0DA">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6B3D24BA">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518E3256">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36C2DD8D">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01E21266">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6DA313E8">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33E02DD9">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656469F7">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2DDFD2A5">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3FA8C282">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7F339507">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2590E148">
      <w:pPr>
        <w:pStyle w:val="2"/>
        <w:pBdr>
          <w:top w:val="none" w:color="auto" w:sz="0" w:space="0"/>
          <w:left w:val="none" w:color="auto" w:sz="0" w:space="0"/>
          <w:bottom w:val="none" w:color="auto" w:sz="0" w:space="0"/>
          <w:right w:val="none" w:color="auto" w:sz="0" w:space="0"/>
          <w:between w:val="none" w:color="auto" w:sz="0" w:space="0"/>
        </w:pBdr>
        <w:rPr>
          <w:color w:val="auto"/>
          <w:highlight w:val="none"/>
        </w:rPr>
      </w:pPr>
    </w:p>
    <w:p w14:paraId="06768CFE">
      <w:pPr>
        <w:pBdr>
          <w:top w:val="none" w:color="auto" w:sz="0" w:space="0"/>
          <w:left w:val="none" w:color="auto" w:sz="0" w:space="0"/>
          <w:bottom w:val="none" w:color="auto" w:sz="0" w:space="0"/>
          <w:right w:val="none" w:color="auto" w:sz="0" w:space="0"/>
          <w:between w:val="none" w:color="auto" w:sz="0" w:space="0"/>
        </w:pBdr>
        <w:spacing w:line="460" w:lineRule="exact"/>
        <w:ind w:firstLine="420" w:firstLineChars="200"/>
        <w:rPr>
          <w:color w:val="auto"/>
          <w:highlight w:val="none"/>
        </w:rPr>
      </w:pPr>
    </w:p>
    <w:p w14:paraId="6E2C9EAD">
      <w:pPr>
        <w:spacing w:line="360" w:lineRule="auto"/>
        <w:ind w:firstLine="562" w:firstLineChars="200"/>
        <w:rPr>
          <w:rFonts w:cs="宋体"/>
          <w:b/>
          <w:bCs/>
          <w:color w:val="auto"/>
          <w:sz w:val="28"/>
          <w:szCs w:val="28"/>
          <w:highlight w:val="none"/>
        </w:rPr>
      </w:pPr>
      <w:r>
        <w:rPr>
          <w:rFonts w:hint="eastAsia" w:cs="宋体"/>
          <w:b/>
          <w:bCs/>
          <w:color w:val="auto"/>
          <w:sz w:val="28"/>
          <w:szCs w:val="28"/>
          <w:highlight w:val="none"/>
        </w:rPr>
        <w:t>（</w:t>
      </w:r>
      <w:r>
        <w:rPr>
          <w:rFonts w:hint="eastAsia" w:cs="宋体"/>
          <w:b/>
          <w:bCs/>
          <w:color w:val="auto"/>
          <w:sz w:val="28"/>
          <w:szCs w:val="28"/>
          <w:highlight w:val="none"/>
          <w:lang w:val="en-US" w:eastAsia="zh-CN"/>
        </w:rPr>
        <w:t>9</w:t>
      </w:r>
      <w:r>
        <w:rPr>
          <w:rFonts w:hint="eastAsia" w:cs="宋体"/>
          <w:b/>
          <w:bCs/>
          <w:color w:val="auto"/>
          <w:sz w:val="28"/>
          <w:szCs w:val="28"/>
          <w:highlight w:val="none"/>
        </w:rPr>
        <w:t>）母公司承诺书（</w:t>
      </w:r>
      <w:r>
        <w:rPr>
          <w:rFonts w:cs="宋体"/>
          <w:b/>
          <w:bCs/>
          <w:color w:val="auto"/>
          <w:sz w:val="28"/>
          <w:szCs w:val="28"/>
          <w:highlight w:val="none"/>
        </w:rPr>
        <w:t>如有）</w:t>
      </w:r>
    </w:p>
    <w:p w14:paraId="1E2F9DB1">
      <w:pPr>
        <w:spacing w:line="360" w:lineRule="auto"/>
        <w:ind w:firstLine="562" w:firstLineChars="200"/>
        <w:rPr>
          <w:rFonts w:hint="eastAsia" w:cs="宋体"/>
          <w:b/>
          <w:bCs/>
          <w:color w:val="auto"/>
          <w:sz w:val="28"/>
          <w:szCs w:val="28"/>
          <w:highlight w:val="none"/>
        </w:rPr>
      </w:pPr>
    </w:p>
    <w:p w14:paraId="5D3C405C">
      <w:pPr>
        <w:spacing w:line="360" w:lineRule="auto"/>
        <w:ind w:firstLine="562" w:firstLineChars="200"/>
        <w:jc w:val="center"/>
        <w:rPr>
          <w:rFonts w:hint="eastAsia" w:cs="宋体"/>
          <w:b/>
          <w:bCs/>
          <w:color w:val="auto"/>
          <w:sz w:val="28"/>
          <w:szCs w:val="28"/>
          <w:highlight w:val="none"/>
        </w:rPr>
      </w:pPr>
      <w:r>
        <w:rPr>
          <w:rFonts w:hint="eastAsia" w:cs="宋体"/>
          <w:b/>
          <w:bCs/>
          <w:color w:val="auto"/>
          <w:sz w:val="28"/>
          <w:szCs w:val="28"/>
          <w:highlight w:val="none"/>
        </w:rPr>
        <w:t>母公司承诺书（</w:t>
      </w:r>
      <w:r>
        <w:rPr>
          <w:rFonts w:cs="宋体"/>
          <w:b/>
          <w:bCs/>
          <w:color w:val="auto"/>
          <w:sz w:val="28"/>
          <w:szCs w:val="28"/>
          <w:highlight w:val="none"/>
        </w:rPr>
        <w:t>如有）</w:t>
      </w:r>
    </w:p>
    <w:p w14:paraId="0F68B543">
      <w:pPr>
        <w:spacing w:line="360" w:lineRule="auto"/>
        <w:ind w:firstLine="562" w:firstLineChars="200"/>
        <w:rPr>
          <w:rFonts w:hint="eastAsia" w:cs="宋体"/>
          <w:b/>
          <w:bCs/>
          <w:color w:val="auto"/>
          <w:sz w:val="28"/>
          <w:szCs w:val="28"/>
          <w:highlight w:val="none"/>
        </w:rPr>
      </w:pPr>
    </w:p>
    <w:p w14:paraId="1C79907B">
      <w:pPr>
        <w:spacing w:line="480" w:lineRule="auto"/>
        <w:jc w:val="left"/>
        <w:rPr>
          <w:color w:val="auto"/>
          <w:highlight w:val="none"/>
        </w:rPr>
      </w:pPr>
    </w:p>
    <w:p w14:paraId="7FE4E933">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（招标人名称）：</w:t>
      </w:r>
    </w:p>
    <w:p w14:paraId="1666BFC2">
      <w:pPr>
        <w:spacing w:line="520" w:lineRule="exact"/>
        <w:ind w:left="-10" w:firstLine="455" w:firstLineChars="217"/>
        <w:jc w:val="left"/>
        <w:rPr>
          <w:color w:val="auto"/>
          <w:highlight w:val="none"/>
        </w:rPr>
      </w:pPr>
      <w:r>
        <w:rPr>
          <w:rFonts w:hint="eastAsia" w:cs="宋体"/>
          <w:color w:val="auto"/>
          <w:highlight w:val="none"/>
        </w:rPr>
        <w:t>我</w:t>
      </w:r>
      <w:r>
        <w:rPr>
          <w:rFonts w:cs="宋体"/>
          <w:color w:val="auto"/>
          <w:highlight w:val="none"/>
        </w:rPr>
        <w:t>公司下属子公司</w:t>
      </w:r>
      <w:r>
        <w:rPr>
          <w:color w:val="auto"/>
          <w:highlight w:val="none"/>
          <w:u w:val="single"/>
        </w:rPr>
        <w:t xml:space="preserve">                  </w:t>
      </w:r>
      <w:r>
        <w:rPr>
          <w:rFonts w:hint="eastAsia"/>
          <w:color w:val="auto"/>
          <w:highlight w:val="none"/>
          <w:u w:val="single"/>
        </w:rPr>
        <w:t>（投标人名称）</w:t>
      </w:r>
      <w:r>
        <w:rPr>
          <w:rFonts w:hint="eastAsia" w:cs="宋体"/>
          <w:color w:val="auto"/>
          <w:highlight w:val="none"/>
        </w:rPr>
        <w:t>为特许获得施工总承包资质企业，且以</w:t>
      </w:r>
      <w:r>
        <w:rPr>
          <w:rFonts w:hint="eastAsia" w:cs="宋体"/>
          <w:color w:val="auto"/>
          <w:highlight w:val="none"/>
          <w:lang w:eastAsia="zh-CN"/>
        </w:rPr>
        <w:t>注册地在广西的建筑业企业</w:t>
      </w:r>
      <w:r>
        <w:rPr>
          <w:rFonts w:hint="eastAsia" w:cs="宋体"/>
          <w:color w:val="auto"/>
          <w:highlight w:val="none"/>
        </w:rPr>
        <w:t>参与</w:t>
      </w:r>
      <w:r>
        <w:rPr>
          <w:color w:val="auto"/>
          <w:highlight w:val="none"/>
          <w:u w:val="single"/>
        </w:rPr>
        <w:t xml:space="preserve">                  </w:t>
      </w:r>
      <w:r>
        <w:rPr>
          <w:rFonts w:hint="eastAsia" w:cs="宋体"/>
          <w:color w:val="auto"/>
          <w:highlight w:val="none"/>
        </w:rPr>
        <w:t>（工程名称）项目的投标，根据自治区相关文件规定，我公司在此向招标人承诺：</w:t>
      </w:r>
    </w:p>
    <w:p w14:paraId="67B0CD17">
      <w:pPr>
        <w:spacing w:line="520" w:lineRule="exact"/>
        <w:ind w:left="-10" w:firstLine="455" w:firstLineChars="217"/>
        <w:jc w:val="left"/>
        <w:rPr>
          <w:color w:val="auto"/>
          <w:highlight w:val="none"/>
        </w:rPr>
      </w:pPr>
      <w:r>
        <w:rPr>
          <w:color w:val="auto"/>
          <w:highlight w:val="none"/>
        </w:rPr>
        <w:t>一旦中标，我方</w:t>
      </w:r>
      <w:r>
        <w:rPr>
          <w:rFonts w:hint="eastAsia"/>
          <w:color w:val="auto"/>
          <w:highlight w:val="none"/>
        </w:rPr>
        <w:t>作</w:t>
      </w:r>
      <w:r>
        <w:rPr>
          <w:color w:val="auto"/>
          <w:highlight w:val="none"/>
        </w:rPr>
        <w:t>为</w:t>
      </w:r>
      <w:r>
        <w:rPr>
          <w:rFonts w:hint="eastAsia"/>
          <w:color w:val="auto"/>
          <w:highlight w:val="none"/>
        </w:rPr>
        <w:t>母公司身份</w:t>
      </w:r>
      <w:r>
        <w:rPr>
          <w:color w:val="auto"/>
          <w:highlight w:val="none"/>
        </w:rPr>
        <w:t>保证按照政府相关部门的规定，</w:t>
      </w:r>
      <w:r>
        <w:rPr>
          <w:rFonts w:hint="eastAsia"/>
          <w:color w:val="auto"/>
          <w:highlight w:val="none"/>
        </w:rPr>
        <w:t>并承诺在本工程质量、安全等方面予以担保并承担连带责任</w:t>
      </w:r>
      <w:r>
        <w:rPr>
          <w:color w:val="auto"/>
          <w:highlight w:val="none"/>
        </w:rPr>
        <w:t>。</w:t>
      </w:r>
    </w:p>
    <w:p w14:paraId="247F7119">
      <w:pPr>
        <w:spacing w:line="520" w:lineRule="exact"/>
        <w:ind w:left="-10" w:firstLine="455" w:firstLineChars="217"/>
        <w:jc w:val="left"/>
        <w:rPr>
          <w:rFonts w:hint="eastAsia" w:eastAsia="宋体"/>
          <w:color w:val="auto"/>
          <w:highlight w:val="none"/>
          <w:lang w:eastAsia="zh-CN"/>
        </w:rPr>
      </w:pPr>
      <w:r>
        <w:rPr>
          <w:rFonts w:hint="eastAsia"/>
          <w:color w:val="auto"/>
          <w:highlight w:val="none"/>
          <w:lang w:eastAsia="zh-CN"/>
        </w:rPr>
        <w:t>附件：</w:t>
      </w:r>
      <w:r>
        <w:rPr>
          <w:rFonts w:hint="eastAsia" w:cs="宋体"/>
          <w:color w:val="auto"/>
          <w:highlight w:val="none"/>
          <w:lang w:eastAsia="zh-CN"/>
        </w:rPr>
        <w:t>获批特许资质结果的公告网页截图（无此截图不按特许资质评审）</w:t>
      </w:r>
    </w:p>
    <w:p w14:paraId="3643E93F">
      <w:pPr>
        <w:spacing w:line="520" w:lineRule="exact"/>
        <w:ind w:left="-10" w:firstLine="455" w:firstLineChars="217"/>
        <w:jc w:val="left"/>
        <w:rPr>
          <w:color w:val="auto"/>
          <w:highlight w:val="none"/>
        </w:rPr>
      </w:pPr>
    </w:p>
    <w:p w14:paraId="2F29EA69">
      <w:pPr>
        <w:spacing w:line="520" w:lineRule="exact"/>
        <w:jc w:val="left"/>
        <w:rPr>
          <w:color w:val="auto"/>
          <w:highlight w:val="none"/>
        </w:rPr>
      </w:pPr>
    </w:p>
    <w:p w14:paraId="5665856E">
      <w:pPr>
        <w:spacing w:line="360" w:lineRule="auto"/>
        <w:ind w:firstLine="4410" w:firstLineChars="2100"/>
        <w:jc w:val="left"/>
        <w:rPr>
          <w:rFonts w:cs="宋体"/>
          <w:color w:val="auto"/>
          <w:highlight w:val="none"/>
        </w:rPr>
      </w:pPr>
    </w:p>
    <w:p w14:paraId="073B0971">
      <w:pPr>
        <w:spacing w:line="360" w:lineRule="auto"/>
        <w:jc w:val="right"/>
        <w:rPr>
          <w:rFonts w:cs="宋体"/>
          <w:color w:val="auto"/>
          <w:highlight w:val="none"/>
          <w:u w:val="single"/>
        </w:rPr>
      </w:pPr>
      <w:r>
        <w:rPr>
          <w:rFonts w:hint="eastAsia" w:cs="宋体"/>
          <w:color w:val="auto"/>
          <w:highlight w:val="none"/>
        </w:rPr>
        <w:t>投标人母公司：</w:t>
      </w:r>
      <w:r>
        <w:rPr>
          <w:color w:val="auto"/>
          <w:highlight w:val="none"/>
          <w:u w:val="single"/>
        </w:rPr>
        <w:t xml:space="preserve">             </w:t>
      </w:r>
      <w:r>
        <w:rPr>
          <w:rFonts w:hint="eastAsia" w:cs="宋体"/>
          <w:color w:val="auto"/>
          <w:highlight w:val="none"/>
          <w:u w:val="single"/>
        </w:rPr>
        <w:t>（盖</w:t>
      </w:r>
      <w:r>
        <w:rPr>
          <w:rFonts w:hint="eastAsia" w:cs="宋体"/>
          <w:color w:val="auto"/>
          <w:highlight w:val="none"/>
          <w:u w:val="single"/>
          <w:lang w:eastAsia="zh-CN"/>
        </w:rPr>
        <w:t>法人</w:t>
      </w:r>
      <w:r>
        <w:rPr>
          <w:rFonts w:hint="eastAsia" w:cs="宋体"/>
          <w:color w:val="auto"/>
          <w:highlight w:val="none"/>
          <w:u w:val="single"/>
        </w:rPr>
        <w:t>单位章）</w:t>
      </w:r>
    </w:p>
    <w:p w14:paraId="21B0025B">
      <w:pPr>
        <w:spacing w:line="360" w:lineRule="auto"/>
        <w:ind w:firstLine="4410" w:firstLineChars="2100"/>
        <w:jc w:val="left"/>
        <w:rPr>
          <w:rFonts w:hint="eastAsia"/>
          <w:color w:val="auto"/>
          <w:highlight w:val="none"/>
          <w:u w:val="single"/>
        </w:rPr>
      </w:pPr>
    </w:p>
    <w:p w14:paraId="2DFD0858">
      <w:pPr>
        <w:jc w:val="right"/>
        <w:rPr>
          <w:color w:val="auto"/>
          <w:highlight w:val="none"/>
        </w:rPr>
      </w:pPr>
      <w:r>
        <w:rPr>
          <w:rFonts w:hint="eastAsia" w:cs="宋体"/>
          <w:color w:val="auto"/>
          <w:highlight w:val="none"/>
        </w:rPr>
        <w:t>日期：</w:t>
      </w:r>
      <w:r>
        <w:rPr>
          <w:rFonts w:hint="eastAsia"/>
          <w:color w:val="auto"/>
          <w:highlight w:val="none"/>
          <w:u w:val="single"/>
          <w:lang w:val="en-US" w:eastAsia="zh-CN"/>
        </w:rPr>
        <w:t xml:space="preserve"> </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1EFE3A46">
      <w:pPr>
        <w:spacing w:line="460" w:lineRule="exact"/>
        <w:ind w:firstLine="420" w:firstLineChars="200"/>
        <w:rPr>
          <w:rFonts w:hint="eastAsia"/>
          <w:color w:val="auto"/>
          <w:highlight w:val="none"/>
        </w:rPr>
        <w:sectPr>
          <w:pgSz w:w="11907" w:h="16840"/>
          <w:pgMar w:top="1440" w:right="1440" w:bottom="1440" w:left="1797" w:header="851" w:footer="851" w:gutter="0"/>
          <w:cols w:space="720" w:num="1"/>
          <w:docGrid w:linePitch="312" w:charSpace="0"/>
        </w:sectPr>
      </w:pPr>
    </w:p>
    <w:p w14:paraId="7658DFA5">
      <w:pPr>
        <w:jc w:val="center"/>
        <w:rPr>
          <w:color w:val="auto"/>
          <w:sz w:val="28"/>
          <w:szCs w:val="28"/>
          <w:highlight w:val="none"/>
        </w:rPr>
      </w:pPr>
      <w:r>
        <w:rPr>
          <w:color w:val="auto"/>
          <w:sz w:val="32"/>
          <w:szCs w:val="32"/>
          <w:highlight w:val="none"/>
          <w:u w:val="single"/>
        </w:rPr>
        <w:t xml:space="preserve">             </w:t>
      </w:r>
      <w:r>
        <w:rPr>
          <w:rFonts w:hint="eastAsia" w:cs="宋体"/>
          <w:color w:val="auto"/>
          <w:sz w:val="28"/>
          <w:szCs w:val="28"/>
          <w:highlight w:val="none"/>
        </w:rPr>
        <w:t>（项目名称）施工招标</w:t>
      </w:r>
    </w:p>
    <w:p w14:paraId="6F76E679">
      <w:pPr>
        <w:jc w:val="center"/>
        <w:rPr>
          <w:color w:val="auto"/>
          <w:sz w:val="28"/>
          <w:szCs w:val="28"/>
          <w:highlight w:val="none"/>
        </w:rPr>
      </w:pPr>
    </w:p>
    <w:p w14:paraId="6534B916">
      <w:pPr>
        <w:spacing w:before="240" w:beforeLines="100"/>
        <w:jc w:val="center"/>
        <w:rPr>
          <w:color w:val="auto"/>
          <w:sz w:val="52"/>
          <w:szCs w:val="52"/>
          <w:highlight w:val="none"/>
        </w:rPr>
      </w:pPr>
      <w:r>
        <w:rPr>
          <w:rFonts w:hint="eastAsia" w:cs="宋体"/>
          <w:color w:val="auto"/>
          <w:sz w:val="52"/>
          <w:szCs w:val="52"/>
          <w:highlight w:val="none"/>
        </w:rPr>
        <w:t>投</w:t>
      </w:r>
      <w:r>
        <w:rPr>
          <w:color w:val="auto"/>
          <w:sz w:val="52"/>
          <w:szCs w:val="52"/>
          <w:highlight w:val="none"/>
        </w:rPr>
        <w:t xml:space="preserve">  </w:t>
      </w:r>
      <w:r>
        <w:rPr>
          <w:rFonts w:hint="eastAsia" w:cs="宋体"/>
          <w:color w:val="auto"/>
          <w:sz w:val="52"/>
          <w:szCs w:val="52"/>
          <w:highlight w:val="none"/>
        </w:rPr>
        <w:t>标</w:t>
      </w:r>
      <w:r>
        <w:rPr>
          <w:color w:val="auto"/>
          <w:sz w:val="52"/>
          <w:szCs w:val="52"/>
          <w:highlight w:val="none"/>
        </w:rPr>
        <w:t xml:space="preserve">  </w:t>
      </w:r>
      <w:r>
        <w:rPr>
          <w:rFonts w:hint="eastAsia" w:cs="宋体"/>
          <w:color w:val="auto"/>
          <w:sz w:val="52"/>
          <w:szCs w:val="52"/>
          <w:highlight w:val="none"/>
        </w:rPr>
        <w:t>文</w:t>
      </w:r>
      <w:r>
        <w:rPr>
          <w:color w:val="auto"/>
          <w:sz w:val="52"/>
          <w:szCs w:val="52"/>
          <w:highlight w:val="none"/>
        </w:rPr>
        <w:t xml:space="preserve">  </w:t>
      </w:r>
      <w:r>
        <w:rPr>
          <w:rFonts w:hint="eastAsia" w:cs="宋体"/>
          <w:color w:val="auto"/>
          <w:sz w:val="52"/>
          <w:szCs w:val="52"/>
          <w:highlight w:val="none"/>
        </w:rPr>
        <w:t>件</w:t>
      </w:r>
    </w:p>
    <w:p w14:paraId="42F10783">
      <w:pPr>
        <w:jc w:val="center"/>
        <w:rPr>
          <w:color w:val="auto"/>
          <w:sz w:val="32"/>
          <w:szCs w:val="32"/>
          <w:highlight w:val="none"/>
        </w:rPr>
      </w:pPr>
    </w:p>
    <w:p w14:paraId="343824BA">
      <w:pPr>
        <w:jc w:val="center"/>
        <w:rPr>
          <w:color w:val="auto"/>
          <w:sz w:val="32"/>
          <w:szCs w:val="32"/>
          <w:highlight w:val="none"/>
        </w:rPr>
      </w:pPr>
    </w:p>
    <w:p w14:paraId="256B7FC1">
      <w:pPr>
        <w:jc w:val="center"/>
        <w:rPr>
          <w:color w:val="auto"/>
          <w:sz w:val="32"/>
          <w:szCs w:val="32"/>
          <w:highlight w:val="none"/>
        </w:rPr>
      </w:pPr>
    </w:p>
    <w:p w14:paraId="0A9A219E">
      <w:pPr>
        <w:jc w:val="center"/>
        <w:rPr>
          <w:color w:val="auto"/>
          <w:sz w:val="32"/>
          <w:szCs w:val="32"/>
          <w:highlight w:val="none"/>
        </w:rPr>
      </w:pPr>
    </w:p>
    <w:p w14:paraId="32F7CD42">
      <w:pPr>
        <w:spacing w:line="360" w:lineRule="auto"/>
        <w:ind w:firstLine="2380" w:firstLineChars="850"/>
        <w:rPr>
          <w:color w:val="auto"/>
          <w:sz w:val="28"/>
          <w:szCs w:val="28"/>
          <w:highlight w:val="none"/>
          <w:u w:val="single"/>
        </w:rPr>
      </w:pPr>
      <w:r>
        <w:rPr>
          <w:rFonts w:hint="eastAsia" w:cs="宋体"/>
          <w:color w:val="auto"/>
          <w:sz w:val="28"/>
          <w:szCs w:val="28"/>
          <w:highlight w:val="none"/>
          <w:lang w:eastAsia="zh-CN"/>
        </w:rPr>
        <w:t>招标项目编号</w:t>
      </w:r>
      <w:r>
        <w:rPr>
          <w:rFonts w:hint="eastAsia" w:cs="宋体"/>
          <w:color w:val="auto"/>
          <w:sz w:val="28"/>
          <w:szCs w:val="28"/>
          <w:highlight w:val="none"/>
        </w:rPr>
        <w:t>：</w:t>
      </w:r>
      <w:r>
        <w:rPr>
          <w:color w:val="auto"/>
          <w:sz w:val="28"/>
          <w:szCs w:val="28"/>
          <w:highlight w:val="none"/>
          <w:u w:val="single"/>
        </w:rPr>
        <w:t xml:space="preserve">                   </w:t>
      </w:r>
    </w:p>
    <w:p w14:paraId="261D3351">
      <w:pPr>
        <w:jc w:val="center"/>
        <w:rPr>
          <w:color w:val="auto"/>
          <w:sz w:val="32"/>
          <w:szCs w:val="32"/>
          <w:highlight w:val="none"/>
        </w:rPr>
      </w:pPr>
    </w:p>
    <w:p w14:paraId="628D50F0">
      <w:pPr>
        <w:jc w:val="center"/>
        <w:rPr>
          <w:color w:val="auto"/>
          <w:sz w:val="32"/>
          <w:szCs w:val="32"/>
          <w:highlight w:val="none"/>
        </w:rPr>
      </w:pPr>
    </w:p>
    <w:p w14:paraId="4A73B6DC">
      <w:pPr>
        <w:jc w:val="center"/>
        <w:rPr>
          <w:color w:val="auto"/>
          <w:sz w:val="32"/>
          <w:szCs w:val="32"/>
          <w:highlight w:val="none"/>
        </w:rPr>
      </w:pPr>
    </w:p>
    <w:p w14:paraId="0BFBD710">
      <w:pPr>
        <w:jc w:val="center"/>
        <w:rPr>
          <w:color w:val="auto"/>
          <w:sz w:val="32"/>
          <w:szCs w:val="32"/>
          <w:highlight w:val="none"/>
        </w:rPr>
      </w:pPr>
    </w:p>
    <w:p w14:paraId="0FFFA627">
      <w:pPr>
        <w:jc w:val="center"/>
        <w:rPr>
          <w:color w:val="auto"/>
          <w:sz w:val="32"/>
          <w:szCs w:val="32"/>
          <w:highlight w:val="none"/>
        </w:rPr>
      </w:pPr>
    </w:p>
    <w:p w14:paraId="13C9444C">
      <w:pPr>
        <w:jc w:val="center"/>
        <w:rPr>
          <w:color w:val="auto"/>
          <w:sz w:val="32"/>
          <w:szCs w:val="32"/>
          <w:highlight w:val="none"/>
        </w:rPr>
      </w:pPr>
    </w:p>
    <w:p w14:paraId="097A12DB">
      <w:pPr>
        <w:jc w:val="center"/>
        <w:rPr>
          <w:color w:val="auto"/>
          <w:sz w:val="32"/>
          <w:szCs w:val="32"/>
          <w:highlight w:val="none"/>
        </w:rPr>
      </w:pPr>
    </w:p>
    <w:p w14:paraId="541C86CA">
      <w:pPr>
        <w:jc w:val="center"/>
        <w:rPr>
          <w:color w:val="auto"/>
          <w:sz w:val="32"/>
          <w:szCs w:val="32"/>
          <w:highlight w:val="none"/>
        </w:rPr>
      </w:pPr>
    </w:p>
    <w:p w14:paraId="175B570F">
      <w:pPr>
        <w:spacing w:line="360" w:lineRule="auto"/>
        <w:ind w:firstLine="1400" w:firstLineChars="500"/>
        <w:rPr>
          <w:color w:val="auto"/>
          <w:sz w:val="28"/>
          <w:szCs w:val="28"/>
          <w:highlight w:val="none"/>
        </w:rPr>
      </w:pPr>
      <w:r>
        <w:rPr>
          <w:rFonts w:hint="eastAsia" w:cs="宋体"/>
          <w:color w:val="auto"/>
          <w:sz w:val="28"/>
          <w:szCs w:val="28"/>
          <w:highlight w:val="none"/>
        </w:rPr>
        <w:t>投标内容：</w:t>
      </w:r>
      <w:r>
        <w:rPr>
          <w:color w:val="auto"/>
          <w:sz w:val="28"/>
          <w:szCs w:val="28"/>
          <w:highlight w:val="none"/>
          <w:u w:val="single"/>
        </w:rPr>
        <w:t xml:space="preserve">            </w:t>
      </w:r>
      <w:r>
        <w:rPr>
          <w:rFonts w:hint="eastAsia" w:cs="宋体"/>
          <w:color w:val="auto"/>
          <w:sz w:val="28"/>
          <w:szCs w:val="28"/>
          <w:highlight w:val="none"/>
          <w:u w:val="single"/>
        </w:rPr>
        <w:t>商务标部分</w:t>
      </w:r>
      <w:r>
        <w:rPr>
          <w:color w:val="auto"/>
          <w:sz w:val="28"/>
          <w:szCs w:val="28"/>
          <w:highlight w:val="none"/>
          <w:u w:val="single"/>
        </w:rPr>
        <w:t xml:space="preserve">           </w:t>
      </w:r>
    </w:p>
    <w:p w14:paraId="255A399F">
      <w:pPr>
        <w:spacing w:line="360" w:lineRule="auto"/>
        <w:ind w:firstLine="1400" w:firstLineChars="500"/>
        <w:rPr>
          <w:rFonts w:hint="default" w:eastAsia="宋体"/>
          <w:color w:val="auto"/>
          <w:sz w:val="28"/>
          <w:szCs w:val="28"/>
          <w:highlight w:val="none"/>
          <w:lang w:val="en-US" w:eastAsia="zh-CN"/>
        </w:rPr>
      </w:pPr>
      <w:r>
        <w:rPr>
          <w:rFonts w:hint="eastAsia" w:cs="宋体"/>
          <w:color w:val="auto"/>
          <w:sz w:val="28"/>
          <w:szCs w:val="28"/>
          <w:highlight w:val="none"/>
        </w:rPr>
        <w:t>投标人：</w:t>
      </w:r>
      <w:r>
        <w:rPr>
          <w:color w:val="auto"/>
          <w:sz w:val="28"/>
          <w:szCs w:val="28"/>
          <w:highlight w:val="none"/>
          <w:u w:val="single"/>
        </w:rPr>
        <w:t xml:space="preserve">            </w:t>
      </w:r>
      <w:r>
        <w:rPr>
          <w:rFonts w:hint="eastAsia" w:cs="宋体"/>
          <w:color w:val="auto"/>
          <w:sz w:val="28"/>
          <w:szCs w:val="28"/>
          <w:highlight w:val="none"/>
          <w:u w:val="single"/>
        </w:rPr>
        <w:t>（</w:t>
      </w:r>
      <w:r>
        <w:rPr>
          <w:rFonts w:hint="eastAsia" w:cs="宋体"/>
          <w:color w:val="auto"/>
          <w:sz w:val="28"/>
          <w:szCs w:val="28"/>
          <w:highlight w:val="none"/>
          <w:lang w:eastAsia="zh-CN"/>
        </w:rPr>
        <w:t>盖法人单位电子印章</w:t>
      </w:r>
      <w:r>
        <w:rPr>
          <w:rFonts w:hint="eastAsia" w:cs="宋体"/>
          <w:color w:val="auto"/>
          <w:sz w:val="28"/>
          <w:szCs w:val="28"/>
          <w:highlight w:val="none"/>
          <w:u w:val="single"/>
        </w:rPr>
        <w:t>）</w:t>
      </w:r>
      <w:r>
        <w:rPr>
          <w:rFonts w:hint="eastAsia" w:cs="宋体"/>
          <w:color w:val="auto"/>
          <w:sz w:val="28"/>
          <w:szCs w:val="28"/>
          <w:highlight w:val="none"/>
          <w:u w:val="single"/>
          <w:lang w:val="en-US" w:eastAsia="zh-CN"/>
        </w:rPr>
        <w:t xml:space="preserve"> </w:t>
      </w:r>
    </w:p>
    <w:p w14:paraId="6A3F1D2C">
      <w:pPr>
        <w:jc w:val="center"/>
        <w:rPr>
          <w:color w:val="auto"/>
          <w:sz w:val="28"/>
          <w:szCs w:val="28"/>
          <w:highlight w:val="none"/>
        </w:rPr>
      </w:pPr>
    </w:p>
    <w:p w14:paraId="2523B89C">
      <w:pPr>
        <w:jc w:val="center"/>
        <w:rPr>
          <w:color w:val="auto"/>
          <w:sz w:val="28"/>
          <w:szCs w:val="28"/>
          <w:highlight w:val="none"/>
        </w:rPr>
      </w:pPr>
    </w:p>
    <w:p w14:paraId="78219558">
      <w:pPr>
        <w:jc w:val="center"/>
        <w:rPr>
          <w:color w:val="auto"/>
          <w:sz w:val="28"/>
          <w:szCs w:val="28"/>
          <w:highlight w:val="none"/>
        </w:rPr>
      </w:pPr>
      <w:r>
        <w:rPr>
          <w:color w:val="auto"/>
          <w:sz w:val="28"/>
          <w:szCs w:val="28"/>
          <w:highlight w:val="none"/>
          <w:u w:val="single"/>
        </w:rPr>
        <w:t xml:space="preserve">         </w:t>
      </w:r>
      <w:r>
        <w:rPr>
          <w:rFonts w:hint="eastAsia" w:cs="宋体"/>
          <w:color w:val="auto"/>
          <w:sz w:val="28"/>
          <w:szCs w:val="28"/>
          <w:highlight w:val="none"/>
        </w:rPr>
        <w:t>年</w:t>
      </w:r>
      <w:r>
        <w:rPr>
          <w:color w:val="auto"/>
          <w:sz w:val="28"/>
          <w:szCs w:val="28"/>
          <w:highlight w:val="none"/>
          <w:u w:val="single"/>
        </w:rPr>
        <w:t xml:space="preserve">         </w:t>
      </w:r>
      <w:r>
        <w:rPr>
          <w:rFonts w:hint="eastAsia" w:cs="宋体"/>
          <w:color w:val="auto"/>
          <w:sz w:val="28"/>
          <w:szCs w:val="28"/>
          <w:highlight w:val="none"/>
        </w:rPr>
        <w:t>月</w:t>
      </w:r>
      <w:r>
        <w:rPr>
          <w:color w:val="auto"/>
          <w:sz w:val="28"/>
          <w:szCs w:val="28"/>
          <w:highlight w:val="none"/>
          <w:u w:val="single"/>
        </w:rPr>
        <w:t xml:space="preserve">         </w:t>
      </w:r>
      <w:r>
        <w:rPr>
          <w:rFonts w:hint="eastAsia" w:cs="宋体"/>
          <w:color w:val="auto"/>
          <w:sz w:val="28"/>
          <w:szCs w:val="28"/>
          <w:highlight w:val="none"/>
        </w:rPr>
        <w:t>日</w:t>
      </w:r>
    </w:p>
    <w:p w14:paraId="2392879E">
      <w:pPr>
        <w:pStyle w:val="135"/>
        <w:jc w:val="center"/>
        <w:outlineLvl w:val="0"/>
        <w:rPr>
          <w:b/>
          <w:bCs/>
          <w:color w:val="auto"/>
          <w:highlight w:val="none"/>
        </w:rPr>
      </w:pPr>
      <w:r>
        <w:rPr>
          <w:color w:val="auto"/>
          <w:highlight w:val="none"/>
        </w:rPr>
        <w:br w:type="page"/>
      </w:r>
      <w:bookmarkStart w:id="2089" w:name="_Toc389065355"/>
      <w:r>
        <w:rPr>
          <w:rFonts w:hint="eastAsia" w:cs="宋体"/>
          <w:b/>
          <w:bCs/>
          <w:color w:val="auto"/>
          <w:sz w:val="24"/>
          <w:szCs w:val="24"/>
          <w:highlight w:val="none"/>
        </w:rPr>
        <w:t>一、投标函</w:t>
      </w:r>
      <w:bookmarkEnd w:id="2089"/>
    </w:p>
    <w:p w14:paraId="7FD688C7">
      <w:pPr>
        <w:tabs>
          <w:tab w:val="left" w:pos="7560"/>
        </w:tabs>
        <w:spacing w:line="460" w:lineRule="exact"/>
        <w:ind w:firstLine="420" w:firstLineChars="200"/>
        <w:rPr>
          <w:color w:val="auto"/>
          <w:highlight w:val="none"/>
        </w:rPr>
      </w:pPr>
      <w:r>
        <w:rPr>
          <w:color w:val="auto"/>
          <w:highlight w:val="none"/>
        </w:rPr>
        <w:t>1</w:t>
      </w:r>
      <w:r>
        <w:rPr>
          <w:rFonts w:hint="eastAsia" w:cs="宋体"/>
          <w:color w:val="auto"/>
          <w:highlight w:val="none"/>
        </w:rPr>
        <w:t>、根据你方</w:t>
      </w:r>
      <w:r>
        <w:rPr>
          <w:rFonts w:hint="eastAsia" w:cs="宋体"/>
          <w:color w:val="auto"/>
          <w:highlight w:val="none"/>
          <w:lang w:eastAsia="zh-CN"/>
        </w:rPr>
        <w:t>招标项目编号</w:t>
      </w:r>
      <w:r>
        <w:rPr>
          <w:rFonts w:hint="eastAsia" w:cs="宋体"/>
          <w:color w:val="auto"/>
          <w:highlight w:val="none"/>
        </w:rPr>
        <w:t>为</w:t>
      </w:r>
      <w:r>
        <w:rPr>
          <w:color w:val="auto"/>
          <w:highlight w:val="none"/>
          <w:u w:val="single"/>
        </w:rPr>
        <w:t xml:space="preserve">  </w:t>
      </w:r>
      <w:r>
        <w:rPr>
          <w:rFonts w:hint="eastAsia" w:cs="宋体"/>
          <w:color w:val="auto"/>
          <w:highlight w:val="none"/>
          <w:u w:val="single"/>
        </w:rPr>
        <w:t>（</w:t>
      </w:r>
      <w:r>
        <w:rPr>
          <w:rFonts w:hint="eastAsia" w:cs="宋体"/>
          <w:color w:val="auto"/>
          <w:highlight w:val="none"/>
          <w:u w:val="single"/>
          <w:lang w:eastAsia="zh-CN"/>
        </w:rPr>
        <w:t>招标项目编号</w:t>
      </w:r>
      <w:r>
        <w:rPr>
          <w:rFonts w:hint="eastAsia" w:cs="宋体"/>
          <w:color w:val="auto"/>
          <w:highlight w:val="none"/>
          <w:u w:val="single"/>
        </w:rPr>
        <w:t>）</w:t>
      </w:r>
      <w:r>
        <w:rPr>
          <w:color w:val="auto"/>
          <w:highlight w:val="none"/>
          <w:u w:val="single"/>
        </w:rPr>
        <w:t xml:space="preserve">  </w:t>
      </w:r>
      <w:r>
        <w:rPr>
          <w:rFonts w:hint="eastAsia" w:cs="宋体"/>
          <w:color w:val="auto"/>
          <w:highlight w:val="none"/>
        </w:rPr>
        <w:t>的</w:t>
      </w:r>
      <w:r>
        <w:rPr>
          <w:color w:val="auto"/>
          <w:highlight w:val="none"/>
          <w:u w:val="single"/>
        </w:rPr>
        <w:t xml:space="preserve">  </w:t>
      </w:r>
      <w:r>
        <w:rPr>
          <w:rFonts w:hint="eastAsia" w:cs="宋体"/>
          <w:color w:val="auto"/>
          <w:highlight w:val="none"/>
          <w:u w:val="single"/>
        </w:rPr>
        <w:t>（工程项目名称）</w:t>
      </w:r>
      <w:r>
        <w:rPr>
          <w:color w:val="auto"/>
          <w:highlight w:val="none"/>
          <w:u w:val="single"/>
        </w:rPr>
        <w:t xml:space="preserve">  </w:t>
      </w:r>
      <w:r>
        <w:rPr>
          <w:rFonts w:hint="eastAsia" w:cs="宋体"/>
          <w:color w:val="auto"/>
          <w:highlight w:val="none"/>
        </w:rPr>
        <w:t>工程招标文件，遵照《中华人民共和国招标投标法》等有关规定，经踏勘项目现场和研究上述招标文件的投标须知、合同条款、图纸、工程建设标准和工程量清单及其他有关文件后，我方愿以人民币（大写）</w:t>
      </w:r>
      <w:r>
        <w:rPr>
          <w:color w:val="auto"/>
          <w:highlight w:val="none"/>
          <w:u w:val="single"/>
        </w:rPr>
        <w:t xml:space="preserve">      </w:t>
      </w:r>
      <w:r>
        <w:rPr>
          <w:rFonts w:hint="eastAsia" w:cs="宋体"/>
          <w:color w:val="auto"/>
          <w:highlight w:val="none"/>
        </w:rPr>
        <w:t>（</w:t>
      </w:r>
      <w:r>
        <w:rPr>
          <w:color w:val="auto"/>
          <w:highlight w:val="none"/>
        </w:rPr>
        <w:t>RMB</w:t>
      </w:r>
      <w:r>
        <w:rPr>
          <w:rFonts w:hint="eastAsia" w:cs="宋体"/>
          <w:color w:val="auto"/>
          <w:highlight w:val="none"/>
          <w:u w:val="single"/>
        </w:rPr>
        <w:t>￥</w:t>
      </w:r>
      <w:r>
        <w:rPr>
          <w:color w:val="auto"/>
          <w:highlight w:val="none"/>
          <w:u w:val="single"/>
        </w:rPr>
        <w:t xml:space="preserve">      </w:t>
      </w:r>
      <w:r>
        <w:rPr>
          <w:rFonts w:hint="eastAsia" w:cs="宋体"/>
          <w:color w:val="auto"/>
          <w:highlight w:val="none"/>
        </w:rPr>
        <w:t>元）的投标总价并按上述图纸、合同条款、工程建设标准和工程量清单（如有时）的条件要求承包上述工程的施工、竣工，并承担任何质量缺陷保修责任。我方保证工程质量达到</w:t>
      </w:r>
      <w:r>
        <w:rPr>
          <w:color w:val="auto"/>
          <w:highlight w:val="none"/>
          <w:u w:val="single"/>
        </w:rPr>
        <w:t xml:space="preserve">       </w:t>
      </w:r>
      <w:r>
        <w:rPr>
          <w:rFonts w:hint="eastAsia" w:cs="宋体"/>
          <w:color w:val="auto"/>
          <w:highlight w:val="none"/>
        </w:rPr>
        <w:t>等级。</w:t>
      </w:r>
    </w:p>
    <w:p w14:paraId="0277FC0A">
      <w:pPr>
        <w:tabs>
          <w:tab w:val="left" w:pos="7560"/>
        </w:tabs>
        <w:spacing w:line="460" w:lineRule="exact"/>
        <w:ind w:firstLine="420" w:firstLineChars="200"/>
        <w:rPr>
          <w:color w:val="auto"/>
          <w:highlight w:val="none"/>
        </w:rPr>
      </w:pPr>
      <w:r>
        <w:rPr>
          <w:color w:val="auto"/>
          <w:highlight w:val="none"/>
        </w:rPr>
        <w:t>2</w:t>
      </w:r>
      <w:r>
        <w:rPr>
          <w:rFonts w:hint="eastAsia" w:cs="宋体"/>
          <w:color w:val="auto"/>
          <w:highlight w:val="none"/>
        </w:rPr>
        <w:t>、我方已详细审核全部招标文件，包括修改文件（如有时）及有关附件。</w:t>
      </w:r>
    </w:p>
    <w:p w14:paraId="080B0F20">
      <w:pPr>
        <w:tabs>
          <w:tab w:val="left" w:pos="7560"/>
        </w:tabs>
        <w:spacing w:line="460" w:lineRule="exact"/>
        <w:ind w:firstLine="420" w:firstLineChars="200"/>
        <w:rPr>
          <w:color w:val="auto"/>
          <w:highlight w:val="none"/>
        </w:rPr>
      </w:pPr>
      <w:r>
        <w:rPr>
          <w:color w:val="auto"/>
          <w:highlight w:val="none"/>
        </w:rPr>
        <w:t>3</w:t>
      </w:r>
      <w:r>
        <w:rPr>
          <w:rFonts w:hint="eastAsia" w:cs="宋体"/>
          <w:color w:val="auto"/>
          <w:highlight w:val="none"/>
        </w:rPr>
        <w:t>、我方承认投标函附录是我方投标函的组成部分。</w:t>
      </w:r>
    </w:p>
    <w:p w14:paraId="6350C67B">
      <w:pPr>
        <w:tabs>
          <w:tab w:val="left" w:pos="7560"/>
        </w:tabs>
        <w:spacing w:line="460" w:lineRule="exact"/>
        <w:ind w:firstLine="420" w:firstLineChars="200"/>
        <w:rPr>
          <w:color w:val="auto"/>
          <w:highlight w:val="none"/>
        </w:rPr>
      </w:pPr>
      <w:r>
        <w:rPr>
          <w:color w:val="auto"/>
          <w:highlight w:val="none"/>
        </w:rPr>
        <w:t>4</w:t>
      </w:r>
      <w:r>
        <w:rPr>
          <w:rFonts w:hint="eastAsia" w:cs="宋体"/>
          <w:color w:val="auto"/>
          <w:highlight w:val="none"/>
        </w:rPr>
        <w:t>、一旦我方中标，我方保证按合同书中规定的工期</w:t>
      </w:r>
      <w:r>
        <w:rPr>
          <w:color w:val="auto"/>
          <w:highlight w:val="none"/>
          <w:u w:val="single"/>
        </w:rPr>
        <w:t xml:space="preserve">        </w:t>
      </w:r>
      <w:r>
        <w:rPr>
          <w:rFonts w:hint="eastAsia" w:cs="宋体"/>
          <w:color w:val="auto"/>
          <w:highlight w:val="none"/>
        </w:rPr>
        <w:t>日历天内完成并移交全部工程。</w:t>
      </w:r>
    </w:p>
    <w:p w14:paraId="421AB082">
      <w:pPr>
        <w:tabs>
          <w:tab w:val="left" w:pos="7560"/>
        </w:tabs>
        <w:spacing w:line="460" w:lineRule="exact"/>
        <w:ind w:firstLine="420" w:firstLineChars="200"/>
        <w:rPr>
          <w:color w:val="auto"/>
          <w:highlight w:val="none"/>
        </w:rPr>
      </w:pPr>
      <w:r>
        <w:rPr>
          <w:color w:val="auto"/>
          <w:highlight w:val="none"/>
        </w:rPr>
        <w:t>5</w:t>
      </w:r>
      <w:r>
        <w:rPr>
          <w:rFonts w:hint="eastAsia" w:cs="宋体"/>
          <w:color w:val="auto"/>
          <w:highlight w:val="none"/>
        </w:rPr>
        <w:t>、如果我方中标，我方将按照文件规定提交履约保证金作为履约担保。</w:t>
      </w:r>
    </w:p>
    <w:p w14:paraId="0123E2F8">
      <w:pPr>
        <w:tabs>
          <w:tab w:val="left" w:pos="7560"/>
        </w:tabs>
        <w:spacing w:line="460" w:lineRule="exact"/>
        <w:ind w:firstLine="420" w:firstLineChars="200"/>
        <w:rPr>
          <w:color w:val="auto"/>
          <w:highlight w:val="none"/>
        </w:rPr>
      </w:pPr>
      <w:r>
        <w:rPr>
          <w:color w:val="auto"/>
          <w:highlight w:val="none"/>
        </w:rPr>
        <w:t>6</w:t>
      </w:r>
      <w:r>
        <w:rPr>
          <w:rFonts w:hint="eastAsia" w:cs="宋体"/>
          <w:color w:val="auto"/>
          <w:highlight w:val="none"/>
        </w:rPr>
        <w:t>、我方同意所提交的投标文件在招标文件的“投标人须知”中第</w:t>
      </w:r>
      <w:r>
        <w:rPr>
          <w:color w:val="auto"/>
          <w:highlight w:val="none"/>
        </w:rPr>
        <w:t>3.3.1</w:t>
      </w:r>
      <w:r>
        <w:rPr>
          <w:rFonts w:hint="eastAsia" w:cs="宋体"/>
          <w:color w:val="auto"/>
          <w:highlight w:val="none"/>
        </w:rPr>
        <w:t>条规定的投标有效期内有效，在此期间内如果中标，我方将受此约束。</w:t>
      </w:r>
    </w:p>
    <w:p w14:paraId="662E9496">
      <w:pPr>
        <w:tabs>
          <w:tab w:val="left" w:pos="7560"/>
        </w:tabs>
        <w:spacing w:line="460" w:lineRule="exact"/>
        <w:ind w:firstLine="420" w:firstLineChars="200"/>
        <w:rPr>
          <w:color w:val="auto"/>
          <w:highlight w:val="none"/>
        </w:rPr>
      </w:pPr>
      <w:r>
        <w:rPr>
          <w:color w:val="auto"/>
          <w:highlight w:val="none"/>
        </w:rPr>
        <w:t>7</w:t>
      </w:r>
      <w:r>
        <w:rPr>
          <w:rFonts w:hint="eastAsia" w:cs="宋体"/>
          <w:color w:val="auto"/>
          <w:highlight w:val="none"/>
        </w:rPr>
        <w:t>、除非另外达成协议并生效，你方的中标通知书和本投标文件将成为约束双方的合同文件的组成部分。</w:t>
      </w:r>
    </w:p>
    <w:p w14:paraId="72EE8D96">
      <w:pPr>
        <w:tabs>
          <w:tab w:val="left" w:pos="7560"/>
        </w:tabs>
        <w:spacing w:line="460" w:lineRule="exact"/>
        <w:ind w:firstLine="420" w:firstLineChars="200"/>
        <w:rPr>
          <w:color w:val="auto"/>
          <w:highlight w:val="none"/>
        </w:rPr>
      </w:pPr>
      <w:r>
        <w:rPr>
          <w:color w:val="auto"/>
          <w:highlight w:val="none"/>
        </w:rPr>
        <w:t>8</w:t>
      </w:r>
      <w:r>
        <w:rPr>
          <w:rFonts w:hint="eastAsia" w:cs="宋体"/>
          <w:color w:val="auto"/>
          <w:highlight w:val="none"/>
        </w:rPr>
        <w:t>、我方将与本投标函一起，提交无条件保函（保证额度</w:t>
      </w:r>
      <w:r>
        <w:rPr>
          <w:color w:val="auto"/>
          <w:highlight w:val="none"/>
          <w:u w:val="single"/>
        </w:rPr>
        <w:t xml:space="preserve">     </w:t>
      </w:r>
      <w:r>
        <w:rPr>
          <w:rFonts w:hint="eastAsia" w:cs="宋体"/>
          <w:color w:val="auto"/>
          <w:highlight w:val="none"/>
          <w:u w:val="single"/>
        </w:rPr>
        <w:t>元</w:t>
      </w:r>
      <w:r>
        <w:rPr>
          <w:rFonts w:hint="eastAsia" w:cs="宋体"/>
          <w:color w:val="auto"/>
          <w:highlight w:val="none"/>
        </w:rPr>
        <w:t>）或人民币</w:t>
      </w:r>
      <w:r>
        <w:rPr>
          <w:color w:val="auto"/>
          <w:highlight w:val="none"/>
          <w:u w:val="single"/>
        </w:rPr>
        <w:t xml:space="preserve">       </w:t>
      </w:r>
      <w:r>
        <w:rPr>
          <w:rFonts w:hint="eastAsia" w:cs="宋体"/>
          <w:color w:val="auto"/>
          <w:highlight w:val="none"/>
        </w:rPr>
        <w:t>元作为投标保证金。</w:t>
      </w:r>
    </w:p>
    <w:p w14:paraId="6D9EB93B">
      <w:pPr>
        <w:spacing w:line="360" w:lineRule="auto"/>
        <w:rPr>
          <w:color w:val="auto"/>
          <w:highlight w:val="none"/>
        </w:rPr>
      </w:pPr>
    </w:p>
    <w:p w14:paraId="6308AD04">
      <w:pPr>
        <w:spacing w:line="360" w:lineRule="auto"/>
        <w:rPr>
          <w:color w:val="auto"/>
          <w:highlight w:val="none"/>
        </w:rPr>
      </w:pPr>
    </w:p>
    <w:p w14:paraId="688E6CD9">
      <w:pPr>
        <w:spacing w:line="360" w:lineRule="auto"/>
        <w:rPr>
          <w:color w:val="auto"/>
          <w:highlight w:val="none"/>
        </w:rPr>
      </w:pPr>
    </w:p>
    <w:p w14:paraId="09FC9247">
      <w:pPr>
        <w:spacing w:line="360" w:lineRule="auto"/>
        <w:ind w:left="1000"/>
        <w:rPr>
          <w:rFonts w:hint="eastAsia" w:eastAsia="宋体"/>
          <w:color w:val="auto"/>
          <w:highlight w:val="none"/>
          <w:u w:val="single"/>
          <w:lang w:val="en-US" w:eastAsia="zh-CN"/>
        </w:rPr>
      </w:pPr>
      <w:r>
        <w:rPr>
          <w:color w:val="auto"/>
          <w:highlight w:val="none"/>
        </w:rPr>
        <w:t xml:space="preserve">         </w:t>
      </w:r>
      <w:r>
        <w:rPr>
          <w:rFonts w:hint="eastAsia" w:cs="宋体"/>
          <w:color w:val="auto"/>
          <w:highlight w:val="none"/>
        </w:rPr>
        <w:t>投</w:t>
      </w:r>
      <w:r>
        <w:rPr>
          <w:color w:val="auto"/>
          <w:highlight w:val="none"/>
        </w:rPr>
        <w:t xml:space="preserve"> </w:t>
      </w:r>
      <w:r>
        <w:rPr>
          <w:rFonts w:hint="eastAsia" w:cs="宋体"/>
          <w:color w:val="auto"/>
          <w:highlight w:val="none"/>
        </w:rPr>
        <w:t>标</w:t>
      </w:r>
      <w:r>
        <w:rPr>
          <w:color w:val="auto"/>
          <w:highlight w:val="none"/>
        </w:rPr>
        <w:t xml:space="preserve"> </w:t>
      </w:r>
      <w:r>
        <w:rPr>
          <w:rFonts w:hint="eastAsia" w:cs="宋体"/>
          <w:color w:val="auto"/>
          <w:highlight w:val="none"/>
        </w:rPr>
        <w:t>人：</w:t>
      </w:r>
      <w:r>
        <w:rPr>
          <w:color w:val="auto"/>
          <w:highlight w:val="none"/>
          <w:u w:val="single"/>
        </w:rPr>
        <w:t xml:space="preserve">                   </w:t>
      </w:r>
      <w:r>
        <w:rPr>
          <w:rFonts w:hint="eastAsia" w:cs="宋体"/>
          <w:color w:val="auto"/>
          <w:highlight w:val="none"/>
          <w:u w:val="single"/>
        </w:rPr>
        <w:t>（</w:t>
      </w:r>
      <w:r>
        <w:rPr>
          <w:rFonts w:hint="eastAsia" w:cs="宋体"/>
          <w:color w:val="auto"/>
          <w:highlight w:val="none"/>
          <w:u w:val="single"/>
          <w:lang w:eastAsia="zh-CN"/>
        </w:rPr>
        <w:t>盖法人单位电子印章</w:t>
      </w:r>
      <w:r>
        <w:rPr>
          <w:rFonts w:hint="eastAsia" w:cs="宋体"/>
          <w:color w:val="auto"/>
          <w:highlight w:val="none"/>
          <w:u w:val="single"/>
        </w:rPr>
        <w:t>）</w:t>
      </w:r>
      <w:r>
        <w:rPr>
          <w:rFonts w:hint="eastAsia" w:cs="宋体"/>
          <w:color w:val="auto"/>
          <w:highlight w:val="none"/>
          <w:u w:val="single"/>
          <w:lang w:val="en-US" w:eastAsia="zh-CN"/>
        </w:rPr>
        <w:t xml:space="preserve"> </w:t>
      </w:r>
    </w:p>
    <w:p w14:paraId="2A51B6B3">
      <w:pPr>
        <w:spacing w:line="360" w:lineRule="auto"/>
        <w:ind w:left="1000"/>
        <w:rPr>
          <w:color w:val="auto"/>
          <w:highlight w:val="none"/>
          <w:u w:val="single"/>
        </w:rPr>
      </w:pPr>
      <w:r>
        <w:rPr>
          <w:color w:val="auto"/>
          <w:highlight w:val="none"/>
        </w:rPr>
        <w:t xml:space="preserve">         </w:t>
      </w:r>
      <w:r>
        <w:rPr>
          <w:rFonts w:hint="eastAsia" w:cs="宋体"/>
          <w:color w:val="auto"/>
          <w:highlight w:val="none"/>
        </w:rPr>
        <w:t>单位地址：</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p w14:paraId="49173C15">
      <w:pPr>
        <w:spacing w:line="360" w:lineRule="auto"/>
        <w:ind w:left="1000" w:leftChars="476" w:firstLine="945" w:firstLineChars="450"/>
        <w:rPr>
          <w:color w:val="auto"/>
          <w:highlight w:val="none"/>
        </w:rPr>
      </w:pPr>
      <w:r>
        <w:rPr>
          <w:rFonts w:hint="eastAsia" w:cs="宋体"/>
          <w:color w:val="auto"/>
          <w:highlight w:val="none"/>
        </w:rPr>
        <w:t>邮政编码：</w:t>
      </w:r>
      <w:r>
        <w:rPr>
          <w:color w:val="auto"/>
          <w:highlight w:val="none"/>
          <w:u w:val="single"/>
        </w:rPr>
        <w:t xml:space="preserve">          </w:t>
      </w:r>
      <w:r>
        <w:rPr>
          <w:rFonts w:hint="eastAsia" w:cs="宋体"/>
          <w:color w:val="auto"/>
          <w:highlight w:val="none"/>
        </w:rPr>
        <w:t>电话：</w:t>
      </w:r>
      <w:r>
        <w:rPr>
          <w:color w:val="auto"/>
          <w:highlight w:val="none"/>
          <w:u w:val="single"/>
        </w:rPr>
        <w:t xml:space="preserve">         </w:t>
      </w:r>
      <w:r>
        <w:rPr>
          <w:color w:val="auto"/>
          <w:highlight w:val="none"/>
        </w:rPr>
        <w:t xml:space="preserve"> </w:t>
      </w:r>
      <w:r>
        <w:rPr>
          <w:rFonts w:hint="eastAsia" w:cs="宋体"/>
          <w:color w:val="auto"/>
          <w:highlight w:val="none"/>
        </w:rPr>
        <w:t>传真：</w:t>
      </w:r>
      <w:r>
        <w:rPr>
          <w:color w:val="auto"/>
          <w:highlight w:val="none"/>
          <w:u w:val="single"/>
        </w:rPr>
        <w:t xml:space="preserve">          </w:t>
      </w:r>
    </w:p>
    <w:p w14:paraId="3CF5A6DF">
      <w:pPr>
        <w:spacing w:line="360" w:lineRule="auto"/>
        <w:ind w:left="1000"/>
        <w:rPr>
          <w:color w:val="auto"/>
          <w:highlight w:val="none"/>
        </w:rPr>
      </w:pPr>
      <w:r>
        <w:rPr>
          <w:color w:val="auto"/>
          <w:highlight w:val="none"/>
        </w:rPr>
        <w:t xml:space="preserve">         </w:t>
      </w:r>
      <w:r>
        <w:rPr>
          <w:rFonts w:hint="eastAsia" w:cs="宋体"/>
          <w:color w:val="auto"/>
          <w:highlight w:val="none"/>
        </w:rPr>
        <w:t>开户银行名称：</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p w14:paraId="4B92B33A">
      <w:pPr>
        <w:spacing w:line="360" w:lineRule="auto"/>
        <w:ind w:left="1000"/>
        <w:rPr>
          <w:color w:val="auto"/>
          <w:highlight w:val="none"/>
        </w:rPr>
      </w:pPr>
      <w:r>
        <w:rPr>
          <w:color w:val="auto"/>
          <w:highlight w:val="none"/>
        </w:rPr>
        <w:t xml:space="preserve">         </w:t>
      </w:r>
      <w:r>
        <w:rPr>
          <w:rFonts w:hint="eastAsia" w:cs="宋体"/>
          <w:color w:val="auto"/>
          <w:highlight w:val="none"/>
        </w:rPr>
        <w:t>开户银行账号：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p w14:paraId="7D2D783C">
      <w:pPr>
        <w:spacing w:line="360" w:lineRule="auto"/>
        <w:ind w:left="1000"/>
        <w:rPr>
          <w:color w:val="auto"/>
          <w:highlight w:val="none"/>
        </w:rPr>
      </w:pPr>
      <w:r>
        <w:rPr>
          <w:color w:val="auto"/>
          <w:highlight w:val="none"/>
        </w:rPr>
        <w:t xml:space="preserve">         </w:t>
      </w:r>
      <w:r>
        <w:rPr>
          <w:rFonts w:hint="eastAsia" w:cs="宋体"/>
          <w:color w:val="auto"/>
          <w:highlight w:val="none"/>
        </w:rPr>
        <w:t>开户银行地址：</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p w14:paraId="440DA22F">
      <w:pPr>
        <w:spacing w:line="360" w:lineRule="auto"/>
        <w:ind w:left="1000"/>
        <w:rPr>
          <w:color w:val="auto"/>
          <w:highlight w:val="none"/>
        </w:rPr>
      </w:pPr>
      <w:r>
        <w:rPr>
          <w:color w:val="auto"/>
          <w:highlight w:val="none"/>
        </w:rPr>
        <w:t xml:space="preserve">         </w:t>
      </w:r>
      <w:r>
        <w:rPr>
          <w:rFonts w:hint="eastAsia" w:cs="宋体"/>
          <w:color w:val="auto"/>
          <w:highlight w:val="none"/>
        </w:rPr>
        <w:t>开户银行电话：</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p w14:paraId="78F06F83">
      <w:pPr>
        <w:spacing w:line="360" w:lineRule="auto"/>
        <w:ind w:right="420" w:firstLine="1974" w:firstLineChars="940"/>
        <w:rPr>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051DE4E4">
      <w:pPr>
        <w:spacing w:before="240" w:beforeLines="100" w:after="120" w:afterLines="50" w:line="510" w:lineRule="exact"/>
        <w:rPr>
          <w:color w:val="auto"/>
          <w:highlight w:val="none"/>
        </w:rPr>
      </w:pPr>
    </w:p>
    <w:p w14:paraId="58DAA864">
      <w:pPr>
        <w:spacing w:before="240" w:beforeLines="100" w:after="120" w:afterLines="50" w:line="510" w:lineRule="exact"/>
        <w:rPr>
          <w:color w:val="auto"/>
          <w:highlight w:val="none"/>
        </w:rPr>
        <w:sectPr>
          <w:pgSz w:w="11907" w:h="16840"/>
          <w:pgMar w:top="1440" w:right="1440" w:bottom="1440" w:left="1797" w:header="851" w:footer="851" w:gutter="0"/>
          <w:cols w:space="720" w:num="1"/>
          <w:docGrid w:linePitch="312" w:charSpace="0"/>
        </w:sectPr>
      </w:pPr>
    </w:p>
    <w:p w14:paraId="56DCDCB2">
      <w:pPr>
        <w:pStyle w:val="135"/>
        <w:jc w:val="center"/>
        <w:outlineLvl w:val="0"/>
        <w:rPr>
          <w:b/>
          <w:bCs/>
          <w:color w:val="auto"/>
          <w:highlight w:val="none"/>
        </w:rPr>
      </w:pPr>
      <w:bookmarkStart w:id="2090" w:name="_Toc389065357"/>
      <w:r>
        <w:rPr>
          <w:rFonts w:hint="eastAsia" w:cs="宋体"/>
          <w:b/>
          <w:bCs/>
          <w:color w:val="auto"/>
          <w:highlight w:val="none"/>
        </w:rPr>
        <w:t>二、投标函附录</w:t>
      </w:r>
      <w:bookmarkEnd w:id="2090"/>
    </w:p>
    <w:p w14:paraId="0C4898BA">
      <w:pPr>
        <w:pStyle w:val="135"/>
        <w:jc w:val="center"/>
        <w:rPr>
          <w:color w:val="auto"/>
          <w:sz w:val="28"/>
          <w:szCs w:val="28"/>
          <w:highlight w:val="none"/>
        </w:rPr>
      </w:pPr>
    </w:p>
    <w:p w14:paraId="1EB3D9BB">
      <w:pPr>
        <w:ind w:firstLine="514" w:firstLineChars="245"/>
        <w:rPr>
          <w:color w:val="auto"/>
          <w:highlight w:val="none"/>
        </w:rPr>
      </w:pPr>
      <w:r>
        <w:rPr>
          <w:rFonts w:hint="eastAsia" w:cs="宋体"/>
          <w:color w:val="auto"/>
          <w:highlight w:val="none"/>
        </w:rPr>
        <w:t>项目名称：</w:t>
      </w:r>
      <w:r>
        <w:rPr>
          <w:color w:val="auto"/>
          <w:highlight w:val="none"/>
          <w:u w:val="single"/>
        </w:rPr>
        <w:t xml:space="preserve">                                               </w:t>
      </w:r>
      <w:r>
        <w:rPr>
          <w:rFonts w:hint="eastAsia" w:cs="宋体"/>
          <w:color w:val="auto"/>
          <w:highlight w:val="none"/>
          <w:u w:val="single"/>
          <w:lang w:eastAsia="zh-CN"/>
        </w:rPr>
        <w:t>招标项目编号</w:t>
      </w:r>
      <w:r>
        <w:rPr>
          <w:rFonts w:hint="eastAsia" w:cs="宋体"/>
          <w:color w:val="auto"/>
          <w:highlight w:val="none"/>
          <w:u w:val="single"/>
        </w:rPr>
        <w:t>：</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075E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2A4B8A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w:t>
            </w:r>
            <w:r>
              <w:rPr>
                <w:rFonts w:hint="default" w:ascii="Calibri" w:hAnsi="Calibri" w:eastAsia="宋体" w:cs="Times New Roman"/>
                <w:color w:val="auto"/>
                <w:highlight w:val="none"/>
              </w:rPr>
              <w:t xml:space="preserve"> </w:t>
            </w:r>
            <w:r>
              <w:rPr>
                <w:rFonts w:hint="eastAsia" w:ascii="Calibri" w:hAnsi="Calibri" w:eastAsia="宋体" w:cs="宋体"/>
                <w:color w:val="auto"/>
                <w:highlight w:val="none"/>
              </w:rPr>
              <w:t>号</w:t>
            </w:r>
          </w:p>
        </w:tc>
        <w:tc>
          <w:tcPr>
            <w:tcW w:w="1985" w:type="dxa"/>
            <w:noWrap w:val="0"/>
            <w:vAlign w:val="center"/>
          </w:tcPr>
          <w:p w14:paraId="09C397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条款内容</w:t>
            </w:r>
          </w:p>
        </w:tc>
        <w:tc>
          <w:tcPr>
            <w:tcW w:w="2126" w:type="dxa"/>
            <w:noWrap w:val="0"/>
            <w:vAlign w:val="center"/>
          </w:tcPr>
          <w:p w14:paraId="63EF3E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合同条款号</w:t>
            </w:r>
          </w:p>
        </w:tc>
        <w:tc>
          <w:tcPr>
            <w:tcW w:w="1984" w:type="dxa"/>
            <w:noWrap w:val="0"/>
            <w:vAlign w:val="center"/>
          </w:tcPr>
          <w:p w14:paraId="3484392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约定内容</w:t>
            </w:r>
          </w:p>
        </w:tc>
        <w:tc>
          <w:tcPr>
            <w:tcW w:w="1843" w:type="dxa"/>
            <w:noWrap w:val="0"/>
            <w:vAlign w:val="center"/>
          </w:tcPr>
          <w:p w14:paraId="7EFB2AA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投标人响应情况</w:t>
            </w:r>
          </w:p>
        </w:tc>
      </w:tr>
      <w:tr w14:paraId="4232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F48632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w:t>
            </w:r>
          </w:p>
        </w:tc>
        <w:tc>
          <w:tcPr>
            <w:tcW w:w="1985" w:type="dxa"/>
            <w:noWrap w:val="0"/>
            <w:vAlign w:val="center"/>
          </w:tcPr>
          <w:p w14:paraId="4D2F3963">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项目经理</w:t>
            </w:r>
          </w:p>
        </w:tc>
        <w:tc>
          <w:tcPr>
            <w:tcW w:w="2126" w:type="dxa"/>
            <w:noWrap w:val="0"/>
            <w:tcMar>
              <w:left w:w="170" w:type="dxa"/>
            </w:tcMar>
            <w:vAlign w:val="center"/>
          </w:tcPr>
          <w:p w14:paraId="2F58BBA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3CAA2181">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姓名：</w:t>
            </w:r>
            <w:r>
              <w:rPr>
                <w:rFonts w:hint="default" w:ascii="Calibri" w:hAnsi="Calibri" w:eastAsia="宋体" w:cs="Times New Roman"/>
                <w:color w:val="auto"/>
                <w:highlight w:val="none"/>
                <w:u w:val="single"/>
              </w:rPr>
              <w:t xml:space="preserve">          </w:t>
            </w:r>
          </w:p>
        </w:tc>
        <w:tc>
          <w:tcPr>
            <w:tcW w:w="1843" w:type="dxa"/>
            <w:noWrap w:val="0"/>
            <w:vAlign w:val="center"/>
          </w:tcPr>
          <w:p w14:paraId="370BE17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F5F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6B7A6E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w:t>
            </w:r>
          </w:p>
        </w:tc>
        <w:tc>
          <w:tcPr>
            <w:tcW w:w="1985" w:type="dxa"/>
            <w:noWrap w:val="0"/>
            <w:vAlign w:val="center"/>
          </w:tcPr>
          <w:p w14:paraId="62237256">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投标有效期</w:t>
            </w:r>
          </w:p>
        </w:tc>
        <w:tc>
          <w:tcPr>
            <w:tcW w:w="2126" w:type="dxa"/>
            <w:noWrap w:val="0"/>
            <w:tcMar>
              <w:left w:w="170" w:type="dxa"/>
            </w:tcMar>
            <w:vAlign w:val="center"/>
          </w:tcPr>
          <w:p w14:paraId="705F405F">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984" w:type="dxa"/>
            <w:noWrap w:val="0"/>
            <w:vAlign w:val="center"/>
          </w:tcPr>
          <w:p w14:paraId="653423F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u w:val="single"/>
              </w:rPr>
            </w:pP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日历天</w:t>
            </w:r>
          </w:p>
        </w:tc>
        <w:tc>
          <w:tcPr>
            <w:tcW w:w="1843" w:type="dxa"/>
            <w:noWrap w:val="0"/>
            <w:vAlign w:val="center"/>
          </w:tcPr>
          <w:p w14:paraId="75D18F0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3AE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0A8063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w:t>
            </w:r>
          </w:p>
        </w:tc>
        <w:tc>
          <w:tcPr>
            <w:tcW w:w="1985" w:type="dxa"/>
            <w:noWrap w:val="0"/>
            <w:vAlign w:val="center"/>
          </w:tcPr>
          <w:p w14:paraId="495C8FD3">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工期</w:t>
            </w:r>
          </w:p>
        </w:tc>
        <w:tc>
          <w:tcPr>
            <w:tcW w:w="2126" w:type="dxa"/>
            <w:noWrap w:val="0"/>
            <w:tcMar>
              <w:left w:w="170" w:type="dxa"/>
            </w:tcMar>
            <w:vAlign w:val="center"/>
          </w:tcPr>
          <w:p w14:paraId="6519962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0441015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u w:val="single"/>
              </w:rPr>
              <w:t xml:space="preserve">          </w:t>
            </w:r>
            <w:r>
              <w:rPr>
                <w:rFonts w:hint="eastAsia" w:ascii="Calibri" w:hAnsi="Calibri" w:eastAsia="宋体" w:cs="宋体"/>
                <w:color w:val="auto"/>
                <w:highlight w:val="none"/>
              </w:rPr>
              <w:t>日历天</w:t>
            </w:r>
          </w:p>
        </w:tc>
        <w:tc>
          <w:tcPr>
            <w:tcW w:w="1843" w:type="dxa"/>
            <w:noWrap w:val="0"/>
            <w:vAlign w:val="center"/>
          </w:tcPr>
          <w:p w14:paraId="6C01A13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668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28393A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4</w:t>
            </w:r>
          </w:p>
        </w:tc>
        <w:tc>
          <w:tcPr>
            <w:tcW w:w="1985" w:type="dxa"/>
            <w:noWrap w:val="0"/>
            <w:vAlign w:val="center"/>
          </w:tcPr>
          <w:p w14:paraId="12743C98">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缺陷责任期</w:t>
            </w:r>
          </w:p>
        </w:tc>
        <w:tc>
          <w:tcPr>
            <w:tcW w:w="2126" w:type="dxa"/>
            <w:noWrap w:val="0"/>
            <w:tcMar>
              <w:left w:w="170" w:type="dxa"/>
            </w:tcMar>
            <w:vAlign w:val="center"/>
          </w:tcPr>
          <w:p w14:paraId="5D61DCF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243F10C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noWrap w:val="0"/>
            <w:vAlign w:val="center"/>
          </w:tcPr>
          <w:p w14:paraId="38ED116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9B0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5FEA2A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5</w:t>
            </w:r>
          </w:p>
        </w:tc>
        <w:tc>
          <w:tcPr>
            <w:tcW w:w="1985" w:type="dxa"/>
            <w:noWrap w:val="0"/>
            <w:vAlign w:val="center"/>
          </w:tcPr>
          <w:p w14:paraId="4F242138">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发包人支付担保</w:t>
            </w:r>
          </w:p>
        </w:tc>
        <w:tc>
          <w:tcPr>
            <w:tcW w:w="2126" w:type="dxa"/>
            <w:noWrap w:val="0"/>
            <w:tcMar>
              <w:left w:w="170" w:type="dxa"/>
            </w:tcMar>
            <w:vAlign w:val="center"/>
          </w:tcPr>
          <w:p w14:paraId="69197BF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326C7A8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noWrap w:val="0"/>
            <w:vAlign w:val="center"/>
          </w:tcPr>
          <w:p w14:paraId="4CA7798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51B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D0B6AE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6</w:t>
            </w:r>
          </w:p>
        </w:tc>
        <w:tc>
          <w:tcPr>
            <w:tcW w:w="1985" w:type="dxa"/>
            <w:noWrap w:val="0"/>
            <w:vAlign w:val="center"/>
          </w:tcPr>
          <w:p w14:paraId="15D9F3FF">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承包人履约担保金额</w:t>
            </w:r>
          </w:p>
        </w:tc>
        <w:tc>
          <w:tcPr>
            <w:tcW w:w="2126" w:type="dxa"/>
            <w:noWrap w:val="0"/>
            <w:tcMar>
              <w:left w:w="170" w:type="dxa"/>
            </w:tcMar>
            <w:vAlign w:val="center"/>
          </w:tcPr>
          <w:p w14:paraId="6495B9C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146A406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noWrap w:val="0"/>
            <w:vAlign w:val="center"/>
          </w:tcPr>
          <w:p w14:paraId="4C0CFD6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740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6D9C57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7</w:t>
            </w:r>
          </w:p>
        </w:tc>
        <w:tc>
          <w:tcPr>
            <w:tcW w:w="1985" w:type="dxa"/>
            <w:noWrap w:val="0"/>
            <w:vAlign w:val="center"/>
          </w:tcPr>
          <w:p w14:paraId="09F32D9E">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分包</w:t>
            </w:r>
          </w:p>
        </w:tc>
        <w:tc>
          <w:tcPr>
            <w:tcW w:w="2126" w:type="dxa"/>
            <w:noWrap w:val="0"/>
            <w:tcMar>
              <w:left w:w="170" w:type="dxa"/>
            </w:tcMar>
            <w:vAlign w:val="center"/>
          </w:tcPr>
          <w:p w14:paraId="6AA1F73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714E0E6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见分包项目情况表</w:t>
            </w:r>
          </w:p>
        </w:tc>
        <w:tc>
          <w:tcPr>
            <w:tcW w:w="1843" w:type="dxa"/>
            <w:noWrap w:val="0"/>
            <w:vAlign w:val="center"/>
          </w:tcPr>
          <w:p w14:paraId="514E00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EEB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D4AD1C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8</w:t>
            </w:r>
          </w:p>
        </w:tc>
        <w:tc>
          <w:tcPr>
            <w:tcW w:w="1985" w:type="dxa"/>
            <w:noWrap w:val="0"/>
            <w:vAlign w:val="center"/>
          </w:tcPr>
          <w:p w14:paraId="2C406CDA">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逾期竣工违约金</w:t>
            </w:r>
          </w:p>
        </w:tc>
        <w:tc>
          <w:tcPr>
            <w:tcW w:w="2126" w:type="dxa"/>
            <w:noWrap w:val="0"/>
            <w:tcMar>
              <w:left w:w="170" w:type="dxa"/>
            </w:tcMar>
            <w:vAlign w:val="center"/>
          </w:tcPr>
          <w:p w14:paraId="3457165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52CEF3CE">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843" w:type="dxa"/>
            <w:noWrap w:val="0"/>
            <w:vAlign w:val="center"/>
          </w:tcPr>
          <w:p w14:paraId="029A65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489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405661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9</w:t>
            </w:r>
          </w:p>
        </w:tc>
        <w:tc>
          <w:tcPr>
            <w:tcW w:w="1985" w:type="dxa"/>
            <w:noWrap w:val="0"/>
            <w:vAlign w:val="center"/>
          </w:tcPr>
          <w:p w14:paraId="7FA93CC6">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逾期竣工违约金最高限额</w:t>
            </w:r>
          </w:p>
        </w:tc>
        <w:tc>
          <w:tcPr>
            <w:tcW w:w="2126" w:type="dxa"/>
            <w:noWrap w:val="0"/>
            <w:tcMar>
              <w:left w:w="170" w:type="dxa"/>
            </w:tcMar>
            <w:vAlign w:val="center"/>
          </w:tcPr>
          <w:p w14:paraId="0E78C59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00D500BE">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843" w:type="dxa"/>
            <w:noWrap w:val="0"/>
            <w:vAlign w:val="center"/>
          </w:tcPr>
          <w:p w14:paraId="5F40FE6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7CA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983CF9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10</w:t>
            </w:r>
          </w:p>
        </w:tc>
        <w:tc>
          <w:tcPr>
            <w:tcW w:w="1985" w:type="dxa"/>
            <w:noWrap w:val="0"/>
            <w:vAlign w:val="center"/>
          </w:tcPr>
          <w:p w14:paraId="2C46756D">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质量标准</w:t>
            </w:r>
          </w:p>
        </w:tc>
        <w:tc>
          <w:tcPr>
            <w:tcW w:w="2126" w:type="dxa"/>
            <w:noWrap w:val="0"/>
            <w:tcMar>
              <w:left w:w="170" w:type="dxa"/>
            </w:tcMar>
            <w:vAlign w:val="center"/>
          </w:tcPr>
          <w:p w14:paraId="2BF11EB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040303F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noWrap w:val="0"/>
            <w:vAlign w:val="center"/>
          </w:tcPr>
          <w:p w14:paraId="66E4994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2160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12A0FC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11</w:t>
            </w:r>
          </w:p>
        </w:tc>
        <w:tc>
          <w:tcPr>
            <w:tcW w:w="1985" w:type="dxa"/>
            <w:noWrap w:val="0"/>
            <w:vAlign w:val="center"/>
          </w:tcPr>
          <w:p w14:paraId="429D08CC">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预付款额度</w:t>
            </w:r>
          </w:p>
        </w:tc>
        <w:tc>
          <w:tcPr>
            <w:tcW w:w="2126" w:type="dxa"/>
            <w:noWrap w:val="0"/>
            <w:tcMar>
              <w:left w:w="170" w:type="dxa"/>
            </w:tcMar>
            <w:vAlign w:val="center"/>
          </w:tcPr>
          <w:p w14:paraId="6600132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41B75F6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noWrap w:val="0"/>
            <w:vAlign w:val="center"/>
          </w:tcPr>
          <w:p w14:paraId="6820EC3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5CCA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7F1652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12</w:t>
            </w:r>
          </w:p>
        </w:tc>
        <w:tc>
          <w:tcPr>
            <w:tcW w:w="1985" w:type="dxa"/>
            <w:noWrap w:val="0"/>
            <w:vAlign w:val="center"/>
          </w:tcPr>
          <w:p w14:paraId="485CCEE9">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预付款保函金额</w:t>
            </w:r>
          </w:p>
        </w:tc>
        <w:tc>
          <w:tcPr>
            <w:tcW w:w="2126" w:type="dxa"/>
            <w:noWrap w:val="0"/>
            <w:tcMar>
              <w:left w:w="170" w:type="dxa"/>
            </w:tcMar>
            <w:vAlign w:val="center"/>
          </w:tcPr>
          <w:p w14:paraId="307D986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07A7138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noWrap w:val="0"/>
            <w:vAlign w:val="center"/>
          </w:tcPr>
          <w:p w14:paraId="327969E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603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66F1B2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13</w:t>
            </w:r>
          </w:p>
        </w:tc>
        <w:tc>
          <w:tcPr>
            <w:tcW w:w="1985" w:type="dxa"/>
            <w:noWrap w:val="0"/>
            <w:vAlign w:val="center"/>
          </w:tcPr>
          <w:p w14:paraId="0B34FBC5">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质量保证金额度</w:t>
            </w:r>
          </w:p>
        </w:tc>
        <w:tc>
          <w:tcPr>
            <w:tcW w:w="2126" w:type="dxa"/>
            <w:noWrap w:val="0"/>
            <w:tcMar>
              <w:left w:w="170" w:type="dxa"/>
            </w:tcMar>
            <w:vAlign w:val="center"/>
          </w:tcPr>
          <w:p w14:paraId="3736951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专用条款</w:t>
            </w:r>
          </w:p>
        </w:tc>
        <w:tc>
          <w:tcPr>
            <w:tcW w:w="1984" w:type="dxa"/>
            <w:noWrap w:val="0"/>
            <w:vAlign w:val="center"/>
          </w:tcPr>
          <w:p w14:paraId="6AE7340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结算价的</w:t>
            </w:r>
            <w:r>
              <w:rPr>
                <w:rFonts w:hint="default" w:ascii="Calibri" w:hAnsi="Calibri" w:eastAsia="宋体" w:cs="Times New Roman"/>
                <w:color w:val="auto"/>
                <w:highlight w:val="none"/>
                <w:u w:val="single"/>
              </w:rPr>
              <w:t xml:space="preserve">     </w:t>
            </w:r>
            <w:r>
              <w:rPr>
                <w:rFonts w:hint="default" w:ascii="Calibri" w:hAnsi="Calibri" w:eastAsia="宋体" w:cs="Times New Roman"/>
                <w:color w:val="auto"/>
                <w:highlight w:val="none"/>
              </w:rPr>
              <w:t xml:space="preserve">% </w:t>
            </w:r>
            <w:r>
              <w:rPr>
                <w:rFonts w:hint="default" w:ascii="Calibri" w:hAnsi="Calibri" w:eastAsia="宋体" w:cs="Times New Roman"/>
                <w:color w:val="auto"/>
                <w:highlight w:val="none"/>
                <w:u w:val="single"/>
              </w:rPr>
              <w:t xml:space="preserve"> </w:t>
            </w:r>
          </w:p>
        </w:tc>
        <w:tc>
          <w:tcPr>
            <w:tcW w:w="1843" w:type="dxa"/>
            <w:noWrap w:val="0"/>
            <w:vAlign w:val="center"/>
          </w:tcPr>
          <w:p w14:paraId="421D8B0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F05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B9D4DD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1985" w:type="dxa"/>
            <w:noWrap w:val="0"/>
            <w:vAlign w:val="center"/>
          </w:tcPr>
          <w:p w14:paraId="5DEEF07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w:t>
            </w:r>
          </w:p>
        </w:tc>
        <w:tc>
          <w:tcPr>
            <w:tcW w:w="2126" w:type="dxa"/>
            <w:noWrap w:val="0"/>
            <w:tcMar>
              <w:left w:w="170" w:type="dxa"/>
            </w:tcMar>
            <w:vAlign w:val="center"/>
          </w:tcPr>
          <w:p w14:paraId="19A32C10">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984" w:type="dxa"/>
            <w:noWrap w:val="0"/>
            <w:vAlign w:val="center"/>
          </w:tcPr>
          <w:p w14:paraId="6A8C4C8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noWrap w:val="0"/>
            <w:vAlign w:val="center"/>
          </w:tcPr>
          <w:p w14:paraId="4B94ED5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343A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573E25CF">
            <w:pPr>
              <w:keepNext w:val="0"/>
              <w:keepLines w:val="0"/>
              <w:suppressLineNumbers w:val="0"/>
              <w:spacing w:before="0" w:beforeAutospacing="0" w:after="0" w:afterAutospacing="0" w:line="360" w:lineRule="auto"/>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说明：投标人在响应招标文件中规定的实质性要求和条件的基础上，可做出其他有利于招标人的承诺。此类承诺可在本表中予以补充填写。</w:t>
            </w:r>
          </w:p>
        </w:tc>
      </w:tr>
    </w:tbl>
    <w:p w14:paraId="4CAE777E">
      <w:pPr>
        <w:spacing w:line="480" w:lineRule="exact"/>
        <w:ind w:firstLine="420" w:firstLineChars="200"/>
        <w:rPr>
          <w:color w:val="auto"/>
          <w:highlight w:val="none"/>
        </w:rPr>
      </w:pPr>
      <w:r>
        <w:rPr>
          <w:rFonts w:hint="eastAsia" w:cs="宋体"/>
          <w:color w:val="auto"/>
          <w:highlight w:val="none"/>
        </w:rPr>
        <w:t>投标人（</w:t>
      </w:r>
      <w:r>
        <w:rPr>
          <w:rFonts w:hint="eastAsia" w:cs="宋体"/>
          <w:color w:val="auto"/>
          <w:highlight w:val="none"/>
          <w:lang w:eastAsia="zh-CN"/>
        </w:rPr>
        <w:t>盖法人单位电子印章</w:t>
      </w:r>
      <w:r>
        <w:rPr>
          <w:rFonts w:hint="eastAsia" w:cs="宋体"/>
          <w:color w:val="auto"/>
          <w:highlight w:val="none"/>
        </w:rPr>
        <w:t>）：</w:t>
      </w:r>
    </w:p>
    <w:p w14:paraId="5757C9C9">
      <w:pPr>
        <w:spacing w:line="480" w:lineRule="exact"/>
        <w:ind w:firstLine="420" w:firstLineChars="200"/>
        <w:rPr>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339F01A3">
      <w:pPr>
        <w:spacing w:line="480" w:lineRule="auto"/>
        <w:ind w:firstLine="525" w:firstLineChars="250"/>
        <w:rPr>
          <w:color w:val="auto"/>
          <w:highlight w:val="none"/>
        </w:rPr>
      </w:pPr>
    </w:p>
    <w:p w14:paraId="4BDE45AA">
      <w:pPr>
        <w:spacing w:line="480" w:lineRule="auto"/>
        <w:ind w:firstLine="525" w:firstLineChars="250"/>
        <w:rPr>
          <w:color w:val="auto"/>
          <w:highlight w:val="none"/>
        </w:rPr>
      </w:pPr>
    </w:p>
    <w:p w14:paraId="1D7231C8">
      <w:pPr>
        <w:pStyle w:val="135"/>
        <w:jc w:val="center"/>
        <w:outlineLvl w:val="0"/>
        <w:rPr>
          <w:b/>
          <w:bCs/>
          <w:color w:val="auto"/>
          <w:sz w:val="24"/>
          <w:szCs w:val="24"/>
          <w:highlight w:val="none"/>
        </w:rPr>
      </w:pPr>
      <w:r>
        <w:rPr>
          <w:color w:val="auto"/>
          <w:highlight w:val="none"/>
        </w:rPr>
        <w:br w:type="page"/>
      </w:r>
      <w:bookmarkStart w:id="2091" w:name="_Toc349639687"/>
      <w:bookmarkStart w:id="2092" w:name="_Toc349640339"/>
      <w:bookmarkStart w:id="2093" w:name="_Toc389065358"/>
      <w:bookmarkStart w:id="2094" w:name="_Toc349555832"/>
      <w:bookmarkStart w:id="2095" w:name="_Toc349557654"/>
      <w:bookmarkStart w:id="2096" w:name="_Toc349558044"/>
      <w:bookmarkStart w:id="2097" w:name="_Toc349215560"/>
      <w:r>
        <w:rPr>
          <w:rFonts w:hint="eastAsia" w:cs="宋体"/>
          <w:b/>
          <w:bCs/>
          <w:color w:val="auto"/>
          <w:sz w:val="24"/>
          <w:szCs w:val="24"/>
          <w:highlight w:val="none"/>
        </w:rPr>
        <w:t>三、投标报价表</w:t>
      </w:r>
      <w:bookmarkEnd w:id="2091"/>
      <w:bookmarkEnd w:id="2092"/>
      <w:bookmarkEnd w:id="2093"/>
      <w:bookmarkEnd w:id="2094"/>
      <w:bookmarkEnd w:id="2095"/>
      <w:bookmarkEnd w:id="2096"/>
      <w:bookmarkEnd w:id="2097"/>
    </w:p>
    <w:p w14:paraId="72328174">
      <w:pPr>
        <w:spacing w:line="480" w:lineRule="auto"/>
        <w:rPr>
          <w:color w:val="auto"/>
          <w:highlight w:val="none"/>
        </w:rPr>
      </w:pPr>
    </w:p>
    <w:p w14:paraId="28EA01C1">
      <w:pPr>
        <w:ind w:left="-178" w:leftChars="-85" w:right="-512" w:rightChars="-244"/>
        <w:jc w:val="left"/>
        <w:rPr>
          <w:color w:val="auto"/>
          <w:highlight w:val="none"/>
        </w:rPr>
      </w:pPr>
      <w:r>
        <w:rPr>
          <w:rFonts w:hint="eastAsia" w:cs="宋体"/>
          <w:color w:val="auto"/>
          <w:highlight w:val="none"/>
        </w:rPr>
        <w:t>项目名称：</w:t>
      </w:r>
      <w:r>
        <w:rPr>
          <w:color w:val="auto"/>
          <w:highlight w:val="none"/>
        </w:rPr>
        <w:t xml:space="preserve">                                                  </w:t>
      </w:r>
      <w:r>
        <w:rPr>
          <w:rFonts w:hint="eastAsia" w:cs="宋体"/>
          <w:color w:val="auto"/>
          <w:highlight w:val="none"/>
        </w:rPr>
        <w:t>币种：人民币</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5E46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14:paraId="4752CD1E">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投标总价</w:t>
            </w:r>
          </w:p>
        </w:tc>
        <w:tc>
          <w:tcPr>
            <w:tcW w:w="1987" w:type="dxa"/>
            <w:noWrap w:val="0"/>
            <w:vAlign w:val="center"/>
          </w:tcPr>
          <w:p w14:paraId="2752B388">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r>
              <w:rPr>
                <w:rFonts w:hint="eastAsia" w:ascii="Calibri" w:hAnsi="Calibri" w:eastAsia="宋体" w:cs="宋体"/>
                <w:color w:val="auto"/>
                <w:highlight w:val="none"/>
              </w:rPr>
              <w:t>万元</w:t>
            </w:r>
          </w:p>
        </w:tc>
        <w:tc>
          <w:tcPr>
            <w:tcW w:w="1702" w:type="dxa"/>
            <w:noWrap w:val="0"/>
            <w:vAlign w:val="center"/>
          </w:tcPr>
          <w:p w14:paraId="101EF586">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备注</w:t>
            </w:r>
          </w:p>
        </w:tc>
      </w:tr>
      <w:tr w14:paraId="068F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14:paraId="202E465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其中</w:t>
            </w:r>
          </w:p>
        </w:tc>
        <w:tc>
          <w:tcPr>
            <w:tcW w:w="3116" w:type="dxa"/>
            <w:noWrap w:val="0"/>
            <w:vAlign w:val="center"/>
          </w:tcPr>
          <w:p w14:paraId="2D3B650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安全文明施工费</w:t>
            </w:r>
          </w:p>
        </w:tc>
        <w:tc>
          <w:tcPr>
            <w:tcW w:w="1987" w:type="dxa"/>
            <w:noWrap w:val="0"/>
            <w:vAlign w:val="center"/>
          </w:tcPr>
          <w:p w14:paraId="26E65202">
            <w:pPr>
              <w:keepNext w:val="0"/>
              <w:keepLines w:val="0"/>
              <w:suppressLineNumbers w:val="0"/>
              <w:spacing w:before="0" w:beforeAutospacing="0" w:after="0" w:afterAutospacing="0"/>
              <w:ind w:left="0" w:right="0"/>
              <w:jc w:val="right"/>
              <w:rPr>
                <w:rFonts w:hint="default" w:ascii="Calibri" w:hAnsi="Calibri" w:eastAsia="宋体" w:cs="Times New Roman"/>
                <w:color w:val="auto"/>
                <w:highlight w:val="none"/>
              </w:rPr>
            </w:pPr>
            <w:r>
              <w:rPr>
                <w:rFonts w:hint="eastAsia" w:ascii="Calibri" w:hAnsi="Calibri" w:eastAsia="宋体" w:cs="宋体"/>
                <w:color w:val="auto"/>
                <w:highlight w:val="none"/>
              </w:rPr>
              <w:t>万元</w:t>
            </w:r>
          </w:p>
        </w:tc>
        <w:tc>
          <w:tcPr>
            <w:tcW w:w="1702" w:type="dxa"/>
            <w:noWrap w:val="0"/>
            <w:vAlign w:val="center"/>
          </w:tcPr>
          <w:p w14:paraId="7251B1F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4602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6E2BF3E5">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116" w:type="dxa"/>
            <w:noWrap w:val="0"/>
            <w:vAlign w:val="center"/>
          </w:tcPr>
          <w:p w14:paraId="77358AD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发包人提供材料（设备）暂估价（如有）</w:t>
            </w:r>
          </w:p>
        </w:tc>
        <w:tc>
          <w:tcPr>
            <w:tcW w:w="1987" w:type="dxa"/>
            <w:noWrap w:val="0"/>
            <w:vAlign w:val="center"/>
          </w:tcPr>
          <w:p w14:paraId="10C4ABE7">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r>
              <w:rPr>
                <w:rFonts w:hint="eastAsia" w:ascii="Calibri" w:hAnsi="Calibri" w:eastAsia="宋体" w:cs="宋体"/>
                <w:color w:val="auto"/>
                <w:highlight w:val="none"/>
              </w:rPr>
              <w:t>万元</w:t>
            </w:r>
          </w:p>
        </w:tc>
        <w:tc>
          <w:tcPr>
            <w:tcW w:w="1702" w:type="dxa"/>
            <w:noWrap w:val="0"/>
            <w:vAlign w:val="top"/>
          </w:tcPr>
          <w:p w14:paraId="2EABD83D">
            <w:pPr>
              <w:keepNext w:val="0"/>
              <w:keepLines w:val="0"/>
              <w:widowControl/>
              <w:suppressLineNumbers w:val="0"/>
              <w:spacing w:before="0" w:beforeAutospacing="0" w:after="0" w:afterAutospacing="0"/>
              <w:ind w:left="0" w:right="480"/>
              <w:rPr>
                <w:rFonts w:hint="default" w:ascii="Calibri" w:hAnsi="Calibri" w:eastAsia="宋体" w:cs="Times New Roman"/>
                <w:color w:val="auto"/>
                <w:highlight w:val="none"/>
              </w:rPr>
            </w:pPr>
          </w:p>
        </w:tc>
      </w:tr>
      <w:tr w14:paraId="7211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78700F83">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116" w:type="dxa"/>
            <w:noWrap w:val="0"/>
            <w:vAlign w:val="center"/>
          </w:tcPr>
          <w:p w14:paraId="4C3304B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专业工程暂估价（如有）</w:t>
            </w:r>
          </w:p>
        </w:tc>
        <w:tc>
          <w:tcPr>
            <w:tcW w:w="1987" w:type="dxa"/>
            <w:noWrap w:val="0"/>
            <w:vAlign w:val="center"/>
          </w:tcPr>
          <w:p w14:paraId="29E7C2DF">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r>
              <w:rPr>
                <w:rFonts w:hint="eastAsia" w:ascii="Calibri" w:hAnsi="Calibri" w:eastAsia="宋体" w:cs="宋体"/>
                <w:color w:val="auto"/>
                <w:highlight w:val="none"/>
              </w:rPr>
              <w:t>万元</w:t>
            </w:r>
          </w:p>
        </w:tc>
        <w:tc>
          <w:tcPr>
            <w:tcW w:w="1702" w:type="dxa"/>
            <w:noWrap w:val="0"/>
            <w:vAlign w:val="top"/>
          </w:tcPr>
          <w:p w14:paraId="57017B55">
            <w:pPr>
              <w:keepNext w:val="0"/>
              <w:keepLines w:val="0"/>
              <w:widowControl/>
              <w:suppressLineNumbers w:val="0"/>
              <w:spacing w:before="0" w:beforeAutospacing="0" w:after="0" w:afterAutospacing="0"/>
              <w:ind w:left="0" w:right="480"/>
              <w:rPr>
                <w:rFonts w:hint="default" w:ascii="Calibri" w:hAnsi="Calibri" w:eastAsia="宋体" w:cs="Times New Roman"/>
                <w:color w:val="auto"/>
                <w:highlight w:val="none"/>
              </w:rPr>
            </w:pPr>
          </w:p>
        </w:tc>
      </w:tr>
      <w:tr w14:paraId="77FF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045F0628">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116" w:type="dxa"/>
            <w:noWrap w:val="0"/>
            <w:vAlign w:val="center"/>
          </w:tcPr>
          <w:p w14:paraId="328E43EE">
            <w:pPr>
              <w:keepNext w:val="0"/>
              <w:keepLines w:val="0"/>
              <w:widowControl/>
              <w:suppressLineNumbers w:val="0"/>
              <w:spacing w:before="0" w:beforeAutospacing="0" w:after="0" w:afterAutospacing="0"/>
              <w:ind w:left="0" w:right="0"/>
              <w:rPr>
                <w:rFonts w:hint="default" w:ascii="Calibri" w:hAnsi="Calibri" w:eastAsia="宋体" w:cs="Times New Roman"/>
                <w:color w:val="auto"/>
                <w:highlight w:val="none"/>
              </w:rPr>
            </w:pPr>
            <w:r>
              <w:rPr>
                <w:rFonts w:hint="eastAsia" w:ascii="Calibri" w:hAnsi="Calibri" w:eastAsia="宋体" w:cs="宋体"/>
                <w:color w:val="auto"/>
                <w:highlight w:val="none"/>
              </w:rPr>
              <w:t>暂列金额（如有）</w:t>
            </w:r>
          </w:p>
        </w:tc>
        <w:tc>
          <w:tcPr>
            <w:tcW w:w="1987" w:type="dxa"/>
            <w:noWrap w:val="0"/>
            <w:vAlign w:val="center"/>
          </w:tcPr>
          <w:p w14:paraId="3CAC143B">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r>
              <w:rPr>
                <w:rFonts w:hint="eastAsia" w:ascii="Calibri" w:hAnsi="Calibri" w:eastAsia="宋体" w:cs="宋体"/>
                <w:color w:val="auto"/>
                <w:highlight w:val="none"/>
              </w:rPr>
              <w:t>万元</w:t>
            </w:r>
          </w:p>
        </w:tc>
        <w:tc>
          <w:tcPr>
            <w:tcW w:w="1702" w:type="dxa"/>
            <w:noWrap w:val="0"/>
            <w:vAlign w:val="top"/>
          </w:tcPr>
          <w:p w14:paraId="147B3E56">
            <w:pPr>
              <w:keepNext w:val="0"/>
              <w:keepLines w:val="0"/>
              <w:widowControl/>
              <w:suppressLineNumbers w:val="0"/>
              <w:spacing w:before="0" w:beforeAutospacing="0" w:after="0" w:afterAutospacing="0"/>
              <w:ind w:left="0" w:right="480"/>
              <w:rPr>
                <w:rFonts w:hint="default" w:ascii="Calibri" w:hAnsi="Calibri" w:eastAsia="宋体" w:cs="Times New Roman"/>
                <w:color w:val="auto"/>
                <w:highlight w:val="none"/>
              </w:rPr>
            </w:pPr>
          </w:p>
        </w:tc>
      </w:tr>
      <w:tr w14:paraId="2702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0F245AF2">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116" w:type="dxa"/>
            <w:noWrap w:val="0"/>
            <w:vAlign w:val="center"/>
          </w:tcPr>
          <w:p w14:paraId="6A03B478">
            <w:pPr>
              <w:keepNext w:val="0"/>
              <w:keepLines w:val="0"/>
              <w:widowControl/>
              <w:suppressLineNumbers w:val="0"/>
              <w:spacing w:before="0" w:beforeAutospacing="0" w:after="0" w:afterAutospacing="0"/>
              <w:ind w:left="0" w:right="0" w:firstLine="945" w:firstLineChars="450"/>
              <w:rPr>
                <w:rFonts w:hint="default" w:ascii="Calibri" w:hAnsi="Calibri" w:eastAsia="宋体" w:cs="Times New Roman"/>
                <w:color w:val="auto"/>
                <w:highlight w:val="none"/>
              </w:rPr>
            </w:pPr>
          </w:p>
        </w:tc>
        <w:tc>
          <w:tcPr>
            <w:tcW w:w="1987" w:type="dxa"/>
            <w:noWrap w:val="0"/>
            <w:vAlign w:val="center"/>
          </w:tcPr>
          <w:p w14:paraId="19FE701D">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p>
        </w:tc>
        <w:tc>
          <w:tcPr>
            <w:tcW w:w="1702" w:type="dxa"/>
            <w:noWrap w:val="0"/>
            <w:vAlign w:val="top"/>
          </w:tcPr>
          <w:p w14:paraId="37664379">
            <w:pPr>
              <w:keepNext w:val="0"/>
              <w:keepLines w:val="0"/>
              <w:widowControl/>
              <w:suppressLineNumbers w:val="0"/>
              <w:spacing w:before="0" w:beforeAutospacing="0" w:after="0" w:afterAutospacing="0"/>
              <w:ind w:left="0" w:right="480"/>
              <w:rPr>
                <w:rFonts w:hint="default" w:ascii="Calibri" w:hAnsi="Calibri" w:eastAsia="宋体" w:cs="Times New Roman"/>
                <w:color w:val="auto"/>
                <w:highlight w:val="none"/>
              </w:rPr>
            </w:pPr>
          </w:p>
        </w:tc>
      </w:tr>
      <w:tr w14:paraId="01B3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14:paraId="185DAF8F">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主要材料</w:t>
            </w:r>
          </w:p>
        </w:tc>
        <w:tc>
          <w:tcPr>
            <w:tcW w:w="3116" w:type="dxa"/>
            <w:noWrap w:val="0"/>
            <w:vAlign w:val="center"/>
          </w:tcPr>
          <w:p w14:paraId="1B74B423">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钢筋</w:t>
            </w:r>
          </w:p>
        </w:tc>
        <w:tc>
          <w:tcPr>
            <w:tcW w:w="1987" w:type="dxa"/>
            <w:noWrap w:val="0"/>
            <w:vAlign w:val="center"/>
          </w:tcPr>
          <w:p w14:paraId="7761FB79">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r>
              <w:rPr>
                <w:rFonts w:hint="eastAsia" w:ascii="Calibri" w:hAnsi="Calibri" w:eastAsia="宋体" w:cs="宋体"/>
                <w:color w:val="auto"/>
                <w:highlight w:val="none"/>
              </w:rPr>
              <w:t>吨</w:t>
            </w:r>
          </w:p>
        </w:tc>
        <w:tc>
          <w:tcPr>
            <w:tcW w:w="1702" w:type="dxa"/>
            <w:noWrap w:val="0"/>
            <w:vAlign w:val="top"/>
          </w:tcPr>
          <w:p w14:paraId="214E14B8">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p>
        </w:tc>
      </w:tr>
      <w:tr w14:paraId="2DD3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14:paraId="1D3747D1">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116" w:type="dxa"/>
            <w:noWrap w:val="0"/>
            <w:vAlign w:val="center"/>
          </w:tcPr>
          <w:p w14:paraId="2BA6222D">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水泥（不含商品混凝土用量）</w:t>
            </w:r>
          </w:p>
        </w:tc>
        <w:tc>
          <w:tcPr>
            <w:tcW w:w="1987" w:type="dxa"/>
            <w:noWrap w:val="0"/>
            <w:vAlign w:val="center"/>
          </w:tcPr>
          <w:p w14:paraId="1D4B093C">
            <w:pPr>
              <w:keepNext w:val="0"/>
              <w:keepLines w:val="0"/>
              <w:widowControl/>
              <w:suppressLineNumbers w:val="0"/>
              <w:tabs>
                <w:tab w:val="left" w:pos="2398"/>
              </w:tabs>
              <w:spacing w:before="0" w:beforeAutospacing="0" w:after="0" w:afterAutospacing="0"/>
              <w:ind w:left="0" w:right="18"/>
              <w:jc w:val="right"/>
              <w:rPr>
                <w:rFonts w:hint="default" w:ascii="Calibri" w:hAnsi="Calibri" w:eastAsia="宋体" w:cs="Times New Roman"/>
                <w:color w:val="auto"/>
                <w:highlight w:val="none"/>
              </w:rPr>
            </w:pPr>
            <w:r>
              <w:rPr>
                <w:rFonts w:hint="eastAsia" w:ascii="Calibri" w:hAnsi="Calibri" w:eastAsia="宋体" w:cs="宋体"/>
                <w:color w:val="auto"/>
                <w:highlight w:val="none"/>
              </w:rPr>
              <w:t>吨</w:t>
            </w:r>
          </w:p>
        </w:tc>
        <w:tc>
          <w:tcPr>
            <w:tcW w:w="1702" w:type="dxa"/>
            <w:noWrap w:val="0"/>
            <w:vAlign w:val="top"/>
          </w:tcPr>
          <w:p w14:paraId="40E80D33">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p>
        </w:tc>
      </w:tr>
      <w:tr w14:paraId="0A14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14:paraId="533668D9">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3116" w:type="dxa"/>
            <w:noWrap w:val="0"/>
            <w:vAlign w:val="center"/>
          </w:tcPr>
          <w:p w14:paraId="2F3928BE">
            <w:pPr>
              <w:keepNext w:val="0"/>
              <w:keepLines w:val="0"/>
              <w:widowControl/>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商品混凝土</w:t>
            </w:r>
          </w:p>
        </w:tc>
        <w:tc>
          <w:tcPr>
            <w:tcW w:w="1987" w:type="dxa"/>
            <w:noWrap w:val="0"/>
            <w:vAlign w:val="center"/>
          </w:tcPr>
          <w:p w14:paraId="596DA079">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r>
              <w:rPr>
                <w:rFonts w:hint="default" w:ascii="Calibri" w:hAnsi="Calibri" w:eastAsia="宋体" w:cs="Times New Roman"/>
                <w:color w:val="auto"/>
                <w:highlight w:val="none"/>
              </w:rPr>
              <w:t>m</w:t>
            </w:r>
            <w:r>
              <w:rPr>
                <w:rFonts w:hint="default" w:ascii="Calibri" w:hAnsi="Calibri" w:eastAsia="宋体" w:cs="Times New Roman"/>
                <w:color w:val="auto"/>
                <w:highlight w:val="none"/>
                <w:vertAlign w:val="superscript"/>
              </w:rPr>
              <w:t>3</w:t>
            </w:r>
          </w:p>
        </w:tc>
        <w:tc>
          <w:tcPr>
            <w:tcW w:w="1702" w:type="dxa"/>
            <w:noWrap w:val="0"/>
            <w:vAlign w:val="top"/>
          </w:tcPr>
          <w:p w14:paraId="28A42C8F">
            <w:pPr>
              <w:keepNext w:val="0"/>
              <w:keepLines w:val="0"/>
              <w:widowControl/>
              <w:suppressLineNumbers w:val="0"/>
              <w:spacing w:before="0" w:beforeAutospacing="0" w:after="0" w:afterAutospacing="0"/>
              <w:ind w:left="0" w:right="0"/>
              <w:jc w:val="right"/>
              <w:rPr>
                <w:rFonts w:hint="default" w:ascii="Calibri" w:hAnsi="Calibri" w:eastAsia="宋体" w:cs="Times New Roman"/>
                <w:color w:val="auto"/>
                <w:highlight w:val="none"/>
              </w:rPr>
            </w:pPr>
          </w:p>
        </w:tc>
      </w:tr>
    </w:tbl>
    <w:p w14:paraId="31EE6155">
      <w:pPr>
        <w:ind w:left="-178" w:leftChars="-85" w:firstLine="177" w:firstLineChars="74"/>
        <w:rPr>
          <w:color w:val="auto"/>
          <w:sz w:val="24"/>
          <w:szCs w:val="24"/>
          <w:highlight w:val="none"/>
        </w:rPr>
      </w:pPr>
    </w:p>
    <w:p w14:paraId="658D2BCB">
      <w:pPr>
        <w:spacing w:line="480" w:lineRule="auto"/>
        <w:rPr>
          <w:color w:val="auto"/>
          <w:highlight w:val="none"/>
        </w:rPr>
      </w:pPr>
    </w:p>
    <w:p w14:paraId="4F8481D6">
      <w:pPr>
        <w:spacing w:line="480" w:lineRule="auto"/>
        <w:rPr>
          <w:color w:val="auto"/>
          <w:highlight w:val="none"/>
        </w:rPr>
      </w:pPr>
    </w:p>
    <w:p w14:paraId="4203E061">
      <w:pPr>
        <w:spacing w:line="480" w:lineRule="auto"/>
        <w:rPr>
          <w:color w:val="auto"/>
          <w:highlight w:val="none"/>
        </w:rPr>
      </w:pPr>
    </w:p>
    <w:p w14:paraId="03D24475">
      <w:pPr>
        <w:spacing w:line="480" w:lineRule="auto"/>
        <w:ind w:firstLine="210" w:firstLineChars="100"/>
        <w:rPr>
          <w:color w:val="auto"/>
          <w:highlight w:val="none"/>
        </w:rPr>
      </w:pPr>
      <w:r>
        <w:rPr>
          <w:rFonts w:hint="eastAsia" w:cs="宋体"/>
          <w:color w:val="auto"/>
          <w:highlight w:val="none"/>
        </w:rPr>
        <w:t>投标人（</w:t>
      </w:r>
      <w:r>
        <w:rPr>
          <w:rFonts w:hint="eastAsia" w:cs="宋体"/>
          <w:color w:val="auto"/>
          <w:highlight w:val="none"/>
          <w:lang w:eastAsia="zh-CN"/>
        </w:rPr>
        <w:t>盖法人单位电子印章</w:t>
      </w:r>
      <w:r>
        <w:rPr>
          <w:rFonts w:hint="eastAsia" w:cs="宋体"/>
          <w:color w:val="auto"/>
          <w:highlight w:val="none"/>
        </w:rPr>
        <w:t>）：</w:t>
      </w:r>
    </w:p>
    <w:p w14:paraId="0343B96D">
      <w:pPr>
        <w:spacing w:line="480" w:lineRule="auto"/>
        <w:ind w:firstLine="210" w:firstLineChars="100"/>
        <w:rPr>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678C83E4">
      <w:pPr>
        <w:spacing w:line="480" w:lineRule="auto"/>
        <w:ind w:firstLine="210" w:firstLineChars="100"/>
        <w:rPr>
          <w:color w:val="auto"/>
          <w:highlight w:val="none"/>
        </w:rPr>
      </w:pPr>
    </w:p>
    <w:p w14:paraId="7CE13E9D">
      <w:pPr>
        <w:spacing w:line="480" w:lineRule="auto"/>
        <w:ind w:firstLine="210" w:firstLineChars="100"/>
        <w:rPr>
          <w:color w:val="auto"/>
          <w:highlight w:val="none"/>
        </w:rPr>
        <w:sectPr>
          <w:pgSz w:w="11907" w:h="16840"/>
          <w:pgMar w:top="1440" w:right="1440" w:bottom="1440" w:left="1797" w:header="851" w:footer="851" w:gutter="0"/>
          <w:cols w:space="720" w:num="1"/>
          <w:docGrid w:linePitch="312" w:charSpace="0"/>
        </w:sectPr>
      </w:pPr>
    </w:p>
    <w:p w14:paraId="2BCF87DF">
      <w:pPr>
        <w:pStyle w:val="135"/>
        <w:ind w:firstLine="422"/>
        <w:jc w:val="center"/>
        <w:outlineLvl w:val="0"/>
        <w:rPr>
          <w:b/>
          <w:bCs/>
          <w:color w:val="auto"/>
          <w:sz w:val="24"/>
          <w:szCs w:val="24"/>
          <w:highlight w:val="none"/>
        </w:rPr>
      </w:pPr>
      <w:bookmarkStart w:id="2098" w:name="_Toc389065359"/>
      <w:r>
        <w:rPr>
          <w:rFonts w:hint="eastAsia" w:cs="宋体"/>
          <w:b/>
          <w:bCs/>
          <w:color w:val="auto"/>
          <w:sz w:val="24"/>
          <w:szCs w:val="24"/>
          <w:highlight w:val="none"/>
        </w:rPr>
        <w:t>四、已标价工程量清单</w:t>
      </w:r>
      <w:bookmarkEnd w:id="2098"/>
    </w:p>
    <w:p w14:paraId="75AE4FF0">
      <w:pPr>
        <w:pStyle w:val="135"/>
        <w:jc w:val="center"/>
        <w:rPr>
          <w:b/>
          <w:bCs/>
          <w:color w:val="auto"/>
          <w:sz w:val="28"/>
          <w:szCs w:val="28"/>
          <w:highlight w:val="none"/>
        </w:rPr>
      </w:pPr>
    </w:p>
    <w:p w14:paraId="276C06BA">
      <w:pPr>
        <w:spacing w:line="360" w:lineRule="auto"/>
        <w:ind w:firstLine="420" w:firstLineChars="200"/>
        <w:rPr>
          <w:color w:val="auto"/>
          <w:highlight w:val="none"/>
        </w:rPr>
      </w:pPr>
      <w:r>
        <w:rPr>
          <w:color w:val="auto"/>
          <w:highlight w:val="none"/>
        </w:rPr>
        <w:t xml:space="preserve">1. </w:t>
      </w:r>
      <w:r>
        <w:rPr>
          <w:rFonts w:hint="eastAsia" w:cs="宋体"/>
          <w:color w:val="auto"/>
          <w:highlight w:val="none"/>
        </w:rPr>
        <w:t>已标价工程量清单应按第五章</w:t>
      </w:r>
      <w:r>
        <w:rPr>
          <w:color w:val="auto"/>
          <w:highlight w:val="none"/>
        </w:rPr>
        <w:t>“</w:t>
      </w:r>
      <w:r>
        <w:rPr>
          <w:rFonts w:hint="eastAsia" w:cs="宋体"/>
          <w:color w:val="auto"/>
          <w:highlight w:val="none"/>
        </w:rPr>
        <w:t>工程量清单</w:t>
      </w:r>
      <w:r>
        <w:rPr>
          <w:color w:val="auto"/>
          <w:highlight w:val="none"/>
        </w:rPr>
        <w:t>”</w:t>
      </w:r>
      <w:r>
        <w:rPr>
          <w:rFonts w:hint="eastAsia" w:cs="宋体"/>
          <w:color w:val="auto"/>
          <w:highlight w:val="none"/>
        </w:rPr>
        <w:t>中的相关表格及投标报价说明填写。构成合同文件的已标价工程量清单包括第五章</w:t>
      </w:r>
      <w:r>
        <w:rPr>
          <w:color w:val="auto"/>
          <w:highlight w:val="none"/>
        </w:rPr>
        <w:t>“</w:t>
      </w:r>
      <w:r>
        <w:rPr>
          <w:rFonts w:hint="eastAsia" w:cs="宋体"/>
          <w:color w:val="auto"/>
          <w:highlight w:val="none"/>
        </w:rPr>
        <w:t>工程量清单</w:t>
      </w:r>
      <w:r>
        <w:rPr>
          <w:color w:val="auto"/>
          <w:highlight w:val="none"/>
        </w:rPr>
        <w:t>”</w:t>
      </w:r>
      <w:r>
        <w:rPr>
          <w:rFonts w:hint="eastAsia" w:cs="宋体"/>
          <w:color w:val="auto"/>
          <w:highlight w:val="none"/>
        </w:rPr>
        <w:t>有关工程量清单、投标报价以及其他说明的内容。</w:t>
      </w:r>
    </w:p>
    <w:p w14:paraId="69E78018">
      <w:pPr>
        <w:spacing w:line="360" w:lineRule="auto"/>
        <w:ind w:firstLine="420" w:firstLineChars="200"/>
        <w:rPr>
          <w:color w:val="auto"/>
          <w:highlight w:val="none"/>
        </w:rPr>
      </w:pPr>
      <w:r>
        <w:rPr>
          <w:color w:val="auto"/>
          <w:highlight w:val="none"/>
        </w:rPr>
        <w:t xml:space="preserve">2. </w:t>
      </w:r>
      <w:r>
        <w:rPr>
          <w:rFonts w:hint="eastAsia" w:cs="宋体"/>
          <w:color w:val="auto"/>
          <w:highlight w:val="none"/>
        </w:rPr>
        <w:t>一般计税法建设工程已标价工程量清单表格按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w:t>
      </w:r>
      <w:r>
        <w:rPr>
          <w:rFonts w:hint="eastAsia" w:cs="宋体"/>
          <w:color w:val="auto"/>
          <w:highlight w:val="none"/>
        </w:rPr>
        <w:t>要求提供，简易计税法表格按《</w:t>
      </w:r>
      <w:r>
        <w:rPr>
          <w:color w:val="auto"/>
          <w:highlight w:val="none"/>
        </w:rPr>
        <w:t>&lt;</w:t>
      </w:r>
      <w:r>
        <w:rPr>
          <w:rFonts w:hint="eastAsia" w:cs="宋体"/>
          <w:color w:val="auto"/>
          <w:highlight w:val="none"/>
        </w:rPr>
        <w:t>建设工程工程量清单计价规范</w:t>
      </w:r>
      <w:r>
        <w:rPr>
          <w:color w:val="auto"/>
          <w:highlight w:val="none"/>
        </w:rPr>
        <w:t>&gt;</w:t>
      </w:r>
      <w:r>
        <w:rPr>
          <w:rFonts w:hint="eastAsia" w:cs="宋体"/>
          <w:color w:val="auto"/>
          <w:highlight w:val="none"/>
        </w:rPr>
        <w:t>（</w:t>
      </w:r>
      <w:r>
        <w:rPr>
          <w:color w:val="auto"/>
          <w:highlight w:val="none"/>
        </w:rPr>
        <w:t>GB5050-2013</w:t>
      </w:r>
      <w:r>
        <w:rPr>
          <w:rFonts w:hint="eastAsia" w:cs="宋体"/>
          <w:color w:val="auto"/>
          <w:highlight w:val="none"/>
        </w:rPr>
        <w:t>）广西壮族自治区实施细则》要求的表格提供，但规费和税费按照</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highlight w:val="none"/>
        </w:rPr>
        <w:t>调整</w:t>
      </w:r>
      <w:r>
        <w:rPr>
          <w:rFonts w:hint="eastAsia" w:cs="宋体"/>
          <w:color w:val="auto"/>
          <w:highlight w:val="none"/>
        </w:rPr>
        <w:t>，具体内容包括：</w:t>
      </w:r>
    </w:p>
    <w:p w14:paraId="78D55EDA">
      <w:pPr>
        <w:spacing w:line="360" w:lineRule="auto"/>
        <w:ind w:firstLine="630" w:firstLineChars="300"/>
        <w:rPr>
          <w:color w:val="auto"/>
          <w:highlight w:val="none"/>
        </w:rPr>
      </w:pPr>
      <w:r>
        <w:rPr>
          <w:color w:val="auto"/>
          <w:highlight w:val="none"/>
        </w:rPr>
        <w:t xml:space="preserve">1.1 </w:t>
      </w:r>
      <w:r>
        <w:rPr>
          <w:rFonts w:hint="eastAsia" w:cs="宋体"/>
          <w:color w:val="auto"/>
          <w:highlight w:val="none"/>
        </w:rPr>
        <w:t>投标总价（封</w:t>
      </w:r>
      <w:r>
        <w:rPr>
          <w:color w:val="auto"/>
          <w:highlight w:val="none"/>
        </w:rPr>
        <w:t>-3</w:t>
      </w:r>
      <w:r>
        <w:rPr>
          <w:rFonts w:hint="eastAsia" w:cs="宋体"/>
          <w:color w:val="auto"/>
          <w:highlight w:val="none"/>
        </w:rPr>
        <w:t>）</w:t>
      </w:r>
    </w:p>
    <w:p w14:paraId="712305CF">
      <w:pPr>
        <w:spacing w:line="360" w:lineRule="auto"/>
        <w:ind w:firstLine="630" w:firstLineChars="300"/>
        <w:rPr>
          <w:color w:val="auto"/>
          <w:highlight w:val="none"/>
        </w:rPr>
      </w:pPr>
      <w:r>
        <w:rPr>
          <w:color w:val="auto"/>
          <w:highlight w:val="none"/>
        </w:rPr>
        <w:t xml:space="preserve">1.2 </w:t>
      </w:r>
      <w:r>
        <w:rPr>
          <w:rFonts w:hint="eastAsia" w:cs="宋体"/>
          <w:color w:val="auto"/>
          <w:highlight w:val="none"/>
        </w:rPr>
        <w:t>投标总价（扉</w:t>
      </w:r>
      <w:r>
        <w:rPr>
          <w:color w:val="auto"/>
          <w:highlight w:val="none"/>
        </w:rPr>
        <w:t>-3</w:t>
      </w:r>
      <w:r>
        <w:rPr>
          <w:rFonts w:hint="eastAsia" w:cs="宋体"/>
          <w:color w:val="auto"/>
          <w:highlight w:val="none"/>
        </w:rPr>
        <w:t>）</w:t>
      </w:r>
    </w:p>
    <w:p w14:paraId="0653EFAD">
      <w:pPr>
        <w:spacing w:line="360" w:lineRule="auto"/>
        <w:ind w:firstLine="630" w:firstLineChars="300"/>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1BFC3CEF">
      <w:pPr>
        <w:spacing w:line="360" w:lineRule="auto"/>
        <w:ind w:firstLine="630" w:firstLineChars="300"/>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6978964D">
      <w:pPr>
        <w:spacing w:line="360" w:lineRule="auto"/>
        <w:ind w:firstLine="630" w:firstLineChars="300"/>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4405752C">
      <w:pPr>
        <w:spacing w:line="360" w:lineRule="auto"/>
        <w:ind w:firstLine="630" w:firstLineChars="300"/>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29EEC71D">
      <w:pPr>
        <w:spacing w:line="360" w:lineRule="auto"/>
        <w:ind w:firstLine="630" w:firstLineChars="300"/>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1BABF12D">
      <w:pPr>
        <w:spacing w:line="360" w:lineRule="auto"/>
        <w:ind w:firstLine="630" w:firstLineChars="300"/>
        <w:rPr>
          <w:color w:val="auto"/>
          <w:highlight w:val="none"/>
        </w:rPr>
      </w:pPr>
      <w:r>
        <w:rPr>
          <w:color w:val="auto"/>
          <w:highlight w:val="none"/>
        </w:rPr>
        <w:t xml:space="preserve">1.8 </w:t>
      </w:r>
      <w:r>
        <w:rPr>
          <w:rFonts w:hint="eastAsia" w:cs="宋体"/>
          <w:color w:val="auto"/>
          <w:highlight w:val="none"/>
        </w:rPr>
        <w:t>工程量清单综合单价分析表（表</w:t>
      </w:r>
      <w:r>
        <w:rPr>
          <w:color w:val="auto"/>
          <w:highlight w:val="none"/>
        </w:rPr>
        <w:t>-09</w:t>
      </w:r>
      <w:r>
        <w:rPr>
          <w:rFonts w:hint="eastAsia" w:cs="宋体"/>
          <w:color w:val="auto"/>
          <w:highlight w:val="none"/>
        </w:rPr>
        <w:t>）</w:t>
      </w:r>
    </w:p>
    <w:p w14:paraId="10CE8EEE">
      <w:pPr>
        <w:spacing w:line="360" w:lineRule="auto"/>
        <w:ind w:firstLine="630" w:firstLineChars="300"/>
        <w:rPr>
          <w:color w:val="auto"/>
          <w:highlight w:val="none"/>
        </w:rPr>
      </w:pPr>
      <w:r>
        <w:rPr>
          <w:color w:val="auto"/>
          <w:highlight w:val="none"/>
        </w:rPr>
        <w:t xml:space="preserve">1.9 </w:t>
      </w:r>
      <w:r>
        <w:rPr>
          <w:rFonts w:hint="eastAsia" w:cs="宋体"/>
          <w:color w:val="auto"/>
          <w:highlight w:val="none"/>
        </w:rPr>
        <w:t>主要清单项目工料机分析表（表</w:t>
      </w:r>
      <w:r>
        <w:rPr>
          <w:color w:val="auto"/>
          <w:highlight w:val="none"/>
        </w:rPr>
        <w:t>-10</w:t>
      </w:r>
      <w:r>
        <w:rPr>
          <w:rFonts w:hint="eastAsia" w:cs="宋体"/>
          <w:color w:val="auto"/>
          <w:highlight w:val="none"/>
        </w:rPr>
        <w:t>）【备注：可按要求有选择的提供】</w:t>
      </w:r>
    </w:p>
    <w:p w14:paraId="362FD4B1">
      <w:pPr>
        <w:spacing w:line="360" w:lineRule="auto"/>
        <w:ind w:firstLine="630" w:firstLineChars="300"/>
        <w:rPr>
          <w:color w:val="auto"/>
          <w:highlight w:val="none"/>
        </w:rPr>
      </w:pPr>
      <w:r>
        <w:rPr>
          <w:color w:val="auto"/>
          <w:highlight w:val="none"/>
        </w:rPr>
        <w:t xml:space="preserve">1.10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4F1621E4">
      <w:pPr>
        <w:spacing w:line="360" w:lineRule="auto"/>
        <w:ind w:firstLine="630" w:firstLineChars="300"/>
        <w:rPr>
          <w:color w:val="auto"/>
          <w:highlight w:val="none"/>
        </w:rPr>
      </w:pPr>
      <w:r>
        <w:rPr>
          <w:color w:val="auto"/>
          <w:highlight w:val="none"/>
        </w:rPr>
        <w:t xml:space="preserve">1.11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50392725">
      <w:pPr>
        <w:spacing w:line="360" w:lineRule="auto"/>
        <w:ind w:firstLine="630" w:firstLineChars="300"/>
        <w:rPr>
          <w:color w:val="auto"/>
          <w:highlight w:val="none"/>
        </w:rPr>
      </w:pPr>
      <w:r>
        <w:rPr>
          <w:color w:val="auto"/>
          <w:highlight w:val="none"/>
        </w:rPr>
        <w:t xml:space="preserve">1.12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0C1862E4">
      <w:pPr>
        <w:spacing w:line="360" w:lineRule="auto"/>
        <w:ind w:firstLine="630" w:firstLineChars="300"/>
        <w:rPr>
          <w:color w:val="auto"/>
          <w:highlight w:val="none"/>
        </w:rPr>
      </w:pPr>
      <w:r>
        <w:rPr>
          <w:color w:val="auto"/>
          <w:highlight w:val="none"/>
        </w:rPr>
        <w:t xml:space="preserve">1.13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148529E0">
      <w:pPr>
        <w:spacing w:line="360" w:lineRule="auto"/>
        <w:ind w:firstLine="630" w:firstLineChars="300"/>
        <w:rPr>
          <w:color w:val="auto"/>
          <w:highlight w:val="none"/>
        </w:rPr>
      </w:pPr>
      <w:r>
        <w:rPr>
          <w:color w:val="auto"/>
          <w:highlight w:val="none"/>
        </w:rPr>
        <w:t xml:space="preserve">1.14 </w:t>
      </w:r>
      <w:r>
        <w:rPr>
          <w:rFonts w:hint="eastAsia" w:cs="宋体"/>
          <w:color w:val="auto"/>
          <w:highlight w:val="none"/>
        </w:rPr>
        <w:t>专业工程暂估价及结算价表（表</w:t>
      </w:r>
      <w:r>
        <w:rPr>
          <w:color w:val="auto"/>
          <w:highlight w:val="none"/>
        </w:rPr>
        <w:t>12-3</w:t>
      </w:r>
      <w:r>
        <w:rPr>
          <w:rFonts w:hint="eastAsia" w:cs="宋体"/>
          <w:color w:val="auto"/>
          <w:highlight w:val="none"/>
        </w:rPr>
        <w:t>）</w:t>
      </w:r>
    </w:p>
    <w:p w14:paraId="6D985C7C">
      <w:pPr>
        <w:spacing w:line="360" w:lineRule="auto"/>
        <w:ind w:firstLine="630" w:firstLineChars="300"/>
        <w:rPr>
          <w:color w:val="auto"/>
          <w:highlight w:val="none"/>
        </w:rPr>
      </w:pPr>
      <w:r>
        <w:rPr>
          <w:color w:val="auto"/>
          <w:highlight w:val="none"/>
        </w:rPr>
        <w:t>1.15</w:t>
      </w:r>
      <w:r>
        <w:rPr>
          <w:rFonts w:hint="eastAsia" w:cs="宋体"/>
          <w:color w:val="auto"/>
          <w:highlight w:val="none"/>
        </w:rPr>
        <w:t>计日工表（表</w:t>
      </w:r>
      <w:r>
        <w:rPr>
          <w:color w:val="auto"/>
          <w:highlight w:val="none"/>
        </w:rPr>
        <w:t>12-4</w:t>
      </w:r>
      <w:r>
        <w:rPr>
          <w:rFonts w:hint="eastAsia" w:cs="宋体"/>
          <w:color w:val="auto"/>
          <w:highlight w:val="none"/>
        </w:rPr>
        <w:t>）</w:t>
      </w:r>
    </w:p>
    <w:p w14:paraId="4B8E19B8">
      <w:pPr>
        <w:spacing w:line="360" w:lineRule="auto"/>
        <w:ind w:firstLine="630" w:firstLineChars="300"/>
        <w:rPr>
          <w:color w:val="auto"/>
          <w:highlight w:val="none"/>
        </w:rPr>
      </w:pPr>
      <w:r>
        <w:rPr>
          <w:color w:val="auto"/>
          <w:highlight w:val="none"/>
        </w:rPr>
        <w:t xml:space="preserve">1.16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74A454B9">
      <w:pPr>
        <w:spacing w:line="360" w:lineRule="auto"/>
        <w:ind w:firstLine="630" w:firstLineChars="300"/>
        <w:rPr>
          <w:color w:val="auto"/>
          <w:highlight w:val="none"/>
        </w:rPr>
      </w:pPr>
      <w:r>
        <w:rPr>
          <w:color w:val="auto"/>
          <w:highlight w:val="none"/>
        </w:rPr>
        <w:t xml:space="preserve">1.17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7B1A4AD8">
      <w:pPr>
        <w:spacing w:line="360" w:lineRule="auto"/>
        <w:ind w:firstLine="630" w:firstLineChars="300"/>
        <w:rPr>
          <w:color w:val="auto"/>
          <w:highlight w:val="none"/>
        </w:rPr>
      </w:pPr>
      <w:r>
        <w:rPr>
          <w:color w:val="auto"/>
          <w:highlight w:val="none"/>
        </w:rPr>
        <w:t xml:space="preserve">1.18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7C3A9076">
      <w:pPr>
        <w:spacing w:line="360" w:lineRule="auto"/>
        <w:ind w:firstLine="630" w:firstLineChars="300"/>
        <w:rPr>
          <w:color w:val="auto"/>
          <w:highlight w:val="none"/>
        </w:rPr>
      </w:pPr>
      <w:r>
        <w:rPr>
          <w:color w:val="auto"/>
          <w:highlight w:val="none"/>
        </w:rPr>
        <w:t xml:space="preserve">1.19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54EECBD1">
      <w:pPr>
        <w:spacing w:line="360" w:lineRule="auto"/>
        <w:ind w:firstLine="630" w:firstLineChars="300"/>
        <w:rPr>
          <w:color w:val="auto"/>
          <w:highlight w:val="none"/>
        </w:rPr>
      </w:pPr>
      <w:r>
        <w:rPr>
          <w:color w:val="auto"/>
          <w:highlight w:val="none"/>
        </w:rPr>
        <w:t xml:space="preserve">1.20 </w:t>
      </w:r>
      <w:r>
        <w:rPr>
          <w:rFonts w:hint="eastAsia" w:cs="宋体"/>
          <w:color w:val="auto"/>
          <w:highlight w:val="none"/>
          <w:lang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w:t>
      </w:r>
    </w:p>
    <w:p w14:paraId="0875FDA6">
      <w:pPr>
        <w:spacing w:line="360" w:lineRule="auto"/>
        <w:ind w:firstLine="630" w:firstLineChars="300"/>
        <w:rPr>
          <w:color w:val="auto"/>
          <w:highlight w:val="none"/>
        </w:rPr>
      </w:pPr>
      <w:r>
        <w:rPr>
          <w:color w:val="auto"/>
          <w:highlight w:val="none"/>
        </w:rPr>
        <w:t xml:space="preserve">1.21 </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72B2915E">
      <w:pPr>
        <w:spacing w:line="360" w:lineRule="auto"/>
        <w:ind w:firstLine="630" w:firstLineChars="300"/>
        <w:rPr>
          <w:color w:val="auto"/>
          <w:highlight w:val="none"/>
        </w:rPr>
      </w:pPr>
      <w:r>
        <w:rPr>
          <w:rFonts w:hint="eastAsia"/>
          <w:color w:val="auto"/>
          <w:highlight w:val="none"/>
          <w:lang w:val="en-US" w:eastAsia="zh-CN"/>
        </w:rPr>
        <w:t>1.22</w:t>
      </w:r>
      <w:r>
        <w:rPr>
          <w:rFonts w:hint="eastAsia" w:cs="宋体"/>
          <w:color w:val="auto"/>
          <w:highlight w:val="none"/>
          <w:lang w:val="en-US" w:eastAsia="zh-CN"/>
        </w:rPr>
        <w:t>本工程</w:t>
      </w:r>
      <w:r>
        <w:rPr>
          <w:rFonts w:hint="default" w:cs="宋体"/>
          <w:color w:val="auto"/>
          <w:highlight w:val="none"/>
          <w:lang w:val="en" w:eastAsia="zh-CN"/>
        </w:rPr>
        <w:t>材料和工程设备</w:t>
      </w:r>
      <w:r>
        <w:rPr>
          <w:rFonts w:hint="eastAsia" w:cs="宋体"/>
          <w:color w:val="auto"/>
          <w:highlight w:val="none"/>
          <w:lang w:val="en-US" w:eastAsia="zh-CN"/>
        </w:rPr>
        <w:t>一览表（表-24）</w:t>
      </w:r>
    </w:p>
    <w:p w14:paraId="6069E384">
      <w:pPr>
        <w:spacing w:line="360" w:lineRule="auto"/>
        <w:rPr>
          <w:color w:val="auto"/>
          <w:highlight w:val="none"/>
        </w:rPr>
      </w:pPr>
      <w:r>
        <w:rPr>
          <w:rFonts w:hint="eastAsia" w:cs="宋体"/>
          <w:color w:val="auto"/>
          <w:highlight w:val="none"/>
        </w:rPr>
        <w:t>备注：</w:t>
      </w:r>
    </w:p>
    <w:p w14:paraId="288B0C60">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）投标人在上传投标报价文件时应上传纸质投标总价封面的原件扫描件。</w:t>
      </w:r>
      <w:r>
        <w:rPr>
          <w:rFonts w:hint="eastAsia" w:cs="宋体"/>
          <w:color w:val="auto"/>
          <w:highlight w:val="none"/>
          <w:lang w:val="en-US" w:eastAsia="zh-CN"/>
        </w:rPr>
        <w:t>投</w:t>
      </w:r>
      <w:r>
        <w:rPr>
          <w:rFonts w:hint="eastAsia" w:cs="宋体"/>
          <w:color w:val="auto"/>
          <w:highlight w:val="none"/>
        </w:rPr>
        <w:t>标总价封面必须经投标人盖章，并由法定代表人（或其授权人）签字（或盖章），同时由编制人签字</w:t>
      </w:r>
      <w:r>
        <w:rPr>
          <w:rFonts w:hint="default" w:ascii="Times New Roman" w:hAnsi="Times New Roman" w:cs="Times New Roman"/>
          <w:color w:val="auto"/>
          <w:highlight w:val="none"/>
        </w:rPr>
        <w:t>盖专用章</w:t>
      </w:r>
      <w:r>
        <w:rPr>
          <w:rFonts w:hint="eastAsia" w:cs="宋体"/>
          <w:color w:val="auto"/>
          <w:highlight w:val="none"/>
        </w:rPr>
        <w:t>。</w:t>
      </w:r>
    </w:p>
    <w:p w14:paraId="78021BE3">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w:t>
      </w:r>
      <w:r>
        <w:rPr>
          <w:color w:val="auto"/>
          <w:highlight w:val="none"/>
        </w:rPr>
        <w:t>1.8</w:t>
      </w:r>
      <w:r>
        <w:rPr>
          <w:rFonts w:hint="eastAsia" w:cs="宋体"/>
          <w:color w:val="auto"/>
          <w:highlight w:val="none"/>
        </w:rPr>
        <w:t>工程量清单综合单价分析表和</w:t>
      </w:r>
      <w:r>
        <w:rPr>
          <w:color w:val="auto"/>
          <w:highlight w:val="none"/>
        </w:rPr>
        <w:t>1.9</w:t>
      </w:r>
      <w:r>
        <w:rPr>
          <w:rFonts w:hint="eastAsia" w:cs="宋体"/>
          <w:color w:val="auto"/>
          <w:highlight w:val="none"/>
        </w:rPr>
        <w:t>主要清单项目工料机分析表要求附上。</w:t>
      </w:r>
    </w:p>
    <w:p w14:paraId="7C58CE0C">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）已标价工程量清单表格要严格按照招标工程量清单给出的表格要求和内容填报。如本工程在合同中约定采用造价信息价差调整法，1.</w:t>
      </w:r>
      <w:r>
        <w:rPr>
          <w:color w:val="auto"/>
          <w:highlight w:val="none"/>
        </w:rPr>
        <w:t xml:space="preserve">18 </w:t>
      </w:r>
      <w:r>
        <w:rPr>
          <w:rFonts w:hint="eastAsia" w:cs="宋体"/>
          <w:color w:val="auto"/>
          <w:highlight w:val="none"/>
          <w:lang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w:t>
      </w:r>
      <w:r>
        <w:rPr>
          <w:rFonts w:hint="eastAsia" w:cs="宋体"/>
          <w:color w:val="auto"/>
          <w:highlight w:val="none"/>
          <w:lang w:eastAsia="zh-CN"/>
        </w:rPr>
        <w:t>工程</w:t>
      </w:r>
      <w:r>
        <w:rPr>
          <w:rFonts w:hint="eastAsia" w:cs="宋体"/>
          <w:color w:val="auto"/>
          <w:highlight w:val="none"/>
        </w:rPr>
        <w:t>设备为本工程允许调整的材料和</w:t>
      </w:r>
      <w:r>
        <w:rPr>
          <w:rFonts w:hint="eastAsia" w:cs="宋体"/>
          <w:color w:val="auto"/>
          <w:highlight w:val="none"/>
          <w:lang w:eastAsia="zh-CN"/>
        </w:rPr>
        <w:t>工程</w:t>
      </w:r>
      <w:r>
        <w:rPr>
          <w:rFonts w:hint="eastAsia" w:cs="宋体"/>
          <w:color w:val="auto"/>
          <w:highlight w:val="none"/>
        </w:rPr>
        <w:t>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655BA32D">
      <w:pPr>
        <w:spacing w:line="360" w:lineRule="auto"/>
        <w:ind w:firstLine="945" w:firstLineChars="450"/>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4DEC5E01">
      <w:pPr>
        <w:spacing w:line="360" w:lineRule="auto"/>
        <w:ind w:firstLine="945" w:firstLineChars="450"/>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65C9443F">
      <w:pPr>
        <w:spacing w:line="360" w:lineRule="auto"/>
        <w:ind w:firstLine="945" w:firstLineChars="450"/>
        <w:rPr>
          <w:color w:val="auto"/>
          <w:highlight w:val="none"/>
        </w:rPr>
      </w:pPr>
      <w:r>
        <w:rPr>
          <w:rFonts w:hint="eastAsia" w:cs="宋体"/>
          <w:color w:val="auto"/>
          <w:highlight w:val="none"/>
        </w:rPr>
        <w:t>③材料（工程设备）暂估单位及调整表（表</w:t>
      </w:r>
      <w:r>
        <w:rPr>
          <w:color w:val="auto"/>
          <w:highlight w:val="none"/>
        </w:rPr>
        <w:t>12-2</w:t>
      </w:r>
      <w:r>
        <w:rPr>
          <w:rFonts w:hint="eastAsia" w:cs="宋体"/>
          <w:color w:val="auto"/>
          <w:highlight w:val="none"/>
        </w:rPr>
        <w:t>）</w:t>
      </w:r>
    </w:p>
    <w:p w14:paraId="48C822F6">
      <w:pPr>
        <w:spacing w:line="360" w:lineRule="auto"/>
        <w:ind w:firstLine="945" w:firstLineChars="450"/>
        <w:rPr>
          <w:color w:val="auto"/>
          <w:highlight w:val="none"/>
        </w:rPr>
      </w:pPr>
      <w:r>
        <w:rPr>
          <w:rFonts w:hint="eastAsia" w:cs="宋体"/>
          <w:color w:val="auto"/>
          <w:highlight w:val="none"/>
        </w:rPr>
        <w:t>④专业工程暂估价及结算价表（表</w:t>
      </w:r>
      <w:r>
        <w:rPr>
          <w:color w:val="auto"/>
          <w:highlight w:val="none"/>
        </w:rPr>
        <w:t>12-3</w:t>
      </w:r>
      <w:r>
        <w:rPr>
          <w:rFonts w:hint="eastAsia" w:cs="宋体"/>
          <w:color w:val="auto"/>
          <w:highlight w:val="none"/>
        </w:rPr>
        <w:t>）</w:t>
      </w:r>
    </w:p>
    <w:p w14:paraId="0A714E08">
      <w:pPr>
        <w:spacing w:line="360" w:lineRule="auto"/>
        <w:ind w:firstLine="945" w:firstLineChars="450"/>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3F51762C">
      <w:pPr>
        <w:spacing w:line="360" w:lineRule="auto"/>
        <w:ind w:firstLine="945" w:firstLineChars="450"/>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047118E6">
      <w:pPr>
        <w:spacing w:line="360" w:lineRule="auto"/>
        <w:ind w:firstLine="945" w:firstLineChars="450"/>
        <w:rPr>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3E6590A3">
      <w:pPr>
        <w:spacing w:line="360" w:lineRule="auto"/>
        <w:ind w:firstLine="945" w:firstLineChars="450"/>
        <w:rPr>
          <w:rFonts w:cs="宋体"/>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0AF8AEE5">
      <w:pPr>
        <w:spacing w:line="360" w:lineRule="auto"/>
        <w:ind w:firstLine="420" w:firstLineChars="200"/>
        <w:jc w:val="left"/>
        <w:rPr>
          <w:rFonts w:hint="eastAsia" w:ascii="Times New Roman" w:hAnsi="宋体" w:eastAsia="宋体" w:cs="宋体"/>
          <w:color w:val="auto"/>
          <w:kern w:val="0"/>
          <w:highlight w:val="none"/>
          <w:lang w:val="en" w:eastAsia="zh-CN"/>
        </w:rPr>
      </w:pPr>
      <w:r>
        <w:rPr>
          <w:rFonts w:hint="eastAsia" w:cs="宋体"/>
          <w:color w:val="auto"/>
          <w:highlight w:val="none"/>
          <w:lang w:val="en-US" w:eastAsia="zh-CN"/>
        </w:rPr>
        <w:t>注：</w:t>
      </w:r>
      <w:r>
        <w:rPr>
          <w:rFonts w:hint="eastAsia" w:ascii="Times New Roman" w:hAnsi="宋体" w:eastAsia="宋体" w:cs="宋体"/>
          <w:color w:val="auto"/>
          <w:kern w:val="0"/>
          <w:highlight w:val="none"/>
          <w:lang w:val="en" w:eastAsia="zh-CN"/>
        </w:rPr>
        <w:t>因</w:t>
      </w:r>
      <w:r>
        <w:rPr>
          <w:rFonts w:hint="eastAsia" w:ascii="Times New Roman" w:hAnsi="宋体" w:eastAsia="宋体" w:cs="宋体"/>
          <w:color w:val="auto"/>
          <w:kern w:val="0"/>
          <w:highlight w:val="none"/>
          <w:lang w:val="en-US" w:eastAsia="zh-CN"/>
        </w:rPr>
        <w:t>2021年《广西壮族自治区</w:t>
      </w:r>
      <w:r>
        <w:rPr>
          <w:rFonts w:hint="eastAsia" w:ascii="Times New Roman" w:hAnsi="宋体" w:eastAsia="宋体" w:cs="宋体"/>
          <w:color w:val="auto"/>
          <w:kern w:val="0"/>
          <w:highlight w:val="none"/>
          <w:lang w:val="en" w:eastAsia="zh-CN"/>
        </w:rPr>
        <w:t>园林绿化及仿古建筑工程费用定额</w:t>
      </w:r>
      <w:r>
        <w:rPr>
          <w:rFonts w:hint="eastAsia" w:ascii="Times New Roman" w:hAnsi="宋体" w:eastAsia="宋体" w:cs="宋体"/>
          <w:color w:val="auto"/>
          <w:kern w:val="0"/>
          <w:highlight w:val="none"/>
          <w:lang w:val="en-US" w:eastAsia="zh-CN"/>
        </w:rPr>
        <w:t>》</w:t>
      </w:r>
      <w:r>
        <w:rPr>
          <w:rFonts w:hint="default" w:ascii="Times New Roman" w:hAnsi="Times New Roman" w:cs="Times New Roman"/>
          <w:b w:val="0"/>
          <w:bCs w:val="0"/>
          <w:color w:val="auto"/>
          <w:highlight w:val="none"/>
          <w:vertAlign w:val="baseline"/>
          <w:lang w:val="en-US" w:eastAsia="zh-CN"/>
        </w:rPr>
        <w:t>、</w:t>
      </w:r>
      <w:r>
        <w:rPr>
          <w:rFonts w:hint="default" w:ascii="Times New Roman" w:hAnsi="Times New Roman" w:cs="Times New Roman"/>
          <w:b/>
          <w:bCs/>
          <w:color w:val="auto"/>
          <w:highlight w:val="none"/>
          <w:vertAlign w:val="baseline"/>
          <w:lang w:val="en-US" w:eastAsia="zh-CN"/>
        </w:rPr>
        <w:t>2022年《广西壮族自治区市政工程消耗量及费用定额》</w:t>
      </w:r>
      <w:r>
        <w:rPr>
          <w:rFonts w:hint="eastAsia" w:ascii="Times New Roman" w:hAnsi="宋体" w:eastAsia="宋体" w:cs="宋体"/>
          <w:color w:val="auto"/>
          <w:kern w:val="0"/>
          <w:highlight w:val="none"/>
          <w:lang w:val="en-US" w:eastAsia="zh-CN"/>
        </w:rPr>
        <w:t>采用全费用综合单价形式，故园林绿化及仿古建筑工程的已标价工程量清单</w:t>
      </w:r>
      <w:r>
        <w:rPr>
          <w:rFonts w:hint="eastAsia" w:cs="黑体"/>
          <w:color w:val="auto"/>
          <w:highlight w:val="none"/>
          <w:lang w:eastAsia="zh-CN"/>
        </w:rPr>
        <w:t>采用</w:t>
      </w:r>
      <w:r>
        <w:rPr>
          <w:rFonts w:hint="eastAsia" w:ascii="Times New Roman" w:hAnsi="宋体" w:eastAsia="宋体" w:cs="宋体"/>
          <w:color w:val="auto"/>
          <w:kern w:val="0"/>
          <w:highlight w:val="none"/>
          <w:lang w:val="en" w:eastAsia="zh-CN"/>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招标工程工程量清单及相关说明为准。</w:t>
      </w:r>
    </w:p>
    <w:p w14:paraId="36AE0011">
      <w:pPr>
        <w:spacing w:line="360" w:lineRule="auto"/>
        <w:ind w:firstLine="945" w:firstLineChars="450"/>
        <w:rPr>
          <w:rFonts w:cs="宋体"/>
          <w:color w:val="auto"/>
          <w:highlight w:val="none"/>
        </w:rPr>
      </w:pPr>
    </w:p>
    <w:p w14:paraId="1A524838">
      <w:pPr>
        <w:spacing w:line="360" w:lineRule="auto"/>
        <w:ind w:firstLine="945" w:firstLineChars="450"/>
        <w:rPr>
          <w:rFonts w:cs="宋体"/>
          <w:color w:val="auto"/>
          <w:highlight w:val="none"/>
        </w:rPr>
      </w:pPr>
    </w:p>
    <w:p w14:paraId="58FE9885">
      <w:pPr>
        <w:spacing w:line="360" w:lineRule="auto"/>
        <w:ind w:firstLine="945" w:firstLineChars="450"/>
        <w:rPr>
          <w:rFonts w:cs="宋体"/>
          <w:color w:val="auto"/>
          <w:highlight w:val="none"/>
        </w:rPr>
      </w:pPr>
    </w:p>
    <w:p w14:paraId="74500780">
      <w:pPr>
        <w:spacing w:line="360" w:lineRule="auto"/>
        <w:ind w:firstLine="945" w:firstLineChars="450"/>
        <w:rPr>
          <w:rFonts w:cs="宋体"/>
          <w:color w:val="auto"/>
          <w:highlight w:val="none"/>
        </w:rPr>
      </w:pPr>
    </w:p>
    <w:p w14:paraId="42BD1A18">
      <w:pPr>
        <w:spacing w:line="360" w:lineRule="auto"/>
        <w:ind w:firstLine="945" w:firstLineChars="450"/>
        <w:rPr>
          <w:rFonts w:cs="宋体"/>
          <w:color w:val="auto"/>
          <w:highlight w:val="none"/>
        </w:rPr>
      </w:pPr>
    </w:p>
    <w:p w14:paraId="676B734F">
      <w:pPr>
        <w:spacing w:line="360" w:lineRule="auto"/>
        <w:ind w:firstLine="945" w:firstLineChars="450"/>
        <w:rPr>
          <w:rFonts w:cs="宋体"/>
          <w:color w:val="auto"/>
          <w:highlight w:val="none"/>
        </w:rPr>
      </w:pPr>
    </w:p>
    <w:p w14:paraId="520CBFBC">
      <w:pPr>
        <w:spacing w:line="360" w:lineRule="auto"/>
        <w:ind w:firstLine="945" w:firstLineChars="450"/>
        <w:rPr>
          <w:rFonts w:cs="宋体"/>
          <w:color w:val="auto"/>
          <w:highlight w:val="none"/>
        </w:rPr>
      </w:pPr>
    </w:p>
    <w:p w14:paraId="6D4C68EA">
      <w:pPr>
        <w:spacing w:line="360" w:lineRule="auto"/>
        <w:ind w:firstLine="945" w:firstLineChars="450"/>
        <w:rPr>
          <w:rFonts w:cs="宋体"/>
          <w:color w:val="auto"/>
          <w:highlight w:val="none"/>
        </w:rPr>
      </w:pPr>
    </w:p>
    <w:p w14:paraId="1AEB28C0">
      <w:pPr>
        <w:spacing w:line="360" w:lineRule="auto"/>
        <w:ind w:firstLine="945" w:firstLineChars="450"/>
        <w:rPr>
          <w:rFonts w:cs="宋体"/>
          <w:color w:val="auto"/>
          <w:highlight w:val="none"/>
        </w:rPr>
      </w:pPr>
    </w:p>
    <w:p w14:paraId="71F2BFD0">
      <w:pPr>
        <w:spacing w:line="360" w:lineRule="auto"/>
        <w:ind w:firstLine="945" w:firstLineChars="450"/>
        <w:rPr>
          <w:rFonts w:cs="宋体"/>
          <w:color w:val="auto"/>
          <w:highlight w:val="none"/>
        </w:rPr>
      </w:pPr>
    </w:p>
    <w:p w14:paraId="46A0F664">
      <w:pPr>
        <w:pStyle w:val="135"/>
        <w:ind w:firstLine="422"/>
        <w:jc w:val="center"/>
        <w:outlineLvl w:val="0"/>
        <w:rPr>
          <w:rFonts w:hint="eastAsia"/>
          <w:color w:val="auto"/>
          <w:highlight w:val="none"/>
        </w:rPr>
      </w:pPr>
      <w:r>
        <w:rPr>
          <w:rFonts w:hint="eastAsia" w:cs="宋体"/>
          <w:b/>
          <w:bCs/>
          <w:color w:val="auto"/>
          <w:sz w:val="24"/>
          <w:szCs w:val="24"/>
          <w:highlight w:val="none"/>
        </w:rPr>
        <w:t>五、建筑材料和设备节能环保要求承诺书（政府采购工程项目须提供）</w:t>
      </w:r>
    </w:p>
    <w:p w14:paraId="2AC482AB">
      <w:pPr>
        <w:spacing w:line="520" w:lineRule="exact"/>
        <w:ind w:left="-10" w:firstLine="455" w:firstLineChars="217"/>
        <w:jc w:val="left"/>
        <w:rPr>
          <w:rFonts w:hint="eastAsia"/>
          <w:color w:val="auto"/>
          <w:highlight w:val="none"/>
        </w:rPr>
      </w:pPr>
      <w:r>
        <w:rPr>
          <w:rFonts w:hint="eastAsia"/>
          <w:color w:val="auto"/>
          <w:highlight w:val="none"/>
        </w:rPr>
        <w:t>我方承诺，一旦中标，我方保证严格执行</w:t>
      </w:r>
      <w:r>
        <w:rPr>
          <w:rFonts w:hint="eastAsia" w:cs="宋体"/>
          <w:color w:val="auto"/>
          <w:highlight w:val="none"/>
        </w:rPr>
        <w:t>《</w:t>
      </w:r>
      <w:r>
        <w:rPr>
          <w:rFonts w:hint="eastAsia" w:ascii="宋体" w:hAnsi="宋体"/>
          <w:color w:val="auto"/>
          <w:highlight w:val="none"/>
        </w:rPr>
        <w:t>财政部 国家发展改革委关于印发《节能产品政府采购实施意见》的通知</w:t>
      </w:r>
      <w:r>
        <w:rPr>
          <w:rFonts w:hint="eastAsia" w:cs="宋体"/>
          <w:color w:val="auto"/>
          <w:highlight w:val="none"/>
        </w:rPr>
        <w:t>》</w:t>
      </w:r>
      <w:r>
        <w:rPr>
          <w:rFonts w:hint="eastAsia" w:ascii="宋体" w:hAnsi="宋体"/>
          <w:color w:val="auto"/>
          <w:highlight w:val="none"/>
        </w:rPr>
        <w:t>（财库〔2004〕185号）、</w:t>
      </w:r>
      <w:r>
        <w:rPr>
          <w:rFonts w:hint="eastAsia" w:cs="宋体"/>
          <w:color w:val="auto"/>
          <w:highlight w:val="none"/>
        </w:rPr>
        <w:t>《财政部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w:t>
      </w:r>
      <w:r>
        <w:rPr>
          <w:color w:val="auto"/>
          <w:highlight w:val="none"/>
        </w:rPr>
        <w:t>如我方在该项目的承包中出现未按规定执行的情形，我方愿意按照相关规定接受建设单位及有关主管部门的处罚。</w:t>
      </w:r>
    </w:p>
    <w:p w14:paraId="52D256CA">
      <w:pPr>
        <w:spacing w:line="520" w:lineRule="exact"/>
        <w:ind w:left="-10" w:firstLine="455" w:firstLineChars="217"/>
        <w:jc w:val="left"/>
        <w:rPr>
          <w:rFonts w:hint="eastAsia"/>
          <w:color w:val="auto"/>
          <w:highlight w:val="none"/>
        </w:rPr>
      </w:pPr>
      <w:r>
        <w:rPr>
          <w:rFonts w:hint="eastAsia"/>
          <w:color w:val="auto"/>
          <w:highlight w:val="none"/>
        </w:rPr>
        <w:t>备注：附拟投标的政府强制采购的节能产品认证证书原件扫描件（如有）</w:t>
      </w:r>
    </w:p>
    <w:p w14:paraId="3F01547B">
      <w:pPr>
        <w:spacing w:line="520" w:lineRule="exact"/>
        <w:ind w:left="-10" w:firstLine="455" w:firstLineChars="217"/>
        <w:jc w:val="left"/>
        <w:rPr>
          <w:rFonts w:hint="eastAsia"/>
          <w:color w:val="auto"/>
          <w:highlight w:val="none"/>
        </w:rPr>
      </w:pPr>
    </w:p>
    <w:p w14:paraId="38C295A5">
      <w:pPr>
        <w:spacing w:line="520" w:lineRule="exact"/>
        <w:ind w:left="-10" w:firstLine="455" w:firstLineChars="217"/>
        <w:jc w:val="left"/>
        <w:rPr>
          <w:rFonts w:hint="eastAsia"/>
          <w:color w:val="auto"/>
          <w:highlight w:val="none"/>
        </w:rPr>
      </w:pPr>
    </w:p>
    <w:p w14:paraId="51B017D2">
      <w:pPr>
        <w:tabs>
          <w:tab w:val="left" w:pos="4860"/>
        </w:tabs>
        <w:spacing w:line="360" w:lineRule="auto"/>
        <w:ind w:right="1560" w:firstLine="444" w:firstLineChars="200"/>
        <w:contextualSpacing/>
        <w:jc w:val="right"/>
        <w:rPr>
          <w:rFonts w:hint="eastAsia" w:ascii="宋体" w:hAnsi="宋体"/>
          <w:color w:val="auto"/>
          <w:spacing w:val="6"/>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 xml:space="preserve">      </w:t>
      </w: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 xml:space="preserve">               单位名称（盖法人单位电子印章）：</w:t>
      </w:r>
    </w:p>
    <w:p w14:paraId="03D2DB07">
      <w:pPr>
        <w:ind w:firstLine="444" w:firstLineChars="200"/>
        <w:jc w:val="right"/>
        <w:rPr>
          <w:rFonts w:hint="eastAsia" w:ascii="宋体" w:hAnsi="宋体"/>
          <w:color w:val="auto"/>
          <w:spacing w:val="6"/>
          <w:highlight w:val="none"/>
        </w:rPr>
      </w:pPr>
      <w:r>
        <w:rPr>
          <w:rFonts w:hint="eastAsia" w:ascii="宋体" w:hAnsi="宋体"/>
          <w:color w:val="auto"/>
          <w:spacing w:val="6"/>
          <w:highlight w:val="none"/>
        </w:rPr>
        <w:t xml:space="preserve">                                     日  期：</w:t>
      </w:r>
    </w:p>
    <w:p w14:paraId="2BA576BC">
      <w:pPr>
        <w:spacing w:line="520" w:lineRule="exact"/>
        <w:ind w:left="-10" w:firstLine="455" w:firstLineChars="217"/>
        <w:jc w:val="left"/>
        <w:rPr>
          <w:rFonts w:hint="eastAsia"/>
          <w:color w:val="auto"/>
          <w:highlight w:val="none"/>
        </w:rPr>
      </w:pPr>
    </w:p>
    <w:p w14:paraId="20067F7C">
      <w:pPr>
        <w:spacing w:line="360" w:lineRule="auto"/>
        <w:ind w:firstLine="945" w:firstLineChars="450"/>
        <w:rPr>
          <w:rFonts w:hint="eastAsia"/>
          <w:color w:val="auto"/>
          <w:highlight w:val="none"/>
        </w:rPr>
      </w:pPr>
    </w:p>
    <w:p w14:paraId="72A3F335">
      <w:pPr>
        <w:spacing w:line="360" w:lineRule="auto"/>
        <w:ind w:firstLine="945" w:firstLineChars="450"/>
        <w:rPr>
          <w:color w:val="auto"/>
          <w:highlight w:val="none"/>
        </w:rPr>
      </w:pPr>
    </w:p>
    <w:p w14:paraId="5C51AE05">
      <w:pPr>
        <w:spacing w:line="360" w:lineRule="auto"/>
        <w:ind w:firstLine="945" w:firstLineChars="450"/>
        <w:rPr>
          <w:color w:val="auto"/>
          <w:highlight w:val="none"/>
        </w:rPr>
      </w:pPr>
    </w:p>
    <w:p w14:paraId="326F1A7E">
      <w:pPr>
        <w:spacing w:line="360" w:lineRule="auto"/>
        <w:rPr>
          <w:color w:val="auto"/>
          <w:highlight w:val="none"/>
        </w:rPr>
      </w:pPr>
    </w:p>
    <w:p w14:paraId="1399C69C">
      <w:pPr>
        <w:spacing w:line="360" w:lineRule="auto"/>
        <w:rPr>
          <w:color w:val="auto"/>
          <w:highlight w:val="none"/>
        </w:rPr>
      </w:pPr>
    </w:p>
    <w:p w14:paraId="7D75D44E">
      <w:pPr>
        <w:rPr>
          <w:color w:val="auto"/>
          <w:highlight w:val="none"/>
        </w:rPr>
        <w:sectPr>
          <w:pgSz w:w="11907" w:h="16840"/>
          <w:pgMar w:top="1440" w:right="1440" w:bottom="1440" w:left="1797" w:header="851" w:footer="851" w:gutter="0"/>
          <w:cols w:space="720" w:num="1"/>
          <w:docGrid w:linePitch="312" w:charSpace="0"/>
        </w:sectPr>
      </w:pPr>
    </w:p>
    <w:p w14:paraId="47F61D70">
      <w:pPr>
        <w:pStyle w:val="135"/>
        <w:ind w:firstLine="422"/>
        <w:jc w:val="center"/>
        <w:outlineLvl w:val="0"/>
        <w:rPr>
          <w:rFonts w:hint="eastAsia" w:cs="宋体"/>
          <w:b/>
          <w:bCs/>
          <w:color w:val="auto"/>
          <w:sz w:val="24"/>
          <w:szCs w:val="24"/>
          <w:highlight w:val="none"/>
        </w:rPr>
      </w:pPr>
      <w:r>
        <w:rPr>
          <w:rFonts w:hint="eastAsia" w:cs="宋体"/>
          <w:b/>
          <w:bCs/>
          <w:color w:val="auto"/>
          <w:sz w:val="24"/>
          <w:szCs w:val="24"/>
          <w:highlight w:val="none"/>
        </w:rPr>
        <w:t>六、《中小企业声明函》或者《残疾人福利性单位声明函》或者省级以上监狱管理局、戒毒管理局（含新疆生产建设兵团）出具的属于监狱企业的证明文件扫描件（如有）</w:t>
      </w:r>
    </w:p>
    <w:p w14:paraId="7622513A">
      <w:pPr>
        <w:pStyle w:val="36"/>
        <w:snapToGrid w:val="0"/>
        <w:spacing w:line="300" w:lineRule="auto"/>
        <w:jc w:val="center"/>
        <w:rPr>
          <w:rFonts w:cs="黑体"/>
          <w:b/>
          <w:snapToGrid w:val="0"/>
          <w:color w:val="auto"/>
          <w:highlight w:val="none"/>
        </w:rPr>
      </w:pPr>
      <w:r>
        <w:rPr>
          <w:rFonts w:hint="eastAsia" w:cs="黑体"/>
          <w:b/>
          <w:snapToGrid w:val="0"/>
          <w:color w:val="auto"/>
          <w:highlight w:val="none"/>
        </w:rPr>
        <w:t>中小企业声明函（工程）</w:t>
      </w:r>
    </w:p>
    <w:p w14:paraId="2C4866CE">
      <w:pPr>
        <w:spacing w:line="360" w:lineRule="auto"/>
        <w:ind w:firstLine="420"/>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本公司（联合体）郑重声明，根据《政府采购促进中小企业发展管理办法》（财库﹝</w:t>
      </w:r>
      <w:r>
        <w:rPr>
          <w:rFonts w:ascii="Times New Roman" w:hAnsi="Times New Roman" w:eastAsia="宋体" w:cs="Times New Roman"/>
          <w:bCs/>
          <w:color w:val="auto"/>
          <w:highlight w:val="none"/>
        </w:rPr>
        <w:t>2020</w:t>
      </w:r>
      <w:r>
        <w:rPr>
          <w:rFonts w:hint="default" w:ascii="Times New Roman" w:hAnsi="Times New Roman" w:eastAsia="宋体" w:cs="Times New Roman"/>
          <w:bCs/>
          <w:color w:val="auto"/>
          <w:highlight w:val="none"/>
        </w:rPr>
        <w:t>﹞</w:t>
      </w:r>
      <w:r>
        <w:rPr>
          <w:rFonts w:ascii="Times New Roman" w:hAnsi="Times New Roman" w:eastAsia="宋体" w:cs="Times New Roman"/>
          <w:bCs/>
          <w:color w:val="auto"/>
          <w:highlight w:val="none"/>
        </w:rPr>
        <w:t xml:space="preserve">46 </w:t>
      </w:r>
      <w:r>
        <w:rPr>
          <w:rFonts w:hint="default" w:ascii="Times New Roman" w:hAnsi="Times New Roman" w:eastAsia="宋体" w:cs="Times New Roman"/>
          <w:bCs/>
          <w:color w:val="auto"/>
          <w:highlight w:val="none"/>
        </w:rPr>
        <w:t>号）的规定，本公司（联合体）参加</w:t>
      </w:r>
      <w:r>
        <w:rPr>
          <w:rFonts w:hint="default" w:ascii="Times New Roman" w:hAnsi="Times New Roman" w:eastAsia="宋体" w:cs="Times New Roman"/>
          <w:bCs/>
          <w:color w:val="auto"/>
          <w:highlight w:val="none"/>
          <w:u w:val="none"/>
        </w:rPr>
        <w:t>（单位名称）</w:t>
      </w:r>
      <w:r>
        <w:rPr>
          <w:rFonts w:hint="default" w:ascii="Times New Roman" w:hAnsi="Times New Roman" w:eastAsia="宋体" w:cs="Times New Roman"/>
          <w:bCs/>
          <w:color w:val="auto"/>
          <w:highlight w:val="none"/>
        </w:rPr>
        <w:t>的</w:t>
      </w:r>
      <w:r>
        <w:rPr>
          <w:rFonts w:hint="default" w:ascii="Times New Roman" w:hAnsi="Times New Roman" w:eastAsia="宋体" w:cs="Times New Roman"/>
          <w:bCs/>
          <w:color w:val="auto"/>
          <w:highlight w:val="none"/>
          <w:u w:val="none"/>
        </w:rPr>
        <w:t>（项目名称）</w:t>
      </w:r>
      <w:r>
        <w:rPr>
          <w:rFonts w:hint="default" w:ascii="Times New Roman" w:hAnsi="Times New Roman" w:eastAsia="宋体" w:cs="Times New Roman"/>
          <w:bCs/>
          <w:color w:val="auto"/>
          <w:highlight w:val="none"/>
        </w:rPr>
        <w:t>采购活动，工程的施工单位全部为符合政策要求的中小企业。相关企业（含联合体中的中小企业、签订分包意向协议的中小企业）的具体情况如下：</w:t>
      </w:r>
    </w:p>
    <w:p w14:paraId="15BD2A6F">
      <w:pPr>
        <w:spacing w:line="360" w:lineRule="auto"/>
        <w:ind w:firstLine="420"/>
        <w:rPr>
          <w:bCs/>
          <w:color w:val="auto"/>
          <w:highlight w:val="none"/>
        </w:rPr>
      </w:pPr>
      <w:r>
        <w:rPr>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w:t>
      </w:r>
      <w:r>
        <w:rPr>
          <w:bCs/>
          <w:color w:val="auto"/>
          <w:highlight w:val="none"/>
          <w:u w:val="single"/>
        </w:rPr>
        <w:t>10.1</w:t>
      </w:r>
      <w:r>
        <w:rPr>
          <w:rFonts w:hint="eastAsia"/>
          <w:bCs/>
          <w:color w:val="auto"/>
          <w:highlight w:val="none"/>
          <w:u w:val="single"/>
          <w:lang w:val="en-US" w:eastAsia="zh-CN"/>
        </w:rPr>
        <w:t>1</w:t>
      </w:r>
      <w:r>
        <w:rPr>
          <w:rFonts w:hint="eastAsia"/>
          <w:bCs/>
          <w:color w:val="auto"/>
          <w:highlight w:val="none"/>
          <w:u w:val="single"/>
        </w:rPr>
        <w:t>中明确的所属行业）</w:t>
      </w:r>
      <w:r>
        <w:rPr>
          <w:rFonts w:hint="eastAsia"/>
          <w:bCs/>
          <w:color w:val="auto"/>
          <w:highlight w:val="none"/>
        </w:rPr>
        <w:t>行业；承建企业为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14:paraId="2E7B62B9">
      <w:pPr>
        <w:spacing w:line="360" w:lineRule="auto"/>
        <w:ind w:firstLine="420"/>
        <w:rPr>
          <w:bCs/>
          <w:color w:val="auto"/>
          <w:highlight w:val="none"/>
        </w:rPr>
      </w:pPr>
      <w:r>
        <w:rPr>
          <w:bCs/>
          <w:color w:val="auto"/>
          <w:highlight w:val="none"/>
        </w:rPr>
        <w:t>2.</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w:t>
      </w:r>
      <w:r>
        <w:rPr>
          <w:bCs/>
          <w:color w:val="auto"/>
          <w:highlight w:val="none"/>
          <w:u w:val="single"/>
        </w:rPr>
        <w:t>10.1</w:t>
      </w:r>
      <w:r>
        <w:rPr>
          <w:rFonts w:hint="eastAsia"/>
          <w:bCs/>
          <w:color w:val="auto"/>
          <w:highlight w:val="none"/>
          <w:u w:val="single"/>
          <w:lang w:val="en-US" w:eastAsia="zh-CN"/>
        </w:rPr>
        <w:t>1</w:t>
      </w:r>
      <w:r>
        <w:rPr>
          <w:rFonts w:hint="eastAsia"/>
          <w:bCs/>
          <w:color w:val="auto"/>
          <w:highlight w:val="none"/>
          <w:u w:val="single"/>
        </w:rPr>
        <w:t>中明确的所属行业）</w:t>
      </w:r>
      <w:r>
        <w:rPr>
          <w:rFonts w:hint="eastAsia"/>
          <w:bCs/>
          <w:color w:val="auto"/>
          <w:highlight w:val="none"/>
        </w:rPr>
        <w:t>行业；承建企业为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14:paraId="69463C2C">
      <w:pPr>
        <w:spacing w:line="360" w:lineRule="auto"/>
        <w:ind w:firstLine="420"/>
        <w:rPr>
          <w:bCs/>
          <w:color w:val="auto"/>
          <w:highlight w:val="none"/>
        </w:rPr>
      </w:pPr>
      <w:r>
        <w:rPr>
          <w:rFonts w:hint="eastAsia"/>
          <w:bCs/>
          <w:color w:val="auto"/>
          <w:highlight w:val="none"/>
        </w:rPr>
        <w:t>……</w:t>
      </w:r>
    </w:p>
    <w:p w14:paraId="04B8EB2C">
      <w:pPr>
        <w:spacing w:line="360" w:lineRule="auto"/>
        <w:ind w:firstLine="420"/>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20B87CF3">
      <w:pPr>
        <w:spacing w:line="360" w:lineRule="auto"/>
        <w:ind w:firstLine="420"/>
        <w:rPr>
          <w:bCs/>
          <w:color w:val="auto"/>
          <w:highlight w:val="none"/>
        </w:rPr>
      </w:pPr>
      <w:r>
        <w:rPr>
          <w:rFonts w:hint="eastAsia"/>
          <w:bCs/>
          <w:color w:val="auto"/>
          <w:highlight w:val="none"/>
        </w:rPr>
        <w:t>本企业对上述声明内容的真实性负责。如有虚假，将依法承担相应责任。</w:t>
      </w:r>
    </w:p>
    <w:p w14:paraId="02BE44C2">
      <w:pPr>
        <w:spacing w:line="360" w:lineRule="auto"/>
        <w:ind w:firstLine="3150" w:firstLineChars="1500"/>
        <w:rPr>
          <w:bCs/>
          <w:color w:val="auto"/>
          <w:highlight w:val="none"/>
        </w:rPr>
      </w:pPr>
      <w:r>
        <w:rPr>
          <w:rFonts w:hint="eastAsia"/>
          <w:bCs/>
          <w:color w:val="auto"/>
          <w:highlight w:val="none"/>
        </w:rPr>
        <w:t>企业名称（</w:t>
      </w:r>
      <w:r>
        <w:rPr>
          <w:rFonts w:hint="eastAsia" w:ascii="宋体" w:hAnsi="宋体"/>
          <w:color w:val="auto"/>
          <w:spacing w:val="6"/>
          <w:highlight w:val="none"/>
        </w:rPr>
        <w:t>盖法人单位印章</w:t>
      </w:r>
      <w:r>
        <w:rPr>
          <w:rFonts w:hint="eastAsia"/>
          <w:bCs/>
          <w:color w:val="auto"/>
          <w:highlight w:val="none"/>
        </w:rPr>
        <w:t>）：</w:t>
      </w:r>
    </w:p>
    <w:p w14:paraId="43759104">
      <w:pPr>
        <w:spacing w:line="360" w:lineRule="auto"/>
        <w:ind w:firstLine="3150" w:firstLineChars="1500"/>
        <w:rPr>
          <w:bCs/>
          <w:color w:val="auto"/>
          <w:highlight w:val="none"/>
        </w:rPr>
      </w:pPr>
      <w:r>
        <w:rPr>
          <w:rFonts w:hint="eastAsia"/>
          <w:bCs/>
          <w:color w:val="auto"/>
          <w:highlight w:val="none"/>
        </w:rPr>
        <w:t>日期：</w:t>
      </w:r>
    </w:p>
    <w:p w14:paraId="79F7A0E3">
      <w:pPr>
        <w:spacing w:line="360" w:lineRule="auto"/>
        <w:jc w:val="left"/>
        <w:rPr>
          <w:bCs/>
          <w:color w:val="auto"/>
          <w:highlight w:val="none"/>
        </w:rPr>
      </w:pPr>
    </w:p>
    <w:p w14:paraId="2A257810">
      <w:pPr>
        <w:spacing w:line="360" w:lineRule="auto"/>
        <w:jc w:val="left"/>
        <w:rPr>
          <w:bCs/>
          <w:color w:val="auto"/>
          <w:highlight w:val="none"/>
        </w:rPr>
      </w:pPr>
      <w:r>
        <w:rPr>
          <w:rFonts w:hint="eastAsia"/>
          <w:bCs/>
          <w:color w:val="auto"/>
          <w:highlight w:val="none"/>
        </w:rPr>
        <w:t>注：（</w:t>
      </w:r>
      <w:r>
        <w:rPr>
          <w:bCs/>
          <w:color w:val="auto"/>
          <w:highlight w:val="none"/>
        </w:rPr>
        <w:t>1</w:t>
      </w:r>
      <w:r>
        <w:rPr>
          <w:rFonts w:hint="eastAsia"/>
          <w:bCs/>
          <w:color w:val="auto"/>
          <w:highlight w:val="none"/>
        </w:rPr>
        <w:t>）如投标人为联合体或分包的，声明函中“项目名称”应填写联合体中中小企业承担的具体内容或者中小企业具体分包内容。</w:t>
      </w:r>
    </w:p>
    <w:p w14:paraId="36DCB2F1">
      <w:pPr>
        <w:spacing w:line="360" w:lineRule="auto"/>
        <w:jc w:val="left"/>
        <w:rPr>
          <w:bCs/>
          <w:color w:val="auto"/>
          <w:highlight w:val="none"/>
        </w:rPr>
      </w:pPr>
      <w:r>
        <w:rPr>
          <w:rFonts w:hint="eastAsia"/>
          <w:bCs/>
          <w:color w:val="auto"/>
          <w:highlight w:val="none"/>
        </w:rPr>
        <w:t>（</w:t>
      </w:r>
      <w:r>
        <w:rPr>
          <w:bCs/>
          <w:color w:val="auto"/>
          <w:highlight w:val="none"/>
        </w:rPr>
        <w:t>2</w:t>
      </w:r>
      <w:r>
        <w:rPr>
          <w:rFonts w:hint="eastAsia"/>
          <w:bCs/>
          <w:color w:val="auto"/>
          <w:highlight w:val="none"/>
        </w:rPr>
        <w:t>）请根据真实情况出具《中小企业声明函》。</w:t>
      </w:r>
      <w:r>
        <w:rPr>
          <w:rFonts w:hint="eastAsia"/>
          <w:color w:val="auto"/>
          <w:highlight w:val="none"/>
        </w:rPr>
        <w:t>中标候选人享受《政府采购促进中小企业发展管理办法》（财库〔2020〕46号）</w:t>
      </w:r>
      <w:r>
        <w:rPr>
          <w:rFonts w:hint="eastAsia" w:ascii="Times New Roman" w:hAnsi="Times New Roman" w:eastAsia="宋体" w:cs="宋体"/>
          <w:color w:val="auto"/>
          <w:highlight w:val="none"/>
          <w:lang w:eastAsia="zh-CN"/>
        </w:rPr>
        <w:t>、</w:t>
      </w:r>
      <w:r>
        <w:rPr>
          <w:rFonts w:hint="eastAsia" w:ascii="Times New Roman" w:hAnsi="Times New Roman" w:eastAsia="宋体" w:cs="宋体"/>
          <w:i w:val="0"/>
          <w:caps w:val="0"/>
          <w:color w:val="auto"/>
          <w:spacing w:val="0"/>
          <w:kern w:val="2"/>
          <w:sz w:val="21"/>
          <w:szCs w:val="21"/>
          <w:highlight w:val="none"/>
          <w:shd w:val="clear" w:color="auto" w:fill="auto"/>
          <w:lang w:val="en-US" w:eastAsia="zh-CN" w:bidi="ar"/>
        </w:rPr>
        <w:t>财政部《关于进一步加大政府采购支持中小企业力度的通知》（财库〔2022〕19号）</w:t>
      </w:r>
      <w:r>
        <w:rPr>
          <w:rFonts w:hint="eastAsia"/>
          <w:color w:val="auto"/>
          <w:highlight w:val="none"/>
        </w:rPr>
        <w:t>规定的中小企业扶持政策的，招标人</w:t>
      </w:r>
      <w:r>
        <w:rPr>
          <w:rFonts w:hint="eastAsia" w:cs="宋体"/>
          <w:color w:val="auto"/>
          <w:highlight w:val="none"/>
        </w:rPr>
        <w:t>或者其委托的招标代理机构</w:t>
      </w:r>
      <w:r>
        <w:rPr>
          <w:rFonts w:hint="eastAsia"/>
          <w:color w:val="auto"/>
          <w:highlight w:val="none"/>
        </w:rPr>
        <w:t>应当在公示中标候选人时公开中标候选人的《中小企业声明函》</w:t>
      </w:r>
      <w:r>
        <w:rPr>
          <w:rFonts w:hint="eastAsia"/>
          <w:bCs/>
          <w:color w:val="auto"/>
          <w:highlight w:val="none"/>
        </w:rPr>
        <w:t>，接受社会监督。</w:t>
      </w:r>
    </w:p>
    <w:p w14:paraId="13626673">
      <w:pPr>
        <w:spacing w:line="360" w:lineRule="auto"/>
        <w:jc w:val="left"/>
        <w:rPr>
          <w:rFonts w:hint="eastAsia"/>
          <w:bCs/>
          <w:color w:val="auto"/>
          <w:highlight w:val="none"/>
        </w:rPr>
      </w:pPr>
      <w:r>
        <w:rPr>
          <w:rFonts w:hint="eastAsia"/>
          <w:bCs/>
          <w:color w:val="auto"/>
          <w:highlight w:val="none"/>
        </w:rPr>
        <w:t>（</w:t>
      </w:r>
      <w:r>
        <w:rPr>
          <w:bCs/>
          <w:color w:val="auto"/>
          <w:highlight w:val="none"/>
        </w:rPr>
        <w:t>3</w:t>
      </w:r>
      <w:r>
        <w:rPr>
          <w:rFonts w:hint="eastAsia"/>
          <w:bCs/>
          <w:color w:val="auto"/>
          <w:highlight w:val="none"/>
        </w:rPr>
        <w:t>）从业人员、营业收入、资产总额填报上一年度数据，无上一年度数据的新成立企业可不填报。</w:t>
      </w:r>
    </w:p>
    <w:p w14:paraId="4F9E4383">
      <w:pPr>
        <w:spacing w:line="360" w:lineRule="auto"/>
        <w:jc w:val="center"/>
        <w:rPr>
          <w:color w:val="auto"/>
          <w:highlight w:val="none"/>
        </w:rPr>
      </w:pPr>
      <w:r>
        <w:rPr>
          <w:color w:val="auto"/>
          <w:highlight w:val="none"/>
        </w:rPr>
        <w:br w:type="page"/>
      </w:r>
    </w:p>
    <w:p w14:paraId="039C003F">
      <w:pPr>
        <w:spacing w:line="588" w:lineRule="exact"/>
        <w:jc w:val="center"/>
        <w:rPr>
          <w:rFonts w:ascii="宋体" w:hAnsi="宋体" w:cs="方正小标宋简体"/>
          <w:b/>
          <w:bCs/>
          <w:color w:val="auto"/>
          <w:spacing w:val="6"/>
          <w:sz w:val="24"/>
          <w:szCs w:val="24"/>
          <w:highlight w:val="none"/>
        </w:rPr>
      </w:pPr>
      <w:r>
        <w:rPr>
          <w:rFonts w:hint="eastAsia" w:ascii="宋体" w:hAnsi="宋体" w:cs="方正小标宋简体"/>
          <w:b/>
          <w:bCs/>
          <w:color w:val="auto"/>
          <w:spacing w:val="6"/>
          <w:sz w:val="24"/>
          <w:szCs w:val="24"/>
          <w:highlight w:val="none"/>
        </w:rPr>
        <w:t>残疾人福利性单位声明函</w:t>
      </w:r>
    </w:p>
    <w:p w14:paraId="14ABCDA3">
      <w:pPr>
        <w:spacing w:line="360" w:lineRule="auto"/>
        <w:rPr>
          <w:rFonts w:hint="eastAsia" w:ascii="仿宋_GB2312" w:eastAsia="仿宋_GB2312"/>
          <w:bCs/>
          <w:color w:val="auto"/>
          <w:spacing w:val="6"/>
          <w:sz w:val="30"/>
          <w:szCs w:val="30"/>
          <w:highlight w:val="none"/>
        </w:rPr>
      </w:pPr>
    </w:p>
    <w:p w14:paraId="2DA5CD55">
      <w:pPr>
        <w:spacing w:line="360" w:lineRule="auto"/>
        <w:ind w:firstLine="444" w:firstLineChars="200"/>
        <w:rPr>
          <w:rFonts w:hint="eastAsia" w:ascii="宋体" w:hAnsi="宋体"/>
          <w:color w:val="auto"/>
          <w:spacing w:val="6"/>
          <w:highlight w:val="none"/>
        </w:rPr>
      </w:pPr>
      <w:r>
        <w:rPr>
          <w:rFonts w:hint="eastAsia" w:ascii="宋体" w:hAnsi="宋体"/>
          <w:color w:val="auto"/>
          <w:spacing w:val="6"/>
          <w:highlight w:val="none"/>
        </w:rPr>
        <w:t>本单位郑重声明，根据《财政部 民政部 中国残疾人联合会关于促进残疾人就业政府采购政策的通知》（财库</w:t>
      </w:r>
      <w:r>
        <w:rPr>
          <w:rFonts w:hint="eastAsia" w:ascii="宋体" w:hAnsi="宋体"/>
          <w:color w:val="auto"/>
          <w:highlight w:val="none"/>
        </w:rPr>
        <w:t>〔2017〕 141</w:t>
      </w:r>
      <w:r>
        <w:rPr>
          <w:rFonts w:hint="eastAsia" w:ascii="宋体" w:hAnsi="宋体"/>
          <w:color w:val="auto"/>
          <w:spacing w:val="6"/>
          <w:highlight w:val="none"/>
        </w:rPr>
        <w:t>号）的规定，本单位为符合条件的残疾人福利性单位，且本单位参加</w:t>
      </w:r>
      <w:r>
        <w:rPr>
          <w:rFonts w:hint="eastAsia" w:ascii="宋体" w:hAnsi="宋体"/>
          <w:color w:val="auto"/>
          <w:spacing w:val="6"/>
          <w:highlight w:val="none"/>
          <w:u w:val="single"/>
        </w:rPr>
        <w:t>______</w:t>
      </w:r>
      <w:r>
        <w:rPr>
          <w:rFonts w:hint="eastAsia" w:ascii="宋体" w:hAnsi="宋体"/>
          <w:color w:val="auto"/>
          <w:spacing w:val="6"/>
          <w:highlight w:val="none"/>
        </w:rPr>
        <w:t>单位的</w:t>
      </w:r>
      <w:r>
        <w:rPr>
          <w:rFonts w:hint="eastAsia" w:ascii="宋体" w:hAnsi="宋体"/>
          <w:color w:val="auto"/>
          <w:spacing w:val="6"/>
          <w:highlight w:val="none"/>
          <w:u w:val="single"/>
        </w:rPr>
        <w:t>______</w:t>
      </w:r>
      <w:r>
        <w:rPr>
          <w:rFonts w:hint="eastAsia" w:ascii="宋体" w:hAnsi="宋体"/>
          <w:color w:val="auto"/>
          <w:spacing w:val="6"/>
          <w:highlight w:val="none"/>
        </w:rPr>
        <w:t>项目招标活动由本单位承担工程</w:t>
      </w:r>
      <w:r>
        <w:rPr>
          <w:rFonts w:hint="eastAsia" w:ascii="宋体" w:hAnsi="宋体"/>
          <w:color w:val="auto"/>
          <w:spacing w:val="-6"/>
          <w:highlight w:val="none"/>
        </w:rPr>
        <w:t>。</w:t>
      </w:r>
    </w:p>
    <w:p w14:paraId="55622E4C">
      <w:pPr>
        <w:spacing w:line="360" w:lineRule="auto"/>
        <w:ind w:firstLine="444" w:firstLineChars="200"/>
        <w:rPr>
          <w:rFonts w:hint="eastAsia" w:ascii="宋体" w:hAnsi="宋体"/>
          <w:color w:val="auto"/>
          <w:spacing w:val="6"/>
          <w:highlight w:val="none"/>
        </w:rPr>
      </w:pPr>
      <w:r>
        <w:rPr>
          <w:rFonts w:hint="eastAsia" w:ascii="宋体" w:hAnsi="宋体"/>
          <w:color w:val="auto"/>
          <w:spacing w:val="6"/>
          <w:highlight w:val="none"/>
        </w:rPr>
        <w:t>本单位对上述声明的真实性负责。如有虚假，将依法承担相应责任。</w:t>
      </w:r>
    </w:p>
    <w:p w14:paraId="5AA5560B">
      <w:pPr>
        <w:spacing w:line="360" w:lineRule="auto"/>
        <w:ind w:firstLine="444" w:firstLineChars="200"/>
        <w:rPr>
          <w:rFonts w:hint="eastAsia" w:ascii="宋体" w:hAnsi="宋体"/>
          <w:color w:val="auto"/>
          <w:spacing w:val="6"/>
          <w:highlight w:val="none"/>
        </w:rPr>
      </w:pPr>
    </w:p>
    <w:p w14:paraId="1FBC6FB7">
      <w:pPr>
        <w:spacing w:line="360" w:lineRule="auto"/>
        <w:ind w:firstLine="444" w:firstLineChars="200"/>
        <w:rPr>
          <w:rFonts w:hint="eastAsia" w:ascii="宋体" w:hAnsi="宋体"/>
          <w:color w:val="auto"/>
          <w:spacing w:val="6"/>
          <w:highlight w:val="none"/>
        </w:rPr>
      </w:pPr>
    </w:p>
    <w:p w14:paraId="6C49FC1C">
      <w:pPr>
        <w:tabs>
          <w:tab w:val="left" w:pos="4860"/>
        </w:tabs>
        <w:spacing w:line="360" w:lineRule="auto"/>
        <w:ind w:right="1560" w:firstLine="444" w:firstLineChars="200"/>
        <w:contextualSpacing/>
        <w:jc w:val="center"/>
        <w:rPr>
          <w:rFonts w:hint="default" w:ascii="宋体" w:hAnsi="宋体"/>
          <w:color w:val="auto"/>
          <w:spacing w:val="6"/>
          <w:highlight w:val="none"/>
          <w:u w:val="singl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单位名称：</w:t>
      </w:r>
      <w:r>
        <w:rPr>
          <w:rFonts w:hint="eastAsia" w:ascii="宋体" w:hAnsi="宋体"/>
          <w:color w:val="auto"/>
          <w:spacing w:val="6"/>
          <w:highlight w:val="none"/>
          <w:lang w:val="en-US" w:eastAsia="zh-CN"/>
        </w:rPr>
        <w:t xml:space="preserve"> </w:t>
      </w:r>
      <w:r>
        <w:rPr>
          <w:rFonts w:hint="eastAsia" w:ascii="宋体" w:hAnsi="宋体"/>
          <w:color w:val="auto"/>
          <w:spacing w:val="6"/>
          <w:highlight w:val="none"/>
          <w:u w:val="single"/>
        </w:rPr>
        <w:t>（盖法人单位电子印章）</w:t>
      </w:r>
      <w:r>
        <w:rPr>
          <w:rFonts w:hint="eastAsia" w:ascii="宋体" w:hAnsi="宋体"/>
          <w:color w:val="auto"/>
          <w:spacing w:val="6"/>
          <w:highlight w:val="none"/>
          <w:u w:val="single"/>
          <w:lang w:val="en-US" w:eastAsia="zh-CN"/>
        </w:rPr>
        <w:t xml:space="preserve">   </w:t>
      </w:r>
    </w:p>
    <w:p w14:paraId="27112C49">
      <w:pPr>
        <w:ind w:firstLine="3774" w:firstLineChars="1700"/>
        <w:jc w:val="left"/>
        <w:rPr>
          <w:rFonts w:hint="default" w:ascii="宋体" w:hAnsi="宋体" w:eastAsia="宋体"/>
          <w:color w:val="auto"/>
          <w:spacing w:val="6"/>
          <w:highlight w:val="none"/>
          <w:lang w:val="en-US" w:eastAsia="zh-CN"/>
        </w:rPr>
      </w:pPr>
      <w:r>
        <w:rPr>
          <w:rFonts w:hint="eastAsia" w:ascii="宋体" w:hAnsi="宋体"/>
          <w:color w:val="auto"/>
          <w:spacing w:val="6"/>
          <w:highlight w:val="none"/>
        </w:rPr>
        <w:t>日  期：</w:t>
      </w:r>
      <w:r>
        <w:rPr>
          <w:rFonts w:hint="eastAsia" w:ascii="宋体" w:hAnsi="宋体"/>
          <w:color w:val="auto"/>
          <w:spacing w:val="6"/>
          <w:highlight w:val="none"/>
          <w:u w:val="single"/>
          <w:lang w:val="en-US" w:eastAsia="zh-CN"/>
        </w:rPr>
        <w:t xml:space="preserve">                      </w:t>
      </w:r>
    </w:p>
    <w:p w14:paraId="622A315B">
      <w:pPr>
        <w:ind w:firstLine="504" w:firstLineChars="200"/>
        <w:jc w:val="left"/>
        <w:rPr>
          <w:rFonts w:hint="eastAsia" w:ascii="宋体" w:hAnsi="宋体"/>
          <w:color w:val="auto"/>
          <w:spacing w:val="6"/>
          <w:sz w:val="24"/>
          <w:highlight w:val="none"/>
        </w:rPr>
      </w:pPr>
    </w:p>
    <w:p w14:paraId="0A018C07">
      <w:pPr>
        <w:pStyle w:val="135"/>
        <w:ind w:firstLine="422"/>
        <w:jc w:val="left"/>
        <w:outlineLvl w:val="0"/>
        <w:rPr>
          <w:rFonts w:cs="宋体"/>
          <w:b/>
          <w:bCs/>
          <w:color w:val="auto"/>
          <w:sz w:val="24"/>
          <w:szCs w:val="24"/>
          <w:highlight w:val="none"/>
        </w:rPr>
      </w:pPr>
      <w:r>
        <w:rPr>
          <w:rFonts w:hint="eastAsia" w:cs="宋体"/>
          <w:b/>
          <w:bCs/>
          <w:color w:val="auto"/>
          <w:sz w:val="24"/>
          <w:szCs w:val="24"/>
          <w:highlight w:val="none"/>
        </w:rPr>
        <w:t>七、母公司承诺书（</w:t>
      </w:r>
      <w:r>
        <w:rPr>
          <w:rFonts w:cs="宋体"/>
          <w:b/>
          <w:bCs/>
          <w:color w:val="auto"/>
          <w:sz w:val="24"/>
          <w:szCs w:val="24"/>
          <w:highlight w:val="none"/>
        </w:rPr>
        <w:t>如有）</w:t>
      </w:r>
    </w:p>
    <w:p w14:paraId="140E1161">
      <w:pPr>
        <w:spacing w:line="360" w:lineRule="auto"/>
        <w:ind w:firstLine="562" w:firstLineChars="200"/>
        <w:rPr>
          <w:rFonts w:hint="eastAsia" w:cs="宋体"/>
          <w:b/>
          <w:bCs/>
          <w:color w:val="auto"/>
          <w:sz w:val="28"/>
          <w:szCs w:val="28"/>
          <w:highlight w:val="none"/>
        </w:rPr>
      </w:pPr>
    </w:p>
    <w:p w14:paraId="3C3F73A2">
      <w:pPr>
        <w:spacing w:line="360" w:lineRule="auto"/>
        <w:ind w:firstLine="562" w:firstLineChars="200"/>
        <w:jc w:val="center"/>
        <w:rPr>
          <w:rFonts w:hint="eastAsia" w:cs="宋体"/>
          <w:b/>
          <w:bCs/>
          <w:color w:val="auto"/>
          <w:sz w:val="28"/>
          <w:szCs w:val="28"/>
          <w:highlight w:val="none"/>
        </w:rPr>
      </w:pPr>
      <w:r>
        <w:rPr>
          <w:rFonts w:hint="eastAsia" w:cs="宋体"/>
          <w:b/>
          <w:bCs/>
          <w:color w:val="auto"/>
          <w:sz w:val="28"/>
          <w:szCs w:val="28"/>
          <w:highlight w:val="none"/>
        </w:rPr>
        <w:t>母公司承诺书（</w:t>
      </w:r>
      <w:r>
        <w:rPr>
          <w:rFonts w:cs="宋体"/>
          <w:b/>
          <w:bCs/>
          <w:color w:val="auto"/>
          <w:sz w:val="28"/>
          <w:szCs w:val="28"/>
          <w:highlight w:val="none"/>
        </w:rPr>
        <w:t>如有）</w:t>
      </w:r>
    </w:p>
    <w:p w14:paraId="45F3BD17">
      <w:pPr>
        <w:spacing w:line="480" w:lineRule="auto"/>
        <w:jc w:val="left"/>
        <w:rPr>
          <w:color w:val="auto"/>
          <w:highlight w:val="none"/>
        </w:rPr>
      </w:pPr>
    </w:p>
    <w:p w14:paraId="56C2B1CF">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（招标人名称）：</w:t>
      </w:r>
    </w:p>
    <w:p w14:paraId="6165A1FA">
      <w:pPr>
        <w:spacing w:line="520" w:lineRule="exact"/>
        <w:ind w:left="-10" w:firstLine="455" w:firstLineChars="217"/>
        <w:jc w:val="left"/>
        <w:rPr>
          <w:color w:val="auto"/>
          <w:highlight w:val="none"/>
        </w:rPr>
      </w:pPr>
      <w:r>
        <w:rPr>
          <w:rFonts w:hint="eastAsia" w:cs="宋体"/>
          <w:color w:val="auto"/>
          <w:highlight w:val="none"/>
        </w:rPr>
        <w:t>我</w:t>
      </w:r>
      <w:r>
        <w:rPr>
          <w:rFonts w:cs="宋体"/>
          <w:color w:val="auto"/>
          <w:highlight w:val="none"/>
        </w:rPr>
        <w:t>公司下属子公司</w:t>
      </w:r>
      <w:r>
        <w:rPr>
          <w:color w:val="auto"/>
          <w:highlight w:val="none"/>
          <w:u w:val="single"/>
        </w:rPr>
        <w:t xml:space="preserve">                  </w:t>
      </w:r>
      <w:r>
        <w:rPr>
          <w:rFonts w:hint="eastAsia"/>
          <w:color w:val="auto"/>
          <w:highlight w:val="none"/>
          <w:u w:val="single"/>
        </w:rPr>
        <w:t>（投标人名称）</w:t>
      </w:r>
      <w:r>
        <w:rPr>
          <w:rFonts w:hint="eastAsia" w:cs="宋体"/>
          <w:color w:val="auto"/>
          <w:highlight w:val="none"/>
        </w:rPr>
        <w:t>为特许获得施工总承包资质企业，且以</w:t>
      </w:r>
      <w:r>
        <w:rPr>
          <w:rFonts w:hint="eastAsia" w:cs="宋体"/>
          <w:color w:val="auto"/>
          <w:highlight w:val="none"/>
          <w:lang w:eastAsia="zh-CN"/>
        </w:rPr>
        <w:t>注册地在广西的建筑业企业</w:t>
      </w:r>
      <w:r>
        <w:rPr>
          <w:rFonts w:hint="eastAsia" w:cs="宋体"/>
          <w:color w:val="auto"/>
          <w:highlight w:val="none"/>
        </w:rPr>
        <w:t>参与</w:t>
      </w:r>
      <w:r>
        <w:rPr>
          <w:color w:val="auto"/>
          <w:highlight w:val="none"/>
          <w:u w:val="single"/>
        </w:rPr>
        <w:t xml:space="preserve">                  </w:t>
      </w:r>
      <w:r>
        <w:rPr>
          <w:rFonts w:hint="eastAsia" w:cs="宋体"/>
          <w:color w:val="auto"/>
          <w:highlight w:val="none"/>
        </w:rPr>
        <w:t>（工程名称）项目的投标，根据自治区相关文件规定，我公司在此向招标人承诺：</w:t>
      </w:r>
    </w:p>
    <w:p w14:paraId="028EBEC4">
      <w:pPr>
        <w:spacing w:line="520" w:lineRule="exact"/>
        <w:ind w:left="-10" w:firstLine="455" w:firstLineChars="217"/>
        <w:jc w:val="left"/>
        <w:rPr>
          <w:color w:val="auto"/>
          <w:highlight w:val="none"/>
        </w:rPr>
      </w:pPr>
      <w:r>
        <w:rPr>
          <w:color w:val="auto"/>
          <w:highlight w:val="none"/>
        </w:rPr>
        <w:t>一旦中标，我方</w:t>
      </w:r>
      <w:r>
        <w:rPr>
          <w:rFonts w:hint="eastAsia"/>
          <w:color w:val="auto"/>
          <w:highlight w:val="none"/>
        </w:rPr>
        <w:t>作</w:t>
      </w:r>
      <w:r>
        <w:rPr>
          <w:color w:val="auto"/>
          <w:highlight w:val="none"/>
        </w:rPr>
        <w:t>为</w:t>
      </w:r>
      <w:r>
        <w:rPr>
          <w:rFonts w:hint="eastAsia"/>
          <w:color w:val="auto"/>
          <w:highlight w:val="none"/>
        </w:rPr>
        <w:t>母公司身份</w:t>
      </w:r>
      <w:r>
        <w:rPr>
          <w:color w:val="auto"/>
          <w:highlight w:val="none"/>
        </w:rPr>
        <w:t>保证按照政府相关部门的规定，</w:t>
      </w:r>
      <w:r>
        <w:rPr>
          <w:rFonts w:hint="eastAsia"/>
          <w:color w:val="auto"/>
          <w:highlight w:val="none"/>
        </w:rPr>
        <w:t>并承诺在本工程质量、安全等方面予以担保并承担连带责任</w:t>
      </w:r>
      <w:r>
        <w:rPr>
          <w:color w:val="auto"/>
          <w:highlight w:val="none"/>
        </w:rPr>
        <w:t>。</w:t>
      </w:r>
    </w:p>
    <w:p w14:paraId="2A3DF192">
      <w:pPr>
        <w:spacing w:line="520" w:lineRule="exact"/>
        <w:ind w:left="-10" w:firstLine="455" w:firstLineChars="217"/>
        <w:jc w:val="left"/>
        <w:rPr>
          <w:rFonts w:hint="eastAsia"/>
          <w:color w:val="auto"/>
          <w:highlight w:val="none"/>
        </w:rPr>
      </w:pPr>
      <w:r>
        <w:rPr>
          <w:rFonts w:hint="eastAsia"/>
          <w:color w:val="auto"/>
          <w:highlight w:val="none"/>
          <w:lang w:eastAsia="zh-CN"/>
        </w:rPr>
        <w:t>附件：</w:t>
      </w:r>
      <w:r>
        <w:rPr>
          <w:rFonts w:hint="eastAsia" w:cs="宋体"/>
          <w:color w:val="auto"/>
          <w:highlight w:val="none"/>
          <w:lang w:eastAsia="zh-CN"/>
        </w:rPr>
        <w:t>获批特许资质结果的公告网页截图（无此截图不按特许资质评审）</w:t>
      </w:r>
    </w:p>
    <w:p w14:paraId="30ED4C9D">
      <w:pPr>
        <w:spacing w:line="520" w:lineRule="exact"/>
        <w:ind w:left="-10" w:firstLine="455" w:firstLineChars="217"/>
        <w:jc w:val="left"/>
        <w:rPr>
          <w:color w:val="auto"/>
          <w:highlight w:val="none"/>
        </w:rPr>
      </w:pPr>
    </w:p>
    <w:p w14:paraId="703B76E1">
      <w:pPr>
        <w:spacing w:line="520" w:lineRule="exact"/>
        <w:jc w:val="left"/>
        <w:rPr>
          <w:color w:val="auto"/>
          <w:highlight w:val="none"/>
        </w:rPr>
      </w:pPr>
    </w:p>
    <w:p w14:paraId="6833B54C">
      <w:pPr>
        <w:spacing w:line="360" w:lineRule="auto"/>
        <w:ind w:firstLine="4410" w:firstLineChars="2100"/>
        <w:jc w:val="left"/>
        <w:rPr>
          <w:rFonts w:cs="宋体"/>
          <w:color w:val="auto"/>
          <w:highlight w:val="none"/>
        </w:rPr>
      </w:pPr>
    </w:p>
    <w:p w14:paraId="60606C14">
      <w:pPr>
        <w:spacing w:line="360" w:lineRule="auto"/>
        <w:ind w:firstLine="4410" w:firstLineChars="2100"/>
        <w:jc w:val="both"/>
        <w:rPr>
          <w:rFonts w:hint="default" w:eastAsia="宋体" w:cs="宋体"/>
          <w:color w:val="auto"/>
          <w:highlight w:val="none"/>
          <w:u w:val="single"/>
          <w:lang w:val="en-US" w:eastAsia="zh-CN"/>
        </w:rPr>
      </w:pPr>
      <w:r>
        <w:rPr>
          <w:rFonts w:hint="eastAsia" w:cs="宋体"/>
          <w:color w:val="auto"/>
          <w:highlight w:val="none"/>
        </w:rPr>
        <w:t>投标人母公司：</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s="宋体"/>
          <w:color w:val="auto"/>
          <w:highlight w:val="none"/>
          <w:u w:val="single"/>
        </w:rPr>
        <w:t>（盖</w:t>
      </w:r>
      <w:r>
        <w:rPr>
          <w:rFonts w:hint="eastAsia" w:cs="宋体"/>
          <w:color w:val="auto"/>
          <w:highlight w:val="none"/>
          <w:u w:val="single"/>
          <w:lang w:eastAsia="zh-CN"/>
        </w:rPr>
        <w:t>法人</w:t>
      </w:r>
      <w:r>
        <w:rPr>
          <w:rFonts w:hint="eastAsia" w:cs="宋体"/>
          <w:color w:val="auto"/>
          <w:highlight w:val="none"/>
          <w:u w:val="single"/>
        </w:rPr>
        <w:t>单位章）</w:t>
      </w:r>
      <w:r>
        <w:rPr>
          <w:rFonts w:hint="eastAsia" w:cs="宋体"/>
          <w:color w:val="auto"/>
          <w:highlight w:val="none"/>
          <w:u w:val="single"/>
          <w:lang w:val="en-US" w:eastAsia="zh-CN"/>
        </w:rPr>
        <w:t xml:space="preserve">    </w:t>
      </w:r>
    </w:p>
    <w:p w14:paraId="7CDF8706">
      <w:pPr>
        <w:spacing w:line="360" w:lineRule="auto"/>
        <w:ind w:firstLine="4410" w:firstLineChars="2100"/>
        <w:jc w:val="left"/>
        <w:rPr>
          <w:rFonts w:hint="eastAsia"/>
          <w:color w:val="auto"/>
          <w:highlight w:val="none"/>
          <w:u w:val="single"/>
        </w:rPr>
      </w:pPr>
    </w:p>
    <w:p w14:paraId="32DF6233">
      <w:pPr>
        <w:jc w:val="right"/>
        <w:rPr>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75D7DA6E">
      <w:pPr>
        <w:ind w:firstLine="420" w:firstLineChars="200"/>
        <w:jc w:val="left"/>
        <w:rPr>
          <w:color w:val="auto"/>
          <w:highlight w:val="none"/>
        </w:rPr>
        <w:sectPr>
          <w:pgSz w:w="11907" w:h="16840"/>
          <w:pgMar w:top="1440" w:right="1440" w:bottom="1440" w:left="1797" w:header="851" w:footer="851" w:gutter="0"/>
          <w:cols w:space="720" w:num="1"/>
          <w:docGrid w:linePitch="312" w:charSpace="0"/>
        </w:sectPr>
      </w:pPr>
    </w:p>
    <w:p w14:paraId="2B45F61D">
      <w:pPr>
        <w:jc w:val="center"/>
        <w:rPr>
          <w:color w:val="auto"/>
          <w:sz w:val="32"/>
          <w:szCs w:val="32"/>
          <w:highlight w:val="none"/>
        </w:rPr>
      </w:pPr>
    </w:p>
    <w:p w14:paraId="13152214">
      <w:pPr>
        <w:jc w:val="center"/>
        <w:rPr>
          <w:color w:val="auto"/>
          <w:sz w:val="32"/>
          <w:szCs w:val="32"/>
          <w:highlight w:val="none"/>
        </w:rPr>
      </w:pPr>
    </w:p>
    <w:p w14:paraId="0BF8EDB1">
      <w:pPr>
        <w:jc w:val="center"/>
        <w:rPr>
          <w:color w:val="auto"/>
          <w:sz w:val="32"/>
          <w:szCs w:val="32"/>
          <w:highlight w:val="none"/>
        </w:rPr>
      </w:pPr>
    </w:p>
    <w:p w14:paraId="2AF13FB5">
      <w:pPr>
        <w:jc w:val="center"/>
        <w:rPr>
          <w:color w:val="auto"/>
          <w:sz w:val="32"/>
          <w:szCs w:val="32"/>
          <w:highlight w:val="none"/>
        </w:rPr>
      </w:pPr>
    </w:p>
    <w:p w14:paraId="0BF5455E">
      <w:pPr>
        <w:jc w:val="center"/>
        <w:rPr>
          <w:color w:val="auto"/>
          <w:sz w:val="28"/>
          <w:szCs w:val="28"/>
          <w:highlight w:val="none"/>
        </w:rPr>
      </w:pPr>
      <w:r>
        <w:rPr>
          <w:color w:val="auto"/>
          <w:sz w:val="32"/>
          <w:szCs w:val="32"/>
          <w:highlight w:val="none"/>
          <w:u w:val="single"/>
        </w:rPr>
        <w:t xml:space="preserve">             </w:t>
      </w:r>
      <w:r>
        <w:rPr>
          <w:rFonts w:hint="eastAsia" w:cs="宋体"/>
          <w:color w:val="auto"/>
          <w:sz w:val="28"/>
          <w:szCs w:val="28"/>
          <w:highlight w:val="none"/>
        </w:rPr>
        <w:t>（项目名称）施工招标</w:t>
      </w:r>
    </w:p>
    <w:p w14:paraId="42E349D1">
      <w:pPr>
        <w:jc w:val="center"/>
        <w:rPr>
          <w:color w:val="auto"/>
          <w:sz w:val="28"/>
          <w:szCs w:val="28"/>
          <w:highlight w:val="none"/>
        </w:rPr>
      </w:pPr>
    </w:p>
    <w:p w14:paraId="78F523B5">
      <w:pPr>
        <w:spacing w:before="240" w:beforeLines="100"/>
        <w:jc w:val="center"/>
        <w:rPr>
          <w:color w:val="auto"/>
          <w:sz w:val="52"/>
          <w:szCs w:val="52"/>
          <w:highlight w:val="none"/>
        </w:rPr>
      </w:pPr>
      <w:r>
        <w:rPr>
          <w:rFonts w:hint="eastAsia" w:cs="宋体"/>
          <w:color w:val="auto"/>
          <w:sz w:val="52"/>
          <w:szCs w:val="52"/>
          <w:highlight w:val="none"/>
        </w:rPr>
        <w:t>投</w:t>
      </w:r>
      <w:r>
        <w:rPr>
          <w:color w:val="auto"/>
          <w:sz w:val="52"/>
          <w:szCs w:val="52"/>
          <w:highlight w:val="none"/>
        </w:rPr>
        <w:t xml:space="preserve">  </w:t>
      </w:r>
      <w:r>
        <w:rPr>
          <w:rFonts w:hint="eastAsia" w:cs="宋体"/>
          <w:color w:val="auto"/>
          <w:sz w:val="52"/>
          <w:szCs w:val="52"/>
          <w:highlight w:val="none"/>
        </w:rPr>
        <w:t>标</w:t>
      </w:r>
      <w:r>
        <w:rPr>
          <w:color w:val="auto"/>
          <w:sz w:val="52"/>
          <w:szCs w:val="52"/>
          <w:highlight w:val="none"/>
        </w:rPr>
        <w:t xml:space="preserve">  </w:t>
      </w:r>
      <w:r>
        <w:rPr>
          <w:rFonts w:hint="eastAsia" w:cs="宋体"/>
          <w:color w:val="auto"/>
          <w:sz w:val="52"/>
          <w:szCs w:val="52"/>
          <w:highlight w:val="none"/>
        </w:rPr>
        <w:t>文</w:t>
      </w:r>
      <w:r>
        <w:rPr>
          <w:color w:val="auto"/>
          <w:sz w:val="52"/>
          <w:szCs w:val="52"/>
          <w:highlight w:val="none"/>
        </w:rPr>
        <w:t xml:space="preserve">  </w:t>
      </w:r>
      <w:r>
        <w:rPr>
          <w:rFonts w:hint="eastAsia" w:cs="宋体"/>
          <w:color w:val="auto"/>
          <w:sz w:val="52"/>
          <w:szCs w:val="52"/>
          <w:highlight w:val="none"/>
        </w:rPr>
        <w:t>件</w:t>
      </w:r>
    </w:p>
    <w:p w14:paraId="03703B5C">
      <w:pPr>
        <w:jc w:val="center"/>
        <w:rPr>
          <w:color w:val="auto"/>
          <w:sz w:val="32"/>
          <w:szCs w:val="32"/>
          <w:highlight w:val="none"/>
        </w:rPr>
      </w:pPr>
    </w:p>
    <w:p w14:paraId="2C437226">
      <w:pPr>
        <w:jc w:val="center"/>
        <w:rPr>
          <w:color w:val="auto"/>
          <w:sz w:val="32"/>
          <w:szCs w:val="32"/>
          <w:highlight w:val="none"/>
        </w:rPr>
      </w:pPr>
    </w:p>
    <w:p w14:paraId="55CE25B9">
      <w:pPr>
        <w:jc w:val="center"/>
        <w:rPr>
          <w:color w:val="auto"/>
          <w:sz w:val="32"/>
          <w:szCs w:val="32"/>
          <w:highlight w:val="none"/>
        </w:rPr>
      </w:pPr>
    </w:p>
    <w:p w14:paraId="61410FE1">
      <w:pPr>
        <w:jc w:val="center"/>
        <w:rPr>
          <w:color w:val="auto"/>
          <w:sz w:val="32"/>
          <w:szCs w:val="32"/>
          <w:highlight w:val="none"/>
        </w:rPr>
      </w:pPr>
    </w:p>
    <w:p w14:paraId="408EBA5E">
      <w:pPr>
        <w:spacing w:line="360" w:lineRule="auto"/>
        <w:ind w:firstLine="2380" w:firstLineChars="850"/>
        <w:rPr>
          <w:color w:val="auto"/>
          <w:sz w:val="28"/>
          <w:szCs w:val="28"/>
          <w:highlight w:val="none"/>
          <w:u w:val="single"/>
        </w:rPr>
      </w:pPr>
      <w:r>
        <w:rPr>
          <w:rFonts w:hint="eastAsia" w:cs="宋体"/>
          <w:color w:val="auto"/>
          <w:sz w:val="28"/>
          <w:szCs w:val="28"/>
          <w:highlight w:val="none"/>
          <w:lang w:eastAsia="zh-CN"/>
        </w:rPr>
        <w:t>招标项目编号</w:t>
      </w:r>
      <w:r>
        <w:rPr>
          <w:rFonts w:hint="eastAsia" w:cs="宋体"/>
          <w:color w:val="auto"/>
          <w:sz w:val="28"/>
          <w:szCs w:val="28"/>
          <w:highlight w:val="none"/>
        </w:rPr>
        <w:t>：</w:t>
      </w:r>
      <w:r>
        <w:rPr>
          <w:color w:val="auto"/>
          <w:sz w:val="28"/>
          <w:szCs w:val="28"/>
          <w:highlight w:val="none"/>
          <w:u w:val="single"/>
        </w:rPr>
        <w:t xml:space="preserve">                   </w:t>
      </w:r>
    </w:p>
    <w:p w14:paraId="16E7FFEB">
      <w:pPr>
        <w:jc w:val="center"/>
        <w:rPr>
          <w:color w:val="auto"/>
          <w:sz w:val="32"/>
          <w:szCs w:val="32"/>
          <w:highlight w:val="none"/>
        </w:rPr>
      </w:pPr>
    </w:p>
    <w:p w14:paraId="7CB6ABC3">
      <w:pPr>
        <w:jc w:val="center"/>
        <w:rPr>
          <w:color w:val="auto"/>
          <w:sz w:val="32"/>
          <w:szCs w:val="32"/>
          <w:highlight w:val="none"/>
        </w:rPr>
      </w:pPr>
    </w:p>
    <w:p w14:paraId="7D45A3D3">
      <w:pPr>
        <w:jc w:val="center"/>
        <w:rPr>
          <w:color w:val="auto"/>
          <w:sz w:val="32"/>
          <w:szCs w:val="32"/>
          <w:highlight w:val="none"/>
        </w:rPr>
      </w:pPr>
    </w:p>
    <w:p w14:paraId="1ED1C885">
      <w:pPr>
        <w:jc w:val="center"/>
        <w:rPr>
          <w:color w:val="auto"/>
          <w:sz w:val="32"/>
          <w:szCs w:val="32"/>
          <w:highlight w:val="none"/>
        </w:rPr>
      </w:pPr>
    </w:p>
    <w:p w14:paraId="20ECE31F">
      <w:pPr>
        <w:jc w:val="center"/>
        <w:rPr>
          <w:color w:val="auto"/>
          <w:sz w:val="32"/>
          <w:szCs w:val="32"/>
          <w:highlight w:val="none"/>
        </w:rPr>
      </w:pPr>
    </w:p>
    <w:p w14:paraId="7D79DCD8">
      <w:pPr>
        <w:jc w:val="center"/>
        <w:rPr>
          <w:color w:val="auto"/>
          <w:sz w:val="32"/>
          <w:szCs w:val="32"/>
          <w:highlight w:val="none"/>
        </w:rPr>
      </w:pPr>
    </w:p>
    <w:p w14:paraId="3A719829">
      <w:pPr>
        <w:jc w:val="center"/>
        <w:rPr>
          <w:color w:val="auto"/>
          <w:sz w:val="32"/>
          <w:szCs w:val="32"/>
          <w:highlight w:val="none"/>
        </w:rPr>
      </w:pPr>
    </w:p>
    <w:p w14:paraId="03B7E0A7">
      <w:pPr>
        <w:jc w:val="center"/>
        <w:rPr>
          <w:color w:val="auto"/>
          <w:sz w:val="32"/>
          <w:szCs w:val="32"/>
          <w:highlight w:val="none"/>
        </w:rPr>
      </w:pPr>
    </w:p>
    <w:p w14:paraId="07F79C7D">
      <w:pPr>
        <w:jc w:val="center"/>
        <w:rPr>
          <w:color w:val="auto"/>
          <w:sz w:val="32"/>
          <w:szCs w:val="32"/>
          <w:highlight w:val="none"/>
        </w:rPr>
      </w:pPr>
    </w:p>
    <w:p w14:paraId="46CA5579">
      <w:pPr>
        <w:spacing w:line="360" w:lineRule="auto"/>
        <w:ind w:firstLine="980" w:firstLineChars="350"/>
        <w:rPr>
          <w:color w:val="auto"/>
          <w:sz w:val="28"/>
          <w:szCs w:val="28"/>
          <w:highlight w:val="none"/>
          <w:u w:val="single"/>
        </w:rPr>
      </w:pPr>
      <w:r>
        <w:rPr>
          <w:rFonts w:hint="eastAsia" w:cs="宋体"/>
          <w:color w:val="auto"/>
          <w:sz w:val="28"/>
          <w:szCs w:val="28"/>
          <w:highlight w:val="none"/>
        </w:rPr>
        <w:t>投标内容：</w:t>
      </w:r>
      <w:r>
        <w:rPr>
          <w:color w:val="auto"/>
          <w:sz w:val="28"/>
          <w:szCs w:val="28"/>
          <w:highlight w:val="none"/>
          <w:u w:val="single"/>
        </w:rPr>
        <w:t xml:space="preserve">            </w:t>
      </w:r>
      <w:r>
        <w:rPr>
          <w:rFonts w:hint="eastAsia" w:cs="宋体"/>
          <w:color w:val="auto"/>
          <w:sz w:val="28"/>
          <w:szCs w:val="28"/>
          <w:highlight w:val="none"/>
          <w:u w:val="single"/>
        </w:rPr>
        <w:t>技术标部分</w:t>
      </w:r>
      <w:r>
        <w:rPr>
          <w:color w:val="auto"/>
          <w:sz w:val="28"/>
          <w:szCs w:val="28"/>
          <w:highlight w:val="none"/>
          <w:u w:val="single"/>
        </w:rPr>
        <w:t xml:space="preserve">           </w:t>
      </w:r>
    </w:p>
    <w:p w14:paraId="64A73336">
      <w:pPr>
        <w:spacing w:line="360" w:lineRule="auto"/>
        <w:ind w:firstLine="980" w:firstLineChars="350"/>
        <w:rPr>
          <w:rFonts w:hint="default" w:eastAsia="宋体"/>
          <w:color w:val="auto"/>
          <w:sz w:val="28"/>
          <w:szCs w:val="28"/>
          <w:highlight w:val="none"/>
          <w:lang w:val="en-US" w:eastAsia="zh-CN"/>
        </w:rPr>
      </w:pPr>
      <w:r>
        <w:rPr>
          <w:rFonts w:hint="eastAsia" w:cs="宋体"/>
          <w:color w:val="auto"/>
          <w:sz w:val="28"/>
          <w:szCs w:val="28"/>
          <w:highlight w:val="none"/>
        </w:rPr>
        <w:t>投标人：</w:t>
      </w:r>
      <w:r>
        <w:rPr>
          <w:color w:val="auto"/>
          <w:sz w:val="28"/>
          <w:szCs w:val="28"/>
          <w:highlight w:val="none"/>
          <w:u w:val="single"/>
        </w:rPr>
        <w:t xml:space="preserve">          </w:t>
      </w:r>
      <w:r>
        <w:rPr>
          <w:rFonts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u w:val="single"/>
        </w:rPr>
        <w:t>（</w:t>
      </w:r>
      <w:r>
        <w:rPr>
          <w:rFonts w:hint="default" w:ascii="Times New Roman" w:hAnsi="Times New Roman" w:eastAsia="宋体" w:cs="Times New Roman"/>
          <w:color w:val="auto"/>
          <w:sz w:val="28"/>
          <w:szCs w:val="28"/>
          <w:highlight w:val="none"/>
          <w:u w:val="single"/>
          <w:lang w:eastAsia="zh-CN"/>
        </w:rPr>
        <w:t>盖法人单位电子印章</w:t>
      </w:r>
      <w:r>
        <w:rPr>
          <w:rFonts w:hint="default" w:ascii="Times New Roman" w:hAnsi="Times New Roman" w:eastAsia="宋体" w:cs="Times New Roman"/>
          <w:color w:val="auto"/>
          <w:sz w:val="28"/>
          <w:szCs w:val="28"/>
          <w:highlight w:val="none"/>
          <w:u w:val="single"/>
        </w:rPr>
        <w:t>）</w:t>
      </w:r>
      <w:r>
        <w:rPr>
          <w:rFonts w:hint="default" w:ascii="Times New Roman" w:hAnsi="Times New Roman" w:eastAsia="宋体" w:cs="Times New Roman"/>
          <w:color w:val="auto"/>
          <w:sz w:val="28"/>
          <w:szCs w:val="28"/>
          <w:highlight w:val="none"/>
          <w:u w:val="single"/>
          <w:lang w:val="en-US" w:eastAsia="zh-CN"/>
        </w:rPr>
        <w:t xml:space="preserve"> </w:t>
      </w:r>
    </w:p>
    <w:p w14:paraId="266BD8D4">
      <w:pPr>
        <w:jc w:val="center"/>
        <w:rPr>
          <w:color w:val="auto"/>
          <w:sz w:val="28"/>
          <w:szCs w:val="28"/>
          <w:highlight w:val="none"/>
        </w:rPr>
      </w:pPr>
    </w:p>
    <w:p w14:paraId="54E5628F">
      <w:pPr>
        <w:jc w:val="center"/>
        <w:rPr>
          <w:color w:val="auto"/>
          <w:sz w:val="28"/>
          <w:szCs w:val="28"/>
          <w:highlight w:val="none"/>
        </w:rPr>
      </w:pPr>
    </w:p>
    <w:p w14:paraId="76A8E30F">
      <w:pPr>
        <w:jc w:val="center"/>
        <w:rPr>
          <w:color w:val="auto"/>
          <w:sz w:val="28"/>
          <w:szCs w:val="28"/>
          <w:highlight w:val="none"/>
        </w:rPr>
      </w:pPr>
      <w:r>
        <w:rPr>
          <w:color w:val="auto"/>
          <w:sz w:val="28"/>
          <w:szCs w:val="28"/>
          <w:highlight w:val="none"/>
          <w:u w:val="single"/>
        </w:rPr>
        <w:t xml:space="preserve">         </w:t>
      </w:r>
      <w:r>
        <w:rPr>
          <w:rFonts w:hint="eastAsia" w:cs="宋体"/>
          <w:color w:val="auto"/>
          <w:sz w:val="28"/>
          <w:szCs w:val="28"/>
          <w:highlight w:val="none"/>
        </w:rPr>
        <w:t>年</w:t>
      </w:r>
      <w:r>
        <w:rPr>
          <w:color w:val="auto"/>
          <w:sz w:val="28"/>
          <w:szCs w:val="28"/>
          <w:highlight w:val="none"/>
          <w:u w:val="single"/>
        </w:rPr>
        <w:t xml:space="preserve">         </w:t>
      </w:r>
      <w:r>
        <w:rPr>
          <w:rFonts w:hint="eastAsia" w:cs="宋体"/>
          <w:color w:val="auto"/>
          <w:sz w:val="28"/>
          <w:szCs w:val="28"/>
          <w:highlight w:val="none"/>
        </w:rPr>
        <w:t>月</w:t>
      </w:r>
      <w:r>
        <w:rPr>
          <w:color w:val="auto"/>
          <w:sz w:val="28"/>
          <w:szCs w:val="28"/>
          <w:highlight w:val="none"/>
          <w:u w:val="single"/>
        </w:rPr>
        <w:t xml:space="preserve">         </w:t>
      </w:r>
      <w:r>
        <w:rPr>
          <w:rFonts w:hint="eastAsia" w:cs="宋体"/>
          <w:color w:val="auto"/>
          <w:sz w:val="28"/>
          <w:szCs w:val="28"/>
          <w:highlight w:val="none"/>
        </w:rPr>
        <w:t>日</w:t>
      </w:r>
    </w:p>
    <w:p w14:paraId="1B61CED2">
      <w:pPr>
        <w:spacing w:line="360" w:lineRule="exact"/>
        <w:ind w:firstLine="560" w:firstLineChars="200"/>
        <w:jc w:val="center"/>
        <w:rPr>
          <w:b/>
          <w:bCs/>
          <w:color w:val="auto"/>
          <w:sz w:val="28"/>
          <w:szCs w:val="28"/>
          <w:highlight w:val="none"/>
        </w:rPr>
      </w:pPr>
      <w:r>
        <w:rPr>
          <w:color w:val="auto"/>
          <w:sz w:val="28"/>
          <w:szCs w:val="28"/>
          <w:highlight w:val="none"/>
        </w:rPr>
        <w:br w:type="page"/>
      </w:r>
      <w:bookmarkStart w:id="2099" w:name="_Toc153274944"/>
      <w:bookmarkStart w:id="2100" w:name="_Toc251052160"/>
      <w:bookmarkStart w:id="2101" w:name="_Toc172364022"/>
      <w:bookmarkStart w:id="2102" w:name="_Toc173579002"/>
      <w:r>
        <w:rPr>
          <w:rFonts w:hint="eastAsia" w:cs="宋体"/>
          <w:b/>
          <w:bCs/>
          <w:color w:val="auto"/>
          <w:sz w:val="28"/>
          <w:szCs w:val="28"/>
          <w:highlight w:val="none"/>
        </w:rPr>
        <w:t>目</w:t>
      </w:r>
      <w:r>
        <w:rPr>
          <w:b/>
          <w:bCs/>
          <w:color w:val="auto"/>
          <w:sz w:val="28"/>
          <w:szCs w:val="28"/>
          <w:highlight w:val="none"/>
        </w:rPr>
        <w:t xml:space="preserve">   </w:t>
      </w:r>
      <w:r>
        <w:rPr>
          <w:rFonts w:hint="eastAsia" w:cs="宋体"/>
          <w:b/>
          <w:bCs/>
          <w:color w:val="auto"/>
          <w:sz w:val="28"/>
          <w:szCs w:val="28"/>
          <w:highlight w:val="none"/>
        </w:rPr>
        <w:t>录</w:t>
      </w:r>
    </w:p>
    <w:p w14:paraId="0CBB490F">
      <w:pPr>
        <w:spacing w:line="360" w:lineRule="exact"/>
        <w:ind w:firstLine="640" w:firstLineChars="200"/>
        <w:rPr>
          <w:color w:val="auto"/>
          <w:sz w:val="32"/>
          <w:szCs w:val="32"/>
          <w:highlight w:val="none"/>
        </w:rPr>
      </w:pPr>
    </w:p>
    <w:p w14:paraId="1D428CD9">
      <w:pPr>
        <w:pStyle w:val="135"/>
        <w:spacing w:line="460" w:lineRule="exact"/>
        <w:rPr>
          <w:color w:val="auto"/>
          <w:highlight w:val="none"/>
        </w:rPr>
      </w:pPr>
      <w:r>
        <w:rPr>
          <w:rFonts w:hint="eastAsia"/>
          <w:color w:val="auto"/>
          <w:highlight w:val="none"/>
        </w:rPr>
        <w:t>一</w:t>
      </w:r>
      <w:r>
        <w:rPr>
          <w:rFonts w:hint="eastAsia" w:cs="宋体"/>
          <w:color w:val="auto"/>
          <w:highlight w:val="none"/>
        </w:rPr>
        <w:t>、施工组织设计；</w:t>
      </w:r>
    </w:p>
    <w:p w14:paraId="7D25C62D">
      <w:pPr>
        <w:pStyle w:val="140"/>
        <w:spacing w:line="460" w:lineRule="exact"/>
        <w:rPr>
          <w:color w:val="auto"/>
          <w:highlight w:val="none"/>
        </w:rPr>
      </w:pPr>
      <w:r>
        <w:rPr>
          <w:rFonts w:hint="eastAsia"/>
          <w:color w:val="auto"/>
          <w:highlight w:val="none"/>
        </w:rPr>
        <w:t>二</w:t>
      </w:r>
      <w:r>
        <w:rPr>
          <w:rFonts w:hint="eastAsia" w:cs="宋体"/>
          <w:color w:val="auto"/>
          <w:highlight w:val="none"/>
        </w:rPr>
        <w:t>、拟分包计划表；</w:t>
      </w:r>
    </w:p>
    <w:p w14:paraId="6624C8B8">
      <w:pPr>
        <w:pStyle w:val="140"/>
        <w:spacing w:line="460" w:lineRule="exact"/>
        <w:rPr>
          <w:color w:val="auto"/>
          <w:highlight w:val="none"/>
        </w:rPr>
      </w:pPr>
      <w:r>
        <w:rPr>
          <w:rFonts w:hint="eastAsia"/>
          <w:color w:val="auto"/>
          <w:highlight w:val="none"/>
        </w:rPr>
        <w:t>三</w:t>
      </w:r>
      <w:r>
        <w:rPr>
          <w:rFonts w:hint="eastAsia" w:cs="宋体"/>
          <w:color w:val="auto"/>
          <w:highlight w:val="none"/>
        </w:rPr>
        <w:t>、项目管理机构。</w:t>
      </w:r>
    </w:p>
    <w:p w14:paraId="735CBF41">
      <w:pPr>
        <w:pStyle w:val="135"/>
        <w:rPr>
          <w:b/>
          <w:bCs/>
          <w:color w:val="auto"/>
          <w:highlight w:val="none"/>
        </w:rPr>
      </w:pPr>
    </w:p>
    <w:p w14:paraId="102B0701">
      <w:pPr>
        <w:pStyle w:val="135"/>
        <w:rPr>
          <w:b/>
          <w:bCs/>
          <w:color w:val="auto"/>
          <w:highlight w:val="none"/>
        </w:rPr>
      </w:pPr>
    </w:p>
    <w:p w14:paraId="7281D7B7">
      <w:pPr>
        <w:spacing w:line="360" w:lineRule="exact"/>
        <w:ind w:firstLine="560" w:firstLineChars="200"/>
        <w:rPr>
          <w:color w:val="auto"/>
          <w:sz w:val="28"/>
          <w:szCs w:val="28"/>
          <w:highlight w:val="none"/>
        </w:rPr>
      </w:pPr>
    </w:p>
    <w:p w14:paraId="3CDADF08">
      <w:pPr>
        <w:spacing w:line="360" w:lineRule="exact"/>
        <w:ind w:firstLine="560" w:firstLineChars="200"/>
        <w:rPr>
          <w:color w:val="auto"/>
          <w:sz w:val="28"/>
          <w:szCs w:val="28"/>
          <w:highlight w:val="none"/>
        </w:rPr>
      </w:pPr>
    </w:p>
    <w:p w14:paraId="0D59A029">
      <w:pPr>
        <w:spacing w:line="360" w:lineRule="exact"/>
        <w:ind w:firstLine="560" w:firstLineChars="200"/>
        <w:rPr>
          <w:color w:val="auto"/>
          <w:sz w:val="28"/>
          <w:szCs w:val="28"/>
          <w:highlight w:val="none"/>
        </w:rPr>
      </w:pPr>
    </w:p>
    <w:p w14:paraId="6D137595">
      <w:pPr>
        <w:spacing w:line="360" w:lineRule="exact"/>
        <w:ind w:firstLine="560" w:firstLineChars="200"/>
        <w:rPr>
          <w:color w:val="auto"/>
          <w:sz w:val="28"/>
          <w:szCs w:val="28"/>
          <w:highlight w:val="none"/>
        </w:rPr>
      </w:pPr>
    </w:p>
    <w:p w14:paraId="61BE3994">
      <w:pPr>
        <w:spacing w:line="360" w:lineRule="exact"/>
        <w:ind w:firstLine="560" w:firstLineChars="200"/>
        <w:rPr>
          <w:color w:val="auto"/>
          <w:sz w:val="28"/>
          <w:szCs w:val="28"/>
          <w:highlight w:val="none"/>
        </w:rPr>
      </w:pPr>
    </w:p>
    <w:p w14:paraId="7ADEDA77">
      <w:pPr>
        <w:spacing w:line="360" w:lineRule="exact"/>
        <w:ind w:firstLine="560" w:firstLineChars="200"/>
        <w:rPr>
          <w:color w:val="auto"/>
          <w:sz w:val="28"/>
          <w:szCs w:val="28"/>
          <w:highlight w:val="none"/>
        </w:rPr>
      </w:pPr>
    </w:p>
    <w:p w14:paraId="25F7E435">
      <w:pPr>
        <w:spacing w:line="360" w:lineRule="exact"/>
        <w:ind w:firstLine="560" w:firstLineChars="200"/>
        <w:rPr>
          <w:color w:val="auto"/>
          <w:sz w:val="28"/>
          <w:szCs w:val="28"/>
          <w:highlight w:val="none"/>
        </w:rPr>
      </w:pPr>
    </w:p>
    <w:p w14:paraId="569A0488">
      <w:pPr>
        <w:spacing w:line="360" w:lineRule="exact"/>
        <w:ind w:firstLine="560" w:firstLineChars="200"/>
        <w:rPr>
          <w:color w:val="auto"/>
          <w:sz w:val="28"/>
          <w:szCs w:val="28"/>
          <w:highlight w:val="none"/>
        </w:rPr>
      </w:pPr>
    </w:p>
    <w:p w14:paraId="3A7AB2FB">
      <w:pPr>
        <w:spacing w:line="360" w:lineRule="exact"/>
        <w:ind w:firstLine="560" w:firstLineChars="200"/>
        <w:rPr>
          <w:color w:val="auto"/>
          <w:sz w:val="28"/>
          <w:szCs w:val="28"/>
          <w:highlight w:val="none"/>
        </w:rPr>
      </w:pPr>
    </w:p>
    <w:p w14:paraId="691441EA">
      <w:pPr>
        <w:spacing w:line="360" w:lineRule="exact"/>
        <w:ind w:firstLine="560" w:firstLineChars="200"/>
        <w:rPr>
          <w:color w:val="auto"/>
          <w:sz w:val="28"/>
          <w:szCs w:val="28"/>
          <w:highlight w:val="none"/>
        </w:rPr>
      </w:pPr>
    </w:p>
    <w:p w14:paraId="58B30F36">
      <w:pPr>
        <w:spacing w:line="360" w:lineRule="exact"/>
        <w:ind w:firstLine="560" w:firstLineChars="200"/>
        <w:rPr>
          <w:color w:val="auto"/>
          <w:sz w:val="28"/>
          <w:szCs w:val="28"/>
          <w:highlight w:val="none"/>
        </w:rPr>
      </w:pPr>
    </w:p>
    <w:p w14:paraId="693B9AE2">
      <w:pPr>
        <w:spacing w:line="360" w:lineRule="exact"/>
        <w:ind w:firstLine="560" w:firstLineChars="200"/>
        <w:rPr>
          <w:color w:val="auto"/>
          <w:sz w:val="28"/>
          <w:szCs w:val="28"/>
          <w:highlight w:val="none"/>
        </w:rPr>
      </w:pPr>
    </w:p>
    <w:p w14:paraId="67231815">
      <w:pPr>
        <w:spacing w:line="360" w:lineRule="exact"/>
        <w:ind w:firstLine="560" w:firstLineChars="200"/>
        <w:rPr>
          <w:color w:val="auto"/>
          <w:sz w:val="28"/>
          <w:szCs w:val="28"/>
          <w:highlight w:val="none"/>
        </w:rPr>
      </w:pPr>
    </w:p>
    <w:p w14:paraId="4C08BDAE">
      <w:pPr>
        <w:spacing w:line="360" w:lineRule="exact"/>
        <w:ind w:firstLine="560" w:firstLineChars="200"/>
        <w:rPr>
          <w:color w:val="auto"/>
          <w:sz w:val="28"/>
          <w:szCs w:val="28"/>
          <w:highlight w:val="none"/>
        </w:rPr>
      </w:pPr>
    </w:p>
    <w:p w14:paraId="69BC7F5C">
      <w:pPr>
        <w:spacing w:line="360" w:lineRule="exact"/>
        <w:ind w:firstLine="560" w:firstLineChars="200"/>
        <w:rPr>
          <w:color w:val="auto"/>
          <w:sz w:val="28"/>
          <w:szCs w:val="28"/>
          <w:highlight w:val="none"/>
        </w:rPr>
      </w:pPr>
    </w:p>
    <w:p w14:paraId="6F872467">
      <w:pPr>
        <w:spacing w:line="360" w:lineRule="exact"/>
        <w:ind w:firstLine="560" w:firstLineChars="200"/>
        <w:rPr>
          <w:color w:val="auto"/>
          <w:sz w:val="28"/>
          <w:szCs w:val="28"/>
          <w:highlight w:val="none"/>
        </w:rPr>
      </w:pPr>
    </w:p>
    <w:p w14:paraId="5338DB73">
      <w:pPr>
        <w:spacing w:line="360" w:lineRule="exact"/>
        <w:ind w:firstLine="560" w:firstLineChars="200"/>
        <w:rPr>
          <w:color w:val="auto"/>
          <w:sz w:val="28"/>
          <w:szCs w:val="28"/>
          <w:highlight w:val="none"/>
        </w:rPr>
      </w:pPr>
    </w:p>
    <w:p w14:paraId="52FB45BA">
      <w:pPr>
        <w:spacing w:line="360" w:lineRule="exact"/>
        <w:ind w:firstLine="560" w:firstLineChars="200"/>
        <w:rPr>
          <w:color w:val="auto"/>
          <w:sz w:val="28"/>
          <w:szCs w:val="28"/>
          <w:highlight w:val="none"/>
        </w:rPr>
      </w:pPr>
    </w:p>
    <w:p w14:paraId="51F49C40">
      <w:pPr>
        <w:spacing w:line="360" w:lineRule="exact"/>
        <w:ind w:firstLine="560" w:firstLineChars="200"/>
        <w:rPr>
          <w:color w:val="auto"/>
          <w:sz w:val="28"/>
          <w:szCs w:val="28"/>
          <w:highlight w:val="none"/>
        </w:rPr>
      </w:pPr>
    </w:p>
    <w:p w14:paraId="138F8938">
      <w:pPr>
        <w:spacing w:line="360" w:lineRule="exact"/>
        <w:ind w:firstLine="560" w:firstLineChars="200"/>
        <w:rPr>
          <w:color w:val="auto"/>
          <w:sz w:val="28"/>
          <w:szCs w:val="28"/>
          <w:highlight w:val="none"/>
        </w:rPr>
      </w:pPr>
    </w:p>
    <w:p w14:paraId="5D091A62">
      <w:pPr>
        <w:spacing w:line="360" w:lineRule="exact"/>
        <w:ind w:firstLine="560" w:firstLineChars="200"/>
        <w:rPr>
          <w:color w:val="auto"/>
          <w:sz w:val="28"/>
          <w:szCs w:val="28"/>
          <w:highlight w:val="none"/>
        </w:rPr>
      </w:pPr>
    </w:p>
    <w:p w14:paraId="415F354B">
      <w:pPr>
        <w:spacing w:line="360" w:lineRule="exact"/>
        <w:ind w:firstLine="560" w:firstLineChars="200"/>
        <w:rPr>
          <w:color w:val="auto"/>
          <w:sz w:val="28"/>
          <w:szCs w:val="28"/>
          <w:highlight w:val="none"/>
        </w:rPr>
      </w:pPr>
    </w:p>
    <w:p w14:paraId="7CACC7D1">
      <w:pPr>
        <w:spacing w:line="360" w:lineRule="exact"/>
        <w:ind w:firstLine="560" w:firstLineChars="200"/>
        <w:rPr>
          <w:color w:val="auto"/>
          <w:sz w:val="28"/>
          <w:szCs w:val="28"/>
          <w:highlight w:val="none"/>
        </w:rPr>
      </w:pPr>
    </w:p>
    <w:p w14:paraId="512214C8">
      <w:pPr>
        <w:spacing w:line="360" w:lineRule="exact"/>
        <w:ind w:firstLine="560" w:firstLineChars="200"/>
        <w:rPr>
          <w:color w:val="auto"/>
          <w:sz w:val="28"/>
          <w:szCs w:val="28"/>
          <w:highlight w:val="none"/>
        </w:rPr>
      </w:pPr>
    </w:p>
    <w:p w14:paraId="35FC350E">
      <w:pPr>
        <w:spacing w:line="360" w:lineRule="exact"/>
        <w:ind w:firstLine="560" w:firstLineChars="200"/>
        <w:rPr>
          <w:rFonts w:hint="eastAsia"/>
          <w:color w:val="auto"/>
          <w:sz w:val="28"/>
          <w:szCs w:val="28"/>
          <w:highlight w:val="none"/>
        </w:rPr>
      </w:pPr>
    </w:p>
    <w:p w14:paraId="169A5C38">
      <w:pPr>
        <w:spacing w:line="360" w:lineRule="exact"/>
        <w:ind w:firstLine="560" w:firstLineChars="200"/>
        <w:rPr>
          <w:rFonts w:hint="eastAsia"/>
          <w:color w:val="auto"/>
          <w:sz w:val="28"/>
          <w:szCs w:val="28"/>
          <w:highlight w:val="none"/>
        </w:rPr>
      </w:pPr>
    </w:p>
    <w:p w14:paraId="03C15AF6">
      <w:pPr>
        <w:spacing w:line="360" w:lineRule="exact"/>
        <w:ind w:firstLine="560" w:firstLineChars="200"/>
        <w:rPr>
          <w:rFonts w:hint="eastAsia"/>
          <w:color w:val="auto"/>
          <w:sz w:val="28"/>
          <w:szCs w:val="28"/>
          <w:highlight w:val="none"/>
        </w:rPr>
      </w:pPr>
    </w:p>
    <w:p w14:paraId="0FA1EFD0">
      <w:pPr>
        <w:spacing w:line="360" w:lineRule="exact"/>
        <w:ind w:firstLine="560" w:firstLineChars="200"/>
        <w:rPr>
          <w:rFonts w:hint="eastAsia"/>
          <w:color w:val="auto"/>
          <w:sz w:val="28"/>
          <w:szCs w:val="28"/>
          <w:highlight w:val="none"/>
        </w:rPr>
      </w:pPr>
    </w:p>
    <w:p w14:paraId="14C2C318">
      <w:pPr>
        <w:spacing w:line="360" w:lineRule="exact"/>
        <w:ind w:firstLine="560" w:firstLineChars="200"/>
        <w:rPr>
          <w:color w:val="auto"/>
          <w:sz w:val="28"/>
          <w:szCs w:val="28"/>
          <w:highlight w:val="none"/>
        </w:rPr>
      </w:pPr>
    </w:p>
    <w:p w14:paraId="1BC73EAB">
      <w:pPr>
        <w:spacing w:line="360" w:lineRule="exact"/>
        <w:ind w:firstLine="560" w:firstLineChars="200"/>
        <w:rPr>
          <w:rFonts w:hint="eastAsia"/>
          <w:color w:val="auto"/>
          <w:sz w:val="28"/>
          <w:szCs w:val="28"/>
          <w:highlight w:val="none"/>
        </w:rPr>
      </w:pPr>
    </w:p>
    <w:p w14:paraId="42CF870E">
      <w:pPr>
        <w:rPr>
          <w:rFonts w:hint="eastAsia" w:ascii="宋体" w:hAnsi="宋体"/>
          <w:color w:val="auto"/>
          <w:highlight w:val="none"/>
        </w:rPr>
      </w:pPr>
    </w:p>
    <w:p w14:paraId="2E08717E">
      <w:pPr>
        <w:pStyle w:val="135"/>
        <w:jc w:val="center"/>
        <w:outlineLvl w:val="0"/>
        <w:rPr>
          <w:b/>
          <w:bCs/>
          <w:color w:val="auto"/>
          <w:sz w:val="24"/>
          <w:szCs w:val="24"/>
          <w:highlight w:val="none"/>
        </w:rPr>
      </w:pPr>
      <w:bookmarkStart w:id="2103" w:name="_Toc389065360"/>
      <w:r>
        <w:rPr>
          <w:rFonts w:hint="eastAsia" w:cs="宋体"/>
          <w:b/>
          <w:bCs/>
          <w:color w:val="auto"/>
          <w:sz w:val="24"/>
          <w:szCs w:val="24"/>
          <w:highlight w:val="none"/>
        </w:rPr>
        <w:t>一、施工组织设计</w:t>
      </w:r>
      <w:bookmarkEnd w:id="2103"/>
    </w:p>
    <w:p w14:paraId="3E53F320">
      <w:pPr>
        <w:rPr>
          <w:color w:val="auto"/>
          <w:highlight w:val="none"/>
        </w:rPr>
      </w:pPr>
    </w:p>
    <w:p w14:paraId="33DCE4E2">
      <w:pPr>
        <w:spacing w:line="360" w:lineRule="auto"/>
        <w:ind w:firstLine="420" w:firstLineChars="200"/>
        <w:rPr>
          <w:rFonts w:hint="eastAsia" w:ascii="宋体" w:hAnsi="宋体"/>
          <w:color w:val="auto"/>
          <w:highlight w:val="none"/>
        </w:rPr>
      </w:pPr>
      <w:r>
        <w:rPr>
          <w:rFonts w:hint="eastAsia"/>
          <w:color w:val="auto"/>
          <w:highlight w:val="none"/>
        </w:rPr>
        <w:t>一、</w:t>
      </w:r>
      <w:r>
        <w:rPr>
          <w:rFonts w:hint="eastAsia" w:ascii="宋体" w:hAnsi="宋体"/>
          <w:color w:val="auto"/>
          <w:highlight w:val="none"/>
        </w:rPr>
        <w:t>技术标的</w:t>
      </w:r>
      <w:r>
        <w:rPr>
          <w:color w:val="auto"/>
          <w:highlight w:val="none"/>
        </w:rPr>
        <w:t>施工组织</w:t>
      </w:r>
      <w:r>
        <w:rPr>
          <w:rFonts w:hint="eastAsia"/>
          <w:color w:val="auto"/>
          <w:highlight w:val="none"/>
        </w:rPr>
        <w:t>设计</w:t>
      </w:r>
      <w:r>
        <w:rPr>
          <w:rFonts w:hint="eastAsia" w:ascii="宋体" w:hAnsi="宋体"/>
          <w:color w:val="auto"/>
          <w:highlight w:val="none"/>
        </w:rPr>
        <w:t>编制要求：</w:t>
      </w:r>
    </w:p>
    <w:p w14:paraId="3BFE6976">
      <w:pPr>
        <w:spacing w:line="360" w:lineRule="auto"/>
        <w:ind w:firstLine="567" w:firstLineChars="270"/>
        <w:rPr>
          <w:rFonts w:hint="eastAsia"/>
          <w:color w:val="auto"/>
          <w:highlight w:val="none"/>
        </w:rPr>
      </w:pPr>
      <w:r>
        <w:rPr>
          <w:rFonts w:hint="eastAsia" w:ascii="宋体" w:hAnsi="宋体"/>
          <w:color w:val="auto"/>
          <w:highlight w:val="none"/>
        </w:rPr>
        <w:t>1、技术标</w:t>
      </w:r>
      <w:r>
        <w:rPr>
          <w:color w:val="auto"/>
          <w:highlight w:val="none"/>
        </w:rPr>
        <w:t>施工组织</w:t>
      </w:r>
      <w:r>
        <w:rPr>
          <w:rFonts w:hint="eastAsia"/>
          <w:color w:val="auto"/>
          <w:highlight w:val="none"/>
        </w:rPr>
        <w:t>设计</w:t>
      </w:r>
      <w:r>
        <w:rPr>
          <w:rFonts w:hint="eastAsia" w:ascii="宋体" w:hAnsi="宋体"/>
          <w:color w:val="auto"/>
          <w:highlight w:val="none"/>
        </w:rPr>
        <w:t>应</w:t>
      </w:r>
      <w:r>
        <w:rPr>
          <w:rFonts w:hint="eastAsia"/>
          <w:color w:val="auto"/>
          <w:highlight w:val="none"/>
        </w:rPr>
        <w:t>按投标人须知3.1.</w:t>
      </w:r>
      <w:r>
        <w:rPr>
          <w:color w:val="auto"/>
          <w:highlight w:val="none"/>
        </w:rPr>
        <w:t>1</w:t>
      </w:r>
      <w:r>
        <w:rPr>
          <w:rFonts w:hint="eastAsia"/>
          <w:color w:val="auto"/>
          <w:highlight w:val="none"/>
        </w:rPr>
        <w:t>.3</w:t>
      </w:r>
      <w:r>
        <w:rPr>
          <w:color w:val="auto"/>
          <w:highlight w:val="none"/>
        </w:rPr>
        <w:t>施工组织</w:t>
      </w:r>
      <w:r>
        <w:rPr>
          <w:rFonts w:hint="eastAsia"/>
          <w:color w:val="auto"/>
          <w:highlight w:val="none"/>
        </w:rPr>
        <w:t>设计要求的内容顺序编制，可</w:t>
      </w:r>
      <w:r>
        <w:rPr>
          <w:rFonts w:hint="eastAsia" w:ascii="宋体" w:hAnsi="宋体"/>
          <w:color w:val="auto"/>
          <w:highlight w:val="none"/>
        </w:rPr>
        <w:t>采用文字并结合图表形式说明施工方法</w:t>
      </w:r>
      <w:r>
        <w:rPr>
          <w:rFonts w:hint="eastAsia"/>
          <w:color w:val="auto"/>
          <w:highlight w:val="none"/>
        </w:rPr>
        <w:t>。</w:t>
      </w:r>
    </w:p>
    <w:p w14:paraId="4CF595FF">
      <w:pPr>
        <w:spacing w:line="360" w:lineRule="auto"/>
        <w:ind w:firstLine="567" w:firstLineChars="270"/>
        <w:rPr>
          <w:rFonts w:ascii="宋体" w:hAnsi="宋体"/>
          <w:color w:val="auto"/>
          <w:highlight w:val="none"/>
        </w:rPr>
      </w:pPr>
      <w:r>
        <w:rPr>
          <w:rFonts w:hint="eastAsia" w:ascii="宋体" w:hAnsi="宋体"/>
          <w:color w:val="auto"/>
          <w:highlight w:val="none"/>
        </w:rPr>
        <w:t>2、技术标</w:t>
      </w:r>
      <w:r>
        <w:rPr>
          <w:color w:val="auto"/>
          <w:highlight w:val="none"/>
        </w:rPr>
        <w:t>施工组织</w:t>
      </w:r>
      <w:r>
        <w:rPr>
          <w:rFonts w:hint="eastAsia"/>
          <w:color w:val="auto"/>
          <w:highlight w:val="none"/>
        </w:rPr>
        <w:t>设计</w:t>
      </w:r>
      <w:r>
        <w:rPr>
          <w:rFonts w:hint="eastAsia" w:ascii="宋体" w:hAnsi="宋体"/>
          <w:color w:val="auto"/>
          <w:highlight w:val="none"/>
        </w:rPr>
        <w:t>除采用文字表述外可附下列图表，图表及格式要求附后。</w:t>
      </w:r>
    </w:p>
    <w:p w14:paraId="74104A2C">
      <w:pPr>
        <w:spacing w:line="460" w:lineRule="exact"/>
        <w:ind w:firstLine="420" w:firstLineChars="200"/>
        <w:rPr>
          <w:color w:val="auto"/>
          <w:highlight w:val="none"/>
        </w:rPr>
      </w:pPr>
      <w:r>
        <w:rPr>
          <w:rFonts w:hint="eastAsia" w:cs="宋体"/>
          <w:color w:val="auto"/>
          <w:highlight w:val="none"/>
        </w:rPr>
        <w:t>附表一</w:t>
      </w:r>
      <w:r>
        <w:rPr>
          <w:color w:val="auto"/>
          <w:highlight w:val="none"/>
        </w:rPr>
        <w:t xml:space="preserve">  </w:t>
      </w:r>
      <w:r>
        <w:rPr>
          <w:rFonts w:hint="eastAsia" w:cs="宋体"/>
          <w:color w:val="auto"/>
          <w:highlight w:val="none"/>
        </w:rPr>
        <w:t>劳动力计划表</w:t>
      </w:r>
    </w:p>
    <w:p w14:paraId="1F57CAC4">
      <w:pPr>
        <w:spacing w:line="460" w:lineRule="exact"/>
        <w:ind w:firstLine="420" w:firstLineChars="200"/>
        <w:rPr>
          <w:color w:val="auto"/>
          <w:highlight w:val="none"/>
        </w:rPr>
      </w:pPr>
      <w:r>
        <w:rPr>
          <w:rFonts w:hint="eastAsia" w:cs="宋体"/>
          <w:color w:val="auto"/>
          <w:highlight w:val="none"/>
        </w:rPr>
        <w:t>附表二</w:t>
      </w:r>
      <w:r>
        <w:rPr>
          <w:color w:val="auto"/>
          <w:highlight w:val="none"/>
        </w:rPr>
        <w:t xml:space="preserve">  </w:t>
      </w:r>
      <w:r>
        <w:rPr>
          <w:rFonts w:hint="eastAsia" w:cs="宋体"/>
          <w:color w:val="auto"/>
          <w:highlight w:val="none"/>
        </w:rPr>
        <w:t>计划开、竣工日期和施工进度计划（网络图或横道图）</w:t>
      </w:r>
    </w:p>
    <w:p w14:paraId="1D7AE4C9">
      <w:pPr>
        <w:spacing w:line="460" w:lineRule="exact"/>
        <w:ind w:firstLine="420" w:firstLineChars="200"/>
        <w:rPr>
          <w:color w:val="auto"/>
          <w:highlight w:val="none"/>
        </w:rPr>
      </w:pPr>
      <w:r>
        <w:rPr>
          <w:rFonts w:hint="eastAsia" w:cs="宋体"/>
          <w:color w:val="auto"/>
          <w:highlight w:val="none"/>
        </w:rPr>
        <w:t>附表三</w:t>
      </w:r>
      <w:r>
        <w:rPr>
          <w:color w:val="auto"/>
          <w:highlight w:val="none"/>
        </w:rPr>
        <w:t xml:space="preserve">  </w:t>
      </w:r>
      <w:r>
        <w:rPr>
          <w:rFonts w:hint="eastAsia" w:cs="宋体"/>
          <w:color w:val="auto"/>
          <w:highlight w:val="none"/>
        </w:rPr>
        <w:t>施工总平面图</w:t>
      </w:r>
    </w:p>
    <w:p w14:paraId="69C42F54">
      <w:pPr>
        <w:spacing w:line="460" w:lineRule="exact"/>
        <w:ind w:firstLine="420" w:firstLineChars="200"/>
        <w:rPr>
          <w:color w:val="auto"/>
          <w:highlight w:val="none"/>
        </w:rPr>
      </w:pPr>
      <w:r>
        <w:rPr>
          <w:rFonts w:hint="eastAsia" w:cs="宋体"/>
          <w:color w:val="auto"/>
          <w:highlight w:val="none"/>
        </w:rPr>
        <w:t>附表四</w:t>
      </w:r>
      <w:r>
        <w:rPr>
          <w:color w:val="auto"/>
          <w:highlight w:val="none"/>
        </w:rPr>
        <w:t xml:space="preserve">  </w:t>
      </w:r>
      <w:r>
        <w:rPr>
          <w:rFonts w:hint="eastAsia" w:cs="宋体"/>
          <w:color w:val="auto"/>
          <w:highlight w:val="none"/>
        </w:rPr>
        <w:t>临时用地表</w:t>
      </w:r>
    </w:p>
    <w:p w14:paraId="6BD57EBE">
      <w:pPr>
        <w:spacing w:line="360" w:lineRule="auto"/>
        <w:ind w:firstLine="420" w:firstLineChars="200"/>
        <w:rPr>
          <w:rFonts w:hint="eastAsia"/>
          <w:color w:val="auto"/>
          <w:highlight w:val="none"/>
        </w:rPr>
      </w:pPr>
      <w:r>
        <w:rPr>
          <w:rFonts w:hint="eastAsia"/>
          <w:color w:val="auto"/>
          <w:highlight w:val="none"/>
        </w:rPr>
        <w:t>二、技术标中施工组织设计采用暗标</w:t>
      </w:r>
      <w:r>
        <w:rPr>
          <w:color w:val="auto"/>
          <w:highlight w:val="none"/>
        </w:rPr>
        <w:t>编制</w:t>
      </w:r>
      <w:r>
        <w:rPr>
          <w:rFonts w:hint="eastAsia"/>
          <w:color w:val="auto"/>
          <w:highlight w:val="none"/>
        </w:rPr>
        <w:t>，具体</w:t>
      </w:r>
      <w:r>
        <w:rPr>
          <w:color w:val="auto"/>
          <w:highlight w:val="none"/>
        </w:rPr>
        <w:t>要求</w:t>
      </w:r>
      <w:r>
        <w:rPr>
          <w:rFonts w:hint="eastAsia"/>
          <w:color w:val="auto"/>
          <w:highlight w:val="none"/>
        </w:rPr>
        <w:t>如下：</w:t>
      </w:r>
    </w:p>
    <w:p w14:paraId="72BA7404">
      <w:pPr>
        <w:spacing w:line="360" w:lineRule="auto"/>
        <w:ind w:firstLine="420" w:firstLineChars="200"/>
        <w:rPr>
          <w:color w:val="auto"/>
          <w:highlight w:val="none"/>
        </w:rPr>
      </w:pPr>
      <w:r>
        <w:rPr>
          <w:color w:val="auto"/>
          <w:highlight w:val="none"/>
        </w:rPr>
        <w:t>（一）</w:t>
      </w:r>
      <w:r>
        <w:rPr>
          <w:rFonts w:hint="eastAsia"/>
          <w:color w:val="auto"/>
          <w:highlight w:val="none"/>
        </w:rPr>
        <w:t>技术标</w:t>
      </w:r>
      <w:r>
        <w:rPr>
          <w:color w:val="auto"/>
          <w:highlight w:val="none"/>
        </w:rPr>
        <w:t>中施工组织</w:t>
      </w:r>
      <w:r>
        <w:rPr>
          <w:rFonts w:hint="eastAsia"/>
          <w:color w:val="auto"/>
          <w:highlight w:val="none"/>
        </w:rPr>
        <w:t>设计</w:t>
      </w:r>
      <w:r>
        <w:rPr>
          <w:color w:val="auto"/>
          <w:highlight w:val="none"/>
        </w:rPr>
        <w:t xml:space="preserve">纳入“暗标”的内容：                                                          </w:t>
      </w:r>
    </w:p>
    <w:p w14:paraId="57B04645">
      <w:pPr>
        <w:spacing w:line="360" w:lineRule="auto"/>
        <w:ind w:firstLine="420" w:firstLineChars="200"/>
        <w:rPr>
          <w:rFonts w:hint="eastAsia"/>
          <w:color w:val="auto"/>
          <w:highlight w:val="none"/>
        </w:rPr>
      </w:pPr>
      <w:r>
        <w:rPr>
          <w:color w:val="auto"/>
          <w:highlight w:val="none"/>
        </w:rPr>
        <w:t xml:space="preserve"> </w:t>
      </w:r>
      <w:r>
        <w:rPr>
          <w:rFonts w:hint="eastAsia"/>
          <w:color w:val="auto"/>
          <w:highlight w:val="none"/>
        </w:rPr>
        <w:t>本招标文件第二章投标人须知3.1.</w:t>
      </w:r>
      <w:r>
        <w:rPr>
          <w:color w:val="auto"/>
          <w:highlight w:val="none"/>
        </w:rPr>
        <w:t>1</w:t>
      </w:r>
      <w:r>
        <w:rPr>
          <w:rFonts w:hint="eastAsia"/>
          <w:color w:val="auto"/>
          <w:highlight w:val="none"/>
        </w:rPr>
        <w:t>.3技术标的施工组织设计全部</w:t>
      </w:r>
      <w:r>
        <w:rPr>
          <w:color w:val="auto"/>
          <w:highlight w:val="none"/>
        </w:rPr>
        <w:t>内容</w:t>
      </w:r>
      <w:r>
        <w:rPr>
          <w:rFonts w:hint="eastAsia"/>
          <w:color w:val="auto"/>
          <w:highlight w:val="none"/>
        </w:rPr>
        <w:t>纳入“暗标”部分。</w:t>
      </w:r>
    </w:p>
    <w:p w14:paraId="036D33FE">
      <w:pPr>
        <w:spacing w:line="360" w:lineRule="auto"/>
        <w:ind w:firstLine="420" w:firstLineChars="200"/>
        <w:rPr>
          <w:rFonts w:hint="eastAsia"/>
          <w:color w:val="auto"/>
          <w:highlight w:val="none"/>
        </w:rPr>
      </w:pPr>
      <w:r>
        <w:rPr>
          <w:rFonts w:hint="eastAsia"/>
          <w:color w:val="auto"/>
          <w:highlight w:val="none"/>
        </w:rPr>
        <w:t xml:space="preserve"> </w:t>
      </w:r>
      <w:r>
        <w:rPr>
          <w:color w:val="auto"/>
          <w:highlight w:val="none"/>
        </w:rPr>
        <w:t>（二）暗标的编制要求</w:t>
      </w:r>
    </w:p>
    <w:p w14:paraId="0838FF38">
      <w:pPr>
        <w:spacing w:line="360" w:lineRule="auto"/>
        <w:ind w:firstLine="567" w:firstLineChars="270"/>
        <w:rPr>
          <w:rFonts w:hint="eastAsia" w:ascii="宋体" w:hAnsi="宋体"/>
          <w:color w:val="auto"/>
          <w:highlight w:val="none"/>
        </w:rPr>
      </w:pPr>
      <w:r>
        <w:rPr>
          <w:rFonts w:hint="eastAsia" w:ascii="宋体" w:hAnsi="宋体"/>
          <w:color w:val="auto"/>
          <w:highlight w:val="none"/>
        </w:rPr>
        <w:t>1、技术标</w:t>
      </w:r>
      <w:r>
        <w:rPr>
          <w:color w:val="auto"/>
          <w:highlight w:val="none"/>
        </w:rPr>
        <w:t>施工组织</w:t>
      </w:r>
      <w:r>
        <w:rPr>
          <w:rFonts w:hint="eastAsia"/>
          <w:color w:val="auto"/>
          <w:highlight w:val="none"/>
        </w:rPr>
        <w:t>设计</w:t>
      </w:r>
      <w:r>
        <w:rPr>
          <w:rFonts w:hint="eastAsia" w:ascii="宋体" w:hAnsi="宋体"/>
          <w:color w:val="auto"/>
          <w:highlight w:val="none"/>
        </w:rPr>
        <w:t>封面的编制：</w:t>
      </w:r>
    </w:p>
    <w:p w14:paraId="624B6888">
      <w:pPr>
        <w:spacing w:line="360" w:lineRule="auto"/>
        <w:ind w:firstLine="567" w:firstLineChars="270"/>
        <w:rPr>
          <w:rFonts w:hint="eastAsia" w:ascii="宋体" w:hAnsi="宋体"/>
          <w:color w:val="auto"/>
          <w:highlight w:val="none"/>
        </w:rPr>
      </w:pPr>
      <w:r>
        <w:rPr>
          <w:rFonts w:hint="eastAsia" w:ascii="宋体" w:hAnsi="宋体"/>
          <w:color w:val="auto"/>
          <w:highlight w:val="none"/>
        </w:rPr>
        <w:t>需点击投标文件编制专用工具的“编辑文档”按钮进行内容编辑，关闭编辑框后软件自动将编辑内容转换成PDF格式文档；</w:t>
      </w:r>
    </w:p>
    <w:p w14:paraId="23E51E7E">
      <w:pPr>
        <w:spacing w:line="360" w:lineRule="auto"/>
        <w:ind w:firstLine="567" w:firstLineChars="270"/>
        <w:rPr>
          <w:rFonts w:hint="eastAsia" w:ascii="宋体" w:hAnsi="宋体"/>
          <w:color w:val="auto"/>
          <w:highlight w:val="none"/>
        </w:rPr>
      </w:pPr>
      <w:r>
        <w:rPr>
          <w:rFonts w:hint="eastAsia" w:ascii="宋体" w:hAnsi="宋体"/>
          <w:color w:val="auto"/>
          <w:highlight w:val="none"/>
        </w:rPr>
        <w:t>2、技术标</w:t>
      </w:r>
      <w:r>
        <w:rPr>
          <w:color w:val="auto"/>
          <w:highlight w:val="none"/>
        </w:rPr>
        <w:t>施工组织</w:t>
      </w:r>
      <w:r>
        <w:rPr>
          <w:rFonts w:hint="eastAsia"/>
          <w:color w:val="auto"/>
          <w:highlight w:val="none"/>
        </w:rPr>
        <w:t>设计</w:t>
      </w:r>
      <w:r>
        <w:rPr>
          <w:rFonts w:hint="eastAsia" w:ascii="宋体" w:hAnsi="宋体"/>
          <w:color w:val="auto"/>
          <w:highlight w:val="none"/>
        </w:rPr>
        <w:t>正文编制：</w:t>
      </w:r>
    </w:p>
    <w:p w14:paraId="759E0B11">
      <w:pPr>
        <w:spacing w:line="360" w:lineRule="auto"/>
        <w:ind w:firstLine="567" w:firstLineChars="270"/>
        <w:rPr>
          <w:rFonts w:hint="eastAsia" w:ascii="宋体" w:hAnsi="宋体"/>
          <w:color w:val="auto"/>
          <w:highlight w:val="none"/>
        </w:rPr>
      </w:pPr>
      <w:r>
        <w:rPr>
          <w:rFonts w:hint="eastAsia" w:ascii="宋体" w:hAnsi="宋体"/>
          <w:color w:val="auto"/>
          <w:highlight w:val="none"/>
        </w:rPr>
        <w:t>导入已编制好的技术标</w:t>
      </w:r>
      <w:r>
        <w:rPr>
          <w:color w:val="auto"/>
          <w:highlight w:val="none"/>
        </w:rPr>
        <w:t>施工组织</w:t>
      </w:r>
      <w:r>
        <w:rPr>
          <w:rFonts w:hint="eastAsia"/>
          <w:color w:val="auto"/>
          <w:highlight w:val="none"/>
        </w:rPr>
        <w:t>设计</w:t>
      </w:r>
      <w:r>
        <w:rPr>
          <w:rFonts w:hint="eastAsia" w:ascii="宋体" w:hAnsi="宋体"/>
          <w:color w:val="auto"/>
          <w:highlight w:val="none"/>
        </w:rPr>
        <w:t>正文文档，将技术标</w:t>
      </w:r>
      <w:r>
        <w:rPr>
          <w:color w:val="auto"/>
          <w:highlight w:val="none"/>
        </w:rPr>
        <w:t>施工组织</w:t>
      </w:r>
      <w:r>
        <w:rPr>
          <w:rFonts w:hint="eastAsia"/>
          <w:color w:val="auto"/>
          <w:highlight w:val="none"/>
        </w:rPr>
        <w:t>设计</w:t>
      </w:r>
      <w:r>
        <w:rPr>
          <w:rFonts w:hint="eastAsia" w:ascii="宋体" w:hAnsi="宋体"/>
          <w:color w:val="auto"/>
          <w:highlight w:val="none"/>
        </w:rPr>
        <w:t>正文文档相应内容与各个评分点进行节点对应。</w:t>
      </w:r>
    </w:p>
    <w:p w14:paraId="6C1C7625">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3、目录要求：</w:t>
      </w:r>
    </w:p>
    <w:p w14:paraId="5C619BF1">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技术标施工组织设计首页应为目录，目录标题采用宋体三号居中，正文采用宋体四号左端对齐。目录不编制页码。目录应按如下格式编制：</w:t>
      </w:r>
    </w:p>
    <w:p w14:paraId="70170E32">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1.概述</w:t>
      </w:r>
    </w:p>
    <w:p w14:paraId="3C13B72D">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2.主要施工方法</w:t>
      </w:r>
    </w:p>
    <w:p w14:paraId="64AB5815">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3.拟投入的主要物资计划</w:t>
      </w:r>
    </w:p>
    <w:p w14:paraId="5D9C8EC2">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4.劳动力安排计划</w:t>
      </w:r>
    </w:p>
    <w:p w14:paraId="0B358777">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5.确保工程质量的技术组织措施</w:t>
      </w:r>
    </w:p>
    <w:p w14:paraId="6B26D0C6">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6.确保安全生产的技术组织措施</w:t>
      </w:r>
    </w:p>
    <w:p w14:paraId="4D8DBC4D">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7.确保工期的技术组织措施</w:t>
      </w:r>
    </w:p>
    <w:p w14:paraId="50FC36C5">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8.确保文明施工的技术组织措施</w:t>
      </w:r>
    </w:p>
    <w:p w14:paraId="0C424F67">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9.工程施工的重点和难点及保证措施</w:t>
      </w:r>
    </w:p>
    <w:p w14:paraId="22306982">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10.施工总平面布置图</w:t>
      </w:r>
    </w:p>
    <w:p w14:paraId="4D6BEBDC">
      <w:pPr>
        <w:spacing w:line="360" w:lineRule="auto"/>
        <w:ind w:firstLine="567" w:firstLineChars="270"/>
        <w:rPr>
          <w:rFonts w:hint="eastAsia"/>
          <w:color w:val="auto"/>
          <w:highlight w:val="none"/>
          <w:lang w:val="en-US" w:eastAsia="zh-CN"/>
        </w:rPr>
      </w:pPr>
      <w:r>
        <w:rPr>
          <w:rFonts w:hint="eastAsia"/>
          <w:color w:val="auto"/>
          <w:highlight w:val="none"/>
          <w:lang w:val="en-US" w:eastAsia="zh-CN"/>
        </w:rPr>
        <w:t>11 其他（如有）（与评标办法前附表技术标评分标准一致）</w:t>
      </w:r>
    </w:p>
    <w:p w14:paraId="6421C09D">
      <w:pPr>
        <w:spacing w:line="360" w:lineRule="auto"/>
        <w:ind w:firstLine="567" w:firstLineChars="270"/>
        <w:rPr>
          <w:rFonts w:hint="eastAsia" w:ascii="宋体" w:hAnsi="宋体"/>
          <w:color w:val="auto"/>
          <w:highlight w:val="none"/>
        </w:rPr>
      </w:pPr>
      <w:r>
        <w:rPr>
          <w:rFonts w:hint="eastAsia"/>
          <w:color w:val="auto"/>
          <w:highlight w:val="none"/>
        </w:rPr>
        <w:t>4、章节</w:t>
      </w:r>
      <w:r>
        <w:rPr>
          <w:rFonts w:hint="eastAsia" w:ascii="宋体" w:hAnsi="宋体"/>
          <w:color w:val="auto"/>
          <w:highlight w:val="none"/>
        </w:rPr>
        <w:t>要求：</w:t>
      </w:r>
    </w:p>
    <w:p w14:paraId="4D3947D3">
      <w:pPr>
        <w:spacing w:line="360" w:lineRule="auto"/>
        <w:ind w:firstLine="567" w:firstLineChars="270"/>
        <w:rPr>
          <w:rFonts w:hint="eastAsia" w:ascii="宋体" w:hAnsi="宋体"/>
          <w:color w:val="auto"/>
          <w:highlight w:val="none"/>
        </w:rPr>
      </w:pPr>
      <w:r>
        <w:rPr>
          <w:rFonts w:hint="eastAsia" w:ascii="宋体" w:hAnsi="宋体"/>
          <w:color w:val="auto"/>
          <w:highlight w:val="none"/>
        </w:rPr>
        <w:t>技术标</w:t>
      </w:r>
      <w:r>
        <w:rPr>
          <w:color w:val="auto"/>
          <w:highlight w:val="none"/>
        </w:rPr>
        <w:t>施工组织</w:t>
      </w:r>
      <w:r>
        <w:rPr>
          <w:rFonts w:hint="eastAsia"/>
          <w:color w:val="auto"/>
          <w:highlight w:val="none"/>
        </w:rPr>
        <w:t>设计应按投标人须知正文3.1.</w:t>
      </w:r>
      <w:r>
        <w:rPr>
          <w:color w:val="auto"/>
          <w:highlight w:val="none"/>
        </w:rPr>
        <w:t>1</w:t>
      </w:r>
      <w:r>
        <w:rPr>
          <w:rFonts w:hint="eastAsia"/>
          <w:color w:val="auto"/>
          <w:highlight w:val="none"/>
        </w:rPr>
        <w:t>.3要求的内容顺序编制，各章间应分页编排。章节序号应按1，1.1，1.1.1</w:t>
      </w:r>
      <w:r>
        <w:rPr>
          <w:color w:val="auto"/>
          <w:highlight w:val="none"/>
        </w:rPr>
        <w:t>…</w:t>
      </w:r>
      <w:r>
        <w:rPr>
          <w:rFonts w:hint="eastAsia"/>
          <w:color w:val="auto"/>
          <w:highlight w:val="none"/>
        </w:rPr>
        <w:t>类比编排。</w:t>
      </w:r>
    </w:p>
    <w:p w14:paraId="235E07D0">
      <w:pPr>
        <w:spacing w:line="360" w:lineRule="auto"/>
        <w:ind w:firstLine="567" w:firstLineChars="270"/>
        <w:rPr>
          <w:rFonts w:hint="eastAsia"/>
          <w:color w:val="auto"/>
          <w:highlight w:val="none"/>
        </w:rPr>
      </w:pPr>
      <w:r>
        <w:rPr>
          <w:rFonts w:hint="eastAsia" w:ascii="宋体" w:hAnsi="宋体"/>
          <w:color w:val="auto"/>
          <w:highlight w:val="none"/>
        </w:rPr>
        <w:t>5、</w:t>
      </w:r>
      <w:r>
        <w:rPr>
          <w:color w:val="auto"/>
          <w:highlight w:val="none"/>
        </w:rPr>
        <w:t>排版要求：</w:t>
      </w:r>
    </w:p>
    <w:p w14:paraId="5FC918F9">
      <w:pPr>
        <w:spacing w:line="360" w:lineRule="auto"/>
        <w:ind w:firstLine="567" w:firstLineChars="270"/>
        <w:rPr>
          <w:rFonts w:hint="eastAsia"/>
          <w:color w:val="auto"/>
          <w:highlight w:val="none"/>
        </w:rPr>
      </w:pPr>
      <w:r>
        <w:rPr>
          <w:rFonts w:hint="eastAsia"/>
          <w:color w:val="auto"/>
          <w:highlight w:val="none"/>
        </w:rPr>
        <w:t>字体、</w:t>
      </w:r>
      <w:r>
        <w:rPr>
          <w:color w:val="auto"/>
          <w:highlight w:val="none"/>
        </w:rPr>
        <w:t>字符间距</w:t>
      </w:r>
      <w:r>
        <w:rPr>
          <w:rFonts w:hint="eastAsia"/>
          <w:color w:val="auto"/>
          <w:highlight w:val="none"/>
        </w:rPr>
        <w:t>：宋体，黑色，</w:t>
      </w:r>
      <w:r>
        <w:rPr>
          <w:color w:val="auto"/>
          <w:highlight w:val="none"/>
        </w:rPr>
        <w:t>字符间距</w:t>
      </w:r>
      <w:r>
        <w:rPr>
          <w:rFonts w:hint="eastAsia"/>
          <w:color w:val="auto"/>
          <w:highlight w:val="none"/>
        </w:rPr>
        <w:t>缩</w:t>
      </w:r>
      <w:r>
        <w:rPr>
          <w:color w:val="auto"/>
          <w:highlight w:val="none"/>
        </w:rPr>
        <w:t>放</w:t>
      </w:r>
      <w:r>
        <w:rPr>
          <w:rFonts w:hint="eastAsia"/>
          <w:color w:val="auto"/>
          <w:highlight w:val="none"/>
        </w:rPr>
        <w:t>100</w:t>
      </w:r>
      <w:r>
        <w:rPr>
          <w:color w:val="auto"/>
          <w:highlight w:val="none"/>
        </w:rPr>
        <w:t>%，间距</w:t>
      </w:r>
      <w:r>
        <w:rPr>
          <w:rFonts w:hint="eastAsia"/>
          <w:color w:val="auto"/>
          <w:highlight w:val="none"/>
        </w:rPr>
        <w:t>、</w:t>
      </w:r>
      <w:r>
        <w:rPr>
          <w:color w:val="auto"/>
          <w:highlight w:val="none"/>
        </w:rPr>
        <w:t>位置为标准</w:t>
      </w:r>
      <w:r>
        <w:rPr>
          <w:rFonts w:hint="eastAsia"/>
          <w:color w:val="auto"/>
          <w:highlight w:val="none"/>
        </w:rPr>
        <w:t>；</w:t>
      </w:r>
    </w:p>
    <w:p w14:paraId="45D37F0D">
      <w:pPr>
        <w:spacing w:line="360" w:lineRule="auto"/>
        <w:ind w:firstLine="567" w:firstLineChars="270"/>
        <w:rPr>
          <w:color w:val="auto"/>
          <w:highlight w:val="none"/>
        </w:rPr>
      </w:pPr>
      <w:r>
        <w:rPr>
          <w:rFonts w:hint="eastAsia"/>
          <w:color w:val="auto"/>
          <w:highlight w:val="none"/>
        </w:rPr>
        <w:t>字号、行</w:t>
      </w:r>
      <w:r>
        <w:rPr>
          <w:color w:val="auto"/>
          <w:highlight w:val="none"/>
        </w:rPr>
        <w:t>距</w:t>
      </w:r>
      <w:r>
        <w:rPr>
          <w:rFonts w:hint="eastAsia"/>
          <w:color w:val="auto"/>
          <w:highlight w:val="none"/>
        </w:rPr>
        <w:t>：一级标题</w:t>
      </w:r>
      <w:r>
        <w:rPr>
          <w:rFonts w:hint="eastAsia"/>
          <w:color w:val="auto"/>
          <w:highlight w:val="none"/>
          <w:lang w:eastAsia="zh-CN"/>
        </w:rPr>
        <w:t>（</w:t>
      </w:r>
      <w:r>
        <w:rPr>
          <w:rFonts w:hint="eastAsia"/>
          <w:color w:val="auto"/>
          <w:highlight w:val="none"/>
        </w:rPr>
        <w:t>1概述</w:t>
      </w:r>
      <w:r>
        <w:rPr>
          <w:rFonts w:hint="eastAsia"/>
          <w:color w:val="auto"/>
          <w:highlight w:val="none"/>
          <w:lang w:eastAsia="zh-CN"/>
        </w:rPr>
        <w:t>、</w:t>
      </w:r>
      <w:r>
        <w:rPr>
          <w:rFonts w:hint="eastAsia"/>
          <w:color w:val="auto"/>
          <w:highlight w:val="none"/>
        </w:rPr>
        <w:t>2主要施工方法</w:t>
      </w:r>
      <w:r>
        <w:rPr>
          <w:rFonts w:hint="eastAsia"/>
          <w:color w:val="auto"/>
          <w:highlight w:val="none"/>
          <w:lang w:eastAsia="zh-CN"/>
        </w:rPr>
        <w:t>等）</w:t>
      </w:r>
      <w:r>
        <w:rPr>
          <w:rFonts w:hint="eastAsia"/>
          <w:color w:val="auto"/>
          <w:highlight w:val="none"/>
        </w:rPr>
        <w:t>采用三号字，居中排版；其他采用小四号字，开始段落空两个字符，行</w:t>
      </w:r>
      <w:r>
        <w:rPr>
          <w:color w:val="auto"/>
          <w:highlight w:val="none"/>
        </w:rPr>
        <w:t>距设</w:t>
      </w:r>
      <w:r>
        <w:rPr>
          <w:rFonts w:hint="eastAsia"/>
          <w:color w:val="auto"/>
          <w:highlight w:val="none"/>
        </w:rPr>
        <w:t>1.5倍行</w:t>
      </w:r>
      <w:r>
        <w:rPr>
          <w:color w:val="auto"/>
          <w:highlight w:val="none"/>
        </w:rPr>
        <w:t>距</w:t>
      </w:r>
      <w:r>
        <w:rPr>
          <w:rFonts w:hint="eastAsia"/>
          <w:color w:val="auto"/>
          <w:highlight w:val="none"/>
        </w:rPr>
        <w:t>；</w:t>
      </w:r>
    </w:p>
    <w:p w14:paraId="5C215692">
      <w:pPr>
        <w:spacing w:line="360" w:lineRule="auto"/>
        <w:ind w:firstLine="567" w:firstLineChars="270"/>
        <w:rPr>
          <w:rFonts w:hint="eastAsia"/>
          <w:color w:val="auto"/>
          <w:highlight w:val="none"/>
        </w:rPr>
      </w:pPr>
      <w:r>
        <w:rPr>
          <w:rFonts w:hint="eastAsia"/>
          <w:color w:val="auto"/>
          <w:highlight w:val="none"/>
        </w:rPr>
        <w:t>页</w:t>
      </w:r>
      <w:r>
        <w:rPr>
          <w:color w:val="auto"/>
          <w:highlight w:val="none"/>
        </w:rPr>
        <w:t>边</w:t>
      </w:r>
      <w:r>
        <w:rPr>
          <w:rFonts w:hint="eastAsia"/>
          <w:color w:val="auto"/>
          <w:highlight w:val="none"/>
        </w:rPr>
        <w:t>距</w:t>
      </w:r>
      <w:r>
        <w:rPr>
          <w:color w:val="auto"/>
          <w:highlight w:val="none"/>
        </w:rPr>
        <w:t>：</w:t>
      </w:r>
      <w:r>
        <w:rPr>
          <w:rFonts w:hint="eastAsia"/>
          <w:color w:val="auto"/>
          <w:highlight w:val="none"/>
        </w:rPr>
        <w:t>上</w:t>
      </w:r>
      <w:r>
        <w:rPr>
          <w:color w:val="auto"/>
          <w:highlight w:val="none"/>
        </w:rPr>
        <w:t>下左右均为</w:t>
      </w:r>
      <w:r>
        <w:rPr>
          <w:rFonts w:hint="eastAsia"/>
          <w:color w:val="auto"/>
          <w:highlight w:val="none"/>
        </w:rPr>
        <w:t>2.15</w:t>
      </w:r>
      <w:r>
        <w:rPr>
          <w:color w:val="auto"/>
          <w:highlight w:val="none"/>
        </w:rPr>
        <w:t>cm,</w:t>
      </w:r>
      <w:r>
        <w:rPr>
          <w:rFonts w:hint="eastAsia"/>
          <w:color w:val="auto"/>
          <w:highlight w:val="none"/>
        </w:rPr>
        <w:t>装订</w:t>
      </w:r>
      <w:r>
        <w:rPr>
          <w:color w:val="auto"/>
          <w:highlight w:val="none"/>
        </w:rPr>
        <w:t>线</w:t>
      </w:r>
      <w:r>
        <w:rPr>
          <w:rFonts w:hint="eastAsia"/>
          <w:color w:val="auto"/>
          <w:highlight w:val="none"/>
        </w:rPr>
        <w:t>0</w:t>
      </w:r>
      <w:r>
        <w:rPr>
          <w:color w:val="auto"/>
          <w:highlight w:val="none"/>
        </w:rPr>
        <w:t>cm</w:t>
      </w:r>
      <w:r>
        <w:rPr>
          <w:rFonts w:hint="eastAsia"/>
          <w:color w:val="auto"/>
          <w:highlight w:val="none"/>
        </w:rPr>
        <w:t>；</w:t>
      </w:r>
    </w:p>
    <w:p w14:paraId="5F7841BB">
      <w:pPr>
        <w:spacing w:line="360" w:lineRule="auto"/>
        <w:ind w:firstLine="567" w:firstLineChars="270"/>
        <w:rPr>
          <w:rFonts w:hint="eastAsia"/>
          <w:color w:val="auto"/>
          <w:highlight w:val="none"/>
        </w:rPr>
      </w:pPr>
      <w:r>
        <w:rPr>
          <w:rFonts w:hint="eastAsia"/>
          <w:color w:val="auto"/>
          <w:highlight w:val="none"/>
        </w:rPr>
        <w:t>页眉页脚：页眉页脚距</w:t>
      </w:r>
      <w:r>
        <w:rPr>
          <w:color w:val="auto"/>
          <w:highlight w:val="none"/>
        </w:rPr>
        <w:t>边</w:t>
      </w:r>
      <w:r>
        <w:rPr>
          <w:rFonts w:hint="eastAsia"/>
          <w:color w:val="auto"/>
          <w:highlight w:val="none"/>
        </w:rPr>
        <w:t>界1.5</w:t>
      </w:r>
      <w:r>
        <w:rPr>
          <w:color w:val="auto"/>
          <w:highlight w:val="none"/>
        </w:rPr>
        <w:t>cm,</w:t>
      </w:r>
      <w:r>
        <w:rPr>
          <w:rFonts w:hint="eastAsia"/>
          <w:color w:val="auto"/>
          <w:highlight w:val="none"/>
        </w:rPr>
        <w:t>不允许有页眉，页脚只允许有页码，页码采用阿拉伯数字，宋体五号，居中布置，页码应当连续，不得分章或节单独编码；</w:t>
      </w:r>
    </w:p>
    <w:p w14:paraId="61FF9F34">
      <w:pPr>
        <w:spacing w:line="360" w:lineRule="auto"/>
        <w:ind w:firstLine="420" w:firstLineChars="200"/>
        <w:rPr>
          <w:color w:val="auto"/>
          <w:highlight w:val="none"/>
        </w:rPr>
      </w:pPr>
      <w:r>
        <w:rPr>
          <w:rFonts w:hint="eastAsia"/>
          <w:color w:val="auto"/>
          <w:highlight w:val="none"/>
        </w:rPr>
        <w:t>1）表格内文字要求：宋体小四号字体</w:t>
      </w:r>
    </w:p>
    <w:p w14:paraId="44AC94C8">
      <w:pPr>
        <w:spacing w:line="360" w:lineRule="auto"/>
        <w:ind w:firstLine="420" w:firstLineChars="200"/>
        <w:rPr>
          <w:rFonts w:hint="eastAsia"/>
          <w:color w:val="auto"/>
          <w:highlight w:val="none"/>
        </w:rPr>
      </w:pPr>
      <w:r>
        <w:rPr>
          <w:rFonts w:hint="eastAsia"/>
          <w:color w:val="auto"/>
          <w:highlight w:val="none"/>
        </w:rPr>
        <w:t>2）图表字体、颜色不做限制</w:t>
      </w:r>
    </w:p>
    <w:p w14:paraId="211EE102">
      <w:pPr>
        <w:spacing w:line="360" w:lineRule="auto"/>
        <w:ind w:firstLine="420" w:firstLineChars="200"/>
        <w:rPr>
          <w:rFonts w:hint="eastAsia"/>
          <w:color w:val="auto"/>
          <w:highlight w:val="none"/>
        </w:rPr>
      </w:pPr>
      <w:r>
        <w:rPr>
          <w:rFonts w:hint="eastAsia"/>
          <w:color w:val="auto"/>
          <w:highlight w:val="none"/>
        </w:rPr>
        <w:t>3）图片：颜色不做限制</w:t>
      </w:r>
    </w:p>
    <w:p w14:paraId="7ABEC3EB">
      <w:pPr>
        <w:spacing w:line="360" w:lineRule="auto"/>
        <w:ind w:firstLine="567" w:firstLineChars="270"/>
        <w:rPr>
          <w:rFonts w:hint="eastAsia"/>
          <w:color w:val="auto"/>
          <w:highlight w:val="none"/>
        </w:rPr>
      </w:pPr>
      <w:r>
        <w:rPr>
          <w:rFonts w:hint="eastAsia"/>
          <w:color w:val="auto"/>
          <w:highlight w:val="none"/>
        </w:rPr>
        <w:t>6、</w:t>
      </w:r>
      <w:r>
        <w:rPr>
          <w:color w:val="auto"/>
          <w:highlight w:val="none"/>
        </w:rPr>
        <w:t>编写软件及版本要求：Microsoft Word</w:t>
      </w:r>
      <w:r>
        <w:rPr>
          <w:rFonts w:hint="eastAsia"/>
          <w:color w:val="auto"/>
          <w:highlight w:val="none"/>
          <w:lang w:eastAsia="zh-CN"/>
        </w:rPr>
        <w:t>、金山</w:t>
      </w:r>
      <w:r>
        <w:rPr>
          <w:rFonts w:hint="eastAsia"/>
          <w:color w:val="auto"/>
          <w:highlight w:val="none"/>
          <w:lang w:val="en-US" w:eastAsia="zh-CN"/>
        </w:rPr>
        <w:t>WPS</w:t>
      </w:r>
      <w:r>
        <w:rPr>
          <w:rFonts w:hint="eastAsia"/>
          <w:color w:val="auto"/>
          <w:highlight w:val="none"/>
        </w:rPr>
        <w:t>；</w:t>
      </w:r>
    </w:p>
    <w:p w14:paraId="45AFFCBD">
      <w:pPr>
        <w:spacing w:line="360" w:lineRule="auto"/>
        <w:ind w:firstLine="567" w:firstLineChars="270"/>
        <w:rPr>
          <w:rFonts w:hint="eastAsia"/>
          <w:color w:val="auto"/>
          <w:highlight w:val="none"/>
        </w:rPr>
      </w:pPr>
      <w:r>
        <w:rPr>
          <w:rFonts w:hint="eastAsia"/>
          <w:color w:val="auto"/>
          <w:highlight w:val="none"/>
        </w:rPr>
        <w:t>7、</w:t>
      </w:r>
      <w:r>
        <w:rPr>
          <w:color w:val="auto"/>
          <w:highlight w:val="none"/>
        </w:rPr>
        <w:t>“技术标”的施工组织</w:t>
      </w:r>
      <w:r>
        <w:rPr>
          <w:rFonts w:hint="eastAsia"/>
          <w:color w:val="auto"/>
          <w:highlight w:val="none"/>
        </w:rPr>
        <w:t>设计</w:t>
      </w:r>
      <w:r>
        <w:rPr>
          <w:color w:val="auto"/>
          <w:highlight w:val="none"/>
        </w:rPr>
        <w:t>正文中不得出现投标人的名称和其他可识别投标人身份的字符</w:t>
      </w:r>
      <w:r>
        <w:rPr>
          <w:rFonts w:hint="eastAsia"/>
          <w:color w:val="auto"/>
          <w:highlight w:val="none"/>
        </w:rPr>
        <w:t>（图表）</w:t>
      </w:r>
      <w:r>
        <w:rPr>
          <w:color w:val="auto"/>
          <w:highlight w:val="none"/>
        </w:rPr>
        <w:t>、徽标、</w:t>
      </w:r>
      <w:r>
        <w:rPr>
          <w:rFonts w:hint="eastAsia"/>
          <w:color w:val="auto"/>
          <w:highlight w:val="none"/>
        </w:rPr>
        <w:t>业绩</w:t>
      </w:r>
      <w:r>
        <w:rPr>
          <w:color w:val="auto"/>
          <w:highlight w:val="none"/>
        </w:rPr>
        <w:t>、荣誉或人员</w:t>
      </w:r>
      <w:r>
        <w:rPr>
          <w:rFonts w:hint="eastAsia"/>
          <w:color w:val="auto"/>
          <w:highlight w:val="none"/>
        </w:rPr>
        <w:t>姓名</w:t>
      </w:r>
      <w:r>
        <w:rPr>
          <w:color w:val="auto"/>
          <w:highlight w:val="none"/>
        </w:rPr>
        <w:t>以及其他特殊标记等。</w:t>
      </w:r>
    </w:p>
    <w:p w14:paraId="140630A0">
      <w:pPr>
        <w:rPr>
          <w:color w:val="auto"/>
          <w:highlight w:val="none"/>
        </w:rPr>
      </w:pPr>
      <w:r>
        <w:rPr>
          <w:rFonts w:ascii="宋体" w:hAnsi="宋体"/>
          <w:color w:val="auto"/>
          <w:highlight w:val="none"/>
        </w:rPr>
        <w:br w:type="page"/>
      </w:r>
      <w:bookmarkEnd w:id="2099"/>
      <w:bookmarkEnd w:id="2100"/>
      <w:bookmarkEnd w:id="2101"/>
      <w:bookmarkEnd w:id="2102"/>
      <w:r>
        <w:rPr>
          <w:rFonts w:hint="eastAsia" w:cs="宋体"/>
          <w:color w:val="auto"/>
          <w:highlight w:val="none"/>
        </w:rPr>
        <w:t>附表一：劳动力计划表</w:t>
      </w:r>
    </w:p>
    <w:p w14:paraId="5F633B86">
      <w:pPr>
        <w:ind w:firstLine="7245" w:firstLineChars="3450"/>
        <w:rPr>
          <w:color w:val="auto"/>
          <w:highlight w:val="none"/>
        </w:rPr>
      </w:pPr>
      <w:r>
        <w:rPr>
          <w:color w:val="auto"/>
          <w:highlight w:val="none"/>
        </w:rPr>
        <w:t xml:space="preserve">    </w:t>
      </w:r>
      <w:r>
        <w:rPr>
          <w:rFonts w:hint="eastAsia" w:cs="宋体"/>
          <w:color w:val="auto"/>
          <w:highlight w:val="none"/>
        </w:rPr>
        <w:t>单位：人</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2824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2F1689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工种</w:t>
            </w:r>
          </w:p>
        </w:tc>
        <w:tc>
          <w:tcPr>
            <w:tcW w:w="8506" w:type="dxa"/>
            <w:gridSpan w:val="7"/>
            <w:noWrap w:val="0"/>
            <w:vAlign w:val="center"/>
          </w:tcPr>
          <w:p w14:paraId="0F22354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按工程施工阶段投入劳动力情况</w:t>
            </w:r>
          </w:p>
        </w:tc>
      </w:tr>
      <w:tr w14:paraId="4A0F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A16BCA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1" w:type="dxa"/>
            <w:noWrap w:val="0"/>
            <w:vAlign w:val="center"/>
          </w:tcPr>
          <w:p w14:paraId="76FDB45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5F07D92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6489F56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6DB006E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60AF3D4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5FE3162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66CA162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3F79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1945F9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1" w:type="dxa"/>
            <w:noWrap w:val="0"/>
            <w:vAlign w:val="center"/>
          </w:tcPr>
          <w:p w14:paraId="4EE1038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39D1C08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5DF225F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2262B4D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646A127C">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547D0013">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2BAD6E7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3DFD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2B6A3D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1" w:type="dxa"/>
            <w:noWrap w:val="0"/>
            <w:vAlign w:val="center"/>
          </w:tcPr>
          <w:p w14:paraId="73318F7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2EB009F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28A63E5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0B6F2BF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00C23ED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4BDCC34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42540C3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4351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BE6F00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1" w:type="dxa"/>
            <w:noWrap w:val="0"/>
            <w:vAlign w:val="center"/>
          </w:tcPr>
          <w:p w14:paraId="1915825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7ABBBD7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43E95A9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6ACA1C1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6CC6E80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0646A43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66160764">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5D4B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0AEB02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1" w:type="dxa"/>
            <w:noWrap w:val="0"/>
            <w:vAlign w:val="center"/>
          </w:tcPr>
          <w:p w14:paraId="37D3540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21502D86">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71E6DFE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0C3DF525">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779132F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278F97D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3F50E5A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60F8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C652F6F">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1" w:type="dxa"/>
            <w:noWrap w:val="0"/>
            <w:vAlign w:val="center"/>
          </w:tcPr>
          <w:p w14:paraId="0D8E3E31">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320BA48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133A490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16E4B922">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11D4AEE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65F27287">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3AD9CF6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r w14:paraId="3881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369A089">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961" w:type="dxa"/>
            <w:noWrap w:val="0"/>
            <w:vAlign w:val="center"/>
          </w:tcPr>
          <w:p w14:paraId="15AD1EF0">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73B7F49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5E3FBEFB">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7EEFA2F8">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62900AB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7" w:type="dxa"/>
            <w:noWrap w:val="0"/>
            <w:vAlign w:val="center"/>
          </w:tcPr>
          <w:p w14:paraId="69A4525A">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c>
          <w:tcPr>
            <w:tcW w:w="1258" w:type="dxa"/>
            <w:noWrap w:val="0"/>
            <w:vAlign w:val="center"/>
          </w:tcPr>
          <w:p w14:paraId="0CB2339E">
            <w:pPr>
              <w:keepNext w:val="0"/>
              <w:keepLines w:val="0"/>
              <w:suppressLineNumbers w:val="0"/>
              <w:spacing w:before="0" w:beforeAutospacing="0" w:after="0" w:afterAutospacing="0" w:line="360" w:lineRule="auto"/>
              <w:ind w:left="0" w:right="0"/>
              <w:jc w:val="center"/>
              <w:rPr>
                <w:rFonts w:hint="default" w:ascii="Calibri" w:hAnsi="Calibri" w:eastAsia="宋体" w:cs="Times New Roman"/>
                <w:color w:val="auto"/>
                <w:highlight w:val="none"/>
              </w:rPr>
            </w:pPr>
          </w:p>
        </w:tc>
      </w:tr>
    </w:tbl>
    <w:p w14:paraId="1CED754E">
      <w:pPr>
        <w:rPr>
          <w:color w:val="auto"/>
          <w:highlight w:val="none"/>
        </w:rPr>
      </w:pPr>
    </w:p>
    <w:p w14:paraId="7C630CBD">
      <w:pPr>
        <w:rPr>
          <w:b/>
          <w:bCs/>
          <w:color w:val="auto"/>
          <w:highlight w:val="none"/>
        </w:rPr>
      </w:pPr>
    </w:p>
    <w:p w14:paraId="3A04A749">
      <w:pPr>
        <w:rPr>
          <w:color w:val="auto"/>
          <w:highlight w:val="none"/>
        </w:rPr>
      </w:pPr>
      <w:r>
        <w:rPr>
          <w:rFonts w:hint="eastAsia" w:cs="宋体"/>
          <w:color w:val="auto"/>
          <w:highlight w:val="none"/>
        </w:rPr>
        <w:t>附表二：计划开、竣工日期和施工进度计划（网络图或横道图）</w:t>
      </w:r>
    </w:p>
    <w:p w14:paraId="18CBD99C">
      <w:pPr>
        <w:spacing w:line="460" w:lineRule="exact"/>
        <w:ind w:left="-6" w:firstLine="420"/>
        <w:rPr>
          <w:color w:val="auto"/>
          <w:highlight w:val="none"/>
        </w:rPr>
      </w:pPr>
      <w:r>
        <w:rPr>
          <w:color w:val="auto"/>
          <w:highlight w:val="none"/>
        </w:rPr>
        <w:t xml:space="preserve">1. </w:t>
      </w:r>
      <w:r>
        <w:rPr>
          <w:rFonts w:hint="eastAsia" w:cs="宋体"/>
          <w:color w:val="auto"/>
          <w:highlight w:val="none"/>
        </w:rPr>
        <w:t>投标人应提交施工进度计划，说明按招标文件要求的工期进行施工的各个关键日期。中标的投标人还应按合同条件有关条款的要求提交详细的施工进度计划。</w:t>
      </w:r>
    </w:p>
    <w:p w14:paraId="45F82F9F">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10C91413">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7EFCAF91">
      <w:pPr>
        <w:spacing w:line="360" w:lineRule="auto"/>
        <w:ind w:left="-6" w:firstLine="420"/>
        <w:rPr>
          <w:color w:val="auto"/>
          <w:highlight w:val="none"/>
        </w:rPr>
      </w:pPr>
    </w:p>
    <w:p w14:paraId="3F5E3EAE">
      <w:pPr>
        <w:rPr>
          <w:color w:val="auto"/>
          <w:highlight w:val="none"/>
        </w:rPr>
      </w:pPr>
    </w:p>
    <w:p w14:paraId="6F6D7364">
      <w:pPr>
        <w:rPr>
          <w:color w:val="auto"/>
          <w:highlight w:val="none"/>
        </w:rPr>
      </w:pPr>
      <w:r>
        <w:rPr>
          <w:rFonts w:hint="eastAsia" w:cs="宋体"/>
          <w:color w:val="auto"/>
          <w:highlight w:val="none"/>
        </w:rPr>
        <w:t>附表三：施工总平面图</w:t>
      </w:r>
    </w:p>
    <w:p w14:paraId="34FD25BB">
      <w:pPr>
        <w:spacing w:line="460" w:lineRule="exact"/>
        <w:ind w:firstLine="420" w:firstLineChars="200"/>
        <w:rPr>
          <w:color w:val="auto"/>
          <w:highlight w:val="none"/>
        </w:rPr>
      </w:pPr>
      <w:r>
        <w:rPr>
          <w:rFonts w:hint="eastAsia" w:cs="宋体"/>
          <w:color w:val="auto"/>
          <w:highlight w:val="none"/>
        </w:rPr>
        <w:t>投标人应递交一份施工总平面图，绘出现场临时设施布置图表并附文字说明，说明临时设施、加工车间、现场办公、设备及仓储、供电、供水、卫生、生活、道路、消防等设施的情况和布置。</w:t>
      </w:r>
    </w:p>
    <w:p w14:paraId="08B08DE0">
      <w:pPr>
        <w:rPr>
          <w:color w:val="auto"/>
          <w:highlight w:val="none"/>
        </w:rPr>
      </w:pPr>
    </w:p>
    <w:p w14:paraId="25DF3F46">
      <w:pPr>
        <w:rPr>
          <w:color w:val="auto"/>
          <w:highlight w:val="none"/>
        </w:rPr>
      </w:pPr>
    </w:p>
    <w:p w14:paraId="5D2DF836">
      <w:pPr>
        <w:rPr>
          <w:color w:val="auto"/>
          <w:highlight w:val="none"/>
        </w:rPr>
      </w:pPr>
      <w:r>
        <w:rPr>
          <w:rFonts w:hint="eastAsia" w:cs="宋体"/>
          <w:color w:val="auto"/>
          <w:highlight w:val="none"/>
        </w:rPr>
        <w:t>附表四：临时用地表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13E4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14:paraId="5747945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用途</w:t>
            </w:r>
          </w:p>
        </w:tc>
        <w:tc>
          <w:tcPr>
            <w:tcW w:w="2357" w:type="dxa"/>
            <w:noWrap w:val="0"/>
            <w:vAlign w:val="center"/>
          </w:tcPr>
          <w:p w14:paraId="131109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面积（平方米）</w:t>
            </w:r>
          </w:p>
        </w:tc>
        <w:tc>
          <w:tcPr>
            <w:tcW w:w="2356" w:type="dxa"/>
            <w:noWrap w:val="0"/>
            <w:vAlign w:val="center"/>
          </w:tcPr>
          <w:p w14:paraId="383FD46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位置</w:t>
            </w:r>
          </w:p>
        </w:tc>
        <w:tc>
          <w:tcPr>
            <w:tcW w:w="2357" w:type="dxa"/>
            <w:noWrap w:val="0"/>
            <w:vAlign w:val="center"/>
          </w:tcPr>
          <w:p w14:paraId="6A0E162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需用时间</w:t>
            </w:r>
          </w:p>
        </w:tc>
      </w:tr>
      <w:tr w14:paraId="2B56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16DA6790">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7" w:type="dxa"/>
            <w:noWrap w:val="0"/>
            <w:vAlign w:val="top"/>
          </w:tcPr>
          <w:p w14:paraId="33F80F91">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6" w:type="dxa"/>
            <w:noWrap w:val="0"/>
            <w:vAlign w:val="top"/>
          </w:tcPr>
          <w:p w14:paraId="49B7E463">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7" w:type="dxa"/>
            <w:noWrap w:val="0"/>
            <w:vAlign w:val="top"/>
          </w:tcPr>
          <w:p w14:paraId="189FCA07">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r>
      <w:tr w14:paraId="16AD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1DBBD6C9">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7" w:type="dxa"/>
            <w:noWrap w:val="0"/>
            <w:vAlign w:val="top"/>
          </w:tcPr>
          <w:p w14:paraId="1CFEC9CF">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6" w:type="dxa"/>
            <w:noWrap w:val="0"/>
            <w:vAlign w:val="top"/>
          </w:tcPr>
          <w:p w14:paraId="6E49C331">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7" w:type="dxa"/>
            <w:noWrap w:val="0"/>
            <w:vAlign w:val="top"/>
          </w:tcPr>
          <w:p w14:paraId="3CE426F9">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r>
      <w:tr w14:paraId="78A1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14:paraId="1471B3F8">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7" w:type="dxa"/>
            <w:noWrap w:val="0"/>
            <w:vAlign w:val="top"/>
          </w:tcPr>
          <w:p w14:paraId="199A996E">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6" w:type="dxa"/>
            <w:noWrap w:val="0"/>
            <w:vAlign w:val="top"/>
          </w:tcPr>
          <w:p w14:paraId="671FED9E">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7" w:type="dxa"/>
            <w:noWrap w:val="0"/>
            <w:vAlign w:val="top"/>
          </w:tcPr>
          <w:p w14:paraId="3CB49CE6">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r>
      <w:tr w14:paraId="554B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3CCFA650">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7" w:type="dxa"/>
            <w:noWrap w:val="0"/>
            <w:vAlign w:val="top"/>
          </w:tcPr>
          <w:p w14:paraId="10FAB5E6">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6" w:type="dxa"/>
            <w:noWrap w:val="0"/>
            <w:vAlign w:val="top"/>
          </w:tcPr>
          <w:p w14:paraId="5FC4DC58">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357" w:type="dxa"/>
            <w:noWrap w:val="0"/>
            <w:vAlign w:val="top"/>
          </w:tcPr>
          <w:p w14:paraId="6477307B">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r>
    </w:tbl>
    <w:p w14:paraId="2F49B0AE">
      <w:pPr>
        <w:rPr>
          <w:color w:val="auto"/>
          <w:highlight w:val="none"/>
        </w:rPr>
      </w:pPr>
    </w:p>
    <w:p w14:paraId="71AB935B">
      <w:pPr>
        <w:rPr>
          <w:color w:val="auto"/>
          <w:highlight w:val="none"/>
        </w:rPr>
      </w:pPr>
    </w:p>
    <w:p w14:paraId="76DB04E2">
      <w:pPr>
        <w:rPr>
          <w:rFonts w:hint="eastAsia"/>
          <w:color w:val="auto"/>
          <w:highlight w:val="none"/>
        </w:rPr>
      </w:pPr>
    </w:p>
    <w:p w14:paraId="794FCFDA">
      <w:pPr>
        <w:rPr>
          <w:color w:val="auto"/>
          <w:highlight w:val="none"/>
        </w:rPr>
      </w:pPr>
      <w:bookmarkStart w:id="2104" w:name="_Toc389065361"/>
    </w:p>
    <w:p w14:paraId="61F1DC86">
      <w:pPr>
        <w:rPr>
          <w:color w:val="auto"/>
          <w:highlight w:val="none"/>
        </w:rPr>
      </w:pPr>
    </w:p>
    <w:p w14:paraId="7AEC8D0C">
      <w:pPr>
        <w:rPr>
          <w:color w:val="auto"/>
          <w:highlight w:val="none"/>
        </w:rPr>
      </w:pPr>
    </w:p>
    <w:p w14:paraId="1F6913A2">
      <w:pPr>
        <w:pStyle w:val="135"/>
        <w:jc w:val="center"/>
        <w:outlineLvl w:val="0"/>
        <w:rPr>
          <w:b/>
          <w:bCs/>
          <w:color w:val="auto"/>
          <w:sz w:val="24"/>
          <w:szCs w:val="24"/>
          <w:highlight w:val="none"/>
        </w:rPr>
      </w:pPr>
      <w:r>
        <w:rPr>
          <w:rFonts w:hint="eastAsia" w:cs="宋体"/>
          <w:b/>
          <w:bCs/>
          <w:color w:val="auto"/>
          <w:sz w:val="24"/>
          <w:szCs w:val="24"/>
          <w:highlight w:val="none"/>
        </w:rPr>
        <w:t>二、拟分包计划表</w:t>
      </w:r>
      <w:bookmarkEnd w:id="2104"/>
    </w:p>
    <w:p w14:paraId="2AD925BA">
      <w:pPr>
        <w:pStyle w:val="135"/>
        <w:jc w:val="center"/>
        <w:rPr>
          <w:b/>
          <w:bCs/>
          <w:color w:val="auto"/>
          <w:sz w:val="28"/>
          <w:szCs w:val="28"/>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gridCol w:w="673"/>
      </w:tblGrid>
      <w:tr w14:paraId="135E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0625108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序</w:t>
            </w:r>
          </w:p>
          <w:p w14:paraId="4B0C96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号</w:t>
            </w:r>
          </w:p>
        </w:tc>
        <w:tc>
          <w:tcPr>
            <w:tcW w:w="1843" w:type="dxa"/>
            <w:vMerge w:val="restart"/>
            <w:noWrap w:val="0"/>
            <w:tcMar>
              <w:left w:w="108" w:type="dxa"/>
              <w:right w:w="108" w:type="dxa"/>
            </w:tcMar>
            <w:vAlign w:val="center"/>
          </w:tcPr>
          <w:p w14:paraId="7D5EC3A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拟分包项目名称、范围及理由</w:t>
            </w:r>
          </w:p>
        </w:tc>
        <w:tc>
          <w:tcPr>
            <w:tcW w:w="6379" w:type="dxa"/>
            <w:gridSpan w:val="6"/>
            <w:noWrap w:val="0"/>
            <w:tcMar>
              <w:left w:w="108" w:type="dxa"/>
              <w:right w:w="108" w:type="dxa"/>
            </w:tcMar>
            <w:vAlign w:val="center"/>
          </w:tcPr>
          <w:p w14:paraId="0E8D7073">
            <w:pPr>
              <w:keepNext w:val="0"/>
              <w:keepLines w:val="0"/>
              <w:suppressLineNumbers w:val="0"/>
              <w:spacing w:before="0" w:beforeAutospacing="0" w:after="0" w:afterAutospacing="0"/>
              <w:ind w:left="0" w:right="0"/>
              <w:jc w:val="center"/>
              <w:rPr>
                <w:rFonts w:hint="eastAsia" w:ascii="Calibri" w:hAnsi="Calibri" w:eastAsia="宋体" w:cs="宋体"/>
                <w:color w:val="auto"/>
                <w:highlight w:val="none"/>
              </w:rPr>
            </w:pPr>
            <w:r>
              <w:rPr>
                <w:rFonts w:hint="eastAsia" w:ascii="Calibri" w:hAnsi="Calibri" w:eastAsia="宋体" w:cs="宋体"/>
                <w:color w:val="auto"/>
                <w:highlight w:val="none"/>
              </w:rPr>
              <w:t>拟选分包人</w:t>
            </w:r>
          </w:p>
        </w:tc>
        <w:tc>
          <w:tcPr>
            <w:tcW w:w="673" w:type="dxa"/>
            <w:vMerge w:val="restart"/>
            <w:noWrap w:val="0"/>
            <w:tcMar>
              <w:left w:w="108" w:type="dxa"/>
              <w:right w:w="108" w:type="dxa"/>
            </w:tcMar>
            <w:vAlign w:val="center"/>
          </w:tcPr>
          <w:p w14:paraId="1E0B53A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备注</w:t>
            </w:r>
          </w:p>
        </w:tc>
      </w:tr>
      <w:tr w14:paraId="030C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1B8332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vMerge w:val="continue"/>
            <w:noWrap w:val="0"/>
            <w:tcMar>
              <w:left w:w="108" w:type="dxa"/>
              <w:right w:w="108" w:type="dxa"/>
            </w:tcMar>
            <w:vAlign w:val="center"/>
          </w:tcPr>
          <w:p w14:paraId="4BE2CE8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701" w:type="dxa"/>
            <w:gridSpan w:val="2"/>
            <w:noWrap w:val="0"/>
            <w:tcMar>
              <w:left w:w="108" w:type="dxa"/>
              <w:right w:w="108" w:type="dxa"/>
            </w:tcMar>
            <w:vAlign w:val="center"/>
          </w:tcPr>
          <w:p w14:paraId="0A908F2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拟选分包人名称</w:t>
            </w:r>
          </w:p>
        </w:tc>
        <w:tc>
          <w:tcPr>
            <w:tcW w:w="1123" w:type="dxa"/>
            <w:noWrap w:val="0"/>
            <w:tcMar>
              <w:left w:w="108" w:type="dxa"/>
              <w:right w:w="108" w:type="dxa"/>
            </w:tcMar>
            <w:vAlign w:val="center"/>
          </w:tcPr>
          <w:p w14:paraId="534A6CF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注册地点</w:t>
            </w:r>
          </w:p>
        </w:tc>
        <w:tc>
          <w:tcPr>
            <w:tcW w:w="1090" w:type="dxa"/>
            <w:noWrap w:val="0"/>
            <w:tcMar>
              <w:left w:w="108" w:type="dxa"/>
              <w:right w:w="108" w:type="dxa"/>
            </w:tcMar>
            <w:vAlign w:val="center"/>
          </w:tcPr>
          <w:p w14:paraId="624A0A7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企业资质</w:t>
            </w:r>
          </w:p>
        </w:tc>
        <w:tc>
          <w:tcPr>
            <w:tcW w:w="1197" w:type="dxa"/>
            <w:noWrap w:val="0"/>
            <w:tcMar>
              <w:left w:w="108" w:type="dxa"/>
              <w:right w:w="108" w:type="dxa"/>
            </w:tcMar>
            <w:vAlign w:val="center"/>
          </w:tcPr>
          <w:p w14:paraId="169C5C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eastAsia" w:ascii="Calibri" w:hAnsi="Calibri" w:eastAsia="宋体" w:cs="宋体"/>
                <w:color w:val="auto"/>
                <w:highlight w:val="none"/>
              </w:rPr>
              <w:t>有关业绩</w:t>
            </w:r>
          </w:p>
        </w:tc>
        <w:tc>
          <w:tcPr>
            <w:tcW w:w="1268" w:type="dxa"/>
            <w:noWrap w:val="0"/>
            <w:vAlign w:val="center"/>
          </w:tcPr>
          <w:p w14:paraId="564B34BA">
            <w:pPr>
              <w:keepNext w:val="0"/>
              <w:keepLines w:val="0"/>
              <w:suppressLineNumbers w:val="0"/>
              <w:spacing w:before="0" w:beforeAutospacing="0" w:after="0" w:afterAutospacing="0"/>
              <w:ind w:left="0" w:right="0"/>
              <w:jc w:val="center"/>
              <w:rPr>
                <w:rFonts w:hint="default" w:ascii="Calibri" w:hAnsi="Calibri" w:eastAsia="宋体" w:cs="宋体"/>
                <w:color w:val="auto"/>
                <w:highlight w:val="none"/>
              </w:rPr>
            </w:pPr>
            <w:r>
              <w:rPr>
                <w:rFonts w:hint="eastAsia" w:ascii="Calibri" w:hAnsi="Calibri" w:eastAsia="宋体" w:cs="宋体"/>
                <w:color w:val="auto"/>
                <w:highlight w:val="none"/>
              </w:rPr>
              <w:t>拟分包金额</w:t>
            </w:r>
          </w:p>
        </w:tc>
        <w:tc>
          <w:tcPr>
            <w:tcW w:w="673" w:type="dxa"/>
            <w:vMerge w:val="continue"/>
            <w:noWrap w:val="0"/>
            <w:tcMar>
              <w:left w:w="108" w:type="dxa"/>
              <w:right w:w="108" w:type="dxa"/>
            </w:tcMar>
            <w:vAlign w:val="center"/>
          </w:tcPr>
          <w:p w14:paraId="6999E59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7F0F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66721F1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vMerge w:val="restart"/>
            <w:noWrap w:val="0"/>
            <w:tcMar>
              <w:left w:w="108" w:type="dxa"/>
              <w:right w:w="108" w:type="dxa"/>
            </w:tcMar>
            <w:vAlign w:val="center"/>
          </w:tcPr>
          <w:p w14:paraId="4C6269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1" w:type="dxa"/>
            <w:noWrap w:val="0"/>
            <w:tcMar>
              <w:left w:w="108" w:type="dxa"/>
              <w:right w:w="108" w:type="dxa"/>
            </w:tcMar>
            <w:vAlign w:val="center"/>
          </w:tcPr>
          <w:p w14:paraId="5F20EF2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w:t>
            </w:r>
          </w:p>
        </w:tc>
        <w:tc>
          <w:tcPr>
            <w:tcW w:w="950" w:type="dxa"/>
            <w:noWrap w:val="0"/>
            <w:tcMar>
              <w:left w:w="108" w:type="dxa"/>
              <w:right w:w="108" w:type="dxa"/>
            </w:tcMar>
            <w:vAlign w:val="center"/>
          </w:tcPr>
          <w:p w14:paraId="05D7329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23" w:type="dxa"/>
            <w:noWrap w:val="0"/>
            <w:tcMar>
              <w:left w:w="108" w:type="dxa"/>
              <w:right w:w="108" w:type="dxa"/>
            </w:tcMar>
            <w:vAlign w:val="center"/>
          </w:tcPr>
          <w:p w14:paraId="34C6500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90" w:type="dxa"/>
            <w:noWrap w:val="0"/>
            <w:tcMar>
              <w:left w:w="108" w:type="dxa"/>
              <w:right w:w="108" w:type="dxa"/>
            </w:tcMar>
            <w:vAlign w:val="center"/>
          </w:tcPr>
          <w:p w14:paraId="3F3C3C4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tcMar>
              <w:left w:w="108" w:type="dxa"/>
              <w:right w:w="108" w:type="dxa"/>
            </w:tcMar>
            <w:vAlign w:val="center"/>
          </w:tcPr>
          <w:p w14:paraId="027BC09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68" w:type="dxa"/>
            <w:noWrap w:val="0"/>
            <w:vAlign w:val="center"/>
          </w:tcPr>
          <w:p w14:paraId="18B485B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73" w:type="dxa"/>
            <w:noWrap w:val="0"/>
            <w:tcMar>
              <w:left w:w="108" w:type="dxa"/>
              <w:right w:w="108" w:type="dxa"/>
            </w:tcMar>
            <w:vAlign w:val="center"/>
          </w:tcPr>
          <w:p w14:paraId="3702F93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6C64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2FD2473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vMerge w:val="continue"/>
            <w:noWrap w:val="0"/>
            <w:tcMar>
              <w:left w:w="108" w:type="dxa"/>
              <w:right w:w="108" w:type="dxa"/>
            </w:tcMar>
            <w:vAlign w:val="center"/>
          </w:tcPr>
          <w:p w14:paraId="496F4E6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1" w:type="dxa"/>
            <w:noWrap w:val="0"/>
            <w:tcMar>
              <w:left w:w="108" w:type="dxa"/>
              <w:right w:w="108" w:type="dxa"/>
            </w:tcMar>
            <w:vAlign w:val="center"/>
          </w:tcPr>
          <w:p w14:paraId="78DB60E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w:t>
            </w:r>
          </w:p>
        </w:tc>
        <w:tc>
          <w:tcPr>
            <w:tcW w:w="950" w:type="dxa"/>
            <w:noWrap w:val="0"/>
            <w:tcMar>
              <w:left w:w="108" w:type="dxa"/>
              <w:right w:w="108" w:type="dxa"/>
            </w:tcMar>
            <w:vAlign w:val="center"/>
          </w:tcPr>
          <w:p w14:paraId="5785940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23" w:type="dxa"/>
            <w:noWrap w:val="0"/>
            <w:tcMar>
              <w:left w:w="108" w:type="dxa"/>
              <w:right w:w="108" w:type="dxa"/>
            </w:tcMar>
            <w:vAlign w:val="center"/>
          </w:tcPr>
          <w:p w14:paraId="4DFBFE2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90" w:type="dxa"/>
            <w:noWrap w:val="0"/>
            <w:tcMar>
              <w:left w:w="108" w:type="dxa"/>
              <w:right w:w="108" w:type="dxa"/>
            </w:tcMar>
            <w:vAlign w:val="center"/>
          </w:tcPr>
          <w:p w14:paraId="3988D54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tcMar>
              <w:left w:w="108" w:type="dxa"/>
              <w:right w:w="108" w:type="dxa"/>
            </w:tcMar>
            <w:vAlign w:val="center"/>
          </w:tcPr>
          <w:p w14:paraId="2F1D266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68" w:type="dxa"/>
            <w:noWrap w:val="0"/>
            <w:vAlign w:val="top"/>
          </w:tcPr>
          <w:p w14:paraId="28B0ACD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73" w:type="dxa"/>
            <w:noWrap w:val="0"/>
            <w:tcMar>
              <w:left w:w="108" w:type="dxa"/>
              <w:right w:w="108" w:type="dxa"/>
            </w:tcMar>
            <w:vAlign w:val="center"/>
          </w:tcPr>
          <w:p w14:paraId="77D8603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141B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2C2F699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vMerge w:val="continue"/>
            <w:noWrap w:val="0"/>
            <w:tcMar>
              <w:left w:w="108" w:type="dxa"/>
              <w:right w:w="108" w:type="dxa"/>
            </w:tcMar>
            <w:vAlign w:val="center"/>
          </w:tcPr>
          <w:p w14:paraId="2A90934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1" w:type="dxa"/>
            <w:noWrap w:val="0"/>
            <w:tcMar>
              <w:left w:w="108" w:type="dxa"/>
              <w:right w:w="108" w:type="dxa"/>
            </w:tcMar>
            <w:vAlign w:val="center"/>
          </w:tcPr>
          <w:p w14:paraId="7EDE93A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w:t>
            </w:r>
          </w:p>
        </w:tc>
        <w:tc>
          <w:tcPr>
            <w:tcW w:w="950" w:type="dxa"/>
            <w:noWrap w:val="0"/>
            <w:tcMar>
              <w:left w:w="108" w:type="dxa"/>
              <w:right w:w="108" w:type="dxa"/>
            </w:tcMar>
            <w:vAlign w:val="center"/>
          </w:tcPr>
          <w:p w14:paraId="4E94AD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23" w:type="dxa"/>
            <w:noWrap w:val="0"/>
            <w:tcMar>
              <w:left w:w="108" w:type="dxa"/>
              <w:right w:w="108" w:type="dxa"/>
            </w:tcMar>
            <w:vAlign w:val="center"/>
          </w:tcPr>
          <w:p w14:paraId="7278FE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90" w:type="dxa"/>
            <w:noWrap w:val="0"/>
            <w:tcMar>
              <w:left w:w="108" w:type="dxa"/>
              <w:right w:w="108" w:type="dxa"/>
            </w:tcMar>
            <w:vAlign w:val="center"/>
          </w:tcPr>
          <w:p w14:paraId="35C2ABA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tcMar>
              <w:left w:w="108" w:type="dxa"/>
              <w:right w:w="108" w:type="dxa"/>
            </w:tcMar>
            <w:vAlign w:val="center"/>
          </w:tcPr>
          <w:p w14:paraId="295F2C4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68" w:type="dxa"/>
            <w:noWrap w:val="0"/>
            <w:vAlign w:val="top"/>
          </w:tcPr>
          <w:p w14:paraId="24EDEB1C">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73" w:type="dxa"/>
            <w:noWrap w:val="0"/>
            <w:tcMar>
              <w:left w:w="108" w:type="dxa"/>
              <w:right w:w="108" w:type="dxa"/>
            </w:tcMar>
            <w:vAlign w:val="center"/>
          </w:tcPr>
          <w:p w14:paraId="6E44CF7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09A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5AD765C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vMerge w:val="restart"/>
            <w:noWrap w:val="0"/>
            <w:tcMar>
              <w:left w:w="108" w:type="dxa"/>
              <w:right w:w="108" w:type="dxa"/>
            </w:tcMar>
            <w:vAlign w:val="center"/>
          </w:tcPr>
          <w:p w14:paraId="6D9F1CDB">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1" w:type="dxa"/>
            <w:noWrap w:val="0"/>
            <w:tcMar>
              <w:left w:w="108" w:type="dxa"/>
              <w:right w:w="108" w:type="dxa"/>
            </w:tcMar>
            <w:vAlign w:val="center"/>
          </w:tcPr>
          <w:p w14:paraId="4AE7B36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1</w:t>
            </w:r>
          </w:p>
        </w:tc>
        <w:tc>
          <w:tcPr>
            <w:tcW w:w="950" w:type="dxa"/>
            <w:noWrap w:val="0"/>
            <w:tcMar>
              <w:left w:w="108" w:type="dxa"/>
              <w:right w:w="108" w:type="dxa"/>
            </w:tcMar>
            <w:vAlign w:val="center"/>
          </w:tcPr>
          <w:p w14:paraId="328187D4">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23" w:type="dxa"/>
            <w:noWrap w:val="0"/>
            <w:tcMar>
              <w:left w:w="108" w:type="dxa"/>
              <w:right w:w="108" w:type="dxa"/>
            </w:tcMar>
            <w:vAlign w:val="center"/>
          </w:tcPr>
          <w:p w14:paraId="2EDAEE91">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90" w:type="dxa"/>
            <w:noWrap w:val="0"/>
            <w:tcMar>
              <w:left w:w="108" w:type="dxa"/>
              <w:right w:w="108" w:type="dxa"/>
            </w:tcMar>
            <w:vAlign w:val="center"/>
          </w:tcPr>
          <w:p w14:paraId="44EBF5CA">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tcMar>
              <w:left w:w="108" w:type="dxa"/>
              <w:right w:w="108" w:type="dxa"/>
            </w:tcMar>
            <w:vAlign w:val="center"/>
          </w:tcPr>
          <w:p w14:paraId="02C2893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68" w:type="dxa"/>
            <w:noWrap w:val="0"/>
            <w:vAlign w:val="top"/>
          </w:tcPr>
          <w:p w14:paraId="2B97323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73" w:type="dxa"/>
            <w:noWrap w:val="0"/>
            <w:tcMar>
              <w:left w:w="108" w:type="dxa"/>
              <w:right w:w="108" w:type="dxa"/>
            </w:tcMar>
            <w:vAlign w:val="center"/>
          </w:tcPr>
          <w:p w14:paraId="3CB82EC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651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58658F9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vMerge w:val="continue"/>
            <w:noWrap w:val="0"/>
            <w:tcMar>
              <w:left w:w="108" w:type="dxa"/>
              <w:right w:w="108" w:type="dxa"/>
            </w:tcMar>
            <w:vAlign w:val="center"/>
          </w:tcPr>
          <w:p w14:paraId="73D7544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1" w:type="dxa"/>
            <w:noWrap w:val="0"/>
            <w:tcMar>
              <w:left w:w="108" w:type="dxa"/>
              <w:right w:w="108" w:type="dxa"/>
            </w:tcMar>
            <w:vAlign w:val="center"/>
          </w:tcPr>
          <w:p w14:paraId="265A43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2</w:t>
            </w:r>
          </w:p>
        </w:tc>
        <w:tc>
          <w:tcPr>
            <w:tcW w:w="950" w:type="dxa"/>
            <w:noWrap w:val="0"/>
            <w:tcMar>
              <w:left w:w="108" w:type="dxa"/>
              <w:right w:w="108" w:type="dxa"/>
            </w:tcMar>
            <w:vAlign w:val="center"/>
          </w:tcPr>
          <w:p w14:paraId="171BED0D">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23" w:type="dxa"/>
            <w:noWrap w:val="0"/>
            <w:tcMar>
              <w:left w:w="108" w:type="dxa"/>
              <w:right w:w="108" w:type="dxa"/>
            </w:tcMar>
            <w:vAlign w:val="center"/>
          </w:tcPr>
          <w:p w14:paraId="193DA57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90" w:type="dxa"/>
            <w:noWrap w:val="0"/>
            <w:tcMar>
              <w:left w:w="108" w:type="dxa"/>
              <w:right w:w="108" w:type="dxa"/>
            </w:tcMar>
            <w:vAlign w:val="center"/>
          </w:tcPr>
          <w:p w14:paraId="18732456">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tcMar>
              <w:left w:w="108" w:type="dxa"/>
              <w:right w:w="108" w:type="dxa"/>
            </w:tcMar>
            <w:vAlign w:val="center"/>
          </w:tcPr>
          <w:p w14:paraId="24D42EA9">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68" w:type="dxa"/>
            <w:noWrap w:val="0"/>
            <w:vAlign w:val="top"/>
          </w:tcPr>
          <w:p w14:paraId="289C4FC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73" w:type="dxa"/>
            <w:noWrap w:val="0"/>
            <w:tcMar>
              <w:left w:w="108" w:type="dxa"/>
              <w:right w:w="108" w:type="dxa"/>
            </w:tcMar>
            <w:vAlign w:val="center"/>
          </w:tcPr>
          <w:p w14:paraId="1D214102">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r w14:paraId="0D47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349BC767">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843" w:type="dxa"/>
            <w:vMerge w:val="continue"/>
            <w:noWrap w:val="0"/>
            <w:tcMar>
              <w:left w:w="108" w:type="dxa"/>
              <w:right w:w="108" w:type="dxa"/>
            </w:tcMar>
            <w:vAlign w:val="center"/>
          </w:tcPr>
          <w:p w14:paraId="49E4DC1F">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751" w:type="dxa"/>
            <w:noWrap w:val="0"/>
            <w:tcMar>
              <w:left w:w="108" w:type="dxa"/>
              <w:right w:w="108" w:type="dxa"/>
            </w:tcMar>
            <w:vAlign w:val="center"/>
          </w:tcPr>
          <w:p w14:paraId="19179DB3">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r>
              <w:rPr>
                <w:rFonts w:hint="default" w:ascii="Calibri" w:hAnsi="Calibri" w:eastAsia="宋体" w:cs="Times New Roman"/>
                <w:color w:val="auto"/>
                <w:highlight w:val="none"/>
              </w:rPr>
              <w:t>3</w:t>
            </w:r>
          </w:p>
        </w:tc>
        <w:tc>
          <w:tcPr>
            <w:tcW w:w="950" w:type="dxa"/>
            <w:noWrap w:val="0"/>
            <w:tcMar>
              <w:left w:w="108" w:type="dxa"/>
              <w:right w:w="108" w:type="dxa"/>
            </w:tcMar>
            <w:vAlign w:val="center"/>
          </w:tcPr>
          <w:p w14:paraId="1F9B5A10">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23" w:type="dxa"/>
            <w:noWrap w:val="0"/>
            <w:tcMar>
              <w:left w:w="108" w:type="dxa"/>
              <w:right w:w="108" w:type="dxa"/>
            </w:tcMar>
            <w:vAlign w:val="center"/>
          </w:tcPr>
          <w:p w14:paraId="1715BC9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090" w:type="dxa"/>
            <w:noWrap w:val="0"/>
            <w:tcMar>
              <w:left w:w="108" w:type="dxa"/>
              <w:right w:w="108" w:type="dxa"/>
            </w:tcMar>
            <w:vAlign w:val="center"/>
          </w:tcPr>
          <w:p w14:paraId="0568A3E5">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197" w:type="dxa"/>
            <w:noWrap w:val="0"/>
            <w:tcMar>
              <w:left w:w="108" w:type="dxa"/>
              <w:right w:w="108" w:type="dxa"/>
            </w:tcMar>
            <w:vAlign w:val="center"/>
          </w:tcPr>
          <w:p w14:paraId="0E67B43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1268" w:type="dxa"/>
            <w:noWrap w:val="0"/>
            <w:vAlign w:val="top"/>
          </w:tcPr>
          <w:p w14:paraId="59A4471E">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c>
          <w:tcPr>
            <w:tcW w:w="673" w:type="dxa"/>
            <w:noWrap w:val="0"/>
            <w:tcMar>
              <w:left w:w="108" w:type="dxa"/>
              <w:right w:w="108" w:type="dxa"/>
            </w:tcMar>
            <w:vAlign w:val="center"/>
          </w:tcPr>
          <w:p w14:paraId="38EC6BE8">
            <w:pPr>
              <w:keepNext w:val="0"/>
              <w:keepLines w:val="0"/>
              <w:suppressLineNumbers w:val="0"/>
              <w:spacing w:before="0" w:beforeAutospacing="0" w:after="0" w:afterAutospacing="0"/>
              <w:ind w:left="0" w:right="0"/>
              <w:jc w:val="center"/>
              <w:rPr>
                <w:rFonts w:hint="default" w:ascii="Calibri" w:hAnsi="Calibri" w:eastAsia="宋体" w:cs="Times New Roman"/>
                <w:color w:val="auto"/>
                <w:highlight w:val="none"/>
              </w:rPr>
            </w:pPr>
          </w:p>
        </w:tc>
      </w:tr>
    </w:tbl>
    <w:p w14:paraId="18F705E9">
      <w:pPr>
        <w:spacing w:line="440" w:lineRule="exact"/>
        <w:ind w:right="420" w:firstLine="420" w:firstLineChars="200"/>
        <w:rPr>
          <w:color w:val="auto"/>
          <w:highlight w:val="none"/>
        </w:rPr>
      </w:pPr>
      <w:r>
        <w:rPr>
          <w:rFonts w:hint="eastAsia" w:cs="宋体"/>
          <w:color w:val="auto"/>
          <w:highlight w:val="none"/>
        </w:rPr>
        <w:t>备注：本表所列分包仅限于承包人自行施工范围内的非主体、非关键工程。</w:t>
      </w:r>
    </w:p>
    <w:p w14:paraId="32B136BC">
      <w:pPr>
        <w:wordWrap w:val="0"/>
        <w:spacing w:line="440" w:lineRule="exact"/>
        <w:ind w:right="420"/>
        <w:jc w:val="right"/>
        <w:rPr>
          <w:color w:val="auto"/>
          <w:highlight w:val="none"/>
        </w:rPr>
      </w:pPr>
    </w:p>
    <w:p w14:paraId="036CCF30">
      <w:pPr>
        <w:spacing w:line="440" w:lineRule="exact"/>
        <w:ind w:right="420"/>
        <w:jc w:val="right"/>
        <w:rPr>
          <w:color w:val="auto"/>
          <w:highlight w:val="none"/>
        </w:rPr>
      </w:pP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r>
        <w:rPr>
          <w:color w:val="auto"/>
          <w:highlight w:val="none"/>
        </w:rPr>
        <w:t xml:space="preserve">  </w:t>
      </w:r>
    </w:p>
    <w:p w14:paraId="0664E633">
      <w:pPr>
        <w:spacing w:line="360" w:lineRule="auto"/>
        <w:ind w:firstLine="490"/>
        <w:jc w:val="center"/>
        <w:rPr>
          <w:color w:val="auto"/>
          <w:highlight w:val="none"/>
        </w:rPr>
      </w:pPr>
    </w:p>
    <w:p w14:paraId="1C0DB2BA">
      <w:pPr>
        <w:spacing w:line="360" w:lineRule="auto"/>
        <w:ind w:firstLine="490"/>
        <w:jc w:val="center"/>
        <w:rPr>
          <w:color w:val="auto"/>
          <w:highlight w:val="none"/>
        </w:rPr>
      </w:pPr>
    </w:p>
    <w:p w14:paraId="7895E2F2">
      <w:pPr>
        <w:spacing w:line="360" w:lineRule="auto"/>
        <w:ind w:firstLine="490"/>
        <w:jc w:val="center"/>
        <w:rPr>
          <w:color w:val="auto"/>
          <w:highlight w:val="none"/>
        </w:rPr>
      </w:pPr>
    </w:p>
    <w:p w14:paraId="790C39EC">
      <w:pPr>
        <w:spacing w:line="360" w:lineRule="auto"/>
        <w:ind w:firstLine="490"/>
        <w:jc w:val="center"/>
        <w:rPr>
          <w:color w:val="auto"/>
          <w:highlight w:val="none"/>
        </w:rPr>
      </w:pPr>
    </w:p>
    <w:p w14:paraId="52D5894C">
      <w:pPr>
        <w:spacing w:line="360" w:lineRule="auto"/>
        <w:ind w:firstLine="490"/>
        <w:jc w:val="center"/>
        <w:rPr>
          <w:color w:val="auto"/>
          <w:highlight w:val="none"/>
        </w:rPr>
      </w:pPr>
    </w:p>
    <w:p w14:paraId="6A0D0E1F">
      <w:pPr>
        <w:spacing w:line="360" w:lineRule="auto"/>
        <w:ind w:firstLine="490"/>
        <w:jc w:val="center"/>
        <w:rPr>
          <w:color w:val="auto"/>
          <w:highlight w:val="none"/>
        </w:rPr>
      </w:pPr>
    </w:p>
    <w:p w14:paraId="521969E7">
      <w:pPr>
        <w:spacing w:line="360" w:lineRule="auto"/>
        <w:ind w:firstLine="490"/>
        <w:jc w:val="center"/>
        <w:rPr>
          <w:color w:val="auto"/>
          <w:highlight w:val="none"/>
        </w:rPr>
      </w:pPr>
    </w:p>
    <w:p w14:paraId="273A415E">
      <w:pPr>
        <w:spacing w:line="360" w:lineRule="auto"/>
        <w:ind w:firstLine="490"/>
        <w:jc w:val="center"/>
        <w:rPr>
          <w:color w:val="auto"/>
          <w:highlight w:val="none"/>
        </w:rPr>
      </w:pPr>
    </w:p>
    <w:p w14:paraId="77E12656">
      <w:pPr>
        <w:spacing w:line="360" w:lineRule="auto"/>
        <w:ind w:firstLine="490"/>
        <w:jc w:val="center"/>
        <w:rPr>
          <w:color w:val="auto"/>
          <w:highlight w:val="none"/>
        </w:rPr>
      </w:pPr>
    </w:p>
    <w:p w14:paraId="1E229E26">
      <w:pPr>
        <w:spacing w:line="360" w:lineRule="auto"/>
        <w:ind w:firstLine="490"/>
        <w:jc w:val="center"/>
        <w:rPr>
          <w:color w:val="auto"/>
          <w:highlight w:val="none"/>
        </w:rPr>
      </w:pPr>
    </w:p>
    <w:p w14:paraId="09721AEE">
      <w:pPr>
        <w:spacing w:line="360" w:lineRule="auto"/>
        <w:ind w:firstLine="490"/>
        <w:jc w:val="center"/>
        <w:rPr>
          <w:color w:val="auto"/>
          <w:highlight w:val="none"/>
        </w:rPr>
      </w:pPr>
    </w:p>
    <w:p w14:paraId="5AB3CD23">
      <w:pPr>
        <w:spacing w:line="360" w:lineRule="auto"/>
        <w:ind w:firstLine="490"/>
        <w:jc w:val="center"/>
        <w:rPr>
          <w:color w:val="auto"/>
          <w:highlight w:val="none"/>
        </w:rPr>
      </w:pPr>
    </w:p>
    <w:p w14:paraId="00030760">
      <w:pPr>
        <w:spacing w:line="360" w:lineRule="auto"/>
        <w:ind w:firstLine="490"/>
        <w:jc w:val="center"/>
        <w:rPr>
          <w:color w:val="auto"/>
          <w:highlight w:val="none"/>
        </w:rPr>
      </w:pPr>
    </w:p>
    <w:p w14:paraId="2AE1DFE7">
      <w:pPr>
        <w:spacing w:line="360" w:lineRule="auto"/>
        <w:ind w:firstLine="490"/>
        <w:jc w:val="center"/>
        <w:rPr>
          <w:color w:val="auto"/>
          <w:highlight w:val="none"/>
        </w:rPr>
      </w:pPr>
    </w:p>
    <w:p w14:paraId="21F7B093">
      <w:pPr>
        <w:spacing w:line="360" w:lineRule="auto"/>
        <w:ind w:firstLine="490"/>
        <w:jc w:val="center"/>
        <w:rPr>
          <w:color w:val="auto"/>
          <w:highlight w:val="none"/>
        </w:rPr>
      </w:pPr>
    </w:p>
    <w:p w14:paraId="7E9B041C">
      <w:pPr>
        <w:spacing w:line="360" w:lineRule="auto"/>
        <w:ind w:firstLine="490"/>
        <w:jc w:val="center"/>
        <w:rPr>
          <w:color w:val="auto"/>
          <w:highlight w:val="none"/>
        </w:rPr>
      </w:pPr>
    </w:p>
    <w:p w14:paraId="026B1B46">
      <w:pPr>
        <w:spacing w:line="360" w:lineRule="auto"/>
        <w:ind w:firstLine="490"/>
        <w:jc w:val="center"/>
        <w:rPr>
          <w:color w:val="auto"/>
          <w:highlight w:val="none"/>
        </w:rPr>
      </w:pPr>
    </w:p>
    <w:p w14:paraId="174FC87D">
      <w:pPr>
        <w:spacing w:line="360" w:lineRule="auto"/>
        <w:ind w:firstLine="490"/>
        <w:jc w:val="center"/>
        <w:rPr>
          <w:color w:val="auto"/>
          <w:highlight w:val="none"/>
        </w:rPr>
      </w:pPr>
    </w:p>
    <w:p w14:paraId="54DDEBF9">
      <w:pPr>
        <w:spacing w:line="360" w:lineRule="auto"/>
        <w:ind w:firstLine="490"/>
        <w:jc w:val="center"/>
        <w:rPr>
          <w:color w:val="auto"/>
          <w:highlight w:val="none"/>
        </w:rPr>
      </w:pPr>
    </w:p>
    <w:p w14:paraId="24D6D342">
      <w:pPr>
        <w:pStyle w:val="135"/>
        <w:rPr>
          <w:b/>
          <w:bCs/>
          <w:color w:val="auto"/>
          <w:highlight w:val="none"/>
        </w:rPr>
      </w:pPr>
    </w:p>
    <w:p w14:paraId="65EB3E91">
      <w:pPr>
        <w:spacing w:line="360" w:lineRule="auto"/>
        <w:ind w:firstLine="490"/>
        <w:jc w:val="center"/>
        <w:rPr>
          <w:b/>
          <w:bCs/>
          <w:color w:val="auto"/>
          <w:sz w:val="28"/>
          <w:szCs w:val="28"/>
          <w:highlight w:val="none"/>
        </w:rPr>
      </w:pPr>
    </w:p>
    <w:p w14:paraId="46366DEB">
      <w:pPr>
        <w:spacing w:line="360" w:lineRule="auto"/>
        <w:ind w:firstLine="490"/>
        <w:jc w:val="center"/>
        <w:rPr>
          <w:color w:val="auto"/>
          <w:highlight w:val="none"/>
        </w:rPr>
      </w:pPr>
    </w:p>
    <w:p w14:paraId="52AC87C9">
      <w:pPr>
        <w:spacing w:line="360" w:lineRule="auto"/>
        <w:ind w:firstLine="490"/>
        <w:jc w:val="center"/>
        <w:rPr>
          <w:color w:val="auto"/>
          <w:highlight w:val="none"/>
        </w:rPr>
      </w:pPr>
    </w:p>
    <w:p w14:paraId="67FD657A">
      <w:pPr>
        <w:pStyle w:val="135"/>
        <w:jc w:val="center"/>
        <w:outlineLvl w:val="0"/>
        <w:rPr>
          <w:rFonts w:cs="宋体"/>
          <w:b/>
          <w:bCs/>
          <w:color w:val="auto"/>
          <w:sz w:val="24"/>
          <w:szCs w:val="24"/>
          <w:highlight w:val="none"/>
        </w:rPr>
      </w:pPr>
      <w:r>
        <w:rPr>
          <w:rFonts w:hint="eastAsia" w:cs="宋体"/>
          <w:b/>
          <w:bCs/>
          <w:color w:val="auto"/>
          <w:sz w:val="24"/>
          <w:szCs w:val="24"/>
          <w:highlight w:val="none"/>
        </w:rPr>
        <w:t>三、项目管理机构</w:t>
      </w:r>
    </w:p>
    <w:p w14:paraId="5303C295">
      <w:pPr>
        <w:pStyle w:val="135"/>
        <w:jc w:val="center"/>
        <w:outlineLvl w:val="0"/>
        <w:rPr>
          <w:b/>
          <w:bCs/>
          <w:color w:val="auto"/>
          <w:sz w:val="28"/>
          <w:szCs w:val="28"/>
          <w:highlight w:val="none"/>
        </w:rPr>
      </w:pPr>
      <w:bookmarkStart w:id="2105" w:name="_Toc251052184"/>
      <w:bookmarkStart w:id="2106" w:name="_Toc153274947"/>
      <w:bookmarkStart w:id="2107" w:name="_Toc172364025"/>
      <w:bookmarkStart w:id="2108" w:name="_Toc173579005"/>
      <w:r>
        <w:rPr>
          <w:b/>
          <w:bCs/>
          <w:color w:val="auto"/>
          <w:sz w:val="24"/>
          <w:szCs w:val="24"/>
          <w:highlight w:val="none"/>
        </w:rPr>
        <w:t>1</w:t>
      </w:r>
      <w:r>
        <w:rPr>
          <w:rFonts w:hint="eastAsia" w:cs="宋体"/>
          <w:b/>
          <w:bCs/>
          <w:color w:val="auto"/>
          <w:sz w:val="24"/>
          <w:szCs w:val="24"/>
          <w:highlight w:val="none"/>
        </w:rPr>
        <w:t>、项目管理机构配备情况表</w:t>
      </w:r>
      <w:bookmarkEnd w:id="2105"/>
      <w:bookmarkEnd w:id="2106"/>
      <w:bookmarkEnd w:id="2107"/>
      <w:bookmarkEnd w:id="2108"/>
    </w:p>
    <w:p w14:paraId="0599776B">
      <w:pPr>
        <w:pStyle w:val="135"/>
        <w:rPr>
          <w:color w:val="auto"/>
          <w:highlight w:val="none"/>
          <w:u w:val="single"/>
        </w:rPr>
      </w:pPr>
    </w:p>
    <w:p w14:paraId="1EBFE899">
      <w:pPr>
        <w:spacing w:line="360" w:lineRule="auto"/>
        <w:jc w:val="center"/>
        <w:rPr>
          <w:rFonts w:eastAsia="楷体_GB2312"/>
          <w:color w:val="auto"/>
          <w:highlight w:val="none"/>
        </w:rPr>
      </w:pPr>
      <w:r>
        <w:rPr>
          <w:rFonts w:hint="eastAsia"/>
          <w:color w:val="auto"/>
          <w:highlight w:val="none"/>
          <w:u w:val="single"/>
        </w:rPr>
        <w:t>（</w:t>
      </w:r>
      <w:r>
        <w:rPr>
          <w:color w:val="auto"/>
          <w:highlight w:val="none"/>
          <w:u w:val="single"/>
        </w:rPr>
        <w:t>与</w:t>
      </w:r>
      <w:r>
        <w:rPr>
          <w:rFonts w:hint="eastAsia"/>
          <w:color w:val="auto"/>
          <w:highlight w:val="none"/>
          <w:u w:val="single"/>
        </w:rPr>
        <w:t>资格</w:t>
      </w:r>
      <w:r>
        <w:rPr>
          <w:color w:val="auto"/>
          <w:highlight w:val="none"/>
          <w:u w:val="single"/>
        </w:rPr>
        <w:t>审查表格一致</w:t>
      </w:r>
      <w:r>
        <w:rPr>
          <w:rFonts w:hint="eastAsia"/>
          <w:color w:val="auto"/>
          <w:highlight w:val="none"/>
          <w:u w:val="single"/>
        </w:rPr>
        <w:t>，</w:t>
      </w:r>
      <w:r>
        <w:rPr>
          <w:color w:val="auto"/>
          <w:highlight w:val="none"/>
          <w:u w:val="single"/>
        </w:rPr>
        <w:t>投标人只需</w:t>
      </w:r>
      <w:r>
        <w:rPr>
          <w:rFonts w:hint="eastAsia"/>
          <w:color w:val="auto"/>
          <w:highlight w:val="none"/>
          <w:u w:val="single"/>
        </w:rPr>
        <w:t>填</w:t>
      </w:r>
      <w:r>
        <w:rPr>
          <w:color w:val="auto"/>
          <w:highlight w:val="none"/>
          <w:u w:val="single"/>
        </w:rPr>
        <w:t>一次）</w:t>
      </w:r>
    </w:p>
    <w:p w14:paraId="5AB758EE">
      <w:pPr>
        <w:tabs>
          <w:tab w:val="left" w:pos="0"/>
        </w:tabs>
        <w:spacing w:line="360" w:lineRule="auto"/>
        <w:ind w:right="-210"/>
        <w:rPr>
          <w:color w:val="auto"/>
          <w:highlight w:val="none"/>
        </w:rPr>
      </w:pPr>
    </w:p>
    <w:p w14:paraId="38DB3882">
      <w:pPr>
        <w:pStyle w:val="135"/>
        <w:jc w:val="center"/>
        <w:outlineLvl w:val="0"/>
        <w:rPr>
          <w:color w:val="auto"/>
          <w:highlight w:val="none"/>
          <w:u w:val="single"/>
        </w:rPr>
      </w:pPr>
      <w:bookmarkStart w:id="2109" w:name="_Toc389065364"/>
      <w:bookmarkStart w:id="2110" w:name="_Toc251052200"/>
      <w:bookmarkStart w:id="2111" w:name="_Toc173579006"/>
      <w:bookmarkStart w:id="2112" w:name="_Toc172364026"/>
      <w:bookmarkStart w:id="2113" w:name="_Toc153274948"/>
      <w:r>
        <w:rPr>
          <w:b/>
          <w:bCs/>
          <w:color w:val="auto"/>
          <w:sz w:val="24"/>
          <w:szCs w:val="24"/>
          <w:highlight w:val="none"/>
        </w:rPr>
        <w:t>2</w:t>
      </w:r>
      <w:r>
        <w:rPr>
          <w:rFonts w:hint="eastAsia" w:cs="宋体"/>
          <w:b/>
          <w:bCs/>
          <w:color w:val="auto"/>
          <w:sz w:val="24"/>
          <w:szCs w:val="24"/>
          <w:highlight w:val="none"/>
        </w:rPr>
        <w:t>、项目经理简历表</w:t>
      </w:r>
      <w:bookmarkEnd w:id="2109"/>
      <w:bookmarkEnd w:id="2110"/>
      <w:bookmarkEnd w:id="2111"/>
      <w:bookmarkEnd w:id="2112"/>
      <w:bookmarkEnd w:id="2113"/>
    </w:p>
    <w:p w14:paraId="41176EE3">
      <w:pPr>
        <w:pStyle w:val="135"/>
        <w:jc w:val="center"/>
        <w:rPr>
          <w:color w:val="auto"/>
          <w:highlight w:val="none"/>
          <w:u w:val="single"/>
        </w:rPr>
      </w:pPr>
      <w:r>
        <w:rPr>
          <w:rFonts w:hint="eastAsia"/>
          <w:color w:val="auto"/>
          <w:highlight w:val="none"/>
          <w:u w:val="single"/>
        </w:rPr>
        <w:t>（与资格审查表格一致，投标人只需填一次）</w:t>
      </w:r>
    </w:p>
    <w:p w14:paraId="1C1E303F">
      <w:pPr>
        <w:spacing w:line="360" w:lineRule="auto"/>
        <w:ind w:firstLine="525" w:firstLineChars="250"/>
        <w:rPr>
          <w:color w:val="auto"/>
          <w:highlight w:val="none"/>
        </w:rPr>
      </w:pPr>
    </w:p>
    <w:p w14:paraId="79C1343C">
      <w:pPr>
        <w:pStyle w:val="135"/>
        <w:jc w:val="center"/>
        <w:outlineLvl w:val="0"/>
        <w:rPr>
          <w:b/>
          <w:bCs/>
          <w:color w:val="auto"/>
          <w:sz w:val="24"/>
          <w:szCs w:val="24"/>
          <w:highlight w:val="none"/>
        </w:rPr>
      </w:pPr>
      <w:bookmarkStart w:id="2114" w:name="_Toc153274949"/>
      <w:bookmarkStart w:id="2115" w:name="_Toc389065365"/>
      <w:bookmarkStart w:id="2116" w:name="_Toc173579007"/>
      <w:bookmarkStart w:id="2117" w:name="_Toc172364027"/>
      <w:bookmarkStart w:id="2118" w:name="_Toc251052219"/>
      <w:r>
        <w:rPr>
          <w:b/>
          <w:bCs/>
          <w:color w:val="auto"/>
          <w:sz w:val="24"/>
          <w:szCs w:val="24"/>
          <w:highlight w:val="none"/>
        </w:rPr>
        <w:t>3</w:t>
      </w:r>
      <w:r>
        <w:rPr>
          <w:rFonts w:hint="eastAsia" w:cs="宋体"/>
          <w:b/>
          <w:bCs/>
          <w:color w:val="auto"/>
          <w:sz w:val="24"/>
          <w:szCs w:val="24"/>
          <w:highlight w:val="none"/>
        </w:rPr>
        <w:t>、项目技术负责人简历表</w:t>
      </w:r>
      <w:bookmarkEnd w:id="2114"/>
      <w:bookmarkEnd w:id="2115"/>
      <w:bookmarkEnd w:id="2116"/>
      <w:bookmarkEnd w:id="2117"/>
      <w:bookmarkEnd w:id="2118"/>
    </w:p>
    <w:p w14:paraId="1D1C392C">
      <w:pPr>
        <w:pStyle w:val="135"/>
        <w:jc w:val="center"/>
        <w:rPr>
          <w:color w:val="auto"/>
          <w:highlight w:val="none"/>
          <w:u w:val="single"/>
        </w:rPr>
      </w:pPr>
      <w:r>
        <w:rPr>
          <w:rFonts w:hint="eastAsia"/>
          <w:color w:val="auto"/>
          <w:highlight w:val="none"/>
          <w:u w:val="single"/>
        </w:rPr>
        <w:t>（与资格审查表格一致，投标人只需填一次）</w:t>
      </w:r>
    </w:p>
    <w:p w14:paraId="4A6B2C6F">
      <w:pPr>
        <w:jc w:val="center"/>
        <w:rPr>
          <w:color w:val="auto"/>
          <w:sz w:val="32"/>
          <w:szCs w:val="32"/>
          <w:highlight w:val="none"/>
        </w:rPr>
      </w:pPr>
    </w:p>
    <w:p w14:paraId="126D94B5">
      <w:pPr>
        <w:rPr>
          <w:color w:val="auto"/>
          <w:highlight w:val="none"/>
        </w:rPr>
      </w:pPr>
    </w:p>
    <w:p w14:paraId="5F7295D6">
      <w:pPr>
        <w:rPr>
          <w:color w:val="auto"/>
          <w:highlight w:val="none"/>
        </w:rPr>
      </w:pPr>
    </w:p>
    <w:p w14:paraId="3BAA2E39">
      <w:pPr>
        <w:rPr>
          <w:color w:val="auto"/>
          <w:highlight w:val="none"/>
        </w:rPr>
      </w:pPr>
    </w:p>
    <w:p w14:paraId="0E2A8A8A">
      <w:pPr>
        <w:rPr>
          <w:color w:val="auto"/>
          <w:highlight w:val="none"/>
        </w:rPr>
      </w:pPr>
    </w:p>
    <w:p w14:paraId="376F8B59">
      <w:pPr>
        <w:rPr>
          <w:color w:val="auto"/>
          <w:highlight w:val="none"/>
        </w:rPr>
      </w:pPr>
    </w:p>
    <w:p w14:paraId="7388D830">
      <w:pPr>
        <w:rPr>
          <w:color w:val="auto"/>
          <w:highlight w:val="none"/>
        </w:rPr>
      </w:pPr>
    </w:p>
    <w:sectPr>
      <w:pgSz w:w="11907" w:h="16840"/>
      <w:pgMar w:top="1440" w:right="1440"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CBC8">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IX</w:t>
    </w:r>
    <w:r>
      <w:fldChar w:fldCharType="end"/>
    </w:r>
  </w:p>
  <w:p w14:paraId="3A8D3264">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24FE">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26</w:t>
    </w:r>
    <w:r>
      <w:fldChar w:fldCharType="end"/>
    </w:r>
  </w:p>
  <w:p w14:paraId="7B6FE785">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53BB4"/>
    <w:multiLevelType w:val="singleLevel"/>
    <w:tmpl w:val="BEA53BB4"/>
    <w:lvl w:ilvl="0" w:tentative="0">
      <w:start w:val="1"/>
      <w:numFmt w:val="decimal"/>
      <w:suff w:val="nothing"/>
      <w:lvlText w:val="%1、"/>
      <w:lvlJc w:val="left"/>
    </w:lvl>
  </w:abstractNum>
  <w:abstractNum w:abstractNumId="1">
    <w:nsid w:val="BFFA26FE"/>
    <w:multiLevelType w:val="singleLevel"/>
    <w:tmpl w:val="BFFA26FE"/>
    <w:lvl w:ilvl="0" w:tentative="0">
      <w:start w:val="1"/>
      <w:numFmt w:val="decimal"/>
      <w:suff w:val="space"/>
      <w:lvlText w:val="（%1）"/>
      <w:lvlJc w:val="left"/>
    </w:lvl>
  </w:abstractNum>
  <w:abstractNum w:abstractNumId="2">
    <w:nsid w:val="331D25A3"/>
    <w:multiLevelType w:val="singleLevel"/>
    <w:tmpl w:val="331D25A3"/>
    <w:lvl w:ilvl="0" w:tentative="0">
      <w:start w:val="1"/>
      <w:numFmt w:val="decimal"/>
      <w:suff w:val="nothing"/>
      <w:lvlText w:val="（%1）"/>
      <w:lvlJc w:val="left"/>
    </w:lvl>
  </w:abstractNum>
  <w:abstractNum w:abstractNumId="3">
    <w:nsid w:val="486F1798"/>
    <w:multiLevelType w:val="multilevel"/>
    <w:tmpl w:val="486F1798"/>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9FF654"/>
    <w:multiLevelType w:val="singleLevel"/>
    <w:tmpl w:val="539FF654"/>
    <w:lvl w:ilvl="0" w:tentative="0">
      <w:start w:val="2"/>
      <w:numFmt w:val="decimal"/>
      <w:suff w:val="nothing"/>
      <w:lvlText w:val="%1、"/>
      <w:lvlJc w:val="left"/>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6EDD6596"/>
    <w:multiLevelType w:val="singleLevel"/>
    <w:tmpl w:val="6EDD6596"/>
    <w:lvl w:ilvl="0" w:tentative="0">
      <w:start w:val="1"/>
      <w:numFmt w:val="decimal"/>
      <w:suff w:val="space"/>
      <w:lvlText w:val="%1."/>
      <w:lvlJc w:val="left"/>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22"/>
    <w:rsid w:val="00000890"/>
    <w:rsid w:val="00000AA0"/>
    <w:rsid w:val="000028E6"/>
    <w:rsid w:val="00002A82"/>
    <w:rsid w:val="00002ABD"/>
    <w:rsid w:val="00003E27"/>
    <w:rsid w:val="000041D9"/>
    <w:rsid w:val="0000458D"/>
    <w:rsid w:val="000055FC"/>
    <w:rsid w:val="00006780"/>
    <w:rsid w:val="00007241"/>
    <w:rsid w:val="000073FE"/>
    <w:rsid w:val="00010FE3"/>
    <w:rsid w:val="0001200D"/>
    <w:rsid w:val="0001228B"/>
    <w:rsid w:val="00012F36"/>
    <w:rsid w:val="00014246"/>
    <w:rsid w:val="00014DAC"/>
    <w:rsid w:val="0001555D"/>
    <w:rsid w:val="000169E6"/>
    <w:rsid w:val="000177F5"/>
    <w:rsid w:val="00020161"/>
    <w:rsid w:val="000212CE"/>
    <w:rsid w:val="00022002"/>
    <w:rsid w:val="00022224"/>
    <w:rsid w:val="000226E7"/>
    <w:rsid w:val="0002291E"/>
    <w:rsid w:val="0002394A"/>
    <w:rsid w:val="000243E1"/>
    <w:rsid w:val="00026487"/>
    <w:rsid w:val="00026A0B"/>
    <w:rsid w:val="00026FEB"/>
    <w:rsid w:val="00027721"/>
    <w:rsid w:val="000277DA"/>
    <w:rsid w:val="000278FD"/>
    <w:rsid w:val="0002793C"/>
    <w:rsid w:val="0003046B"/>
    <w:rsid w:val="00030CE6"/>
    <w:rsid w:val="00030D4B"/>
    <w:rsid w:val="0003222C"/>
    <w:rsid w:val="00032EF2"/>
    <w:rsid w:val="00033732"/>
    <w:rsid w:val="00034346"/>
    <w:rsid w:val="0003480A"/>
    <w:rsid w:val="00034AD8"/>
    <w:rsid w:val="000350EF"/>
    <w:rsid w:val="00035498"/>
    <w:rsid w:val="00036458"/>
    <w:rsid w:val="00037374"/>
    <w:rsid w:val="0003761E"/>
    <w:rsid w:val="000417B3"/>
    <w:rsid w:val="00042691"/>
    <w:rsid w:val="00043A27"/>
    <w:rsid w:val="00043D96"/>
    <w:rsid w:val="00045078"/>
    <w:rsid w:val="0004545D"/>
    <w:rsid w:val="0004547A"/>
    <w:rsid w:val="000466EE"/>
    <w:rsid w:val="0004796C"/>
    <w:rsid w:val="00047DA9"/>
    <w:rsid w:val="00047DC9"/>
    <w:rsid w:val="00051E1C"/>
    <w:rsid w:val="00051FB8"/>
    <w:rsid w:val="000521C8"/>
    <w:rsid w:val="00052B0B"/>
    <w:rsid w:val="00052F8C"/>
    <w:rsid w:val="00053C76"/>
    <w:rsid w:val="0005429B"/>
    <w:rsid w:val="000543E0"/>
    <w:rsid w:val="00054C5C"/>
    <w:rsid w:val="00054F2D"/>
    <w:rsid w:val="00056FDB"/>
    <w:rsid w:val="00057265"/>
    <w:rsid w:val="00057AEC"/>
    <w:rsid w:val="0006043B"/>
    <w:rsid w:val="00063CEE"/>
    <w:rsid w:val="00065B14"/>
    <w:rsid w:val="0006600F"/>
    <w:rsid w:val="000660D9"/>
    <w:rsid w:val="000665ED"/>
    <w:rsid w:val="00066C90"/>
    <w:rsid w:val="000670F4"/>
    <w:rsid w:val="000672C3"/>
    <w:rsid w:val="000700A9"/>
    <w:rsid w:val="0007159E"/>
    <w:rsid w:val="0007213E"/>
    <w:rsid w:val="00072764"/>
    <w:rsid w:val="0007293D"/>
    <w:rsid w:val="00073791"/>
    <w:rsid w:val="00073BE8"/>
    <w:rsid w:val="00077297"/>
    <w:rsid w:val="00077B14"/>
    <w:rsid w:val="00080A33"/>
    <w:rsid w:val="0008160A"/>
    <w:rsid w:val="00081F81"/>
    <w:rsid w:val="0008302E"/>
    <w:rsid w:val="0008431D"/>
    <w:rsid w:val="000849F5"/>
    <w:rsid w:val="00084DB8"/>
    <w:rsid w:val="0008524B"/>
    <w:rsid w:val="0008534A"/>
    <w:rsid w:val="00085707"/>
    <w:rsid w:val="00085C3A"/>
    <w:rsid w:val="00086D31"/>
    <w:rsid w:val="00087159"/>
    <w:rsid w:val="00087665"/>
    <w:rsid w:val="000877EA"/>
    <w:rsid w:val="0009014D"/>
    <w:rsid w:val="000904E1"/>
    <w:rsid w:val="000906B1"/>
    <w:rsid w:val="000908C9"/>
    <w:rsid w:val="000918BB"/>
    <w:rsid w:val="00091991"/>
    <w:rsid w:val="00091C53"/>
    <w:rsid w:val="00091D7E"/>
    <w:rsid w:val="0009380F"/>
    <w:rsid w:val="000938B4"/>
    <w:rsid w:val="0009478C"/>
    <w:rsid w:val="00094A80"/>
    <w:rsid w:val="00094E96"/>
    <w:rsid w:val="00096D46"/>
    <w:rsid w:val="000A019A"/>
    <w:rsid w:val="000A0C6B"/>
    <w:rsid w:val="000A7542"/>
    <w:rsid w:val="000A7DA2"/>
    <w:rsid w:val="000B088B"/>
    <w:rsid w:val="000B13AB"/>
    <w:rsid w:val="000B1BBF"/>
    <w:rsid w:val="000B3B85"/>
    <w:rsid w:val="000B4150"/>
    <w:rsid w:val="000B43BA"/>
    <w:rsid w:val="000B47FF"/>
    <w:rsid w:val="000B4C01"/>
    <w:rsid w:val="000B4CFE"/>
    <w:rsid w:val="000B4F13"/>
    <w:rsid w:val="000B61C8"/>
    <w:rsid w:val="000B66FB"/>
    <w:rsid w:val="000B7C46"/>
    <w:rsid w:val="000C00CE"/>
    <w:rsid w:val="000C1344"/>
    <w:rsid w:val="000C1A5D"/>
    <w:rsid w:val="000C1A94"/>
    <w:rsid w:val="000C42EA"/>
    <w:rsid w:val="000C432C"/>
    <w:rsid w:val="000C484F"/>
    <w:rsid w:val="000C4F03"/>
    <w:rsid w:val="000C618C"/>
    <w:rsid w:val="000D0219"/>
    <w:rsid w:val="000D023A"/>
    <w:rsid w:val="000D154D"/>
    <w:rsid w:val="000D1712"/>
    <w:rsid w:val="000D1958"/>
    <w:rsid w:val="000D2697"/>
    <w:rsid w:val="000D4203"/>
    <w:rsid w:val="000D4BE7"/>
    <w:rsid w:val="000D4C31"/>
    <w:rsid w:val="000D542C"/>
    <w:rsid w:val="000D6186"/>
    <w:rsid w:val="000D6932"/>
    <w:rsid w:val="000D79BF"/>
    <w:rsid w:val="000D7E45"/>
    <w:rsid w:val="000E0001"/>
    <w:rsid w:val="000E0657"/>
    <w:rsid w:val="000E0876"/>
    <w:rsid w:val="000E1354"/>
    <w:rsid w:val="000E208B"/>
    <w:rsid w:val="000E22BC"/>
    <w:rsid w:val="000E2597"/>
    <w:rsid w:val="000E29F4"/>
    <w:rsid w:val="000E370F"/>
    <w:rsid w:val="000E3BFB"/>
    <w:rsid w:val="000E4FE1"/>
    <w:rsid w:val="000E548A"/>
    <w:rsid w:val="000E5C67"/>
    <w:rsid w:val="000E5EDC"/>
    <w:rsid w:val="000E762E"/>
    <w:rsid w:val="000F03CB"/>
    <w:rsid w:val="000F071F"/>
    <w:rsid w:val="000F0B7F"/>
    <w:rsid w:val="000F10E7"/>
    <w:rsid w:val="000F1C52"/>
    <w:rsid w:val="000F205F"/>
    <w:rsid w:val="000F291C"/>
    <w:rsid w:val="000F304E"/>
    <w:rsid w:val="000F3749"/>
    <w:rsid w:val="000F53A6"/>
    <w:rsid w:val="000F53E7"/>
    <w:rsid w:val="000F5AA6"/>
    <w:rsid w:val="000F6618"/>
    <w:rsid w:val="000F6B68"/>
    <w:rsid w:val="000F6C51"/>
    <w:rsid w:val="000F7DA6"/>
    <w:rsid w:val="00101114"/>
    <w:rsid w:val="001011E5"/>
    <w:rsid w:val="001013C7"/>
    <w:rsid w:val="0010151E"/>
    <w:rsid w:val="00101DCD"/>
    <w:rsid w:val="00102A08"/>
    <w:rsid w:val="00104392"/>
    <w:rsid w:val="00104E7C"/>
    <w:rsid w:val="0010559F"/>
    <w:rsid w:val="001059BE"/>
    <w:rsid w:val="001060CA"/>
    <w:rsid w:val="0010661C"/>
    <w:rsid w:val="00106A31"/>
    <w:rsid w:val="00106D30"/>
    <w:rsid w:val="00107394"/>
    <w:rsid w:val="001076D5"/>
    <w:rsid w:val="00107885"/>
    <w:rsid w:val="00110799"/>
    <w:rsid w:val="00110FE5"/>
    <w:rsid w:val="00113CAA"/>
    <w:rsid w:val="0011459B"/>
    <w:rsid w:val="0011473A"/>
    <w:rsid w:val="0011562F"/>
    <w:rsid w:val="001175CB"/>
    <w:rsid w:val="0012008E"/>
    <w:rsid w:val="00120501"/>
    <w:rsid w:val="00120BCF"/>
    <w:rsid w:val="00121BC8"/>
    <w:rsid w:val="00122322"/>
    <w:rsid w:val="001238DD"/>
    <w:rsid w:val="0012400B"/>
    <w:rsid w:val="0012410A"/>
    <w:rsid w:val="001252FC"/>
    <w:rsid w:val="001255AC"/>
    <w:rsid w:val="00126476"/>
    <w:rsid w:val="00126E23"/>
    <w:rsid w:val="00127801"/>
    <w:rsid w:val="001278B0"/>
    <w:rsid w:val="00127AF6"/>
    <w:rsid w:val="00127F06"/>
    <w:rsid w:val="00127F78"/>
    <w:rsid w:val="00130097"/>
    <w:rsid w:val="001307CE"/>
    <w:rsid w:val="00132CBE"/>
    <w:rsid w:val="00135321"/>
    <w:rsid w:val="001357B4"/>
    <w:rsid w:val="00135E7A"/>
    <w:rsid w:val="001376DF"/>
    <w:rsid w:val="00140CBD"/>
    <w:rsid w:val="00141048"/>
    <w:rsid w:val="001410AB"/>
    <w:rsid w:val="001410CB"/>
    <w:rsid w:val="00142EBF"/>
    <w:rsid w:val="00143533"/>
    <w:rsid w:val="001435D8"/>
    <w:rsid w:val="00143E47"/>
    <w:rsid w:val="001445D5"/>
    <w:rsid w:val="0014505E"/>
    <w:rsid w:val="001456CA"/>
    <w:rsid w:val="00146C9F"/>
    <w:rsid w:val="00147D7A"/>
    <w:rsid w:val="00151003"/>
    <w:rsid w:val="001515F0"/>
    <w:rsid w:val="0015231E"/>
    <w:rsid w:val="001526E2"/>
    <w:rsid w:val="00152BC9"/>
    <w:rsid w:val="00152E3C"/>
    <w:rsid w:val="00152EC4"/>
    <w:rsid w:val="00153235"/>
    <w:rsid w:val="00153C22"/>
    <w:rsid w:val="00154355"/>
    <w:rsid w:val="00154B88"/>
    <w:rsid w:val="00154F7D"/>
    <w:rsid w:val="0015629C"/>
    <w:rsid w:val="00156931"/>
    <w:rsid w:val="00156BD8"/>
    <w:rsid w:val="00156DBB"/>
    <w:rsid w:val="00157654"/>
    <w:rsid w:val="001577B8"/>
    <w:rsid w:val="00160092"/>
    <w:rsid w:val="001606C2"/>
    <w:rsid w:val="00160EC7"/>
    <w:rsid w:val="00161121"/>
    <w:rsid w:val="001616B1"/>
    <w:rsid w:val="00161780"/>
    <w:rsid w:val="00162115"/>
    <w:rsid w:val="001622B6"/>
    <w:rsid w:val="00162531"/>
    <w:rsid w:val="00163334"/>
    <w:rsid w:val="00163613"/>
    <w:rsid w:val="00163C0F"/>
    <w:rsid w:val="00164A5C"/>
    <w:rsid w:val="001651F6"/>
    <w:rsid w:val="00165850"/>
    <w:rsid w:val="00165DA8"/>
    <w:rsid w:val="00166F4F"/>
    <w:rsid w:val="0017069E"/>
    <w:rsid w:val="00171561"/>
    <w:rsid w:val="001739AF"/>
    <w:rsid w:val="00174A3D"/>
    <w:rsid w:val="00175439"/>
    <w:rsid w:val="00176665"/>
    <w:rsid w:val="001776D2"/>
    <w:rsid w:val="001804C0"/>
    <w:rsid w:val="0018130E"/>
    <w:rsid w:val="00181DA0"/>
    <w:rsid w:val="00182D9E"/>
    <w:rsid w:val="0018435D"/>
    <w:rsid w:val="001846C2"/>
    <w:rsid w:val="0018516D"/>
    <w:rsid w:val="0018516F"/>
    <w:rsid w:val="00185628"/>
    <w:rsid w:val="001862F4"/>
    <w:rsid w:val="00187CAA"/>
    <w:rsid w:val="00190746"/>
    <w:rsid w:val="001919A5"/>
    <w:rsid w:val="00192423"/>
    <w:rsid w:val="001947DC"/>
    <w:rsid w:val="00194922"/>
    <w:rsid w:val="00194AFC"/>
    <w:rsid w:val="001966BE"/>
    <w:rsid w:val="00196952"/>
    <w:rsid w:val="00196A51"/>
    <w:rsid w:val="0019746F"/>
    <w:rsid w:val="001A029B"/>
    <w:rsid w:val="001A0717"/>
    <w:rsid w:val="001A07D4"/>
    <w:rsid w:val="001A0CBC"/>
    <w:rsid w:val="001A1D32"/>
    <w:rsid w:val="001A22A1"/>
    <w:rsid w:val="001A2321"/>
    <w:rsid w:val="001A285A"/>
    <w:rsid w:val="001A2F28"/>
    <w:rsid w:val="001A3720"/>
    <w:rsid w:val="001A38E1"/>
    <w:rsid w:val="001A3EE8"/>
    <w:rsid w:val="001A4363"/>
    <w:rsid w:val="001A43A1"/>
    <w:rsid w:val="001A54C9"/>
    <w:rsid w:val="001A5CA1"/>
    <w:rsid w:val="001A616E"/>
    <w:rsid w:val="001A6294"/>
    <w:rsid w:val="001A690F"/>
    <w:rsid w:val="001A6BD1"/>
    <w:rsid w:val="001A6EDC"/>
    <w:rsid w:val="001A6F1D"/>
    <w:rsid w:val="001A719A"/>
    <w:rsid w:val="001A73E5"/>
    <w:rsid w:val="001A7A08"/>
    <w:rsid w:val="001B07BA"/>
    <w:rsid w:val="001B12AE"/>
    <w:rsid w:val="001B1E60"/>
    <w:rsid w:val="001B25A7"/>
    <w:rsid w:val="001B3347"/>
    <w:rsid w:val="001B4F13"/>
    <w:rsid w:val="001B5C50"/>
    <w:rsid w:val="001B7000"/>
    <w:rsid w:val="001B7240"/>
    <w:rsid w:val="001B7883"/>
    <w:rsid w:val="001B7FE2"/>
    <w:rsid w:val="001C02AB"/>
    <w:rsid w:val="001C131F"/>
    <w:rsid w:val="001C2973"/>
    <w:rsid w:val="001C3161"/>
    <w:rsid w:val="001C386B"/>
    <w:rsid w:val="001C4407"/>
    <w:rsid w:val="001C5155"/>
    <w:rsid w:val="001C54D8"/>
    <w:rsid w:val="001C5819"/>
    <w:rsid w:val="001C6C97"/>
    <w:rsid w:val="001C6E47"/>
    <w:rsid w:val="001C74CD"/>
    <w:rsid w:val="001C7504"/>
    <w:rsid w:val="001C76AC"/>
    <w:rsid w:val="001D01EF"/>
    <w:rsid w:val="001D0599"/>
    <w:rsid w:val="001D0F60"/>
    <w:rsid w:val="001D1E85"/>
    <w:rsid w:val="001D1F7B"/>
    <w:rsid w:val="001D23E0"/>
    <w:rsid w:val="001D29C4"/>
    <w:rsid w:val="001D49FB"/>
    <w:rsid w:val="001D6DC9"/>
    <w:rsid w:val="001D6E9C"/>
    <w:rsid w:val="001D742C"/>
    <w:rsid w:val="001D7756"/>
    <w:rsid w:val="001E0571"/>
    <w:rsid w:val="001E08D3"/>
    <w:rsid w:val="001E091E"/>
    <w:rsid w:val="001E100F"/>
    <w:rsid w:val="001E14C7"/>
    <w:rsid w:val="001E1FB2"/>
    <w:rsid w:val="001E1FC3"/>
    <w:rsid w:val="001E25FD"/>
    <w:rsid w:val="001E393F"/>
    <w:rsid w:val="001E3943"/>
    <w:rsid w:val="001E42C2"/>
    <w:rsid w:val="001E5638"/>
    <w:rsid w:val="001E5F42"/>
    <w:rsid w:val="001E709F"/>
    <w:rsid w:val="001E73C0"/>
    <w:rsid w:val="001F165C"/>
    <w:rsid w:val="001F184B"/>
    <w:rsid w:val="001F1906"/>
    <w:rsid w:val="001F1E19"/>
    <w:rsid w:val="001F1E3C"/>
    <w:rsid w:val="001F22A4"/>
    <w:rsid w:val="001F2C2A"/>
    <w:rsid w:val="001F3152"/>
    <w:rsid w:val="001F31FF"/>
    <w:rsid w:val="001F48E5"/>
    <w:rsid w:val="001F50E2"/>
    <w:rsid w:val="001F5440"/>
    <w:rsid w:val="001F59C9"/>
    <w:rsid w:val="001F5AB7"/>
    <w:rsid w:val="001F6E22"/>
    <w:rsid w:val="001F75F9"/>
    <w:rsid w:val="002000C2"/>
    <w:rsid w:val="00200148"/>
    <w:rsid w:val="0020020E"/>
    <w:rsid w:val="002011CA"/>
    <w:rsid w:val="00201919"/>
    <w:rsid w:val="00201A35"/>
    <w:rsid w:val="0020258C"/>
    <w:rsid w:val="00202BC1"/>
    <w:rsid w:val="00202F22"/>
    <w:rsid w:val="00203458"/>
    <w:rsid w:val="00203D7A"/>
    <w:rsid w:val="002048CA"/>
    <w:rsid w:val="0020495E"/>
    <w:rsid w:val="00204EAA"/>
    <w:rsid w:val="002050B9"/>
    <w:rsid w:val="002054EA"/>
    <w:rsid w:val="0020641B"/>
    <w:rsid w:val="00206D38"/>
    <w:rsid w:val="00207DDB"/>
    <w:rsid w:val="00207E45"/>
    <w:rsid w:val="0021068C"/>
    <w:rsid w:val="00210880"/>
    <w:rsid w:val="00212856"/>
    <w:rsid w:val="00212E5D"/>
    <w:rsid w:val="0021371A"/>
    <w:rsid w:val="00213AB8"/>
    <w:rsid w:val="00213DAB"/>
    <w:rsid w:val="002141AC"/>
    <w:rsid w:val="002141DF"/>
    <w:rsid w:val="002146BA"/>
    <w:rsid w:val="00215960"/>
    <w:rsid w:val="00215B57"/>
    <w:rsid w:val="00215B6D"/>
    <w:rsid w:val="00216397"/>
    <w:rsid w:val="002169BB"/>
    <w:rsid w:val="00217E81"/>
    <w:rsid w:val="00217FB3"/>
    <w:rsid w:val="002201C2"/>
    <w:rsid w:val="0022042A"/>
    <w:rsid w:val="0022065E"/>
    <w:rsid w:val="0022239A"/>
    <w:rsid w:val="00222431"/>
    <w:rsid w:val="002226A5"/>
    <w:rsid w:val="002227F8"/>
    <w:rsid w:val="00222FD1"/>
    <w:rsid w:val="00223134"/>
    <w:rsid w:val="00223D80"/>
    <w:rsid w:val="00224B9F"/>
    <w:rsid w:val="00225EEC"/>
    <w:rsid w:val="00226E88"/>
    <w:rsid w:val="00226FA0"/>
    <w:rsid w:val="00227DAC"/>
    <w:rsid w:val="00230358"/>
    <w:rsid w:val="00231A79"/>
    <w:rsid w:val="0023235E"/>
    <w:rsid w:val="002332DF"/>
    <w:rsid w:val="002335BF"/>
    <w:rsid w:val="00233699"/>
    <w:rsid w:val="002345F7"/>
    <w:rsid w:val="00234A99"/>
    <w:rsid w:val="00234AC5"/>
    <w:rsid w:val="00234B45"/>
    <w:rsid w:val="00234D20"/>
    <w:rsid w:val="002353B1"/>
    <w:rsid w:val="00235659"/>
    <w:rsid w:val="00235AEB"/>
    <w:rsid w:val="00235FE6"/>
    <w:rsid w:val="00237108"/>
    <w:rsid w:val="002377FA"/>
    <w:rsid w:val="00240BCA"/>
    <w:rsid w:val="00242E7C"/>
    <w:rsid w:val="00243DD7"/>
    <w:rsid w:val="00244952"/>
    <w:rsid w:val="00244AFD"/>
    <w:rsid w:val="002458EB"/>
    <w:rsid w:val="00245F24"/>
    <w:rsid w:val="0024645D"/>
    <w:rsid w:val="00246589"/>
    <w:rsid w:val="002465B9"/>
    <w:rsid w:val="00250073"/>
    <w:rsid w:val="002505F2"/>
    <w:rsid w:val="00250B2D"/>
    <w:rsid w:val="00250C67"/>
    <w:rsid w:val="00251A09"/>
    <w:rsid w:val="0025207C"/>
    <w:rsid w:val="002523DE"/>
    <w:rsid w:val="00252A81"/>
    <w:rsid w:val="00252E2F"/>
    <w:rsid w:val="00253B4A"/>
    <w:rsid w:val="00254423"/>
    <w:rsid w:val="002544A5"/>
    <w:rsid w:val="00254DD9"/>
    <w:rsid w:val="00256624"/>
    <w:rsid w:val="00256BDB"/>
    <w:rsid w:val="00256C6E"/>
    <w:rsid w:val="00260297"/>
    <w:rsid w:val="002602D5"/>
    <w:rsid w:val="002610D4"/>
    <w:rsid w:val="0026114C"/>
    <w:rsid w:val="002618E5"/>
    <w:rsid w:val="00261E99"/>
    <w:rsid w:val="002621B4"/>
    <w:rsid w:val="00262A67"/>
    <w:rsid w:val="00262D48"/>
    <w:rsid w:val="00263DED"/>
    <w:rsid w:val="00265497"/>
    <w:rsid w:val="002659FD"/>
    <w:rsid w:val="00267421"/>
    <w:rsid w:val="002678B2"/>
    <w:rsid w:val="002703FD"/>
    <w:rsid w:val="002713A2"/>
    <w:rsid w:val="002716B8"/>
    <w:rsid w:val="00271BA3"/>
    <w:rsid w:val="002720C5"/>
    <w:rsid w:val="00272EF0"/>
    <w:rsid w:val="0027386E"/>
    <w:rsid w:val="00274380"/>
    <w:rsid w:val="00274E9A"/>
    <w:rsid w:val="00274EBF"/>
    <w:rsid w:val="00275E18"/>
    <w:rsid w:val="00275F48"/>
    <w:rsid w:val="0027618F"/>
    <w:rsid w:val="002773FF"/>
    <w:rsid w:val="002775A8"/>
    <w:rsid w:val="00281E23"/>
    <w:rsid w:val="0028264D"/>
    <w:rsid w:val="00282958"/>
    <w:rsid w:val="00282EA0"/>
    <w:rsid w:val="00286E82"/>
    <w:rsid w:val="00291754"/>
    <w:rsid w:val="00291A7D"/>
    <w:rsid w:val="002926CC"/>
    <w:rsid w:val="0029344B"/>
    <w:rsid w:val="00294054"/>
    <w:rsid w:val="00294438"/>
    <w:rsid w:val="00294817"/>
    <w:rsid w:val="00294F9F"/>
    <w:rsid w:val="0029536A"/>
    <w:rsid w:val="00295418"/>
    <w:rsid w:val="00295606"/>
    <w:rsid w:val="002967F0"/>
    <w:rsid w:val="00296ECC"/>
    <w:rsid w:val="00296FFF"/>
    <w:rsid w:val="002A1747"/>
    <w:rsid w:val="002A2E69"/>
    <w:rsid w:val="002A324C"/>
    <w:rsid w:val="002A3A59"/>
    <w:rsid w:val="002A3B57"/>
    <w:rsid w:val="002A451A"/>
    <w:rsid w:val="002A4F83"/>
    <w:rsid w:val="002A5CD5"/>
    <w:rsid w:val="002A65BC"/>
    <w:rsid w:val="002A7DC1"/>
    <w:rsid w:val="002B050B"/>
    <w:rsid w:val="002B06CE"/>
    <w:rsid w:val="002B1E0A"/>
    <w:rsid w:val="002B2F41"/>
    <w:rsid w:val="002B3411"/>
    <w:rsid w:val="002B38C7"/>
    <w:rsid w:val="002B3B06"/>
    <w:rsid w:val="002B3E8B"/>
    <w:rsid w:val="002B48E3"/>
    <w:rsid w:val="002B51E9"/>
    <w:rsid w:val="002B5C7D"/>
    <w:rsid w:val="002B6183"/>
    <w:rsid w:val="002B710E"/>
    <w:rsid w:val="002B7DE1"/>
    <w:rsid w:val="002C1D04"/>
    <w:rsid w:val="002C24B8"/>
    <w:rsid w:val="002C2949"/>
    <w:rsid w:val="002C3279"/>
    <w:rsid w:val="002D0270"/>
    <w:rsid w:val="002D2E4D"/>
    <w:rsid w:val="002D33F2"/>
    <w:rsid w:val="002D3A5F"/>
    <w:rsid w:val="002D41F5"/>
    <w:rsid w:val="002D48E5"/>
    <w:rsid w:val="002D50E1"/>
    <w:rsid w:val="002D680C"/>
    <w:rsid w:val="002D7CFD"/>
    <w:rsid w:val="002E0D9E"/>
    <w:rsid w:val="002E1B61"/>
    <w:rsid w:val="002E1D04"/>
    <w:rsid w:val="002E1F7A"/>
    <w:rsid w:val="002E2A56"/>
    <w:rsid w:val="002E309D"/>
    <w:rsid w:val="002E3E33"/>
    <w:rsid w:val="002E412F"/>
    <w:rsid w:val="002E4465"/>
    <w:rsid w:val="002E4823"/>
    <w:rsid w:val="002E4BDC"/>
    <w:rsid w:val="002E5F9E"/>
    <w:rsid w:val="002E62B1"/>
    <w:rsid w:val="002E67F8"/>
    <w:rsid w:val="002E6921"/>
    <w:rsid w:val="002E7702"/>
    <w:rsid w:val="002F0711"/>
    <w:rsid w:val="002F106A"/>
    <w:rsid w:val="002F216E"/>
    <w:rsid w:val="002F27FE"/>
    <w:rsid w:val="002F2BCB"/>
    <w:rsid w:val="002F2CA8"/>
    <w:rsid w:val="002F33C8"/>
    <w:rsid w:val="002F3922"/>
    <w:rsid w:val="002F3E9C"/>
    <w:rsid w:val="002F3F9C"/>
    <w:rsid w:val="002F4090"/>
    <w:rsid w:val="002F42FC"/>
    <w:rsid w:val="002F4D0E"/>
    <w:rsid w:val="002F5F79"/>
    <w:rsid w:val="002F6FDD"/>
    <w:rsid w:val="002F7620"/>
    <w:rsid w:val="002F77E4"/>
    <w:rsid w:val="003001B5"/>
    <w:rsid w:val="003013DC"/>
    <w:rsid w:val="003022FB"/>
    <w:rsid w:val="00302455"/>
    <w:rsid w:val="00303980"/>
    <w:rsid w:val="00303EA5"/>
    <w:rsid w:val="003040BA"/>
    <w:rsid w:val="00304C7D"/>
    <w:rsid w:val="00304E85"/>
    <w:rsid w:val="003050A5"/>
    <w:rsid w:val="003061E8"/>
    <w:rsid w:val="00306DEA"/>
    <w:rsid w:val="00310A06"/>
    <w:rsid w:val="00313AA1"/>
    <w:rsid w:val="00313AB7"/>
    <w:rsid w:val="0031417D"/>
    <w:rsid w:val="00314235"/>
    <w:rsid w:val="0031442A"/>
    <w:rsid w:val="00314C0A"/>
    <w:rsid w:val="0031516F"/>
    <w:rsid w:val="0031625A"/>
    <w:rsid w:val="003163CB"/>
    <w:rsid w:val="0031687C"/>
    <w:rsid w:val="00317648"/>
    <w:rsid w:val="00320061"/>
    <w:rsid w:val="00321FC1"/>
    <w:rsid w:val="00322595"/>
    <w:rsid w:val="003229AC"/>
    <w:rsid w:val="00323702"/>
    <w:rsid w:val="0032445C"/>
    <w:rsid w:val="003253D3"/>
    <w:rsid w:val="00325B04"/>
    <w:rsid w:val="00326131"/>
    <w:rsid w:val="003264F0"/>
    <w:rsid w:val="00327167"/>
    <w:rsid w:val="00327A06"/>
    <w:rsid w:val="0033033A"/>
    <w:rsid w:val="003304C8"/>
    <w:rsid w:val="00330A1A"/>
    <w:rsid w:val="00330AB3"/>
    <w:rsid w:val="0033114E"/>
    <w:rsid w:val="003313AC"/>
    <w:rsid w:val="0033167E"/>
    <w:rsid w:val="003317C3"/>
    <w:rsid w:val="003344B2"/>
    <w:rsid w:val="00334C10"/>
    <w:rsid w:val="00334CA6"/>
    <w:rsid w:val="00334F80"/>
    <w:rsid w:val="00335D80"/>
    <w:rsid w:val="003373EB"/>
    <w:rsid w:val="003375E3"/>
    <w:rsid w:val="0033779A"/>
    <w:rsid w:val="003409D3"/>
    <w:rsid w:val="00340A1C"/>
    <w:rsid w:val="00340A3E"/>
    <w:rsid w:val="00340A61"/>
    <w:rsid w:val="00340BBA"/>
    <w:rsid w:val="00342C95"/>
    <w:rsid w:val="00344478"/>
    <w:rsid w:val="00344C32"/>
    <w:rsid w:val="00344DCF"/>
    <w:rsid w:val="003454A1"/>
    <w:rsid w:val="00345EB6"/>
    <w:rsid w:val="003465E9"/>
    <w:rsid w:val="00346695"/>
    <w:rsid w:val="00346ACC"/>
    <w:rsid w:val="00347113"/>
    <w:rsid w:val="00347A09"/>
    <w:rsid w:val="003506B0"/>
    <w:rsid w:val="00350F31"/>
    <w:rsid w:val="003511ED"/>
    <w:rsid w:val="00352D1B"/>
    <w:rsid w:val="0035352E"/>
    <w:rsid w:val="003538D0"/>
    <w:rsid w:val="00353DE9"/>
    <w:rsid w:val="00353E6C"/>
    <w:rsid w:val="00354CCF"/>
    <w:rsid w:val="00355262"/>
    <w:rsid w:val="00355D6E"/>
    <w:rsid w:val="00355FE2"/>
    <w:rsid w:val="003561B1"/>
    <w:rsid w:val="003564FD"/>
    <w:rsid w:val="0035739F"/>
    <w:rsid w:val="0035759B"/>
    <w:rsid w:val="00357A6A"/>
    <w:rsid w:val="0036099A"/>
    <w:rsid w:val="00360AB7"/>
    <w:rsid w:val="003624E3"/>
    <w:rsid w:val="00362622"/>
    <w:rsid w:val="00362FE1"/>
    <w:rsid w:val="00363EDD"/>
    <w:rsid w:val="0036403C"/>
    <w:rsid w:val="003645D1"/>
    <w:rsid w:val="00365021"/>
    <w:rsid w:val="003670C6"/>
    <w:rsid w:val="003710DC"/>
    <w:rsid w:val="00371BBE"/>
    <w:rsid w:val="00371DFA"/>
    <w:rsid w:val="0037295A"/>
    <w:rsid w:val="00373BCE"/>
    <w:rsid w:val="00373DC8"/>
    <w:rsid w:val="00377B32"/>
    <w:rsid w:val="0038018F"/>
    <w:rsid w:val="00380FE7"/>
    <w:rsid w:val="003814B2"/>
    <w:rsid w:val="00382842"/>
    <w:rsid w:val="00382DF4"/>
    <w:rsid w:val="00382F2E"/>
    <w:rsid w:val="00383192"/>
    <w:rsid w:val="00383A1F"/>
    <w:rsid w:val="00383F75"/>
    <w:rsid w:val="0038447A"/>
    <w:rsid w:val="00384E26"/>
    <w:rsid w:val="003855DD"/>
    <w:rsid w:val="00385604"/>
    <w:rsid w:val="00386291"/>
    <w:rsid w:val="00386F68"/>
    <w:rsid w:val="0038777C"/>
    <w:rsid w:val="00387C0A"/>
    <w:rsid w:val="00387E32"/>
    <w:rsid w:val="00390B64"/>
    <w:rsid w:val="00390E5A"/>
    <w:rsid w:val="0039203D"/>
    <w:rsid w:val="00392695"/>
    <w:rsid w:val="003931C3"/>
    <w:rsid w:val="00393E9B"/>
    <w:rsid w:val="0039413B"/>
    <w:rsid w:val="003946C2"/>
    <w:rsid w:val="0039557D"/>
    <w:rsid w:val="00396634"/>
    <w:rsid w:val="00396F43"/>
    <w:rsid w:val="003979FB"/>
    <w:rsid w:val="00397B34"/>
    <w:rsid w:val="003A0213"/>
    <w:rsid w:val="003A05AE"/>
    <w:rsid w:val="003A0EBB"/>
    <w:rsid w:val="003A221C"/>
    <w:rsid w:val="003A2A2D"/>
    <w:rsid w:val="003A2F6E"/>
    <w:rsid w:val="003A3300"/>
    <w:rsid w:val="003A4538"/>
    <w:rsid w:val="003A4EB2"/>
    <w:rsid w:val="003A51BA"/>
    <w:rsid w:val="003A5410"/>
    <w:rsid w:val="003A620F"/>
    <w:rsid w:val="003A6452"/>
    <w:rsid w:val="003B0392"/>
    <w:rsid w:val="003B1080"/>
    <w:rsid w:val="003B43D4"/>
    <w:rsid w:val="003B45C4"/>
    <w:rsid w:val="003B48B8"/>
    <w:rsid w:val="003B4D9E"/>
    <w:rsid w:val="003B5751"/>
    <w:rsid w:val="003B57D1"/>
    <w:rsid w:val="003B66A2"/>
    <w:rsid w:val="003B6862"/>
    <w:rsid w:val="003B6F27"/>
    <w:rsid w:val="003B7755"/>
    <w:rsid w:val="003B794F"/>
    <w:rsid w:val="003B7B63"/>
    <w:rsid w:val="003C0002"/>
    <w:rsid w:val="003C1DFE"/>
    <w:rsid w:val="003C28D3"/>
    <w:rsid w:val="003C3C06"/>
    <w:rsid w:val="003C5840"/>
    <w:rsid w:val="003C5ACC"/>
    <w:rsid w:val="003C61C4"/>
    <w:rsid w:val="003C6346"/>
    <w:rsid w:val="003C6AFD"/>
    <w:rsid w:val="003D134E"/>
    <w:rsid w:val="003D2239"/>
    <w:rsid w:val="003D235F"/>
    <w:rsid w:val="003D3238"/>
    <w:rsid w:val="003D326E"/>
    <w:rsid w:val="003D3C2C"/>
    <w:rsid w:val="003D65F6"/>
    <w:rsid w:val="003D6DF7"/>
    <w:rsid w:val="003D7B4A"/>
    <w:rsid w:val="003D7BF9"/>
    <w:rsid w:val="003E0261"/>
    <w:rsid w:val="003E0A0A"/>
    <w:rsid w:val="003E115E"/>
    <w:rsid w:val="003E188A"/>
    <w:rsid w:val="003E1E3A"/>
    <w:rsid w:val="003E20DC"/>
    <w:rsid w:val="003E2178"/>
    <w:rsid w:val="003E350D"/>
    <w:rsid w:val="003E3697"/>
    <w:rsid w:val="003E37CD"/>
    <w:rsid w:val="003E3B98"/>
    <w:rsid w:val="003E432E"/>
    <w:rsid w:val="003E4AE5"/>
    <w:rsid w:val="003E4C38"/>
    <w:rsid w:val="003E572A"/>
    <w:rsid w:val="003E58C0"/>
    <w:rsid w:val="003E5AD6"/>
    <w:rsid w:val="003E5F2F"/>
    <w:rsid w:val="003E6117"/>
    <w:rsid w:val="003E6AA0"/>
    <w:rsid w:val="003E6F94"/>
    <w:rsid w:val="003E71D1"/>
    <w:rsid w:val="003F0902"/>
    <w:rsid w:val="003F113C"/>
    <w:rsid w:val="003F130C"/>
    <w:rsid w:val="003F150A"/>
    <w:rsid w:val="003F1EAF"/>
    <w:rsid w:val="003F1EDE"/>
    <w:rsid w:val="003F26A4"/>
    <w:rsid w:val="003F335B"/>
    <w:rsid w:val="003F4BB3"/>
    <w:rsid w:val="003F52F3"/>
    <w:rsid w:val="003F57B1"/>
    <w:rsid w:val="003F598E"/>
    <w:rsid w:val="003F59A1"/>
    <w:rsid w:val="003F6328"/>
    <w:rsid w:val="003F69B3"/>
    <w:rsid w:val="003F7B0B"/>
    <w:rsid w:val="00400564"/>
    <w:rsid w:val="004009FF"/>
    <w:rsid w:val="00400D9B"/>
    <w:rsid w:val="0040250A"/>
    <w:rsid w:val="00402915"/>
    <w:rsid w:val="00403B7A"/>
    <w:rsid w:val="00404136"/>
    <w:rsid w:val="004056AF"/>
    <w:rsid w:val="00406C64"/>
    <w:rsid w:val="00406DBF"/>
    <w:rsid w:val="00407169"/>
    <w:rsid w:val="004077CB"/>
    <w:rsid w:val="0041026C"/>
    <w:rsid w:val="00410604"/>
    <w:rsid w:val="00410DB1"/>
    <w:rsid w:val="00412438"/>
    <w:rsid w:val="004129C3"/>
    <w:rsid w:val="00414E78"/>
    <w:rsid w:val="00415683"/>
    <w:rsid w:val="00415D29"/>
    <w:rsid w:val="004167D7"/>
    <w:rsid w:val="00416BA9"/>
    <w:rsid w:val="00416C09"/>
    <w:rsid w:val="004177CE"/>
    <w:rsid w:val="00420484"/>
    <w:rsid w:val="004206C3"/>
    <w:rsid w:val="0042082D"/>
    <w:rsid w:val="00422CA6"/>
    <w:rsid w:val="004234B8"/>
    <w:rsid w:val="00424AF6"/>
    <w:rsid w:val="00424D16"/>
    <w:rsid w:val="00424FFB"/>
    <w:rsid w:val="004260FF"/>
    <w:rsid w:val="004264E8"/>
    <w:rsid w:val="004266B9"/>
    <w:rsid w:val="00426750"/>
    <w:rsid w:val="00427130"/>
    <w:rsid w:val="00427EAC"/>
    <w:rsid w:val="00430CD5"/>
    <w:rsid w:val="00430EA2"/>
    <w:rsid w:val="00431BCC"/>
    <w:rsid w:val="00431E5F"/>
    <w:rsid w:val="00431FA9"/>
    <w:rsid w:val="004322C3"/>
    <w:rsid w:val="00433746"/>
    <w:rsid w:val="004346A7"/>
    <w:rsid w:val="00435E6A"/>
    <w:rsid w:val="004369A9"/>
    <w:rsid w:val="00437091"/>
    <w:rsid w:val="00440715"/>
    <w:rsid w:val="004407BA"/>
    <w:rsid w:val="00440C7F"/>
    <w:rsid w:val="00440CE5"/>
    <w:rsid w:val="00441D98"/>
    <w:rsid w:val="00442176"/>
    <w:rsid w:val="004427FC"/>
    <w:rsid w:val="0044331B"/>
    <w:rsid w:val="0044363F"/>
    <w:rsid w:val="00443711"/>
    <w:rsid w:val="00443BAE"/>
    <w:rsid w:val="00444130"/>
    <w:rsid w:val="00444959"/>
    <w:rsid w:val="0044679C"/>
    <w:rsid w:val="00446EA7"/>
    <w:rsid w:val="00447786"/>
    <w:rsid w:val="00452172"/>
    <w:rsid w:val="00452E45"/>
    <w:rsid w:val="00452F30"/>
    <w:rsid w:val="00453365"/>
    <w:rsid w:val="0045385C"/>
    <w:rsid w:val="00453AAE"/>
    <w:rsid w:val="004544B1"/>
    <w:rsid w:val="00454CD4"/>
    <w:rsid w:val="00454F78"/>
    <w:rsid w:val="00456456"/>
    <w:rsid w:val="004565DE"/>
    <w:rsid w:val="004568D7"/>
    <w:rsid w:val="004577BB"/>
    <w:rsid w:val="00457C59"/>
    <w:rsid w:val="00457E86"/>
    <w:rsid w:val="0046156C"/>
    <w:rsid w:val="00461E34"/>
    <w:rsid w:val="00462752"/>
    <w:rsid w:val="0046312C"/>
    <w:rsid w:val="00464307"/>
    <w:rsid w:val="00464FE6"/>
    <w:rsid w:val="00465521"/>
    <w:rsid w:val="00465871"/>
    <w:rsid w:val="004678C9"/>
    <w:rsid w:val="00470304"/>
    <w:rsid w:val="00470D84"/>
    <w:rsid w:val="00470FD1"/>
    <w:rsid w:val="00472491"/>
    <w:rsid w:val="0047293C"/>
    <w:rsid w:val="0047338B"/>
    <w:rsid w:val="00473AF2"/>
    <w:rsid w:val="00473C65"/>
    <w:rsid w:val="00474441"/>
    <w:rsid w:val="00474558"/>
    <w:rsid w:val="00474635"/>
    <w:rsid w:val="00475144"/>
    <w:rsid w:val="00475CF6"/>
    <w:rsid w:val="00475D7A"/>
    <w:rsid w:val="00476032"/>
    <w:rsid w:val="00477B12"/>
    <w:rsid w:val="0048036C"/>
    <w:rsid w:val="00480D60"/>
    <w:rsid w:val="004825F1"/>
    <w:rsid w:val="00482AA9"/>
    <w:rsid w:val="00482B85"/>
    <w:rsid w:val="00483C3E"/>
    <w:rsid w:val="004850F1"/>
    <w:rsid w:val="00485876"/>
    <w:rsid w:val="004864BA"/>
    <w:rsid w:val="0048689E"/>
    <w:rsid w:val="00486B9F"/>
    <w:rsid w:val="00487902"/>
    <w:rsid w:val="00487A49"/>
    <w:rsid w:val="00490BBC"/>
    <w:rsid w:val="00491D36"/>
    <w:rsid w:val="00493627"/>
    <w:rsid w:val="004936FF"/>
    <w:rsid w:val="00494DB1"/>
    <w:rsid w:val="00494DF4"/>
    <w:rsid w:val="00495856"/>
    <w:rsid w:val="004958A3"/>
    <w:rsid w:val="00495A6C"/>
    <w:rsid w:val="004960E2"/>
    <w:rsid w:val="004A016C"/>
    <w:rsid w:val="004A0E53"/>
    <w:rsid w:val="004A20B6"/>
    <w:rsid w:val="004A3487"/>
    <w:rsid w:val="004A39A4"/>
    <w:rsid w:val="004A457B"/>
    <w:rsid w:val="004A7A2A"/>
    <w:rsid w:val="004A7D5E"/>
    <w:rsid w:val="004B1447"/>
    <w:rsid w:val="004B1683"/>
    <w:rsid w:val="004B238C"/>
    <w:rsid w:val="004B2443"/>
    <w:rsid w:val="004B2A89"/>
    <w:rsid w:val="004B2B3A"/>
    <w:rsid w:val="004B369E"/>
    <w:rsid w:val="004B4961"/>
    <w:rsid w:val="004B526A"/>
    <w:rsid w:val="004B54EA"/>
    <w:rsid w:val="004B59F5"/>
    <w:rsid w:val="004B649B"/>
    <w:rsid w:val="004B6F6B"/>
    <w:rsid w:val="004B7094"/>
    <w:rsid w:val="004B73BD"/>
    <w:rsid w:val="004C125F"/>
    <w:rsid w:val="004C2248"/>
    <w:rsid w:val="004C2744"/>
    <w:rsid w:val="004C33FA"/>
    <w:rsid w:val="004C3F4A"/>
    <w:rsid w:val="004C5147"/>
    <w:rsid w:val="004C758A"/>
    <w:rsid w:val="004D0103"/>
    <w:rsid w:val="004D0760"/>
    <w:rsid w:val="004D15D2"/>
    <w:rsid w:val="004D19CA"/>
    <w:rsid w:val="004D31BD"/>
    <w:rsid w:val="004D38BB"/>
    <w:rsid w:val="004D40FA"/>
    <w:rsid w:val="004D450A"/>
    <w:rsid w:val="004D4609"/>
    <w:rsid w:val="004D4A49"/>
    <w:rsid w:val="004D5643"/>
    <w:rsid w:val="004D57C3"/>
    <w:rsid w:val="004D5FA0"/>
    <w:rsid w:val="004D6ED7"/>
    <w:rsid w:val="004D6FFD"/>
    <w:rsid w:val="004D716A"/>
    <w:rsid w:val="004D7C55"/>
    <w:rsid w:val="004D7FA6"/>
    <w:rsid w:val="004E0642"/>
    <w:rsid w:val="004E131A"/>
    <w:rsid w:val="004E1BAF"/>
    <w:rsid w:val="004E1D9B"/>
    <w:rsid w:val="004E2E7F"/>
    <w:rsid w:val="004E4323"/>
    <w:rsid w:val="004E4CB4"/>
    <w:rsid w:val="004E4DDA"/>
    <w:rsid w:val="004E5DBD"/>
    <w:rsid w:val="004E74D5"/>
    <w:rsid w:val="004F002D"/>
    <w:rsid w:val="004F035C"/>
    <w:rsid w:val="004F2142"/>
    <w:rsid w:val="004F2369"/>
    <w:rsid w:val="004F46DF"/>
    <w:rsid w:val="004F4F84"/>
    <w:rsid w:val="004F50E0"/>
    <w:rsid w:val="004F55B4"/>
    <w:rsid w:val="004F5EC9"/>
    <w:rsid w:val="004F610C"/>
    <w:rsid w:val="004F646E"/>
    <w:rsid w:val="004F6DB3"/>
    <w:rsid w:val="004F7408"/>
    <w:rsid w:val="004F7ACC"/>
    <w:rsid w:val="004F7FCE"/>
    <w:rsid w:val="005003F3"/>
    <w:rsid w:val="00500564"/>
    <w:rsid w:val="00503C4C"/>
    <w:rsid w:val="00503E3F"/>
    <w:rsid w:val="00505170"/>
    <w:rsid w:val="00506145"/>
    <w:rsid w:val="00507600"/>
    <w:rsid w:val="0050799C"/>
    <w:rsid w:val="005103AC"/>
    <w:rsid w:val="0051067D"/>
    <w:rsid w:val="00510828"/>
    <w:rsid w:val="0051197A"/>
    <w:rsid w:val="005123B5"/>
    <w:rsid w:val="005124A2"/>
    <w:rsid w:val="0051284A"/>
    <w:rsid w:val="00513538"/>
    <w:rsid w:val="00513E78"/>
    <w:rsid w:val="0051455B"/>
    <w:rsid w:val="00515B2B"/>
    <w:rsid w:val="00516F72"/>
    <w:rsid w:val="005171BC"/>
    <w:rsid w:val="00520B3D"/>
    <w:rsid w:val="00520D19"/>
    <w:rsid w:val="00521C00"/>
    <w:rsid w:val="005224EF"/>
    <w:rsid w:val="0052379F"/>
    <w:rsid w:val="00523ED8"/>
    <w:rsid w:val="00524386"/>
    <w:rsid w:val="00524CD6"/>
    <w:rsid w:val="005270A2"/>
    <w:rsid w:val="00527146"/>
    <w:rsid w:val="0053030E"/>
    <w:rsid w:val="00530551"/>
    <w:rsid w:val="00530E21"/>
    <w:rsid w:val="005324B5"/>
    <w:rsid w:val="005326BC"/>
    <w:rsid w:val="00534235"/>
    <w:rsid w:val="00534A59"/>
    <w:rsid w:val="00535197"/>
    <w:rsid w:val="00535696"/>
    <w:rsid w:val="00540F7C"/>
    <w:rsid w:val="0054122E"/>
    <w:rsid w:val="00541B36"/>
    <w:rsid w:val="00541DCE"/>
    <w:rsid w:val="0054209F"/>
    <w:rsid w:val="00543BF5"/>
    <w:rsid w:val="0054408B"/>
    <w:rsid w:val="00545505"/>
    <w:rsid w:val="005456C2"/>
    <w:rsid w:val="005464E6"/>
    <w:rsid w:val="005466CE"/>
    <w:rsid w:val="00546CA6"/>
    <w:rsid w:val="005475CF"/>
    <w:rsid w:val="0054780A"/>
    <w:rsid w:val="0054798D"/>
    <w:rsid w:val="00547B1E"/>
    <w:rsid w:val="00547B49"/>
    <w:rsid w:val="00550401"/>
    <w:rsid w:val="005508FC"/>
    <w:rsid w:val="005515CB"/>
    <w:rsid w:val="00551AA1"/>
    <w:rsid w:val="00552DD0"/>
    <w:rsid w:val="00553472"/>
    <w:rsid w:val="005534D5"/>
    <w:rsid w:val="00553906"/>
    <w:rsid w:val="00553EC4"/>
    <w:rsid w:val="00554A83"/>
    <w:rsid w:val="00555925"/>
    <w:rsid w:val="00555D8C"/>
    <w:rsid w:val="005577EF"/>
    <w:rsid w:val="00560C8E"/>
    <w:rsid w:val="00562C34"/>
    <w:rsid w:val="00563432"/>
    <w:rsid w:val="00563945"/>
    <w:rsid w:val="005650ED"/>
    <w:rsid w:val="005656F3"/>
    <w:rsid w:val="00566180"/>
    <w:rsid w:val="00570175"/>
    <w:rsid w:val="005707BF"/>
    <w:rsid w:val="00570C23"/>
    <w:rsid w:val="005712E2"/>
    <w:rsid w:val="005713FC"/>
    <w:rsid w:val="005724B4"/>
    <w:rsid w:val="00573832"/>
    <w:rsid w:val="00574326"/>
    <w:rsid w:val="005747D0"/>
    <w:rsid w:val="00574AAC"/>
    <w:rsid w:val="005755DD"/>
    <w:rsid w:val="0057567A"/>
    <w:rsid w:val="00575994"/>
    <w:rsid w:val="00575B08"/>
    <w:rsid w:val="00576A99"/>
    <w:rsid w:val="0058365D"/>
    <w:rsid w:val="005842A9"/>
    <w:rsid w:val="00585A84"/>
    <w:rsid w:val="0058692B"/>
    <w:rsid w:val="00586988"/>
    <w:rsid w:val="00587338"/>
    <w:rsid w:val="00587411"/>
    <w:rsid w:val="00590D79"/>
    <w:rsid w:val="00591142"/>
    <w:rsid w:val="00591442"/>
    <w:rsid w:val="00591597"/>
    <w:rsid w:val="00592A77"/>
    <w:rsid w:val="00592FCD"/>
    <w:rsid w:val="00593702"/>
    <w:rsid w:val="00593D46"/>
    <w:rsid w:val="005941F7"/>
    <w:rsid w:val="00595B97"/>
    <w:rsid w:val="00595C8A"/>
    <w:rsid w:val="0059699E"/>
    <w:rsid w:val="00596DC6"/>
    <w:rsid w:val="00596F1F"/>
    <w:rsid w:val="005973B9"/>
    <w:rsid w:val="005A07DD"/>
    <w:rsid w:val="005A12E1"/>
    <w:rsid w:val="005A1450"/>
    <w:rsid w:val="005A20D1"/>
    <w:rsid w:val="005A27AA"/>
    <w:rsid w:val="005A2A4C"/>
    <w:rsid w:val="005A3589"/>
    <w:rsid w:val="005A35AB"/>
    <w:rsid w:val="005A3EA8"/>
    <w:rsid w:val="005A4023"/>
    <w:rsid w:val="005A4240"/>
    <w:rsid w:val="005A5575"/>
    <w:rsid w:val="005A6FD0"/>
    <w:rsid w:val="005A7CBE"/>
    <w:rsid w:val="005B0CC7"/>
    <w:rsid w:val="005B0F19"/>
    <w:rsid w:val="005B10E0"/>
    <w:rsid w:val="005B1316"/>
    <w:rsid w:val="005B1488"/>
    <w:rsid w:val="005B2B92"/>
    <w:rsid w:val="005B349E"/>
    <w:rsid w:val="005B5080"/>
    <w:rsid w:val="005B59A7"/>
    <w:rsid w:val="005B758B"/>
    <w:rsid w:val="005B792B"/>
    <w:rsid w:val="005C0F32"/>
    <w:rsid w:val="005C13F4"/>
    <w:rsid w:val="005C1452"/>
    <w:rsid w:val="005C1578"/>
    <w:rsid w:val="005C15A7"/>
    <w:rsid w:val="005C2D39"/>
    <w:rsid w:val="005C2F0F"/>
    <w:rsid w:val="005C3358"/>
    <w:rsid w:val="005C42F7"/>
    <w:rsid w:val="005C442D"/>
    <w:rsid w:val="005C4782"/>
    <w:rsid w:val="005C4FE9"/>
    <w:rsid w:val="005C51E6"/>
    <w:rsid w:val="005C65A2"/>
    <w:rsid w:val="005C667B"/>
    <w:rsid w:val="005C775A"/>
    <w:rsid w:val="005C7C27"/>
    <w:rsid w:val="005D0211"/>
    <w:rsid w:val="005D1F3E"/>
    <w:rsid w:val="005D2003"/>
    <w:rsid w:val="005D226F"/>
    <w:rsid w:val="005D3EDC"/>
    <w:rsid w:val="005D40D1"/>
    <w:rsid w:val="005D45DD"/>
    <w:rsid w:val="005D526D"/>
    <w:rsid w:val="005D6926"/>
    <w:rsid w:val="005D6C54"/>
    <w:rsid w:val="005D6FB5"/>
    <w:rsid w:val="005E1060"/>
    <w:rsid w:val="005E22FE"/>
    <w:rsid w:val="005E4473"/>
    <w:rsid w:val="005E45A3"/>
    <w:rsid w:val="005E57CE"/>
    <w:rsid w:val="005E63E3"/>
    <w:rsid w:val="005E6A14"/>
    <w:rsid w:val="005E7D61"/>
    <w:rsid w:val="005E7F9A"/>
    <w:rsid w:val="005F1213"/>
    <w:rsid w:val="005F1E22"/>
    <w:rsid w:val="005F3F8D"/>
    <w:rsid w:val="005F736B"/>
    <w:rsid w:val="005F73B0"/>
    <w:rsid w:val="005F7D14"/>
    <w:rsid w:val="006008A8"/>
    <w:rsid w:val="00600A5C"/>
    <w:rsid w:val="006012FE"/>
    <w:rsid w:val="0060201C"/>
    <w:rsid w:val="0060213D"/>
    <w:rsid w:val="0060238D"/>
    <w:rsid w:val="00602705"/>
    <w:rsid w:val="00602891"/>
    <w:rsid w:val="00602B1E"/>
    <w:rsid w:val="006045FD"/>
    <w:rsid w:val="00610107"/>
    <w:rsid w:val="006102F0"/>
    <w:rsid w:val="00610D12"/>
    <w:rsid w:val="00611391"/>
    <w:rsid w:val="00611963"/>
    <w:rsid w:val="00612E2D"/>
    <w:rsid w:val="0061325F"/>
    <w:rsid w:val="00613AE6"/>
    <w:rsid w:val="00613FCE"/>
    <w:rsid w:val="00614DE6"/>
    <w:rsid w:val="00614EBE"/>
    <w:rsid w:val="00615624"/>
    <w:rsid w:val="00615CD7"/>
    <w:rsid w:val="0062002D"/>
    <w:rsid w:val="006209F8"/>
    <w:rsid w:val="00620BD2"/>
    <w:rsid w:val="00620CE5"/>
    <w:rsid w:val="00621CBA"/>
    <w:rsid w:val="00621F2C"/>
    <w:rsid w:val="006233CB"/>
    <w:rsid w:val="00623572"/>
    <w:rsid w:val="00623B01"/>
    <w:rsid w:val="00626A38"/>
    <w:rsid w:val="00627A3A"/>
    <w:rsid w:val="00630854"/>
    <w:rsid w:val="00631147"/>
    <w:rsid w:val="00631F41"/>
    <w:rsid w:val="00632345"/>
    <w:rsid w:val="00632626"/>
    <w:rsid w:val="006329AA"/>
    <w:rsid w:val="00634FDA"/>
    <w:rsid w:val="0063622B"/>
    <w:rsid w:val="00637041"/>
    <w:rsid w:val="0063705E"/>
    <w:rsid w:val="00637A65"/>
    <w:rsid w:val="00637D1C"/>
    <w:rsid w:val="00640884"/>
    <w:rsid w:val="00640D6D"/>
    <w:rsid w:val="00641DDF"/>
    <w:rsid w:val="00644677"/>
    <w:rsid w:val="00644D58"/>
    <w:rsid w:val="006451B4"/>
    <w:rsid w:val="00645BC3"/>
    <w:rsid w:val="00645C7A"/>
    <w:rsid w:val="0064602D"/>
    <w:rsid w:val="0064752C"/>
    <w:rsid w:val="00647D63"/>
    <w:rsid w:val="00647E14"/>
    <w:rsid w:val="006510CE"/>
    <w:rsid w:val="006515D6"/>
    <w:rsid w:val="006530F0"/>
    <w:rsid w:val="0065336F"/>
    <w:rsid w:val="006534F7"/>
    <w:rsid w:val="00653CC6"/>
    <w:rsid w:val="00653D0B"/>
    <w:rsid w:val="00653D21"/>
    <w:rsid w:val="00654BC5"/>
    <w:rsid w:val="00654CA1"/>
    <w:rsid w:val="00655560"/>
    <w:rsid w:val="00655AFB"/>
    <w:rsid w:val="00655F91"/>
    <w:rsid w:val="00657005"/>
    <w:rsid w:val="00657D71"/>
    <w:rsid w:val="006613B0"/>
    <w:rsid w:val="006629D5"/>
    <w:rsid w:val="00662C93"/>
    <w:rsid w:val="00662E0E"/>
    <w:rsid w:val="00663F42"/>
    <w:rsid w:val="00664427"/>
    <w:rsid w:val="00664A03"/>
    <w:rsid w:val="00664CF0"/>
    <w:rsid w:val="00665C44"/>
    <w:rsid w:val="00665ECB"/>
    <w:rsid w:val="00666663"/>
    <w:rsid w:val="00666716"/>
    <w:rsid w:val="00667282"/>
    <w:rsid w:val="00670758"/>
    <w:rsid w:val="00670D66"/>
    <w:rsid w:val="00670EC2"/>
    <w:rsid w:val="00671CC6"/>
    <w:rsid w:val="006727F8"/>
    <w:rsid w:val="00672903"/>
    <w:rsid w:val="00673679"/>
    <w:rsid w:val="00674946"/>
    <w:rsid w:val="00675450"/>
    <w:rsid w:val="00675AF0"/>
    <w:rsid w:val="00675D45"/>
    <w:rsid w:val="00675F00"/>
    <w:rsid w:val="0067609C"/>
    <w:rsid w:val="0067640D"/>
    <w:rsid w:val="0067742E"/>
    <w:rsid w:val="0067754E"/>
    <w:rsid w:val="0067789E"/>
    <w:rsid w:val="00677EDB"/>
    <w:rsid w:val="006808D0"/>
    <w:rsid w:val="0068129D"/>
    <w:rsid w:val="00682DCC"/>
    <w:rsid w:val="006849C9"/>
    <w:rsid w:val="00685045"/>
    <w:rsid w:val="006856FB"/>
    <w:rsid w:val="00685CF9"/>
    <w:rsid w:val="00686712"/>
    <w:rsid w:val="006870FC"/>
    <w:rsid w:val="006872D3"/>
    <w:rsid w:val="00687D3B"/>
    <w:rsid w:val="00690402"/>
    <w:rsid w:val="0069051C"/>
    <w:rsid w:val="00690F4E"/>
    <w:rsid w:val="00691679"/>
    <w:rsid w:val="006920B3"/>
    <w:rsid w:val="00692413"/>
    <w:rsid w:val="00692CBC"/>
    <w:rsid w:val="00692D5C"/>
    <w:rsid w:val="00693E05"/>
    <w:rsid w:val="00695108"/>
    <w:rsid w:val="00695AC1"/>
    <w:rsid w:val="0069680D"/>
    <w:rsid w:val="006969CA"/>
    <w:rsid w:val="00697209"/>
    <w:rsid w:val="0069756B"/>
    <w:rsid w:val="006A033F"/>
    <w:rsid w:val="006A1469"/>
    <w:rsid w:val="006A16E8"/>
    <w:rsid w:val="006A17B3"/>
    <w:rsid w:val="006A235C"/>
    <w:rsid w:val="006A246E"/>
    <w:rsid w:val="006A2812"/>
    <w:rsid w:val="006A282D"/>
    <w:rsid w:val="006A334E"/>
    <w:rsid w:val="006A3C22"/>
    <w:rsid w:val="006A466B"/>
    <w:rsid w:val="006A53DC"/>
    <w:rsid w:val="006A5745"/>
    <w:rsid w:val="006A59E5"/>
    <w:rsid w:val="006A6014"/>
    <w:rsid w:val="006A7086"/>
    <w:rsid w:val="006A7609"/>
    <w:rsid w:val="006B04D6"/>
    <w:rsid w:val="006B09A3"/>
    <w:rsid w:val="006B0BF9"/>
    <w:rsid w:val="006B10A8"/>
    <w:rsid w:val="006B18EA"/>
    <w:rsid w:val="006B2ED8"/>
    <w:rsid w:val="006B3077"/>
    <w:rsid w:val="006B320F"/>
    <w:rsid w:val="006B3E0B"/>
    <w:rsid w:val="006C16BF"/>
    <w:rsid w:val="006C1F7F"/>
    <w:rsid w:val="006C22D9"/>
    <w:rsid w:val="006C2464"/>
    <w:rsid w:val="006C2A7E"/>
    <w:rsid w:val="006C3375"/>
    <w:rsid w:val="006C359C"/>
    <w:rsid w:val="006C4CFD"/>
    <w:rsid w:val="006C5BE8"/>
    <w:rsid w:val="006C615B"/>
    <w:rsid w:val="006C676D"/>
    <w:rsid w:val="006C6D9F"/>
    <w:rsid w:val="006C6E54"/>
    <w:rsid w:val="006C6FF8"/>
    <w:rsid w:val="006C70C5"/>
    <w:rsid w:val="006C7E58"/>
    <w:rsid w:val="006C7E7D"/>
    <w:rsid w:val="006D031F"/>
    <w:rsid w:val="006D1719"/>
    <w:rsid w:val="006D188F"/>
    <w:rsid w:val="006D1FDF"/>
    <w:rsid w:val="006D32F4"/>
    <w:rsid w:val="006D3AFD"/>
    <w:rsid w:val="006D3EE0"/>
    <w:rsid w:val="006D446E"/>
    <w:rsid w:val="006D4C28"/>
    <w:rsid w:val="006D4F8B"/>
    <w:rsid w:val="006D56FB"/>
    <w:rsid w:val="006D5B81"/>
    <w:rsid w:val="006D5E44"/>
    <w:rsid w:val="006D6AAF"/>
    <w:rsid w:val="006D7044"/>
    <w:rsid w:val="006D73B0"/>
    <w:rsid w:val="006D773C"/>
    <w:rsid w:val="006E01D8"/>
    <w:rsid w:val="006E04A5"/>
    <w:rsid w:val="006E05CC"/>
    <w:rsid w:val="006E075A"/>
    <w:rsid w:val="006E15E2"/>
    <w:rsid w:val="006E1969"/>
    <w:rsid w:val="006E2607"/>
    <w:rsid w:val="006E272F"/>
    <w:rsid w:val="006E28BE"/>
    <w:rsid w:val="006E2B20"/>
    <w:rsid w:val="006E2DE1"/>
    <w:rsid w:val="006E2E38"/>
    <w:rsid w:val="006E391A"/>
    <w:rsid w:val="006E3D2D"/>
    <w:rsid w:val="006E3D7B"/>
    <w:rsid w:val="006E4C41"/>
    <w:rsid w:val="006E6373"/>
    <w:rsid w:val="006E64E9"/>
    <w:rsid w:val="006E793C"/>
    <w:rsid w:val="006E7F76"/>
    <w:rsid w:val="006F08B5"/>
    <w:rsid w:val="006F0E38"/>
    <w:rsid w:val="006F0FDC"/>
    <w:rsid w:val="006F2231"/>
    <w:rsid w:val="006F2452"/>
    <w:rsid w:val="006F262B"/>
    <w:rsid w:val="006F2FB6"/>
    <w:rsid w:val="006F359F"/>
    <w:rsid w:val="006F3836"/>
    <w:rsid w:val="006F45DD"/>
    <w:rsid w:val="006F54A9"/>
    <w:rsid w:val="006F56A7"/>
    <w:rsid w:val="006F58D9"/>
    <w:rsid w:val="006F59BA"/>
    <w:rsid w:val="006F60BB"/>
    <w:rsid w:val="006F6E45"/>
    <w:rsid w:val="006F7478"/>
    <w:rsid w:val="006F7865"/>
    <w:rsid w:val="00700BCE"/>
    <w:rsid w:val="00700EA0"/>
    <w:rsid w:val="00701A22"/>
    <w:rsid w:val="00701DF7"/>
    <w:rsid w:val="00702041"/>
    <w:rsid w:val="007026CE"/>
    <w:rsid w:val="00702A0F"/>
    <w:rsid w:val="007039D1"/>
    <w:rsid w:val="00703EFC"/>
    <w:rsid w:val="00705110"/>
    <w:rsid w:val="00705247"/>
    <w:rsid w:val="00707582"/>
    <w:rsid w:val="00707C54"/>
    <w:rsid w:val="00707EFF"/>
    <w:rsid w:val="007104B5"/>
    <w:rsid w:val="00712580"/>
    <w:rsid w:val="00712697"/>
    <w:rsid w:val="00712FC1"/>
    <w:rsid w:val="0071301C"/>
    <w:rsid w:val="007132CE"/>
    <w:rsid w:val="0071380C"/>
    <w:rsid w:val="00713B17"/>
    <w:rsid w:val="00713B6C"/>
    <w:rsid w:val="007156CF"/>
    <w:rsid w:val="00715783"/>
    <w:rsid w:val="007159C5"/>
    <w:rsid w:val="007161F1"/>
    <w:rsid w:val="007162A3"/>
    <w:rsid w:val="00716C36"/>
    <w:rsid w:val="00717442"/>
    <w:rsid w:val="00717B68"/>
    <w:rsid w:val="00717DA2"/>
    <w:rsid w:val="007209AA"/>
    <w:rsid w:val="007236F3"/>
    <w:rsid w:val="00723D54"/>
    <w:rsid w:val="00723F46"/>
    <w:rsid w:val="0072469E"/>
    <w:rsid w:val="007253AB"/>
    <w:rsid w:val="007258AA"/>
    <w:rsid w:val="0072611C"/>
    <w:rsid w:val="00726510"/>
    <w:rsid w:val="00726B3C"/>
    <w:rsid w:val="00727D9D"/>
    <w:rsid w:val="0073151A"/>
    <w:rsid w:val="0073184C"/>
    <w:rsid w:val="007329D3"/>
    <w:rsid w:val="0073395C"/>
    <w:rsid w:val="007348FC"/>
    <w:rsid w:val="0073599A"/>
    <w:rsid w:val="00735A6E"/>
    <w:rsid w:val="00735E5F"/>
    <w:rsid w:val="00735E9E"/>
    <w:rsid w:val="0073653F"/>
    <w:rsid w:val="00736CDC"/>
    <w:rsid w:val="00741372"/>
    <w:rsid w:val="00742060"/>
    <w:rsid w:val="00742185"/>
    <w:rsid w:val="007422BC"/>
    <w:rsid w:val="0074273C"/>
    <w:rsid w:val="00743087"/>
    <w:rsid w:val="007438C9"/>
    <w:rsid w:val="00743D16"/>
    <w:rsid w:val="007444CC"/>
    <w:rsid w:val="0074508C"/>
    <w:rsid w:val="00745D07"/>
    <w:rsid w:val="007462D1"/>
    <w:rsid w:val="007465A6"/>
    <w:rsid w:val="00750BAD"/>
    <w:rsid w:val="007512FD"/>
    <w:rsid w:val="007517BF"/>
    <w:rsid w:val="00752434"/>
    <w:rsid w:val="00752982"/>
    <w:rsid w:val="00753885"/>
    <w:rsid w:val="00753BF9"/>
    <w:rsid w:val="00754FCA"/>
    <w:rsid w:val="007553D5"/>
    <w:rsid w:val="0075597D"/>
    <w:rsid w:val="00755F38"/>
    <w:rsid w:val="00756CCD"/>
    <w:rsid w:val="00757652"/>
    <w:rsid w:val="00760C26"/>
    <w:rsid w:val="007611AF"/>
    <w:rsid w:val="00761764"/>
    <w:rsid w:val="007631F9"/>
    <w:rsid w:val="00763AF9"/>
    <w:rsid w:val="00763D7E"/>
    <w:rsid w:val="00764971"/>
    <w:rsid w:val="00764BDF"/>
    <w:rsid w:val="00765F77"/>
    <w:rsid w:val="0076656D"/>
    <w:rsid w:val="007676D9"/>
    <w:rsid w:val="0077082F"/>
    <w:rsid w:val="00771204"/>
    <w:rsid w:val="00771446"/>
    <w:rsid w:val="007722B2"/>
    <w:rsid w:val="007725F3"/>
    <w:rsid w:val="007731C6"/>
    <w:rsid w:val="0077526D"/>
    <w:rsid w:val="007752E1"/>
    <w:rsid w:val="00775916"/>
    <w:rsid w:val="00775969"/>
    <w:rsid w:val="0077608B"/>
    <w:rsid w:val="007762C6"/>
    <w:rsid w:val="00776738"/>
    <w:rsid w:val="00776A60"/>
    <w:rsid w:val="00780786"/>
    <w:rsid w:val="00781084"/>
    <w:rsid w:val="007813A1"/>
    <w:rsid w:val="00782483"/>
    <w:rsid w:val="00783071"/>
    <w:rsid w:val="00783D17"/>
    <w:rsid w:val="007848F3"/>
    <w:rsid w:val="00785B56"/>
    <w:rsid w:val="00785DA0"/>
    <w:rsid w:val="00786E3F"/>
    <w:rsid w:val="00787CF8"/>
    <w:rsid w:val="00790A60"/>
    <w:rsid w:val="00790E5F"/>
    <w:rsid w:val="00791617"/>
    <w:rsid w:val="00791B17"/>
    <w:rsid w:val="00791B2F"/>
    <w:rsid w:val="00791BA7"/>
    <w:rsid w:val="00793B41"/>
    <w:rsid w:val="00794A2B"/>
    <w:rsid w:val="0079512E"/>
    <w:rsid w:val="00795E6B"/>
    <w:rsid w:val="00796871"/>
    <w:rsid w:val="007971C7"/>
    <w:rsid w:val="007A0B8E"/>
    <w:rsid w:val="007A4036"/>
    <w:rsid w:val="007A40C5"/>
    <w:rsid w:val="007A41F3"/>
    <w:rsid w:val="007A4582"/>
    <w:rsid w:val="007A4E3D"/>
    <w:rsid w:val="007A565B"/>
    <w:rsid w:val="007A590F"/>
    <w:rsid w:val="007B0785"/>
    <w:rsid w:val="007B08D3"/>
    <w:rsid w:val="007B2AD8"/>
    <w:rsid w:val="007B313F"/>
    <w:rsid w:val="007B398D"/>
    <w:rsid w:val="007B3F66"/>
    <w:rsid w:val="007B40B0"/>
    <w:rsid w:val="007B47AC"/>
    <w:rsid w:val="007B4EEA"/>
    <w:rsid w:val="007B5580"/>
    <w:rsid w:val="007B6067"/>
    <w:rsid w:val="007B6551"/>
    <w:rsid w:val="007B7265"/>
    <w:rsid w:val="007C0C8E"/>
    <w:rsid w:val="007C1EF1"/>
    <w:rsid w:val="007C24C9"/>
    <w:rsid w:val="007C2579"/>
    <w:rsid w:val="007C30C7"/>
    <w:rsid w:val="007C3942"/>
    <w:rsid w:val="007C3A6B"/>
    <w:rsid w:val="007C3F39"/>
    <w:rsid w:val="007C4230"/>
    <w:rsid w:val="007C47E9"/>
    <w:rsid w:val="007C5C35"/>
    <w:rsid w:val="007C667E"/>
    <w:rsid w:val="007C6F47"/>
    <w:rsid w:val="007C735C"/>
    <w:rsid w:val="007C7897"/>
    <w:rsid w:val="007C7CB3"/>
    <w:rsid w:val="007C7E4E"/>
    <w:rsid w:val="007D0146"/>
    <w:rsid w:val="007D03D4"/>
    <w:rsid w:val="007D0DEA"/>
    <w:rsid w:val="007D1282"/>
    <w:rsid w:val="007D15E0"/>
    <w:rsid w:val="007D1810"/>
    <w:rsid w:val="007D1D34"/>
    <w:rsid w:val="007D3F12"/>
    <w:rsid w:val="007D4D91"/>
    <w:rsid w:val="007D5621"/>
    <w:rsid w:val="007D5F3F"/>
    <w:rsid w:val="007D6204"/>
    <w:rsid w:val="007D6333"/>
    <w:rsid w:val="007D749A"/>
    <w:rsid w:val="007D7D57"/>
    <w:rsid w:val="007E0118"/>
    <w:rsid w:val="007E04FB"/>
    <w:rsid w:val="007E16D2"/>
    <w:rsid w:val="007E1AF2"/>
    <w:rsid w:val="007E1F75"/>
    <w:rsid w:val="007E2387"/>
    <w:rsid w:val="007E2510"/>
    <w:rsid w:val="007E2D25"/>
    <w:rsid w:val="007E346D"/>
    <w:rsid w:val="007E5334"/>
    <w:rsid w:val="007E5986"/>
    <w:rsid w:val="007E6ED0"/>
    <w:rsid w:val="007E7840"/>
    <w:rsid w:val="007F0736"/>
    <w:rsid w:val="007F18DF"/>
    <w:rsid w:val="007F1946"/>
    <w:rsid w:val="007F2840"/>
    <w:rsid w:val="007F2E17"/>
    <w:rsid w:val="007F3987"/>
    <w:rsid w:val="007F4524"/>
    <w:rsid w:val="007F4A8B"/>
    <w:rsid w:val="007F4DD7"/>
    <w:rsid w:val="007F5196"/>
    <w:rsid w:val="007F574A"/>
    <w:rsid w:val="007F5A59"/>
    <w:rsid w:val="007F73B5"/>
    <w:rsid w:val="00801E7F"/>
    <w:rsid w:val="00802600"/>
    <w:rsid w:val="00803DE0"/>
    <w:rsid w:val="00803F5D"/>
    <w:rsid w:val="00805D95"/>
    <w:rsid w:val="00805E0E"/>
    <w:rsid w:val="00805E66"/>
    <w:rsid w:val="00806C69"/>
    <w:rsid w:val="00806E0E"/>
    <w:rsid w:val="0081007F"/>
    <w:rsid w:val="00810198"/>
    <w:rsid w:val="008108E3"/>
    <w:rsid w:val="00810AF8"/>
    <w:rsid w:val="00810E0D"/>
    <w:rsid w:val="0081140A"/>
    <w:rsid w:val="008118A5"/>
    <w:rsid w:val="008120CA"/>
    <w:rsid w:val="00812136"/>
    <w:rsid w:val="0081218F"/>
    <w:rsid w:val="008121C5"/>
    <w:rsid w:val="008123F2"/>
    <w:rsid w:val="0081283B"/>
    <w:rsid w:val="00812F58"/>
    <w:rsid w:val="008133A4"/>
    <w:rsid w:val="008135D6"/>
    <w:rsid w:val="00813D2B"/>
    <w:rsid w:val="00815F43"/>
    <w:rsid w:val="00815F57"/>
    <w:rsid w:val="0081709D"/>
    <w:rsid w:val="008179C9"/>
    <w:rsid w:val="00817FBB"/>
    <w:rsid w:val="008206F0"/>
    <w:rsid w:val="00820B88"/>
    <w:rsid w:val="00822B0F"/>
    <w:rsid w:val="00823437"/>
    <w:rsid w:val="0082538A"/>
    <w:rsid w:val="008255EB"/>
    <w:rsid w:val="00826DEC"/>
    <w:rsid w:val="00827794"/>
    <w:rsid w:val="00831212"/>
    <w:rsid w:val="00831AE8"/>
    <w:rsid w:val="008333EE"/>
    <w:rsid w:val="00833E06"/>
    <w:rsid w:val="00834574"/>
    <w:rsid w:val="00834BA9"/>
    <w:rsid w:val="00834FCD"/>
    <w:rsid w:val="008368BC"/>
    <w:rsid w:val="00837892"/>
    <w:rsid w:val="00840621"/>
    <w:rsid w:val="00840C47"/>
    <w:rsid w:val="00841BC0"/>
    <w:rsid w:val="00842E98"/>
    <w:rsid w:val="008432A4"/>
    <w:rsid w:val="008437B2"/>
    <w:rsid w:val="008454C0"/>
    <w:rsid w:val="00845F83"/>
    <w:rsid w:val="00846080"/>
    <w:rsid w:val="00846EAE"/>
    <w:rsid w:val="008502F2"/>
    <w:rsid w:val="00852B84"/>
    <w:rsid w:val="00852CE3"/>
    <w:rsid w:val="00853B6F"/>
    <w:rsid w:val="008548CB"/>
    <w:rsid w:val="00854D92"/>
    <w:rsid w:val="00855CFE"/>
    <w:rsid w:val="00857DAA"/>
    <w:rsid w:val="00860497"/>
    <w:rsid w:val="00860B0B"/>
    <w:rsid w:val="00860BE7"/>
    <w:rsid w:val="00860CC4"/>
    <w:rsid w:val="00861F30"/>
    <w:rsid w:val="00862075"/>
    <w:rsid w:val="00863F3A"/>
    <w:rsid w:val="008640D4"/>
    <w:rsid w:val="00864D29"/>
    <w:rsid w:val="008650AA"/>
    <w:rsid w:val="00865B05"/>
    <w:rsid w:val="00867B08"/>
    <w:rsid w:val="008708DF"/>
    <w:rsid w:val="00870F9A"/>
    <w:rsid w:val="0087107C"/>
    <w:rsid w:val="0087108B"/>
    <w:rsid w:val="00873524"/>
    <w:rsid w:val="0087357A"/>
    <w:rsid w:val="00873589"/>
    <w:rsid w:val="008736C7"/>
    <w:rsid w:val="00873EF0"/>
    <w:rsid w:val="0087405F"/>
    <w:rsid w:val="008741E5"/>
    <w:rsid w:val="00874636"/>
    <w:rsid w:val="008749F6"/>
    <w:rsid w:val="00874A1F"/>
    <w:rsid w:val="0087513D"/>
    <w:rsid w:val="008752EF"/>
    <w:rsid w:val="00875CDF"/>
    <w:rsid w:val="00877043"/>
    <w:rsid w:val="0087778F"/>
    <w:rsid w:val="00880133"/>
    <w:rsid w:val="008805FC"/>
    <w:rsid w:val="0088105F"/>
    <w:rsid w:val="00881F49"/>
    <w:rsid w:val="00883803"/>
    <w:rsid w:val="00883F27"/>
    <w:rsid w:val="00884FA9"/>
    <w:rsid w:val="00887DC2"/>
    <w:rsid w:val="00890683"/>
    <w:rsid w:val="00890E64"/>
    <w:rsid w:val="008926B7"/>
    <w:rsid w:val="00893270"/>
    <w:rsid w:val="0089357B"/>
    <w:rsid w:val="00893692"/>
    <w:rsid w:val="008936B3"/>
    <w:rsid w:val="00893E6E"/>
    <w:rsid w:val="00895910"/>
    <w:rsid w:val="008967AF"/>
    <w:rsid w:val="00896FB2"/>
    <w:rsid w:val="008979D4"/>
    <w:rsid w:val="008A064D"/>
    <w:rsid w:val="008A06F7"/>
    <w:rsid w:val="008A0EFC"/>
    <w:rsid w:val="008A16E1"/>
    <w:rsid w:val="008A1DBB"/>
    <w:rsid w:val="008A29FF"/>
    <w:rsid w:val="008A2CE4"/>
    <w:rsid w:val="008A3DA9"/>
    <w:rsid w:val="008A3FE0"/>
    <w:rsid w:val="008A45D4"/>
    <w:rsid w:val="008A47AE"/>
    <w:rsid w:val="008A5340"/>
    <w:rsid w:val="008A543B"/>
    <w:rsid w:val="008A5D58"/>
    <w:rsid w:val="008A6C1F"/>
    <w:rsid w:val="008A6F99"/>
    <w:rsid w:val="008A7217"/>
    <w:rsid w:val="008A7475"/>
    <w:rsid w:val="008A747A"/>
    <w:rsid w:val="008A7489"/>
    <w:rsid w:val="008B2112"/>
    <w:rsid w:val="008B6705"/>
    <w:rsid w:val="008B7B0A"/>
    <w:rsid w:val="008C0067"/>
    <w:rsid w:val="008C03C7"/>
    <w:rsid w:val="008C36A6"/>
    <w:rsid w:val="008C3713"/>
    <w:rsid w:val="008C39A2"/>
    <w:rsid w:val="008C3F75"/>
    <w:rsid w:val="008C407E"/>
    <w:rsid w:val="008C4BC2"/>
    <w:rsid w:val="008C5773"/>
    <w:rsid w:val="008C5E74"/>
    <w:rsid w:val="008C66B2"/>
    <w:rsid w:val="008C7203"/>
    <w:rsid w:val="008C7648"/>
    <w:rsid w:val="008D1558"/>
    <w:rsid w:val="008D2B6D"/>
    <w:rsid w:val="008D37C2"/>
    <w:rsid w:val="008D3809"/>
    <w:rsid w:val="008D4B14"/>
    <w:rsid w:val="008D4B87"/>
    <w:rsid w:val="008D4F77"/>
    <w:rsid w:val="008D5B48"/>
    <w:rsid w:val="008D5CB4"/>
    <w:rsid w:val="008D6075"/>
    <w:rsid w:val="008D61DF"/>
    <w:rsid w:val="008D7F99"/>
    <w:rsid w:val="008E032F"/>
    <w:rsid w:val="008E1CE4"/>
    <w:rsid w:val="008E27D4"/>
    <w:rsid w:val="008E341E"/>
    <w:rsid w:val="008E350F"/>
    <w:rsid w:val="008E3F9B"/>
    <w:rsid w:val="008E4001"/>
    <w:rsid w:val="008E45E3"/>
    <w:rsid w:val="008E4A75"/>
    <w:rsid w:val="008E4E30"/>
    <w:rsid w:val="008E585E"/>
    <w:rsid w:val="008E690B"/>
    <w:rsid w:val="008E6C00"/>
    <w:rsid w:val="008E6F5F"/>
    <w:rsid w:val="008E7ED5"/>
    <w:rsid w:val="008F0AA4"/>
    <w:rsid w:val="008F0BE4"/>
    <w:rsid w:val="008F1557"/>
    <w:rsid w:val="008F166F"/>
    <w:rsid w:val="008F1F4F"/>
    <w:rsid w:val="008F210F"/>
    <w:rsid w:val="008F2371"/>
    <w:rsid w:val="008F361F"/>
    <w:rsid w:val="008F399F"/>
    <w:rsid w:val="008F3D4B"/>
    <w:rsid w:val="008F4ACA"/>
    <w:rsid w:val="008F4E5D"/>
    <w:rsid w:val="008F556B"/>
    <w:rsid w:val="008F573A"/>
    <w:rsid w:val="008F580D"/>
    <w:rsid w:val="008F5C05"/>
    <w:rsid w:val="008F5D12"/>
    <w:rsid w:val="008F7AD0"/>
    <w:rsid w:val="009008B8"/>
    <w:rsid w:val="00900BA2"/>
    <w:rsid w:val="009023FC"/>
    <w:rsid w:val="0090345C"/>
    <w:rsid w:val="00905B35"/>
    <w:rsid w:val="009063DA"/>
    <w:rsid w:val="0090666D"/>
    <w:rsid w:val="0090679D"/>
    <w:rsid w:val="00906A9E"/>
    <w:rsid w:val="00906F1A"/>
    <w:rsid w:val="009072FF"/>
    <w:rsid w:val="00910B31"/>
    <w:rsid w:val="009112E9"/>
    <w:rsid w:val="00911CCC"/>
    <w:rsid w:val="00911DFB"/>
    <w:rsid w:val="00913FA4"/>
    <w:rsid w:val="00914426"/>
    <w:rsid w:val="00915BDE"/>
    <w:rsid w:val="00916D24"/>
    <w:rsid w:val="0092030B"/>
    <w:rsid w:val="00920907"/>
    <w:rsid w:val="00920DD8"/>
    <w:rsid w:val="0092248E"/>
    <w:rsid w:val="009232A0"/>
    <w:rsid w:val="00923B55"/>
    <w:rsid w:val="00924884"/>
    <w:rsid w:val="009259EB"/>
    <w:rsid w:val="00925F79"/>
    <w:rsid w:val="00926915"/>
    <w:rsid w:val="0093000A"/>
    <w:rsid w:val="009309CF"/>
    <w:rsid w:val="00932217"/>
    <w:rsid w:val="00932A84"/>
    <w:rsid w:val="0093308D"/>
    <w:rsid w:val="00933DCF"/>
    <w:rsid w:val="00933EB6"/>
    <w:rsid w:val="00934429"/>
    <w:rsid w:val="009349BF"/>
    <w:rsid w:val="00935D82"/>
    <w:rsid w:val="00936144"/>
    <w:rsid w:val="00936436"/>
    <w:rsid w:val="00936A12"/>
    <w:rsid w:val="00937CB8"/>
    <w:rsid w:val="00937F11"/>
    <w:rsid w:val="0094033A"/>
    <w:rsid w:val="009407E6"/>
    <w:rsid w:val="00941592"/>
    <w:rsid w:val="0094373D"/>
    <w:rsid w:val="009440ED"/>
    <w:rsid w:val="009443C6"/>
    <w:rsid w:val="00944A1D"/>
    <w:rsid w:val="00944CA7"/>
    <w:rsid w:val="00944EC8"/>
    <w:rsid w:val="0094710F"/>
    <w:rsid w:val="00950453"/>
    <w:rsid w:val="00950900"/>
    <w:rsid w:val="009515F3"/>
    <w:rsid w:val="00951F8D"/>
    <w:rsid w:val="00952247"/>
    <w:rsid w:val="00953B0D"/>
    <w:rsid w:val="00955413"/>
    <w:rsid w:val="009559CD"/>
    <w:rsid w:val="00955D3D"/>
    <w:rsid w:val="00956161"/>
    <w:rsid w:val="00956247"/>
    <w:rsid w:val="009577BE"/>
    <w:rsid w:val="00957E64"/>
    <w:rsid w:val="009601A8"/>
    <w:rsid w:val="009609BA"/>
    <w:rsid w:val="009610F1"/>
    <w:rsid w:val="00961779"/>
    <w:rsid w:val="00961784"/>
    <w:rsid w:val="00962D29"/>
    <w:rsid w:val="009637BC"/>
    <w:rsid w:val="00963DC7"/>
    <w:rsid w:val="0096623F"/>
    <w:rsid w:val="00970DE4"/>
    <w:rsid w:val="009713EA"/>
    <w:rsid w:val="009716A5"/>
    <w:rsid w:val="00972292"/>
    <w:rsid w:val="00972BA4"/>
    <w:rsid w:val="009733B6"/>
    <w:rsid w:val="00973F02"/>
    <w:rsid w:val="009744CD"/>
    <w:rsid w:val="00974681"/>
    <w:rsid w:val="0097540A"/>
    <w:rsid w:val="009754C3"/>
    <w:rsid w:val="00975971"/>
    <w:rsid w:val="00977598"/>
    <w:rsid w:val="00977E0D"/>
    <w:rsid w:val="0098077E"/>
    <w:rsid w:val="00982234"/>
    <w:rsid w:val="00982718"/>
    <w:rsid w:val="00983145"/>
    <w:rsid w:val="00984669"/>
    <w:rsid w:val="009851CF"/>
    <w:rsid w:val="00986A32"/>
    <w:rsid w:val="009872D8"/>
    <w:rsid w:val="0098734F"/>
    <w:rsid w:val="00987689"/>
    <w:rsid w:val="00987D07"/>
    <w:rsid w:val="00987F41"/>
    <w:rsid w:val="00991426"/>
    <w:rsid w:val="009914DC"/>
    <w:rsid w:val="00991DED"/>
    <w:rsid w:val="0099230E"/>
    <w:rsid w:val="009940E4"/>
    <w:rsid w:val="00996FAA"/>
    <w:rsid w:val="0099758F"/>
    <w:rsid w:val="009A04B8"/>
    <w:rsid w:val="009A0ACD"/>
    <w:rsid w:val="009A1589"/>
    <w:rsid w:val="009A1EE0"/>
    <w:rsid w:val="009A233F"/>
    <w:rsid w:val="009A2454"/>
    <w:rsid w:val="009A36CA"/>
    <w:rsid w:val="009A3D7D"/>
    <w:rsid w:val="009A3F2A"/>
    <w:rsid w:val="009A42B1"/>
    <w:rsid w:val="009A499D"/>
    <w:rsid w:val="009A4BFA"/>
    <w:rsid w:val="009A4EE6"/>
    <w:rsid w:val="009A5EF7"/>
    <w:rsid w:val="009A640A"/>
    <w:rsid w:val="009A6B8A"/>
    <w:rsid w:val="009A73BD"/>
    <w:rsid w:val="009A766E"/>
    <w:rsid w:val="009A7B5D"/>
    <w:rsid w:val="009B0264"/>
    <w:rsid w:val="009B0BCB"/>
    <w:rsid w:val="009B146C"/>
    <w:rsid w:val="009B1FAA"/>
    <w:rsid w:val="009B231D"/>
    <w:rsid w:val="009B2D15"/>
    <w:rsid w:val="009B36A0"/>
    <w:rsid w:val="009B62D8"/>
    <w:rsid w:val="009B6561"/>
    <w:rsid w:val="009B7955"/>
    <w:rsid w:val="009C0101"/>
    <w:rsid w:val="009C0C0D"/>
    <w:rsid w:val="009C29BF"/>
    <w:rsid w:val="009C4FFE"/>
    <w:rsid w:val="009C56FA"/>
    <w:rsid w:val="009C7325"/>
    <w:rsid w:val="009C7695"/>
    <w:rsid w:val="009C7CB9"/>
    <w:rsid w:val="009D0B80"/>
    <w:rsid w:val="009D1B46"/>
    <w:rsid w:val="009D1D89"/>
    <w:rsid w:val="009D1E4E"/>
    <w:rsid w:val="009D2B0A"/>
    <w:rsid w:val="009D2CE1"/>
    <w:rsid w:val="009D3317"/>
    <w:rsid w:val="009D3D95"/>
    <w:rsid w:val="009D4381"/>
    <w:rsid w:val="009D50B5"/>
    <w:rsid w:val="009D5425"/>
    <w:rsid w:val="009D6FE9"/>
    <w:rsid w:val="009D7037"/>
    <w:rsid w:val="009D7670"/>
    <w:rsid w:val="009E012F"/>
    <w:rsid w:val="009E03D5"/>
    <w:rsid w:val="009E05E6"/>
    <w:rsid w:val="009E07AC"/>
    <w:rsid w:val="009E07FA"/>
    <w:rsid w:val="009E1071"/>
    <w:rsid w:val="009E15EC"/>
    <w:rsid w:val="009E2FC8"/>
    <w:rsid w:val="009E3990"/>
    <w:rsid w:val="009E5851"/>
    <w:rsid w:val="009E6561"/>
    <w:rsid w:val="009E66AD"/>
    <w:rsid w:val="009E797A"/>
    <w:rsid w:val="009E79CC"/>
    <w:rsid w:val="009F07F9"/>
    <w:rsid w:val="009F0A7B"/>
    <w:rsid w:val="009F0DFE"/>
    <w:rsid w:val="009F11BD"/>
    <w:rsid w:val="009F11E3"/>
    <w:rsid w:val="009F18E8"/>
    <w:rsid w:val="009F19F1"/>
    <w:rsid w:val="009F1D62"/>
    <w:rsid w:val="009F33A7"/>
    <w:rsid w:val="009F4D31"/>
    <w:rsid w:val="009F4E97"/>
    <w:rsid w:val="009F5FF8"/>
    <w:rsid w:val="009F6DF4"/>
    <w:rsid w:val="009F6F4B"/>
    <w:rsid w:val="009F7064"/>
    <w:rsid w:val="009F7AEC"/>
    <w:rsid w:val="009F7F97"/>
    <w:rsid w:val="00A023ED"/>
    <w:rsid w:val="00A0255A"/>
    <w:rsid w:val="00A04483"/>
    <w:rsid w:val="00A052A6"/>
    <w:rsid w:val="00A05615"/>
    <w:rsid w:val="00A06735"/>
    <w:rsid w:val="00A0691E"/>
    <w:rsid w:val="00A072F2"/>
    <w:rsid w:val="00A076AC"/>
    <w:rsid w:val="00A10365"/>
    <w:rsid w:val="00A104AA"/>
    <w:rsid w:val="00A13A90"/>
    <w:rsid w:val="00A140E0"/>
    <w:rsid w:val="00A14123"/>
    <w:rsid w:val="00A143D6"/>
    <w:rsid w:val="00A15354"/>
    <w:rsid w:val="00A153F0"/>
    <w:rsid w:val="00A1578F"/>
    <w:rsid w:val="00A15B37"/>
    <w:rsid w:val="00A15B56"/>
    <w:rsid w:val="00A1726A"/>
    <w:rsid w:val="00A20BBD"/>
    <w:rsid w:val="00A2101E"/>
    <w:rsid w:val="00A211B5"/>
    <w:rsid w:val="00A21259"/>
    <w:rsid w:val="00A2147E"/>
    <w:rsid w:val="00A23F70"/>
    <w:rsid w:val="00A24E0B"/>
    <w:rsid w:val="00A25112"/>
    <w:rsid w:val="00A25788"/>
    <w:rsid w:val="00A2602D"/>
    <w:rsid w:val="00A26739"/>
    <w:rsid w:val="00A279F8"/>
    <w:rsid w:val="00A27EB5"/>
    <w:rsid w:val="00A27F04"/>
    <w:rsid w:val="00A30BA7"/>
    <w:rsid w:val="00A30F75"/>
    <w:rsid w:val="00A3133B"/>
    <w:rsid w:val="00A315D2"/>
    <w:rsid w:val="00A320BB"/>
    <w:rsid w:val="00A33AA6"/>
    <w:rsid w:val="00A34816"/>
    <w:rsid w:val="00A34827"/>
    <w:rsid w:val="00A34836"/>
    <w:rsid w:val="00A349E3"/>
    <w:rsid w:val="00A34A85"/>
    <w:rsid w:val="00A3555B"/>
    <w:rsid w:val="00A35A32"/>
    <w:rsid w:val="00A35CE4"/>
    <w:rsid w:val="00A360DC"/>
    <w:rsid w:val="00A3671A"/>
    <w:rsid w:val="00A36780"/>
    <w:rsid w:val="00A367AC"/>
    <w:rsid w:val="00A3680C"/>
    <w:rsid w:val="00A36DF5"/>
    <w:rsid w:val="00A36F2F"/>
    <w:rsid w:val="00A374EB"/>
    <w:rsid w:val="00A3793C"/>
    <w:rsid w:val="00A406DF"/>
    <w:rsid w:val="00A40B59"/>
    <w:rsid w:val="00A418F1"/>
    <w:rsid w:val="00A42543"/>
    <w:rsid w:val="00A431B3"/>
    <w:rsid w:val="00A43926"/>
    <w:rsid w:val="00A440E8"/>
    <w:rsid w:val="00A44D55"/>
    <w:rsid w:val="00A453CE"/>
    <w:rsid w:val="00A45E6F"/>
    <w:rsid w:val="00A47202"/>
    <w:rsid w:val="00A477DE"/>
    <w:rsid w:val="00A4793A"/>
    <w:rsid w:val="00A50134"/>
    <w:rsid w:val="00A5031C"/>
    <w:rsid w:val="00A51B64"/>
    <w:rsid w:val="00A53D27"/>
    <w:rsid w:val="00A53D46"/>
    <w:rsid w:val="00A5579B"/>
    <w:rsid w:val="00A55915"/>
    <w:rsid w:val="00A55BA1"/>
    <w:rsid w:val="00A55C33"/>
    <w:rsid w:val="00A55EB4"/>
    <w:rsid w:val="00A57815"/>
    <w:rsid w:val="00A57B03"/>
    <w:rsid w:val="00A57B50"/>
    <w:rsid w:val="00A57D02"/>
    <w:rsid w:val="00A6081D"/>
    <w:rsid w:val="00A60B14"/>
    <w:rsid w:val="00A61E6A"/>
    <w:rsid w:val="00A634BF"/>
    <w:rsid w:val="00A63EF2"/>
    <w:rsid w:val="00A64526"/>
    <w:rsid w:val="00A65E25"/>
    <w:rsid w:val="00A6678A"/>
    <w:rsid w:val="00A66FD0"/>
    <w:rsid w:val="00A6706B"/>
    <w:rsid w:val="00A67873"/>
    <w:rsid w:val="00A70611"/>
    <w:rsid w:val="00A706C8"/>
    <w:rsid w:val="00A70CA9"/>
    <w:rsid w:val="00A726DE"/>
    <w:rsid w:val="00A72B43"/>
    <w:rsid w:val="00A72B68"/>
    <w:rsid w:val="00A743A6"/>
    <w:rsid w:val="00A74CA5"/>
    <w:rsid w:val="00A752B6"/>
    <w:rsid w:val="00A75EEA"/>
    <w:rsid w:val="00A75F10"/>
    <w:rsid w:val="00A76124"/>
    <w:rsid w:val="00A7722B"/>
    <w:rsid w:val="00A77924"/>
    <w:rsid w:val="00A77FB5"/>
    <w:rsid w:val="00A800C0"/>
    <w:rsid w:val="00A808B8"/>
    <w:rsid w:val="00A80F65"/>
    <w:rsid w:val="00A81711"/>
    <w:rsid w:val="00A81956"/>
    <w:rsid w:val="00A823C2"/>
    <w:rsid w:val="00A83248"/>
    <w:rsid w:val="00A8420C"/>
    <w:rsid w:val="00A8456E"/>
    <w:rsid w:val="00A84776"/>
    <w:rsid w:val="00A856F0"/>
    <w:rsid w:val="00A86812"/>
    <w:rsid w:val="00A871CB"/>
    <w:rsid w:val="00A878A2"/>
    <w:rsid w:val="00A878BD"/>
    <w:rsid w:val="00A87AF2"/>
    <w:rsid w:val="00A9009A"/>
    <w:rsid w:val="00A91A98"/>
    <w:rsid w:val="00A91C55"/>
    <w:rsid w:val="00A92A36"/>
    <w:rsid w:val="00A92C3A"/>
    <w:rsid w:val="00A92D03"/>
    <w:rsid w:val="00A93D70"/>
    <w:rsid w:val="00A957E4"/>
    <w:rsid w:val="00A95ECC"/>
    <w:rsid w:val="00A96447"/>
    <w:rsid w:val="00A9676B"/>
    <w:rsid w:val="00A97227"/>
    <w:rsid w:val="00A974C7"/>
    <w:rsid w:val="00AA0424"/>
    <w:rsid w:val="00AA12CE"/>
    <w:rsid w:val="00AA43D2"/>
    <w:rsid w:val="00AA51AB"/>
    <w:rsid w:val="00AA538B"/>
    <w:rsid w:val="00AA6487"/>
    <w:rsid w:val="00AA6B01"/>
    <w:rsid w:val="00AA6F3A"/>
    <w:rsid w:val="00AB0618"/>
    <w:rsid w:val="00AB17FD"/>
    <w:rsid w:val="00AB28CB"/>
    <w:rsid w:val="00AB2AFF"/>
    <w:rsid w:val="00AB5EA9"/>
    <w:rsid w:val="00AB5FA9"/>
    <w:rsid w:val="00AB6882"/>
    <w:rsid w:val="00AB6E3A"/>
    <w:rsid w:val="00AB7818"/>
    <w:rsid w:val="00AB79FB"/>
    <w:rsid w:val="00AC181B"/>
    <w:rsid w:val="00AC3377"/>
    <w:rsid w:val="00AC39AB"/>
    <w:rsid w:val="00AC3D0E"/>
    <w:rsid w:val="00AC3DD7"/>
    <w:rsid w:val="00AC3EBE"/>
    <w:rsid w:val="00AC40F9"/>
    <w:rsid w:val="00AC41FD"/>
    <w:rsid w:val="00AC4340"/>
    <w:rsid w:val="00AC4FA1"/>
    <w:rsid w:val="00AC56DA"/>
    <w:rsid w:val="00AC5C1F"/>
    <w:rsid w:val="00AC6DB9"/>
    <w:rsid w:val="00AC7086"/>
    <w:rsid w:val="00AC72C9"/>
    <w:rsid w:val="00AC73FC"/>
    <w:rsid w:val="00AC7FD7"/>
    <w:rsid w:val="00AD04B1"/>
    <w:rsid w:val="00AD0954"/>
    <w:rsid w:val="00AD0B62"/>
    <w:rsid w:val="00AD0E89"/>
    <w:rsid w:val="00AD1B62"/>
    <w:rsid w:val="00AD203A"/>
    <w:rsid w:val="00AD218C"/>
    <w:rsid w:val="00AD2A1C"/>
    <w:rsid w:val="00AD33A7"/>
    <w:rsid w:val="00AD3F4B"/>
    <w:rsid w:val="00AD5E49"/>
    <w:rsid w:val="00AD5E87"/>
    <w:rsid w:val="00AD60AB"/>
    <w:rsid w:val="00AD614C"/>
    <w:rsid w:val="00AE1413"/>
    <w:rsid w:val="00AE1683"/>
    <w:rsid w:val="00AE210B"/>
    <w:rsid w:val="00AE217C"/>
    <w:rsid w:val="00AE3BDD"/>
    <w:rsid w:val="00AE3F8F"/>
    <w:rsid w:val="00AE400B"/>
    <w:rsid w:val="00AE43B4"/>
    <w:rsid w:val="00AE44FA"/>
    <w:rsid w:val="00AE48A5"/>
    <w:rsid w:val="00AE58C3"/>
    <w:rsid w:val="00AE5D60"/>
    <w:rsid w:val="00AE688A"/>
    <w:rsid w:val="00AF022C"/>
    <w:rsid w:val="00AF09AB"/>
    <w:rsid w:val="00AF0F70"/>
    <w:rsid w:val="00AF197D"/>
    <w:rsid w:val="00AF1BB0"/>
    <w:rsid w:val="00AF2C97"/>
    <w:rsid w:val="00AF4705"/>
    <w:rsid w:val="00AF475B"/>
    <w:rsid w:val="00AF4E3A"/>
    <w:rsid w:val="00AF6123"/>
    <w:rsid w:val="00AF6876"/>
    <w:rsid w:val="00B00213"/>
    <w:rsid w:val="00B00424"/>
    <w:rsid w:val="00B00613"/>
    <w:rsid w:val="00B00BC9"/>
    <w:rsid w:val="00B016D1"/>
    <w:rsid w:val="00B01F98"/>
    <w:rsid w:val="00B02007"/>
    <w:rsid w:val="00B026F0"/>
    <w:rsid w:val="00B04D85"/>
    <w:rsid w:val="00B054B6"/>
    <w:rsid w:val="00B05544"/>
    <w:rsid w:val="00B105F0"/>
    <w:rsid w:val="00B10707"/>
    <w:rsid w:val="00B10EBE"/>
    <w:rsid w:val="00B120AA"/>
    <w:rsid w:val="00B12893"/>
    <w:rsid w:val="00B137EC"/>
    <w:rsid w:val="00B13840"/>
    <w:rsid w:val="00B13A15"/>
    <w:rsid w:val="00B14608"/>
    <w:rsid w:val="00B14655"/>
    <w:rsid w:val="00B1478E"/>
    <w:rsid w:val="00B14F3B"/>
    <w:rsid w:val="00B1536F"/>
    <w:rsid w:val="00B15783"/>
    <w:rsid w:val="00B162CE"/>
    <w:rsid w:val="00B168B8"/>
    <w:rsid w:val="00B1709D"/>
    <w:rsid w:val="00B17C45"/>
    <w:rsid w:val="00B20546"/>
    <w:rsid w:val="00B2066E"/>
    <w:rsid w:val="00B208D3"/>
    <w:rsid w:val="00B21A0D"/>
    <w:rsid w:val="00B223E0"/>
    <w:rsid w:val="00B226C6"/>
    <w:rsid w:val="00B228B3"/>
    <w:rsid w:val="00B22982"/>
    <w:rsid w:val="00B22B91"/>
    <w:rsid w:val="00B22D31"/>
    <w:rsid w:val="00B22EFD"/>
    <w:rsid w:val="00B23AF6"/>
    <w:rsid w:val="00B23CF6"/>
    <w:rsid w:val="00B245EE"/>
    <w:rsid w:val="00B24989"/>
    <w:rsid w:val="00B25B95"/>
    <w:rsid w:val="00B26829"/>
    <w:rsid w:val="00B26C2B"/>
    <w:rsid w:val="00B26C82"/>
    <w:rsid w:val="00B27168"/>
    <w:rsid w:val="00B27AC9"/>
    <w:rsid w:val="00B27FA6"/>
    <w:rsid w:val="00B301E3"/>
    <w:rsid w:val="00B307E8"/>
    <w:rsid w:val="00B30CAC"/>
    <w:rsid w:val="00B3142B"/>
    <w:rsid w:val="00B31553"/>
    <w:rsid w:val="00B32EBB"/>
    <w:rsid w:val="00B33057"/>
    <w:rsid w:val="00B34267"/>
    <w:rsid w:val="00B35B2A"/>
    <w:rsid w:val="00B37713"/>
    <w:rsid w:val="00B37B83"/>
    <w:rsid w:val="00B37C65"/>
    <w:rsid w:val="00B40337"/>
    <w:rsid w:val="00B40391"/>
    <w:rsid w:val="00B40647"/>
    <w:rsid w:val="00B40EE2"/>
    <w:rsid w:val="00B42570"/>
    <w:rsid w:val="00B426C4"/>
    <w:rsid w:val="00B43C58"/>
    <w:rsid w:val="00B44804"/>
    <w:rsid w:val="00B45C46"/>
    <w:rsid w:val="00B45E1F"/>
    <w:rsid w:val="00B46023"/>
    <w:rsid w:val="00B46256"/>
    <w:rsid w:val="00B4664F"/>
    <w:rsid w:val="00B46BE5"/>
    <w:rsid w:val="00B46CB0"/>
    <w:rsid w:val="00B4764F"/>
    <w:rsid w:val="00B47803"/>
    <w:rsid w:val="00B508A9"/>
    <w:rsid w:val="00B520A4"/>
    <w:rsid w:val="00B52B52"/>
    <w:rsid w:val="00B5303C"/>
    <w:rsid w:val="00B5344F"/>
    <w:rsid w:val="00B534D2"/>
    <w:rsid w:val="00B53B90"/>
    <w:rsid w:val="00B55C96"/>
    <w:rsid w:val="00B56BFE"/>
    <w:rsid w:val="00B56F44"/>
    <w:rsid w:val="00B56FCD"/>
    <w:rsid w:val="00B571B7"/>
    <w:rsid w:val="00B572D6"/>
    <w:rsid w:val="00B60766"/>
    <w:rsid w:val="00B61BC7"/>
    <w:rsid w:val="00B6201F"/>
    <w:rsid w:val="00B62E21"/>
    <w:rsid w:val="00B637FA"/>
    <w:rsid w:val="00B64697"/>
    <w:rsid w:val="00B65E07"/>
    <w:rsid w:val="00B661A4"/>
    <w:rsid w:val="00B66D5B"/>
    <w:rsid w:val="00B6700F"/>
    <w:rsid w:val="00B700E1"/>
    <w:rsid w:val="00B70246"/>
    <w:rsid w:val="00B71048"/>
    <w:rsid w:val="00B73195"/>
    <w:rsid w:val="00B74171"/>
    <w:rsid w:val="00B741E4"/>
    <w:rsid w:val="00B742FA"/>
    <w:rsid w:val="00B7560A"/>
    <w:rsid w:val="00B767EF"/>
    <w:rsid w:val="00B775E9"/>
    <w:rsid w:val="00B8015A"/>
    <w:rsid w:val="00B80247"/>
    <w:rsid w:val="00B809A0"/>
    <w:rsid w:val="00B818C4"/>
    <w:rsid w:val="00B818CC"/>
    <w:rsid w:val="00B82208"/>
    <w:rsid w:val="00B82662"/>
    <w:rsid w:val="00B83377"/>
    <w:rsid w:val="00B847E4"/>
    <w:rsid w:val="00B84809"/>
    <w:rsid w:val="00B85E4F"/>
    <w:rsid w:val="00B86A03"/>
    <w:rsid w:val="00B87829"/>
    <w:rsid w:val="00B87A55"/>
    <w:rsid w:val="00B901D2"/>
    <w:rsid w:val="00B9027B"/>
    <w:rsid w:val="00B91085"/>
    <w:rsid w:val="00B916EF"/>
    <w:rsid w:val="00B91810"/>
    <w:rsid w:val="00B91BE7"/>
    <w:rsid w:val="00B9250B"/>
    <w:rsid w:val="00B926D6"/>
    <w:rsid w:val="00B935B6"/>
    <w:rsid w:val="00B935FB"/>
    <w:rsid w:val="00B94191"/>
    <w:rsid w:val="00B945E0"/>
    <w:rsid w:val="00B9502F"/>
    <w:rsid w:val="00B95A7C"/>
    <w:rsid w:val="00B963EB"/>
    <w:rsid w:val="00B97863"/>
    <w:rsid w:val="00B9790E"/>
    <w:rsid w:val="00BA00E1"/>
    <w:rsid w:val="00BA05B7"/>
    <w:rsid w:val="00BA0822"/>
    <w:rsid w:val="00BA08FF"/>
    <w:rsid w:val="00BA13E8"/>
    <w:rsid w:val="00BA13F0"/>
    <w:rsid w:val="00BA2279"/>
    <w:rsid w:val="00BA2C2E"/>
    <w:rsid w:val="00BA3CA0"/>
    <w:rsid w:val="00BA3E17"/>
    <w:rsid w:val="00BA66F6"/>
    <w:rsid w:val="00BA6A9F"/>
    <w:rsid w:val="00BB1441"/>
    <w:rsid w:val="00BB263C"/>
    <w:rsid w:val="00BB2BE8"/>
    <w:rsid w:val="00BB2E63"/>
    <w:rsid w:val="00BB301B"/>
    <w:rsid w:val="00BB6207"/>
    <w:rsid w:val="00BB6891"/>
    <w:rsid w:val="00BB6B45"/>
    <w:rsid w:val="00BC004F"/>
    <w:rsid w:val="00BC02FF"/>
    <w:rsid w:val="00BC045D"/>
    <w:rsid w:val="00BC0CA4"/>
    <w:rsid w:val="00BC174E"/>
    <w:rsid w:val="00BC2831"/>
    <w:rsid w:val="00BC2E48"/>
    <w:rsid w:val="00BC2F01"/>
    <w:rsid w:val="00BC340D"/>
    <w:rsid w:val="00BC379F"/>
    <w:rsid w:val="00BC37DD"/>
    <w:rsid w:val="00BC418C"/>
    <w:rsid w:val="00BC57B8"/>
    <w:rsid w:val="00BC5869"/>
    <w:rsid w:val="00BC5CFB"/>
    <w:rsid w:val="00BC6207"/>
    <w:rsid w:val="00BC7686"/>
    <w:rsid w:val="00BC79F9"/>
    <w:rsid w:val="00BC7FCA"/>
    <w:rsid w:val="00BD0943"/>
    <w:rsid w:val="00BD0B3B"/>
    <w:rsid w:val="00BD0CA8"/>
    <w:rsid w:val="00BD329D"/>
    <w:rsid w:val="00BD3B8A"/>
    <w:rsid w:val="00BD3D0A"/>
    <w:rsid w:val="00BD50BA"/>
    <w:rsid w:val="00BD6862"/>
    <w:rsid w:val="00BD7E58"/>
    <w:rsid w:val="00BD7E86"/>
    <w:rsid w:val="00BE0628"/>
    <w:rsid w:val="00BE0F44"/>
    <w:rsid w:val="00BE1198"/>
    <w:rsid w:val="00BE1A30"/>
    <w:rsid w:val="00BE1D84"/>
    <w:rsid w:val="00BE24EC"/>
    <w:rsid w:val="00BE28C0"/>
    <w:rsid w:val="00BE2B55"/>
    <w:rsid w:val="00BE2E57"/>
    <w:rsid w:val="00BE342E"/>
    <w:rsid w:val="00BE3F11"/>
    <w:rsid w:val="00BE4496"/>
    <w:rsid w:val="00BE4733"/>
    <w:rsid w:val="00BE5631"/>
    <w:rsid w:val="00BE6EEB"/>
    <w:rsid w:val="00BE7106"/>
    <w:rsid w:val="00BF103A"/>
    <w:rsid w:val="00BF144F"/>
    <w:rsid w:val="00BF1D46"/>
    <w:rsid w:val="00BF32A7"/>
    <w:rsid w:val="00BF45E7"/>
    <w:rsid w:val="00BF5A0A"/>
    <w:rsid w:val="00BF69B3"/>
    <w:rsid w:val="00BF7D0A"/>
    <w:rsid w:val="00C000FD"/>
    <w:rsid w:val="00C00677"/>
    <w:rsid w:val="00C008A5"/>
    <w:rsid w:val="00C00EF9"/>
    <w:rsid w:val="00C012FF"/>
    <w:rsid w:val="00C0135B"/>
    <w:rsid w:val="00C01434"/>
    <w:rsid w:val="00C014AC"/>
    <w:rsid w:val="00C01BA6"/>
    <w:rsid w:val="00C027A8"/>
    <w:rsid w:val="00C030FC"/>
    <w:rsid w:val="00C03780"/>
    <w:rsid w:val="00C047A2"/>
    <w:rsid w:val="00C059EC"/>
    <w:rsid w:val="00C06C54"/>
    <w:rsid w:val="00C06FD5"/>
    <w:rsid w:val="00C10010"/>
    <w:rsid w:val="00C10230"/>
    <w:rsid w:val="00C107D1"/>
    <w:rsid w:val="00C112DB"/>
    <w:rsid w:val="00C117C2"/>
    <w:rsid w:val="00C11AB6"/>
    <w:rsid w:val="00C13823"/>
    <w:rsid w:val="00C15C06"/>
    <w:rsid w:val="00C15F69"/>
    <w:rsid w:val="00C15FA3"/>
    <w:rsid w:val="00C16759"/>
    <w:rsid w:val="00C17F68"/>
    <w:rsid w:val="00C21D4E"/>
    <w:rsid w:val="00C21E08"/>
    <w:rsid w:val="00C22EFF"/>
    <w:rsid w:val="00C22F01"/>
    <w:rsid w:val="00C23CB4"/>
    <w:rsid w:val="00C2424F"/>
    <w:rsid w:val="00C24BBA"/>
    <w:rsid w:val="00C255AD"/>
    <w:rsid w:val="00C26C2D"/>
    <w:rsid w:val="00C271B4"/>
    <w:rsid w:val="00C27C6A"/>
    <w:rsid w:val="00C30742"/>
    <w:rsid w:val="00C3141A"/>
    <w:rsid w:val="00C3189B"/>
    <w:rsid w:val="00C3189F"/>
    <w:rsid w:val="00C32537"/>
    <w:rsid w:val="00C32773"/>
    <w:rsid w:val="00C32D9D"/>
    <w:rsid w:val="00C33082"/>
    <w:rsid w:val="00C33168"/>
    <w:rsid w:val="00C3345D"/>
    <w:rsid w:val="00C3489D"/>
    <w:rsid w:val="00C35206"/>
    <w:rsid w:val="00C35334"/>
    <w:rsid w:val="00C36AD7"/>
    <w:rsid w:val="00C36E7D"/>
    <w:rsid w:val="00C37804"/>
    <w:rsid w:val="00C37DAD"/>
    <w:rsid w:val="00C40023"/>
    <w:rsid w:val="00C410A8"/>
    <w:rsid w:val="00C411B1"/>
    <w:rsid w:val="00C42841"/>
    <w:rsid w:val="00C42F98"/>
    <w:rsid w:val="00C433F1"/>
    <w:rsid w:val="00C436D6"/>
    <w:rsid w:val="00C4495A"/>
    <w:rsid w:val="00C45C09"/>
    <w:rsid w:val="00C46038"/>
    <w:rsid w:val="00C46E45"/>
    <w:rsid w:val="00C47D95"/>
    <w:rsid w:val="00C503A2"/>
    <w:rsid w:val="00C50E34"/>
    <w:rsid w:val="00C51170"/>
    <w:rsid w:val="00C51B5E"/>
    <w:rsid w:val="00C534A2"/>
    <w:rsid w:val="00C55136"/>
    <w:rsid w:val="00C55AC4"/>
    <w:rsid w:val="00C5695B"/>
    <w:rsid w:val="00C56CBA"/>
    <w:rsid w:val="00C57644"/>
    <w:rsid w:val="00C57E59"/>
    <w:rsid w:val="00C601FB"/>
    <w:rsid w:val="00C618E3"/>
    <w:rsid w:val="00C61BC5"/>
    <w:rsid w:val="00C61DA6"/>
    <w:rsid w:val="00C634A1"/>
    <w:rsid w:val="00C653EA"/>
    <w:rsid w:val="00C65655"/>
    <w:rsid w:val="00C657FD"/>
    <w:rsid w:val="00C65BFC"/>
    <w:rsid w:val="00C66DED"/>
    <w:rsid w:val="00C679A6"/>
    <w:rsid w:val="00C67A59"/>
    <w:rsid w:val="00C70500"/>
    <w:rsid w:val="00C717DE"/>
    <w:rsid w:val="00C71CDB"/>
    <w:rsid w:val="00C7218B"/>
    <w:rsid w:val="00C72E81"/>
    <w:rsid w:val="00C72F72"/>
    <w:rsid w:val="00C73B49"/>
    <w:rsid w:val="00C7405C"/>
    <w:rsid w:val="00C74BD5"/>
    <w:rsid w:val="00C750B1"/>
    <w:rsid w:val="00C75B9E"/>
    <w:rsid w:val="00C7680C"/>
    <w:rsid w:val="00C76D67"/>
    <w:rsid w:val="00C76D73"/>
    <w:rsid w:val="00C777F1"/>
    <w:rsid w:val="00C77D59"/>
    <w:rsid w:val="00C811C7"/>
    <w:rsid w:val="00C82207"/>
    <w:rsid w:val="00C82634"/>
    <w:rsid w:val="00C82D6D"/>
    <w:rsid w:val="00C852F6"/>
    <w:rsid w:val="00C86088"/>
    <w:rsid w:val="00C8673E"/>
    <w:rsid w:val="00C86747"/>
    <w:rsid w:val="00C8677E"/>
    <w:rsid w:val="00C8793B"/>
    <w:rsid w:val="00C900CE"/>
    <w:rsid w:val="00C909DA"/>
    <w:rsid w:val="00C924C2"/>
    <w:rsid w:val="00C93456"/>
    <w:rsid w:val="00C95159"/>
    <w:rsid w:val="00C95301"/>
    <w:rsid w:val="00C955CB"/>
    <w:rsid w:val="00C95EF4"/>
    <w:rsid w:val="00C96B3A"/>
    <w:rsid w:val="00C96C88"/>
    <w:rsid w:val="00CA14B1"/>
    <w:rsid w:val="00CA3A53"/>
    <w:rsid w:val="00CA52AD"/>
    <w:rsid w:val="00CA5879"/>
    <w:rsid w:val="00CA6145"/>
    <w:rsid w:val="00CA73FC"/>
    <w:rsid w:val="00CB1506"/>
    <w:rsid w:val="00CB16F5"/>
    <w:rsid w:val="00CB1C8D"/>
    <w:rsid w:val="00CB2217"/>
    <w:rsid w:val="00CB28E1"/>
    <w:rsid w:val="00CB3A23"/>
    <w:rsid w:val="00CB6059"/>
    <w:rsid w:val="00CB6454"/>
    <w:rsid w:val="00CB64E8"/>
    <w:rsid w:val="00CB6843"/>
    <w:rsid w:val="00CB6B52"/>
    <w:rsid w:val="00CB6C0A"/>
    <w:rsid w:val="00CB746C"/>
    <w:rsid w:val="00CC035E"/>
    <w:rsid w:val="00CC0FBB"/>
    <w:rsid w:val="00CC1905"/>
    <w:rsid w:val="00CC3CAF"/>
    <w:rsid w:val="00CC4D14"/>
    <w:rsid w:val="00CC556D"/>
    <w:rsid w:val="00CC5E0E"/>
    <w:rsid w:val="00CC759F"/>
    <w:rsid w:val="00CC77A1"/>
    <w:rsid w:val="00CD213C"/>
    <w:rsid w:val="00CD27C9"/>
    <w:rsid w:val="00CD2972"/>
    <w:rsid w:val="00CD2D71"/>
    <w:rsid w:val="00CD3940"/>
    <w:rsid w:val="00CD6050"/>
    <w:rsid w:val="00CD6487"/>
    <w:rsid w:val="00CD655B"/>
    <w:rsid w:val="00CD7582"/>
    <w:rsid w:val="00CD7A85"/>
    <w:rsid w:val="00CE0B0A"/>
    <w:rsid w:val="00CE0D08"/>
    <w:rsid w:val="00CE1367"/>
    <w:rsid w:val="00CE175B"/>
    <w:rsid w:val="00CE1B3E"/>
    <w:rsid w:val="00CE2478"/>
    <w:rsid w:val="00CE3374"/>
    <w:rsid w:val="00CE437F"/>
    <w:rsid w:val="00CE4E67"/>
    <w:rsid w:val="00CE55F3"/>
    <w:rsid w:val="00CE771D"/>
    <w:rsid w:val="00CE7954"/>
    <w:rsid w:val="00CE7D08"/>
    <w:rsid w:val="00CF0723"/>
    <w:rsid w:val="00CF0B28"/>
    <w:rsid w:val="00CF0B84"/>
    <w:rsid w:val="00CF103A"/>
    <w:rsid w:val="00CF19E7"/>
    <w:rsid w:val="00CF1C8F"/>
    <w:rsid w:val="00CF1E5C"/>
    <w:rsid w:val="00CF27AF"/>
    <w:rsid w:val="00CF2D35"/>
    <w:rsid w:val="00CF2D5F"/>
    <w:rsid w:val="00CF2DC2"/>
    <w:rsid w:val="00CF3A50"/>
    <w:rsid w:val="00CF3A65"/>
    <w:rsid w:val="00CF4A5D"/>
    <w:rsid w:val="00CF4A74"/>
    <w:rsid w:val="00CF51BA"/>
    <w:rsid w:val="00CF63C9"/>
    <w:rsid w:val="00CF7B8D"/>
    <w:rsid w:val="00D01AA7"/>
    <w:rsid w:val="00D01D52"/>
    <w:rsid w:val="00D04723"/>
    <w:rsid w:val="00D047EA"/>
    <w:rsid w:val="00D04A1B"/>
    <w:rsid w:val="00D065D9"/>
    <w:rsid w:val="00D06B7A"/>
    <w:rsid w:val="00D076FA"/>
    <w:rsid w:val="00D07B68"/>
    <w:rsid w:val="00D07E14"/>
    <w:rsid w:val="00D1086E"/>
    <w:rsid w:val="00D11AAB"/>
    <w:rsid w:val="00D11BC9"/>
    <w:rsid w:val="00D1215F"/>
    <w:rsid w:val="00D14DA5"/>
    <w:rsid w:val="00D156F3"/>
    <w:rsid w:val="00D17AEB"/>
    <w:rsid w:val="00D205FC"/>
    <w:rsid w:val="00D21C71"/>
    <w:rsid w:val="00D227E9"/>
    <w:rsid w:val="00D2307B"/>
    <w:rsid w:val="00D231E0"/>
    <w:rsid w:val="00D23E67"/>
    <w:rsid w:val="00D259D3"/>
    <w:rsid w:val="00D25BE6"/>
    <w:rsid w:val="00D261F5"/>
    <w:rsid w:val="00D27635"/>
    <w:rsid w:val="00D2764C"/>
    <w:rsid w:val="00D300AA"/>
    <w:rsid w:val="00D31C39"/>
    <w:rsid w:val="00D3215F"/>
    <w:rsid w:val="00D32E19"/>
    <w:rsid w:val="00D35788"/>
    <w:rsid w:val="00D362C8"/>
    <w:rsid w:val="00D36CF2"/>
    <w:rsid w:val="00D36D76"/>
    <w:rsid w:val="00D36EBC"/>
    <w:rsid w:val="00D375E7"/>
    <w:rsid w:val="00D37DCB"/>
    <w:rsid w:val="00D37E74"/>
    <w:rsid w:val="00D43BBB"/>
    <w:rsid w:val="00D43CF9"/>
    <w:rsid w:val="00D443B5"/>
    <w:rsid w:val="00D4476D"/>
    <w:rsid w:val="00D4519D"/>
    <w:rsid w:val="00D46339"/>
    <w:rsid w:val="00D471B9"/>
    <w:rsid w:val="00D50503"/>
    <w:rsid w:val="00D50D1A"/>
    <w:rsid w:val="00D51BC9"/>
    <w:rsid w:val="00D525DF"/>
    <w:rsid w:val="00D54F52"/>
    <w:rsid w:val="00D56B79"/>
    <w:rsid w:val="00D57289"/>
    <w:rsid w:val="00D5748B"/>
    <w:rsid w:val="00D578B9"/>
    <w:rsid w:val="00D57C8E"/>
    <w:rsid w:val="00D60C05"/>
    <w:rsid w:val="00D60CEB"/>
    <w:rsid w:val="00D62A72"/>
    <w:rsid w:val="00D62FF6"/>
    <w:rsid w:val="00D635EC"/>
    <w:rsid w:val="00D67159"/>
    <w:rsid w:val="00D67270"/>
    <w:rsid w:val="00D71AAA"/>
    <w:rsid w:val="00D72232"/>
    <w:rsid w:val="00D727F6"/>
    <w:rsid w:val="00D72F39"/>
    <w:rsid w:val="00D7371F"/>
    <w:rsid w:val="00D73AFD"/>
    <w:rsid w:val="00D74091"/>
    <w:rsid w:val="00D751A7"/>
    <w:rsid w:val="00D761BC"/>
    <w:rsid w:val="00D76A41"/>
    <w:rsid w:val="00D76DD9"/>
    <w:rsid w:val="00D76ED5"/>
    <w:rsid w:val="00D76ED9"/>
    <w:rsid w:val="00D77BB0"/>
    <w:rsid w:val="00D77C17"/>
    <w:rsid w:val="00D77D85"/>
    <w:rsid w:val="00D77F94"/>
    <w:rsid w:val="00D8063E"/>
    <w:rsid w:val="00D807BF"/>
    <w:rsid w:val="00D80E50"/>
    <w:rsid w:val="00D81D64"/>
    <w:rsid w:val="00D8348F"/>
    <w:rsid w:val="00D83CC0"/>
    <w:rsid w:val="00D83E4B"/>
    <w:rsid w:val="00D8445B"/>
    <w:rsid w:val="00D86146"/>
    <w:rsid w:val="00D862D7"/>
    <w:rsid w:val="00D86366"/>
    <w:rsid w:val="00D8648F"/>
    <w:rsid w:val="00D8664B"/>
    <w:rsid w:val="00D86A62"/>
    <w:rsid w:val="00D86D98"/>
    <w:rsid w:val="00D870BE"/>
    <w:rsid w:val="00D91AA9"/>
    <w:rsid w:val="00D925C4"/>
    <w:rsid w:val="00D92FF3"/>
    <w:rsid w:val="00D93279"/>
    <w:rsid w:val="00D938C6"/>
    <w:rsid w:val="00D93CB9"/>
    <w:rsid w:val="00D94142"/>
    <w:rsid w:val="00D96890"/>
    <w:rsid w:val="00D96979"/>
    <w:rsid w:val="00D96C03"/>
    <w:rsid w:val="00D974AC"/>
    <w:rsid w:val="00DA0C93"/>
    <w:rsid w:val="00DA0CBB"/>
    <w:rsid w:val="00DA1CDB"/>
    <w:rsid w:val="00DA2DDE"/>
    <w:rsid w:val="00DA37FB"/>
    <w:rsid w:val="00DA4A7F"/>
    <w:rsid w:val="00DA4AED"/>
    <w:rsid w:val="00DA5AC3"/>
    <w:rsid w:val="00DA6094"/>
    <w:rsid w:val="00DA7D4C"/>
    <w:rsid w:val="00DB029B"/>
    <w:rsid w:val="00DB15AA"/>
    <w:rsid w:val="00DB200E"/>
    <w:rsid w:val="00DB29BE"/>
    <w:rsid w:val="00DB3BC3"/>
    <w:rsid w:val="00DB5A0E"/>
    <w:rsid w:val="00DB5C90"/>
    <w:rsid w:val="00DB6F32"/>
    <w:rsid w:val="00DC12E6"/>
    <w:rsid w:val="00DC15F1"/>
    <w:rsid w:val="00DC1674"/>
    <w:rsid w:val="00DC2678"/>
    <w:rsid w:val="00DC2772"/>
    <w:rsid w:val="00DC282D"/>
    <w:rsid w:val="00DC2B3C"/>
    <w:rsid w:val="00DC397C"/>
    <w:rsid w:val="00DC3CC0"/>
    <w:rsid w:val="00DC3D12"/>
    <w:rsid w:val="00DC4CA5"/>
    <w:rsid w:val="00DC4D3B"/>
    <w:rsid w:val="00DC593D"/>
    <w:rsid w:val="00DC5BF0"/>
    <w:rsid w:val="00DC7C33"/>
    <w:rsid w:val="00DC7D40"/>
    <w:rsid w:val="00DD0F87"/>
    <w:rsid w:val="00DD1BB0"/>
    <w:rsid w:val="00DD259F"/>
    <w:rsid w:val="00DD2951"/>
    <w:rsid w:val="00DD389D"/>
    <w:rsid w:val="00DD3F5A"/>
    <w:rsid w:val="00DD4503"/>
    <w:rsid w:val="00DD48E8"/>
    <w:rsid w:val="00DD4B23"/>
    <w:rsid w:val="00DD4F20"/>
    <w:rsid w:val="00DD4FC3"/>
    <w:rsid w:val="00DD529D"/>
    <w:rsid w:val="00DD6932"/>
    <w:rsid w:val="00DD719B"/>
    <w:rsid w:val="00DD74A1"/>
    <w:rsid w:val="00DE0F7D"/>
    <w:rsid w:val="00DE23FD"/>
    <w:rsid w:val="00DE26F7"/>
    <w:rsid w:val="00DE284D"/>
    <w:rsid w:val="00DE2A4B"/>
    <w:rsid w:val="00DE38A7"/>
    <w:rsid w:val="00DE3967"/>
    <w:rsid w:val="00DE3C4E"/>
    <w:rsid w:val="00DE3F3D"/>
    <w:rsid w:val="00DE4153"/>
    <w:rsid w:val="00DE4239"/>
    <w:rsid w:val="00DE61AF"/>
    <w:rsid w:val="00DE7217"/>
    <w:rsid w:val="00DE781A"/>
    <w:rsid w:val="00DE788A"/>
    <w:rsid w:val="00DE7CDD"/>
    <w:rsid w:val="00DF04D2"/>
    <w:rsid w:val="00DF0BC3"/>
    <w:rsid w:val="00DF2732"/>
    <w:rsid w:val="00DF3382"/>
    <w:rsid w:val="00DF440D"/>
    <w:rsid w:val="00DF45BD"/>
    <w:rsid w:val="00DF51A6"/>
    <w:rsid w:val="00DF532A"/>
    <w:rsid w:val="00DF6AC5"/>
    <w:rsid w:val="00DF715B"/>
    <w:rsid w:val="00DF7A51"/>
    <w:rsid w:val="00E009BD"/>
    <w:rsid w:val="00E01034"/>
    <w:rsid w:val="00E020F8"/>
    <w:rsid w:val="00E028C2"/>
    <w:rsid w:val="00E0303A"/>
    <w:rsid w:val="00E0303B"/>
    <w:rsid w:val="00E033F0"/>
    <w:rsid w:val="00E03670"/>
    <w:rsid w:val="00E03F63"/>
    <w:rsid w:val="00E04996"/>
    <w:rsid w:val="00E0508B"/>
    <w:rsid w:val="00E05D7E"/>
    <w:rsid w:val="00E07F52"/>
    <w:rsid w:val="00E10478"/>
    <w:rsid w:val="00E10A26"/>
    <w:rsid w:val="00E11AF4"/>
    <w:rsid w:val="00E12005"/>
    <w:rsid w:val="00E13006"/>
    <w:rsid w:val="00E139BF"/>
    <w:rsid w:val="00E143A3"/>
    <w:rsid w:val="00E1462B"/>
    <w:rsid w:val="00E14DEE"/>
    <w:rsid w:val="00E15C6E"/>
    <w:rsid w:val="00E15EB9"/>
    <w:rsid w:val="00E168F6"/>
    <w:rsid w:val="00E17343"/>
    <w:rsid w:val="00E177A9"/>
    <w:rsid w:val="00E202EE"/>
    <w:rsid w:val="00E20AC2"/>
    <w:rsid w:val="00E23382"/>
    <w:rsid w:val="00E234CF"/>
    <w:rsid w:val="00E238FD"/>
    <w:rsid w:val="00E24593"/>
    <w:rsid w:val="00E2490E"/>
    <w:rsid w:val="00E24959"/>
    <w:rsid w:val="00E2522A"/>
    <w:rsid w:val="00E256E5"/>
    <w:rsid w:val="00E25A12"/>
    <w:rsid w:val="00E25E83"/>
    <w:rsid w:val="00E26FC8"/>
    <w:rsid w:val="00E27852"/>
    <w:rsid w:val="00E27E27"/>
    <w:rsid w:val="00E27FAF"/>
    <w:rsid w:val="00E304A4"/>
    <w:rsid w:val="00E31245"/>
    <w:rsid w:val="00E315D4"/>
    <w:rsid w:val="00E3189D"/>
    <w:rsid w:val="00E321A7"/>
    <w:rsid w:val="00E338F1"/>
    <w:rsid w:val="00E36731"/>
    <w:rsid w:val="00E37392"/>
    <w:rsid w:val="00E37A69"/>
    <w:rsid w:val="00E405A3"/>
    <w:rsid w:val="00E41BFC"/>
    <w:rsid w:val="00E43223"/>
    <w:rsid w:val="00E43A85"/>
    <w:rsid w:val="00E442EC"/>
    <w:rsid w:val="00E44534"/>
    <w:rsid w:val="00E44AB3"/>
    <w:rsid w:val="00E45793"/>
    <w:rsid w:val="00E45A3F"/>
    <w:rsid w:val="00E4696E"/>
    <w:rsid w:val="00E509F4"/>
    <w:rsid w:val="00E50AFC"/>
    <w:rsid w:val="00E513E0"/>
    <w:rsid w:val="00E52DE0"/>
    <w:rsid w:val="00E55E5C"/>
    <w:rsid w:val="00E56343"/>
    <w:rsid w:val="00E60152"/>
    <w:rsid w:val="00E60246"/>
    <w:rsid w:val="00E612E0"/>
    <w:rsid w:val="00E61447"/>
    <w:rsid w:val="00E61829"/>
    <w:rsid w:val="00E61A2E"/>
    <w:rsid w:val="00E61DEB"/>
    <w:rsid w:val="00E639F5"/>
    <w:rsid w:val="00E63A6F"/>
    <w:rsid w:val="00E63E1D"/>
    <w:rsid w:val="00E64D80"/>
    <w:rsid w:val="00E65193"/>
    <w:rsid w:val="00E65200"/>
    <w:rsid w:val="00E65581"/>
    <w:rsid w:val="00E65A86"/>
    <w:rsid w:val="00E67DE7"/>
    <w:rsid w:val="00E7068B"/>
    <w:rsid w:val="00E70A4F"/>
    <w:rsid w:val="00E70EB7"/>
    <w:rsid w:val="00E7127B"/>
    <w:rsid w:val="00E7222D"/>
    <w:rsid w:val="00E725B8"/>
    <w:rsid w:val="00E7317E"/>
    <w:rsid w:val="00E73303"/>
    <w:rsid w:val="00E73E7E"/>
    <w:rsid w:val="00E74CCD"/>
    <w:rsid w:val="00E750CD"/>
    <w:rsid w:val="00E7514E"/>
    <w:rsid w:val="00E758B4"/>
    <w:rsid w:val="00E75CC9"/>
    <w:rsid w:val="00E774BE"/>
    <w:rsid w:val="00E80E5C"/>
    <w:rsid w:val="00E80F95"/>
    <w:rsid w:val="00E81F68"/>
    <w:rsid w:val="00E8230C"/>
    <w:rsid w:val="00E8374C"/>
    <w:rsid w:val="00E84E1F"/>
    <w:rsid w:val="00E85FE8"/>
    <w:rsid w:val="00E8626F"/>
    <w:rsid w:val="00E868D9"/>
    <w:rsid w:val="00E87815"/>
    <w:rsid w:val="00E90357"/>
    <w:rsid w:val="00E90372"/>
    <w:rsid w:val="00E913C9"/>
    <w:rsid w:val="00E91A1F"/>
    <w:rsid w:val="00E92322"/>
    <w:rsid w:val="00E92606"/>
    <w:rsid w:val="00E9299F"/>
    <w:rsid w:val="00E93442"/>
    <w:rsid w:val="00E934BC"/>
    <w:rsid w:val="00E94104"/>
    <w:rsid w:val="00E9437E"/>
    <w:rsid w:val="00E95234"/>
    <w:rsid w:val="00E95F6F"/>
    <w:rsid w:val="00E96FD2"/>
    <w:rsid w:val="00E975E6"/>
    <w:rsid w:val="00E977B0"/>
    <w:rsid w:val="00EA0598"/>
    <w:rsid w:val="00EA1408"/>
    <w:rsid w:val="00EA16E0"/>
    <w:rsid w:val="00EA216C"/>
    <w:rsid w:val="00EA2887"/>
    <w:rsid w:val="00EA38D0"/>
    <w:rsid w:val="00EA46B4"/>
    <w:rsid w:val="00EA4947"/>
    <w:rsid w:val="00EA512E"/>
    <w:rsid w:val="00EA564D"/>
    <w:rsid w:val="00EA5FC1"/>
    <w:rsid w:val="00EA6C3D"/>
    <w:rsid w:val="00EA6CA5"/>
    <w:rsid w:val="00EA6CCE"/>
    <w:rsid w:val="00EA7009"/>
    <w:rsid w:val="00EA7117"/>
    <w:rsid w:val="00EB2BAB"/>
    <w:rsid w:val="00EB3225"/>
    <w:rsid w:val="00EB3D87"/>
    <w:rsid w:val="00EB3E64"/>
    <w:rsid w:val="00EB4C53"/>
    <w:rsid w:val="00EB5382"/>
    <w:rsid w:val="00EB548F"/>
    <w:rsid w:val="00EB550F"/>
    <w:rsid w:val="00EB60EF"/>
    <w:rsid w:val="00EC0504"/>
    <w:rsid w:val="00EC0791"/>
    <w:rsid w:val="00EC07A6"/>
    <w:rsid w:val="00EC1069"/>
    <w:rsid w:val="00EC10B9"/>
    <w:rsid w:val="00EC119C"/>
    <w:rsid w:val="00EC164E"/>
    <w:rsid w:val="00EC2AB6"/>
    <w:rsid w:val="00EC3109"/>
    <w:rsid w:val="00EC3431"/>
    <w:rsid w:val="00EC5136"/>
    <w:rsid w:val="00EC53C0"/>
    <w:rsid w:val="00EC54B7"/>
    <w:rsid w:val="00EC5AED"/>
    <w:rsid w:val="00EC6387"/>
    <w:rsid w:val="00EC6DC9"/>
    <w:rsid w:val="00EC6E14"/>
    <w:rsid w:val="00EC6F48"/>
    <w:rsid w:val="00EC7B4D"/>
    <w:rsid w:val="00ED07CF"/>
    <w:rsid w:val="00ED1B45"/>
    <w:rsid w:val="00ED236B"/>
    <w:rsid w:val="00ED2B51"/>
    <w:rsid w:val="00ED3697"/>
    <w:rsid w:val="00ED3ADE"/>
    <w:rsid w:val="00ED3C05"/>
    <w:rsid w:val="00ED3C07"/>
    <w:rsid w:val="00ED4D65"/>
    <w:rsid w:val="00ED73A1"/>
    <w:rsid w:val="00ED7403"/>
    <w:rsid w:val="00ED757A"/>
    <w:rsid w:val="00ED775E"/>
    <w:rsid w:val="00EE001C"/>
    <w:rsid w:val="00EE0349"/>
    <w:rsid w:val="00EE12BF"/>
    <w:rsid w:val="00EE15B6"/>
    <w:rsid w:val="00EE17AE"/>
    <w:rsid w:val="00EE26CB"/>
    <w:rsid w:val="00EE2C0C"/>
    <w:rsid w:val="00EE3912"/>
    <w:rsid w:val="00EE3CEE"/>
    <w:rsid w:val="00EE3E72"/>
    <w:rsid w:val="00EE41EC"/>
    <w:rsid w:val="00EE420C"/>
    <w:rsid w:val="00EE49C2"/>
    <w:rsid w:val="00EE4E72"/>
    <w:rsid w:val="00EE4ED0"/>
    <w:rsid w:val="00EE611B"/>
    <w:rsid w:val="00EE6DEC"/>
    <w:rsid w:val="00EE6E55"/>
    <w:rsid w:val="00EE76AD"/>
    <w:rsid w:val="00EE7D99"/>
    <w:rsid w:val="00EF03ED"/>
    <w:rsid w:val="00EF05C5"/>
    <w:rsid w:val="00EF05FD"/>
    <w:rsid w:val="00EF09D6"/>
    <w:rsid w:val="00EF0B40"/>
    <w:rsid w:val="00EF1054"/>
    <w:rsid w:val="00EF1316"/>
    <w:rsid w:val="00EF27E7"/>
    <w:rsid w:val="00EF35E0"/>
    <w:rsid w:val="00EF43B0"/>
    <w:rsid w:val="00EF43F0"/>
    <w:rsid w:val="00EF45FC"/>
    <w:rsid w:val="00EF6440"/>
    <w:rsid w:val="00EF6A61"/>
    <w:rsid w:val="00EF6D8B"/>
    <w:rsid w:val="00EF6F11"/>
    <w:rsid w:val="00EF7030"/>
    <w:rsid w:val="00EF7587"/>
    <w:rsid w:val="00EF7C3C"/>
    <w:rsid w:val="00F00549"/>
    <w:rsid w:val="00F00BBE"/>
    <w:rsid w:val="00F00BE1"/>
    <w:rsid w:val="00F0175C"/>
    <w:rsid w:val="00F01A83"/>
    <w:rsid w:val="00F02799"/>
    <w:rsid w:val="00F02A6F"/>
    <w:rsid w:val="00F03BD6"/>
    <w:rsid w:val="00F03C9F"/>
    <w:rsid w:val="00F03F79"/>
    <w:rsid w:val="00F040AC"/>
    <w:rsid w:val="00F04180"/>
    <w:rsid w:val="00F0587F"/>
    <w:rsid w:val="00F05C12"/>
    <w:rsid w:val="00F066D9"/>
    <w:rsid w:val="00F06708"/>
    <w:rsid w:val="00F0736A"/>
    <w:rsid w:val="00F0767A"/>
    <w:rsid w:val="00F07972"/>
    <w:rsid w:val="00F07990"/>
    <w:rsid w:val="00F079D3"/>
    <w:rsid w:val="00F103DD"/>
    <w:rsid w:val="00F106B0"/>
    <w:rsid w:val="00F1096C"/>
    <w:rsid w:val="00F117F1"/>
    <w:rsid w:val="00F11E97"/>
    <w:rsid w:val="00F12301"/>
    <w:rsid w:val="00F12880"/>
    <w:rsid w:val="00F12B85"/>
    <w:rsid w:val="00F13623"/>
    <w:rsid w:val="00F142A5"/>
    <w:rsid w:val="00F1550A"/>
    <w:rsid w:val="00F1634A"/>
    <w:rsid w:val="00F172FA"/>
    <w:rsid w:val="00F17D1A"/>
    <w:rsid w:val="00F20AB8"/>
    <w:rsid w:val="00F218A3"/>
    <w:rsid w:val="00F22011"/>
    <w:rsid w:val="00F220EB"/>
    <w:rsid w:val="00F23055"/>
    <w:rsid w:val="00F25E4B"/>
    <w:rsid w:val="00F25E85"/>
    <w:rsid w:val="00F25F1B"/>
    <w:rsid w:val="00F262CC"/>
    <w:rsid w:val="00F30B62"/>
    <w:rsid w:val="00F317E0"/>
    <w:rsid w:val="00F34617"/>
    <w:rsid w:val="00F349FB"/>
    <w:rsid w:val="00F34D29"/>
    <w:rsid w:val="00F35BE1"/>
    <w:rsid w:val="00F366AE"/>
    <w:rsid w:val="00F42083"/>
    <w:rsid w:val="00F42186"/>
    <w:rsid w:val="00F42951"/>
    <w:rsid w:val="00F42CBB"/>
    <w:rsid w:val="00F430E0"/>
    <w:rsid w:val="00F4325D"/>
    <w:rsid w:val="00F4408E"/>
    <w:rsid w:val="00F44A41"/>
    <w:rsid w:val="00F4616A"/>
    <w:rsid w:val="00F46A47"/>
    <w:rsid w:val="00F4714F"/>
    <w:rsid w:val="00F47F2E"/>
    <w:rsid w:val="00F5011A"/>
    <w:rsid w:val="00F5031B"/>
    <w:rsid w:val="00F50C25"/>
    <w:rsid w:val="00F51255"/>
    <w:rsid w:val="00F52533"/>
    <w:rsid w:val="00F5282A"/>
    <w:rsid w:val="00F52A19"/>
    <w:rsid w:val="00F52BA3"/>
    <w:rsid w:val="00F52D04"/>
    <w:rsid w:val="00F52ED5"/>
    <w:rsid w:val="00F54ED9"/>
    <w:rsid w:val="00F55284"/>
    <w:rsid w:val="00F55926"/>
    <w:rsid w:val="00F56833"/>
    <w:rsid w:val="00F56D18"/>
    <w:rsid w:val="00F5750F"/>
    <w:rsid w:val="00F60836"/>
    <w:rsid w:val="00F60B4A"/>
    <w:rsid w:val="00F60D74"/>
    <w:rsid w:val="00F61604"/>
    <w:rsid w:val="00F61B61"/>
    <w:rsid w:val="00F622FA"/>
    <w:rsid w:val="00F643FB"/>
    <w:rsid w:val="00F654B8"/>
    <w:rsid w:val="00F65C24"/>
    <w:rsid w:val="00F66BC7"/>
    <w:rsid w:val="00F67613"/>
    <w:rsid w:val="00F6774F"/>
    <w:rsid w:val="00F70CCC"/>
    <w:rsid w:val="00F71140"/>
    <w:rsid w:val="00F72389"/>
    <w:rsid w:val="00F73191"/>
    <w:rsid w:val="00F7362E"/>
    <w:rsid w:val="00F74A2E"/>
    <w:rsid w:val="00F74FF1"/>
    <w:rsid w:val="00F75495"/>
    <w:rsid w:val="00F7593E"/>
    <w:rsid w:val="00F8042A"/>
    <w:rsid w:val="00F80430"/>
    <w:rsid w:val="00F8046F"/>
    <w:rsid w:val="00F81F11"/>
    <w:rsid w:val="00F82938"/>
    <w:rsid w:val="00F829A6"/>
    <w:rsid w:val="00F82E51"/>
    <w:rsid w:val="00F830A9"/>
    <w:rsid w:val="00F8327C"/>
    <w:rsid w:val="00F83394"/>
    <w:rsid w:val="00F84A7C"/>
    <w:rsid w:val="00F857C8"/>
    <w:rsid w:val="00F86601"/>
    <w:rsid w:val="00F869D5"/>
    <w:rsid w:val="00F8779C"/>
    <w:rsid w:val="00F90A69"/>
    <w:rsid w:val="00F9187E"/>
    <w:rsid w:val="00F91A96"/>
    <w:rsid w:val="00F92CE0"/>
    <w:rsid w:val="00F92EDD"/>
    <w:rsid w:val="00F9343C"/>
    <w:rsid w:val="00F94DFE"/>
    <w:rsid w:val="00F95234"/>
    <w:rsid w:val="00F95530"/>
    <w:rsid w:val="00F95F21"/>
    <w:rsid w:val="00F9641E"/>
    <w:rsid w:val="00F9683E"/>
    <w:rsid w:val="00F97576"/>
    <w:rsid w:val="00F975A4"/>
    <w:rsid w:val="00FA17F9"/>
    <w:rsid w:val="00FA1DD1"/>
    <w:rsid w:val="00FA1DF1"/>
    <w:rsid w:val="00FA1F32"/>
    <w:rsid w:val="00FA202D"/>
    <w:rsid w:val="00FA2451"/>
    <w:rsid w:val="00FA309A"/>
    <w:rsid w:val="00FA3B53"/>
    <w:rsid w:val="00FA3E1E"/>
    <w:rsid w:val="00FA4B5C"/>
    <w:rsid w:val="00FA4CD0"/>
    <w:rsid w:val="00FA4FCF"/>
    <w:rsid w:val="00FA530F"/>
    <w:rsid w:val="00FA5331"/>
    <w:rsid w:val="00FA5359"/>
    <w:rsid w:val="00FA55FF"/>
    <w:rsid w:val="00FA6073"/>
    <w:rsid w:val="00FA6192"/>
    <w:rsid w:val="00FA7416"/>
    <w:rsid w:val="00FB0D2E"/>
    <w:rsid w:val="00FB0DF7"/>
    <w:rsid w:val="00FB1F74"/>
    <w:rsid w:val="00FB2AB7"/>
    <w:rsid w:val="00FB3896"/>
    <w:rsid w:val="00FB5739"/>
    <w:rsid w:val="00FB5983"/>
    <w:rsid w:val="00FB671B"/>
    <w:rsid w:val="00FB730D"/>
    <w:rsid w:val="00FB734D"/>
    <w:rsid w:val="00FC187C"/>
    <w:rsid w:val="00FC1B34"/>
    <w:rsid w:val="00FC1FF2"/>
    <w:rsid w:val="00FC2352"/>
    <w:rsid w:val="00FC2857"/>
    <w:rsid w:val="00FC44C8"/>
    <w:rsid w:val="00FC4B67"/>
    <w:rsid w:val="00FC506F"/>
    <w:rsid w:val="00FC68A2"/>
    <w:rsid w:val="00FC7796"/>
    <w:rsid w:val="00FC7FD7"/>
    <w:rsid w:val="00FD0308"/>
    <w:rsid w:val="00FD10FB"/>
    <w:rsid w:val="00FD13F1"/>
    <w:rsid w:val="00FD1D17"/>
    <w:rsid w:val="00FD2E1C"/>
    <w:rsid w:val="00FD3237"/>
    <w:rsid w:val="00FD367B"/>
    <w:rsid w:val="00FD445D"/>
    <w:rsid w:val="00FD46CC"/>
    <w:rsid w:val="00FD5694"/>
    <w:rsid w:val="00FD5F73"/>
    <w:rsid w:val="00FD70B9"/>
    <w:rsid w:val="00FD77DF"/>
    <w:rsid w:val="00FE0077"/>
    <w:rsid w:val="00FE0870"/>
    <w:rsid w:val="00FE08CE"/>
    <w:rsid w:val="00FE0AAB"/>
    <w:rsid w:val="00FE14F1"/>
    <w:rsid w:val="00FE16B8"/>
    <w:rsid w:val="00FE2038"/>
    <w:rsid w:val="00FE3B3A"/>
    <w:rsid w:val="00FE50E0"/>
    <w:rsid w:val="00FE6746"/>
    <w:rsid w:val="00FE6FF4"/>
    <w:rsid w:val="00FE7AA5"/>
    <w:rsid w:val="00FF017A"/>
    <w:rsid w:val="00FF09F7"/>
    <w:rsid w:val="00FF14EC"/>
    <w:rsid w:val="00FF1AAB"/>
    <w:rsid w:val="00FF460B"/>
    <w:rsid w:val="00FF4A00"/>
    <w:rsid w:val="00FF4D67"/>
    <w:rsid w:val="00FF4F02"/>
    <w:rsid w:val="00FF5A97"/>
    <w:rsid w:val="00FF6C5F"/>
    <w:rsid w:val="00FF6DCB"/>
    <w:rsid w:val="00FF72E2"/>
    <w:rsid w:val="0127005B"/>
    <w:rsid w:val="019C1747"/>
    <w:rsid w:val="01A3073B"/>
    <w:rsid w:val="01A42338"/>
    <w:rsid w:val="01D15662"/>
    <w:rsid w:val="01FB7405"/>
    <w:rsid w:val="025A30A1"/>
    <w:rsid w:val="034F8A89"/>
    <w:rsid w:val="035B1C14"/>
    <w:rsid w:val="04185C5A"/>
    <w:rsid w:val="04772312"/>
    <w:rsid w:val="048D4CCA"/>
    <w:rsid w:val="04B844FD"/>
    <w:rsid w:val="06584CF4"/>
    <w:rsid w:val="068121B9"/>
    <w:rsid w:val="075F7AB0"/>
    <w:rsid w:val="0776079D"/>
    <w:rsid w:val="07DF4068"/>
    <w:rsid w:val="07E57FE6"/>
    <w:rsid w:val="08730DDD"/>
    <w:rsid w:val="097109FA"/>
    <w:rsid w:val="098D4ADB"/>
    <w:rsid w:val="09ACAF99"/>
    <w:rsid w:val="0A778E3D"/>
    <w:rsid w:val="0ACED0CA"/>
    <w:rsid w:val="0CCE03D1"/>
    <w:rsid w:val="0D446EB6"/>
    <w:rsid w:val="0DAC1D86"/>
    <w:rsid w:val="0DD56B37"/>
    <w:rsid w:val="0DEC750A"/>
    <w:rsid w:val="0DF30C3A"/>
    <w:rsid w:val="0EA6555D"/>
    <w:rsid w:val="0FAC6263"/>
    <w:rsid w:val="0FBC0357"/>
    <w:rsid w:val="0FD93FE2"/>
    <w:rsid w:val="0FED4AAD"/>
    <w:rsid w:val="0FFFFBA3"/>
    <w:rsid w:val="101B7AB2"/>
    <w:rsid w:val="10DE7762"/>
    <w:rsid w:val="111E7AB5"/>
    <w:rsid w:val="1144354C"/>
    <w:rsid w:val="11DC5BBB"/>
    <w:rsid w:val="11ED01E2"/>
    <w:rsid w:val="12092BBC"/>
    <w:rsid w:val="12842A49"/>
    <w:rsid w:val="13BB48C5"/>
    <w:rsid w:val="13BB6627"/>
    <w:rsid w:val="1435044C"/>
    <w:rsid w:val="14BFEFEB"/>
    <w:rsid w:val="14C42A04"/>
    <w:rsid w:val="153A78AA"/>
    <w:rsid w:val="158367AD"/>
    <w:rsid w:val="15BE7BD2"/>
    <w:rsid w:val="15FD0A54"/>
    <w:rsid w:val="168242D0"/>
    <w:rsid w:val="16892DFD"/>
    <w:rsid w:val="16DF0259"/>
    <w:rsid w:val="17015611"/>
    <w:rsid w:val="17280BA1"/>
    <w:rsid w:val="1768DFCE"/>
    <w:rsid w:val="177AB474"/>
    <w:rsid w:val="177BE373"/>
    <w:rsid w:val="17D23CE0"/>
    <w:rsid w:val="17F31746"/>
    <w:rsid w:val="17F75848"/>
    <w:rsid w:val="183913F8"/>
    <w:rsid w:val="18CC632C"/>
    <w:rsid w:val="1954106F"/>
    <w:rsid w:val="19615DF7"/>
    <w:rsid w:val="19EFCAEC"/>
    <w:rsid w:val="1A513872"/>
    <w:rsid w:val="1A732E73"/>
    <w:rsid w:val="1AA502B7"/>
    <w:rsid w:val="1AAB7F76"/>
    <w:rsid w:val="1AB30AE7"/>
    <w:rsid w:val="1AEB2EA1"/>
    <w:rsid w:val="1AF9A983"/>
    <w:rsid w:val="1B570046"/>
    <w:rsid w:val="1B833CD3"/>
    <w:rsid w:val="1B886BE4"/>
    <w:rsid w:val="1B97627A"/>
    <w:rsid w:val="1BB326D4"/>
    <w:rsid w:val="1BB35766"/>
    <w:rsid w:val="1BFF40FA"/>
    <w:rsid w:val="1C0302FC"/>
    <w:rsid w:val="1C213F43"/>
    <w:rsid w:val="1C881643"/>
    <w:rsid w:val="1CE046C9"/>
    <w:rsid w:val="1CE935AE"/>
    <w:rsid w:val="1D9FB8BE"/>
    <w:rsid w:val="1DF4614E"/>
    <w:rsid w:val="1E6B7C58"/>
    <w:rsid w:val="1EAD69C5"/>
    <w:rsid w:val="1EC21026"/>
    <w:rsid w:val="1F041421"/>
    <w:rsid w:val="1FDF6135"/>
    <w:rsid w:val="1FDF6E5F"/>
    <w:rsid w:val="1FFB3093"/>
    <w:rsid w:val="1FFBDFF6"/>
    <w:rsid w:val="1FFEE88E"/>
    <w:rsid w:val="1FFFB6BC"/>
    <w:rsid w:val="20083391"/>
    <w:rsid w:val="203767C6"/>
    <w:rsid w:val="21EF21DE"/>
    <w:rsid w:val="225706F9"/>
    <w:rsid w:val="22924451"/>
    <w:rsid w:val="231D1B70"/>
    <w:rsid w:val="2341520E"/>
    <w:rsid w:val="237C4C1C"/>
    <w:rsid w:val="23B20EC4"/>
    <w:rsid w:val="23CB6360"/>
    <w:rsid w:val="23FA2EE7"/>
    <w:rsid w:val="241E382B"/>
    <w:rsid w:val="24BD42ED"/>
    <w:rsid w:val="256829D4"/>
    <w:rsid w:val="25753ECD"/>
    <w:rsid w:val="25A44AA0"/>
    <w:rsid w:val="263A327F"/>
    <w:rsid w:val="265E3DEC"/>
    <w:rsid w:val="268867E9"/>
    <w:rsid w:val="26CC2AAD"/>
    <w:rsid w:val="27AE6476"/>
    <w:rsid w:val="287064F9"/>
    <w:rsid w:val="28B3B712"/>
    <w:rsid w:val="28BD5F53"/>
    <w:rsid w:val="28CF13A2"/>
    <w:rsid w:val="29557CEF"/>
    <w:rsid w:val="299D4C62"/>
    <w:rsid w:val="2A1F430E"/>
    <w:rsid w:val="2A365B3B"/>
    <w:rsid w:val="2AA3C098"/>
    <w:rsid w:val="2AAE4234"/>
    <w:rsid w:val="2BB05E97"/>
    <w:rsid w:val="2C7726B2"/>
    <w:rsid w:val="2CF402D6"/>
    <w:rsid w:val="2CFF0D37"/>
    <w:rsid w:val="2D0126B9"/>
    <w:rsid w:val="2D470BCC"/>
    <w:rsid w:val="2D6FAAA5"/>
    <w:rsid w:val="2D79A66E"/>
    <w:rsid w:val="2DD582DC"/>
    <w:rsid w:val="2DD97E9D"/>
    <w:rsid w:val="2DFFBE4F"/>
    <w:rsid w:val="2E093237"/>
    <w:rsid w:val="2E187333"/>
    <w:rsid w:val="2E4E7EAF"/>
    <w:rsid w:val="2E784366"/>
    <w:rsid w:val="2EB858F6"/>
    <w:rsid w:val="2EE5452B"/>
    <w:rsid w:val="2EEC0315"/>
    <w:rsid w:val="2F39F598"/>
    <w:rsid w:val="2F7F5040"/>
    <w:rsid w:val="2F85425A"/>
    <w:rsid w:val="2FB54C0D"/>
    <w:rsid w:val="2FBEBBC3"/>
    <w:rsid w:val="2FBFB995"/>
    <w:rsid w:val="2FEE3940"/>
    <w:rsid w:val="2FFD6DBD"/>
    <w:rsid w:val="2FFDDB18"/>
    <w:rsid w:val="305546BC"/>
    <w:rsid w:val="30566D3E"/>
    <w:rsid w:val="30E27A8B"/>
    <w:rsid w:val="31883779"/>
    <w:rsid w:val="321355A2"/>
    <w:rsid w:val="323A6B43"/>
    <w:rsid w:val="32BC532F"/>
    <w:rsid w:val="32F07F7D"/>
    <w:rsid w:val="33017E02"/>
    <w:rsid w:val="331A0A10"/>
    <w:rsid w:val="331A2928"/>
    <w:rsid w:val="33E555DD"/>
    <w:rsid w:val="33FF9859"/>
    <w:rsid w:val="341A61F4"/>
    <w:rsid w:val="34C259F3"/>
    <w:rsid w:val="34DE5679"/>
    <w:rsid w:val="34E726F7"/>
    <w:rsid w:val="361D38FD"/>
    <w:rsid w:val="362C3C78"/>
    <w:rsid w:val="365CA251"/>
    <w:rsid w:val="36F93C80"/>
    <w:rsid w:val="36FEDD01"/>
    <w:rsid w:val="376835F9"/>
    <w:rsid w:val="377D9C44"/>
    <w:rsid w:val="377F8B0E"/>
    <w:rsid w:val="377FDAE6"/>
    <w:rsid w:val="379231C8"/>
    <w:rsid w:val="3795CA70"/>
    <w:rsid w:val="379D444E"/>
    <w:rsid w:val="37BDF962"/>
    <w:rsid w:val="37BF9C25"/>
    <w:rsid w:val="37CC7CAB"/>
    <w:rsid w:val="37FB8E92"/>
    <w:rsid w:val="385D6FF1"/>
    <w:rsid w:val="38FDFD96"/>
    <w:rsid w:val="39464ED3"/>
    <w:rsid w:val="397E21DC"/>
    <w:rsid w:val="39B36522"/>
    <w:rsid w:val="3ADFEF8E"/>
    <w:rsid w:val="3AE004B5"/>
    <w:rsid w:val="3AFD528E"/>
    <w:rsid w:val="3B3D27C7"/>
    <w:rsid w:val="3B3F453C"/>
    <w:rsid w:val="3B524141"/>
    <w:rsid w:val="3B524FBF"/>
    <w:rsid w:val="3B5FAC48"/>
    <w:rsid w:val="3B7D37B9"/>
    <w:rsid w:val="3B7D78DC"/>
    <w:rsid w:val="3B7EEC56"/>
    <w:rsid w:val="3B7F7A27"/>
    <w:rsid w:val="3B950068"/>
    <w:rsid w:val="3BBCE281"/>
    <w:rsid w:val="3BCF4245"/>
    <w:rsid w:val="3BDE11CB"/>
    <w:rsid w:val="3BEDE8EF"/>
    <w:rsid w:val="3BF9BEA4"/>
    <w:rsid w:val="3BFBED8D"/>
    <w:rsid w:val="3BFF6BE4"/>
    <w:rsid w:val="3C3CBC23"/>
    <w:rsid w:val="3CD20476"/>
    <w:rsid w:val="3D5F2584"/>
    <w:rsid w:val="3D6573A8"/>
    <w:rsid w:val="3D7FD273"/>
    <w:rsid w:val="3DBB27A3"/>
    <w:rsid w:val="3DC4085D"/>
    <w:rsid w:val="3DDF06D2"/>
    <w:rsid w:val="3DDF6ADF"/>
    <w:rsid w:val="3DE218CD"/>
    <w:rsid w:val="3DE535AD"/>
    <w:rsid w:val="3DF46F01"/>
    <w:rsid w:val="3DF7295B"/>
    <w:rsid w:val="3DFA5986"/>
    <w:rsid w:val="3DFF1E24"/>
    <w:rsid w:val="3DFF241E"/>
    <w:rsid w:val="3E173A67"/>
    <w:rsid w:val="3E9D4A8A"/>
    <w:rsid w:val="3EB70541"/>
    <w:rsid w:val="3EBF6EDF"/>
    <w:rsid w:val="3EBFC3F7"/>
    <w:rsid w:val="3EC958C6"/>
    <w:rsid w:val="3EDF51B0"/>
    <w:rsid w:val="3EECE3AA"/>
    <w:rsid w:val="3EEF13C3"/>
    <w:rsid w:val="3EFBE249"/>
    <w:rsid w:val="3EFE713F"/>
    <w:rsid w:val="3F5B62E9"/>
    <w:rsid w:val="3F5E7B73"/>
    <w:rsid w:val="3F6BEAA1"/>
    <w:rsid w:val="3F7396D6"/>
    <w:rsid w:val="3F7FB7AB"/>
    <w:rsid w:val="3FAC2870"/>
    <w:rsid w:val="3FBA3BA3"/>
    <w:rsid w:val="3FBE5D23"/>
    <w:rsid w:val="3FCA1B56"/>
    <w:rsid w:val="3FCEFA1D"/>
    <w:rsid w:val="3FD45463"/>
    <w:rsid w:val="3FD6AE0E"/>
    <w:rsid w:val="3FDAEB8B"/>
    <w:rsid w:val="3FDD474A"/>
    <w:rsid w:val="3FEEB4EC"/>
    <w:rsid w:val="3FF441BA"/>
    <w:rsid w:val="3FF73C44"/>
    <w:rsid w:val="3FF99BAE"/>
    <w:rsid w:val="3FFB51E8"/>
    <w:rsid w:val="3FFEAE14"/>
    <w:rsid w:val="3FFF2B7C"/>
    <w:rsid w:val="3FFF3B86"/>
    <w:rsid w:val="3FFF3E76"/>
    <w:rsid w:val="400B187F"/>
    <w:rsid w:val="40546A8A"/>
    <w:rsid w:val="40845C79"/>
    <w:rsid w:val="41480657"/>
    <w:rsid w:val="42D533CC"/>
    <w:rsid w:val="430F4E6C"/>
    <w:rsid w:val="433D29BE"/>
    <w:rsid w:val="43BA05BC"/>
    <w:rsid w:val="43E94AC7"/>
    <w:rsid w:val="44C8579D"/>
    <w:rsid w:val="44DB6D96"/>
    <w:rsid w:val="45146BA5"/>
    <w:rsid w:val="454F77FB"/>
    <w:rsid w:val="45B5AF8D"/>
    <w:rsid w:val="45FD60D6"/>
    <w:rsid w:val="46992FB4"/>
    <w:rsid w:val="471D35A9"/>
    <w:rsid w:val="478107DF"/>
    <w:rsid w:val="47AFAF4E"/>
    <w:rsid w:val="47BE5209"/>
    <w:rsid w:val="47DD3FBA"/>
    <w:rsid w:val="47FF8759"/>
    <w:rsid w:val="480673AC"/>
    <w:rsid w:val="48085325"/>
    <w:rsid w:val="48856531"/>
    <w:rsid w:val="48D76B51"/>
    <w:rsid w:val="4A6A7334"/>
    <w:rsid w:val="4A9D23DE"/>
    <w:rsid w:val="4AAA1B3A"/>
    <w:rsid w:val="4ABB33B1"/>
    <w:rsid w:val="4AF4B24C"/>
    <w:rsid w:val="4B2A05FC"/>
    <w:rsid w:val="4B394B74"/>
    <w:rsid w:val="4B564639"/>
    <w:rsid w:val="4BFD1F54"/>
    <w:rsid w:val="4BFF7B64"/>
    <w:rsid w:val="4C6E6583"/>
    <w:rsid w:val="4CD227EC"/>
    <w:rsid w:val="4CE27936"/>
    <w:rsid w:val="4CEFE181"/>
    <w:rsid w:val="4D4F3090"/>
    <w:rsid w:val="4D7698E1"/>
    <w:rsid w:val="4D9E2924"/>
    <w:rsid w:val="4D9FA403"/>
    <w:rsid w:val="4DF61C53"/>
    <w:rsid w:val="4DFE7CD1"/>
    <w:rsid w:val="4E0A1EFF"/>
    <w:rsid w:val="4E67E532"/>
    <w:rsid w:val="4E6EA47F"/>
    <w:rsid w:val="4E7002C0"/>
    <w:rsid w:val="4EAB13FC"/>
    <w:rsid w:val="4EFFB3AC"/>
    <w:rsid w:val="4F205BE9"/>
    <w:rsid w:val="4F482228"/>
    <w:rsid w:val="4F610152"/>
    <w:rsid w:val="4F77D366"/>
    <w:rsid w:val="4F7D57F9"/>
    <w:rsid w:val="4FAA08E9"/>
    <w:rsid w:val="4FED047D"/>
    <w:rsid w:val="4FEE1EF8"/>
    <w:rsid w:val="4FF63F50"/>
    <w:rsid w:val="4FF726A7"/>
    <w:rsid w:val="50672EE3"/>
    <w:rsid w:val="50B00528"/>
    <w:rsid w:val="513B2E22"/>
    <w:rsid w:val="51931BE7"/>
    <w:rsid w:val="51FED7AB"/>
    <w:rsid w:val="52083E65"/>
    <w:rsid w:val="524D69D3"/>
    <w:rsid w:val="52FA0D65"/>
    <w:rsid w:val="53073492"/>
    <w:rsid w:val="53130947"/>
    <w:rsid w:val="53176930"/>
    <w:rsid w:val="532C0A2A"/>
    <w:rsid w:val="538B5963"/>
    <w:rsid w:val="538E3B96"/>
    <w:rsid w:val="53EB7956"/>
    <w:rsid w:val="546F7BE8"/>
    <w:rsid w:val="54D2CEE5"/>
    <w:rsid w:val="54ED7680"/>
    <w:rsid w:val="5537DBB1"/>
    <w:rsid w:val="5572737D"/>
    <w:rsid w:val="5577D4E8"/>
    <w:rsid w:val="558C253D"/>
    <w:rsid w:val="55B460B6"/>
    <w:rsid w:val="55DE0531"/>
    <w:rsid w:val="55EB5754"/>
    <w:rsid w:val="55EC2E7A"/>
    <w:rsid w:val="55F3E386"/>
    <w:rsid w:val="55FD54ED"/>
    <w:rsid w:val="55FE3C7B"/>
    <w:rsid w:val="56226E25"/>
    <w:rsid w:val="567F64F2"/>
    <w:rsid w:val="56D21AB9"/>
    <w:rsid w:val="56FDBC53"/>
    <w:rsid w:val="56FE711B"/>
    <w:rsid w:val="56FF65EB"/>
    <w:rsid w:val="56FFCA1E"/>
    <w:rsid w:val="573F1B4A"/>
    <w:rsid w:val="57407733"/>
    <w:rsid w:val="57842563"/>
    <w:rsid w:val="57B147E9"/>
    <w:rsid w:val="57BA7017"/>
    <w:rsid w:val="57F490DD"/>
    <w:rsid w:val="57FB0949"/>
    <w:rsid w:val="57FBC4B0"/>
    <w:rsid w:val="583E6166"/>
    <w:rsid w:val="5867622F"/>
    <w:rsid w:val="5A495822"/>
    <w:rsid w:val="5AE32FF8"/>
    <w:rsid w:val="5B204CD4"/>
    <w:rsid w:val="5BBA3107"/>
    <w:rsid w:val="5BD42115"/>
    <w:rsid w:val="5BD462C2"/>
    <w:rsid w:val="5BDA0EA9"/>
    <w:rsid w:val="5BDB3021"/>
    <w:rsid w:val="5BDE5667"/>
    <w:rsid w:val="5BDF47FD"/>
    <w:rsid w:val="5BF37103"/>
    <w:rsid w:val="5BF4A75B"/>
    <w:rsid w:val="5BF5F75B"/>
    <w:rsid w:val="5C1E76CA"/>
    <w:rsid w:val="5C7D0093"/>
    <w:rsid w:val="5CDE4B4A"/>
    <w:rsid w:val="5CF79DA4"/>
    <w:rsid w:val="5D2234B9"/>
    <w:rsid w:val="5D3D4BC6"/>
    <w:rsid w:val="5D473476"/>
    <w:rsid w:val="5D48349C"/>
    <w:rsid w:val="5D7E3CDC"/>
    <w:rsid w:val="5D7FD809"/>
    <w:rsid w:val="5D8D0573"/>
    <w:rsid w:val="5D970A22"/>
    <w:rsid w:val="5DAD14A7"/>
    <w:rsid w:val="5DBF1CC2"/>
    <w:rsid w:val="5DDB3A74"/>
    <w:rsid w:val="5DE76799"/>
    <w:rsid w:val="5DED1418"/>
    <w:rsid w:val="5DFD8D79"/>
    <w:rsid w:val="5E1F39E6"/>
    <w:rsid w:val="5E437782"/>
    <w:rsid w:val="5E4A3961"/>
    <w:rsid w:val="5E7FA2C3"/>
    <w:rsid w:val="5EBC5C38"/>
    <w:rsid w:val="5EBDAE95"/>
    <w:rsid w:val="5ED7DF78"/>
    <w:rsid w:val="5EE41897"/>
    <w:rsid w:val="5EE7F987"/>
    <w:rsid w:val="5EF57DD6"/>
    <w:rsid w:val="5EFA7CCD"/>
    <w:rsid w:val="5EFAC032"/>
    <w:rsid w:val="5EFB8C32"/>
    <w:rsid w:val="5F03069E"/>
    <w:rsid w:val="5F24ECAB"/>
    <w:rsid w:val="5F2C4920"/>
    <w:rsid w:val="5F2F1088"/>
    <w:rsid w:val="5F2F390B"/>
    <w:rsid w:val="5F3DA690"/>
    <w:rsid w:val="5F5DF5F6"/>
    <w:rsid w:val="5F5EC6A3"/>
    <w:rsid w:val="5F5FFDEE"/>
    <w:rsid w:val="5F6E6FF0"/>
    <w:rsid w:val="5F7EC581"/>
    <w:rsid w:val="5F7FDAE6"/>
    <w:rsid w:val="5F9F08BC"/>
    <w:rsid w:val="5FAA898E"/>
    <w:rsid w:val="5FB82C78"/>
    <w:rsid w:val="5FBD47DA"/>
    <w:rsid w:val="5FBFF465"/>
    <w:rsid w:val="5FD6B6AB"/>
    <w:rsid w:val="5FD7FF45"/>
    <w:rsid w:val="5FDC0A38"/>
    <w:rsid w:val="5FDE2A59"/>
    <w:rsid w:val="5FEA8877"/>
    <w:rsid w:val="5FEF282F"/>
    <w:rsid w:val="5FF7263B"/>
    <w:rsid w:val="5FF78E53"/>
    <w:rsid w:val="5FF7C34C"/>
    <w:rsid w:val="5FF93B4A"/>
    <w:rsid w:val="5FFBE472"/>
    <w:rsid w:val="5FFDD86A"/>
    <w:rsid w:val="5FFDF425"/>
    <w:rsid w:val="5FFE7614"/>
    <w:rsid w:val="5FFF5A1C"/>
    <w:rsid w:val="5FFF89AB"/>
    <w:rsid w:val="5FFFC034"/>
    <w:rsid w:val="5FFFE5CF"/>
    <w:rsid w:val="5FFFF717"/>
    <w:rsid w:val="60281FC7"/>
    <w:rsid w:val="61926DDD"/>
    <w:rsid w:val="61D94D87"/>
    <w:rsid w:val="63BB2D6B"/>
    <w:rsid w:val="63BFD95A"/>
    <w:rsid w:val="63FB05E2"/>
    <w:rsid w:val="63FECF33"/>
    <w:rsid w:val="653741F8"/>
    <w:rsid w:val="65783375"/>
    <w:rsid w:val="662A1698"/>
    <w:rsid w:val="66374AE3"/>
    <w:rsid w:val="667B52EE"/>
    <w:rsid w:val="66897B34"/>
    <w:rsid w:val="66BEE2C3"/>
    <w:rsid w:val="66FE60BB"/>
    <w:rsid w:val="66FFFE5E"/>
    <w:rsid w:val="675E1AD5"/>
    <w:rsid w:val="67BF95E6"/>
    <w:rsid w:val="67EEFC8A"/>
    <w:rsid w:val="67FBE24A"/>
    <w:rsid w:val="67FE7675"/>
    <w:rsid w:val="67FFE273"/>
    <w:rsid w:val="685319AE"/>
    <w:rsid w:val="68695C7B"/>
    <w:rsid w:val="693F0E71"/>
    <w:rsid w:val="694462AA"/>
    <w:rsid w:val="69BEF369"/>
    <w:rsid w:val="69DFBEAE"/>
    <w:rsid w:val="69E8E84C"/>
    <w:rsid w:val="69FEDCF8"/>
    <w:rsid w:val="69FF2652"/>
    <w:rsid w:val="6A0A6E71"/>
    <w:rsid w:val="6AB9F2B8"/>
    <w:rsid w:val="6ABF5BA0"/>
    <w:rsid w:val="6AFDB806"/>
    <w:rsid w:val="6B1F259D"/>
    <w:rsid w:val="6B3FFBB3"/>
    <w:rsid w:val="6B503469"/>
    <w:rsid w:val="6B6B485F"/>
    <w:rsid w:val="6B7E35E5"/>
    <w:rsid w:val="6BC72434"/>
    <w:rsid w:val="6BD5F11D"/>
    <w:rsid w:val="6BDD591A"/>
    <w:rsid w:val="6BE7206F"/>
    <w:rsid w:val="6BF5BFF0"/>
    <w:rsid w:val="6BFF9306"/>
    <w:rsid w:val="6C3C196C"/>
    <w:rsid w:val="6C485E67"/>
    <w:rsid w:val="6CDF87AC"/>
    <w:rsid w:val="6CF3CB20"/>
    <w:rsid w:val="6CF50405"/>
    <w:rsid w:val="6CFBEA79"/>
    <w:rsid w:val="6D6F36B7"/>
    <w:rsid w:val="6D79022C"/>
    <w:rsid w:val="6D8F6D5A"/>
    <w:rsid w:val="6DB27761"/>
    <w:rsid w:val="6DB353F4"/>
    <w:rsid w:val="6DB5EC70"/>
    <w:rsid w:val="6DB78C1A"/>
    <w:rsid w:val="6DC01141"/>
    <w:rsid w:val="6DCBD3DA"/>
    <w:rsid w:val="6DFBD974"/>
    <w:rsid w:val="6DFF30CB"/>
    <w:rsid w:val="6DFF941F"/>
    <w:rsid w:val="6DFFCE0A"/>
    <w:rsid w:val="6DFFF83F"/>
    <w:rsid w:val="6E1F2923"/>
    <w:rsid w:val="6E3C504F"/>
    <w:rsid w:val="6E3F9C22"/>
    <w:rsid w:val="6E5378F4"/>
    <w:rsid w:val="6E79DFDD"/>
    <w:rsid w:val="6E836A43"/>
    <w:rsid w:val="6EA951BA"/>
    <w:rsid w:val="6EAF4285"/>
    <w:rsid w:val="6ED994BC"/>
    <w:rsid w:val="6EDB3AA6"/>
    <w:rsid w:val="6EF34B65"/>
    <w:rsid w:val="6EF5542C"/>
    <w:rsid w:val="6EF848AB"/>
    <w:rsid w:val="6F07C70B"/>
    <w:rsid w:val="6F0F655A"/>
    <w:rsid w:val="6F199356"/>
    <w:rsid w:val="6F33227C"/>
    <w:rsid w:val="6F36311B"/>
    <w:rsid w:val="6F5B7FE7"/>
    <w:rsid w:val="6F6786E1"/>
    <w:rsid w:val="6F6F39B4"/>
    <w:rsid w:val="6F73E478"/>
    <w:rsid w:val="6F7709A7"/>
    <w:rsid w:val="6F7EF97D"/>
    <w:rsid w:val="6FA924CF"/>
    <w:rsid w:val="6FAF6FFB"/>
    <w:rsid w:val="6FB6C3CF"/>
    <w:rsid w:val="6FBB27F8"/>
    <w:rsid w:val="6FBDE505"/>
    <w:rsid w:val="6FBEF13A"/>
    <w:rsid w:val="6FCFC140"/>
    <w:rsid w:val="6FD6CF3A"/>
    <w:rsid w:val="6FDE1294"/>
    <w:rsid w:val="6FDEB9C0"/>
    <w:rsid w:val="6FDF843A"/>
    <w:rsid w:val="6FE3339F"/>
    <w:rsid w:val="6FEB89A5"/>
    <w:rsid w:val="6FEDB4CC"/>
    <w:rsid w:val="6FF5EC55"/>
    <w:rsid w:val="6FF78E7E"/>
    <w:rsid w:val="6FFB8B11"/>
    <w:rsid w:val="6FFBAEF4"/>
    <w:rsid w:val="6FFCD997"/>
    <w:rsid w:val="6FFD7725"/>
    <w:rsid w:val="6FFDA66A"/>
    <w:rsid w:val="6FFF438D"/>
    <w:rsid w:val="6FFFB896"/>
    <w:rsid w:val="705D189A"/>
    <w:rsid w:val="70A0068F"/>
    <w:rsid w:val="713B764E"/>
    <w:rsid w:val="714FDA45"/>
    <w:rsid w:val="71751657"/>
    <w:rsid w:val="71C10319"/>
    <w:rsid w:val="71F341B6"/>
    <w:rsid w:val="71F70FE1"/>
    <w:rsid w:val="72014410"/>
    <w:rsid w:val="7207686C"/>
    <w:rsid w:val="722C7282"/>
    <w:rsid w:val="72717225"/>
    <w:rsid w:val="72A2709C"/>
    <w:rsid w:val="72E968F5"/>
    <w:rsid w:val="72FFCB7D"/>
    <w:rsid w:val="7327021A"/>
    <w:rsid w:val="735E3884"/>
    <w:rsid w:val="737E91DE"/>
    <w:rsid w:val="73873217"/>
    <w:rsid w:val="73B608E1"/>
    <w:rsid w:val="73D5FC23"/>
    <w:rsid w:val="73DFC3AD"/>
    <w:rsid w:val="73E3DD51"/>
    <w:rsid w:val="73F99AED"/>
    <w:rsid w:val="73FB5805"/>
    <w:rsid w:val="73FD4326"/>
    <w:rsid w:val="73FF9AFF"/>
    <w:rsid w:val="7410464C"/>
    <w:rsid w:val="74185482"/>
    <w:rsid w:val="74486682"/>
    <w:rsid w:val="748F1B04"/>
    <w:rsid w:val="74A80E7D"/>
    <w:rsid w:val="74B3733F"/>
    <w:rsid w:val="74DDA954"/>
    <w:rsid w:val="74F3E8D8"/>
    <w:rsid w:val="74FFA1E9"/>
    <w:rsid w:val="7567FAFC"/>
    <w:rsid w:val="757DE146"/>
    <w:rsid w:val="757DE2E6"/>
    <w:rsid w:val="75B869B5"/>
    <w:rsid w:val="75BB1F68"/>
    <w:rsid w:val="75DF7A36"/>
    <w:rsid w:val="75ED5D32"/>
    <w:rsid w:val="75F7072A"/>
    <w:rsid w:val="75F785DD"/>
    <w:rsid w:val="75FB4214"/>
    <w:rsid w:val="75FF20B4"/>
    <w:rsid w:val="763B4941"/>
    <w:rsid w:val="76781DCD"/>
    <w:rsid w:val="767CCF85"/>
    <w:rsid w:val="767D6EE9"/>
    <w:rsid w:val="7690C78A"/>
    <w:rsid w:val="76B567C7"/>
    <w:rsid w:val="76CF056F"/>
    <w:rsid w:val="76EAFF0B"/>
    <w:rsid w:val="76F7D9B9"/>
    <w:rsid w:val="76FF7C57"/>
    <w:rsid w:val="76FFB4E7"/>
    <w:rsid w:val="76FFD8E5"/>
    <w:rsid w:val="772FA6CC"/>
    <w:rsid w:val="773FECD5"/>
    <w:rsid w:val="775F64E2"/>
    <w:rsid w:val="777BBD71"/>
    <w:rsid w:val="777D3C78"/>
    <w:rsid w:val="779F1359"/>
    <w:rsid w:val="77B07637"/>
    <w:rsid w:val="77BC400B"/>
    <w:rsid w:val="77BF1686"/>
    <w:rsid w:val="77C9B6DA"/>
    <w:rsid w:val="77DA93EF"/>
    <w:rsid w:val="77DC4956"/>
    <w:rsid w:val="77E9F98E"/>
    <w:rsid w:val="77ED6D6E"/>
    <w:rsid w:val="77F36426"/>
    <w:rsid w:val="77F7CB7E"/>
    <w:rsid w:val="77FF2807"/>
    <w:rsid w:val="77FF3B29"/>
    <w:rsid w:val="77FF700A"/>
    <w:rsid w:val="782E2FE8"/>
    <w:rsid w:val="78BF5278"/>
    <w:rsid w:val="78D7107C"/>
    <w:rsid w:val="79214C4B"/>
    <w:rsid w:val="79426EE3"/>
    <w:rsid w:val="794DD20F"/>
    <w:rsid w:val="795FE03F"/>
    <w:rsid w:val="797645F9"/>
    <w:rsid w:val="797FE969"/>
    <w:rsid w:val="79A65B3A"/>
    <w:rsid w:val="79B5A1AC"/>
    <w:rsid w:val="79BB65B8"/>
    <w:rsid w:val="79C600CE"/>
    <w:rsid w:val="79D12F79"/>
    <w:rsid w:val="79E027A0"/>
    <w:rsid w:val="79E72331"/>
    <w:rsid w:val="79EF7E64"/>
    <w:rsid w:val="79FD2E96"/>
    <w:rsid w:val="79FD6DB2"/>
    <w:rsid w:val="79FDEF54"/>
    <w:rsid w:val="7ABD8E2C"/>
    <w:rsid w:val="7ABECD3C"/>
    <w:rsid w:val="7AD9391D"/>
    <w:rsid w:val="7ADD5C3D"/>
    <w:rsid w:val="7AE851B3"/>
    <w:rsid w:val="7AEA15E0"/>
    <w:rsid w:val="7AEE333B"/>
    <w:rsid w:val="7B3C37D6"/>
    <w:rsid w:val="7B4F5ABD"/>
    <w:rsid w:val="7B5D1DCB"/>
    <w:rsid w:val="7B662C5C"/>
    <w:rsid w:val="7B670CC4"/>
    <w:rsid w:val="7B738959"/>
    <w:rsid w:val="7B7B88B6"/>
    <w:rsid w:val="7B7BD5D9"/>
    <w:rsid w:val="7B7F1844"/>
    <w:rsid w:val="7B8A484B"/>
    <w:rsid w:val="7B937F02"/>
    <w:rsid w:val="7B9E21B6"/>
    <w:rsid w:val="7BAF96B6"/>
    <w:rsid w:val="7BB6825D"/>
    <w:rsid w:val="7BB808A9"/>
    <w:rsid w:val="7BB9DD5A"/>
    <w:rsid w:val="7BBDCAE7"/>
    <w:rsid w:val="7BC16022"/>
    <w:rsid w:val="7BCF340A"/>
    <w:rsid w:val="7BD5DD86"/>
    <w:rsid w:val="7BD73257"/>
    <w:rsid w:val="7BDB9D16"/>
    <w:rsid w:val="7BE75E8A"/>
    <w:rsid w:val="7BEC8033"/>
    <w:rsid w:val="7BECA1DB"/>
    <w:rsid w:val="7BF7CCEA"/>
    <w:rsid w:val="7BF7E293"/>
    <w:rsid w:val="7BF9A78F"/>
    <w:rsid w:val="7BFB4B1C"/>
    <w:rsid w:val="7BFC6861"/>
    <w:rsid w:val="7BFE7E05"/>
    <w:rsid w:val="7BFF16E1"/>
    <w:rsid w:val="7BFF2D58"/>
    <w:rsid w:val="7BFFD9A5"/>
    <w:rsid w:val="7C4D7A9B"/>
    <w:rsid w:val="7C5E385C"/>
    <w:rsid w:val="7CA3E458"/>
    <w:rsid w:val="7CB15B8C"/>
    <w:rsid w:val="7CD74CBE"/>
    <w:rsid w:val="7CE83D0A"/>
    <w:rsid w:val="7CF46926"/>
    <w:rsid w:val="7CFB027A"/>
    <w:rsid w:val="7CFF88A5"/>
    <w:rsid w:val="7D47CE00"/>
    <w:rsid w:val="7D53C3B8"/>
    <w:rsid w:val="7D7CD6F4"/>
    <w:rsid w:val="7D7F75E4"/>
    <w:rsid w:val="7D816CA8"/>
    <w:rsid w:val="7DBF0E30"/>
    <w:rsid w:val="7DBF1A34"/>
    <w:rsid w:val="7DC72E79"/>
    <w:rsid w:val="7DD60CB2"/>
    <w:rsid w:val="7DD71D12"/>
    <w:rsid w:val="7DDBBB90"/>
    <w:rsid w:val="7DE30A9F"/>
    <w:rsid w:val="7DEC117D"/>
    <w:rsid w:val="7DED19E8"/>
    <w:rsid w:val="7DEE1679"/>
    <w:rsid w:val="7DEF3F09"/>
    <w:rsid w:val="7DEFECB2"/>
    <w:rsid w:val="7DF74D9A"/>
    <w:rsid w:val="7DF7B7D2"/>
    <w:rsid w:val="7DF9E083"/>
    <w:rsid w:val="7DFA1CC9"/>
    <w:rsid w:val="7DFB4EC2"/>
    <w:rsid w:val="7DFB8D10"/>
    <w:rsid w:val="7DFE3577"/>
    <w:rsid w:val="7DFE9C97"/>
    <w:rsid w:val="7DFEF001"/>
    <w:rsid w:val="7DFEFB66"/>
    <w:rsid w:val="7DFFADD0"/>
    <w:rsid w:val="7DFFF849"/>
    <w:rsid w:val="7E1A6C6A"/>
    <w:rsid w:val="7E294ECA"/>
    <w:rsid w:val="7E2ED722"/>
    <w:rsid w:val="7E5F4D06"/>
    <w:rsid w:val="7E5FBDDF"/>
    <w:rsid w:val="7E7B0DFE"/>
    <w:rsid w:val="7E7B259B"/>
    <w:rsid w:val="7E9564D6"/>
    <w:rsid w:val="7E9C03D8"/>
    <w:rsid w:val="7EB91991"/>
    <w:rsid w:val="7EBF37F2"/>
    <w:rsid w:val="7ECFA93E"/>
    <w:rsid w:val="7ED40249"/>
    <w:rsid w:val="7EDFFA4B"/>
    <w:rsid w:val="7EEC5501"/>
    <w:rsid w:val="7EED248D"/>
    <w:rsid w:val="7EEDA7E2"/>
    <w:rsid w:val="7EF78CA3"/>
    <w:rsid w:val="7EFA566B"/>
    <w:rsid w:val="7EFD166A"/>
    <w:rsid w:val="7EFD2FE0"/>
    <w:rsid w:val="7EFE025B"/>
    <w:rsid w:val="7EFF108A"/>
    <w:rsid w:val="7F16CBD9"/>
    <w:rsid w:val="7F3C32A3"/>
    <w:rsid w:val="7F738582"/>
    <w:rsid w:val="7F7556C8"/>
    <w:rsid w:val="7F766E1E"/>
    <w:rsid w:val="7F7735BB"/>
    <w:rsid w:val="7F779E12"/>
    <w:rsid w:val="7F7B73BD"/>
    <w:rsid w:val="7F7D58EC"/>
    <w:rsid w:val="7F7D684E"/>
    <w:rsid w:val="7F7DCBE2"/>
    <w:rsid w:val="7F7EEFC2"/>
    <w:rsid w:val="7F7F15B3"/>
    <w:rsid w:val="7F7F4638"/>
    <w:rsid w:val="7F7F55A1"/>
    <w:rsid w:val="7F7F72F6"/>
    <w:rsid w:val="7F7FCE2E"/>
    <w:rsid w:val="7F7FE429"/>
    <w:rsid w:val="7F873E66"/>
    <w:rsid w:val="7F8B740D"/>
    <w:rsid w:val="7F9B4E48"/>
    <w:rsid w:val="7F9E1C40"/>
    <w:rsid w:val="7F9F33FD"/>
    <w:rsid w:val="7FAAE8B4"/>
    <w:rsid w:val="7FAEF1AF"/>
    <w:rsid w:val="7FAF54FB"/>
    <w:rsid w:val="7FB2C244"/>
    <w:rsid w:val="7FB573EF"/>
    <w:rsid w:val="7FB57733"/>
    <w:rsid w:val="7FB67934"/>
    <w:rsid w:val="7FB7D6A5"/>
    <w:rsid w:val="7FBB0CE1"/>
    <w:rsid w:val="7FBD432D"/>
    <w:rsid w:val="7FBD5E72"/>
    <w:rsid w:val="7FBE65EC"/>
    <w:rsid w:val="7FD5E740"/>
    <w:rsid w:val="7FD7DF33"/>
    <w:rsid w:val="7FDA196C"/>
    <w:rsid w:val="7FDF2218"/>
    <w:rsid w:val="7FDF5F46"/>
    <w:rsid w:val="7FE0C8C1"/>
    <w:rsid w:val="7FE7B181"/>
    <w:rsid w:val="7FEF19DD"/>
    <w:rsid w:val="7FEF2FC4"/>
    <w:rsid w:val="7FF266CC"/>
    <w:rsid w:val="7FF2A8C0"/>
    <w:rsid w:val="7FF365EB"/>
    <w:rsid w:val="7FF5821B"/>
    <w:rsid w:val="7FF717E4"/>
    <w:rsid w:val="7FF766D1"/>
    <w:rsid w:val="7FF786BD"/>
    <w:rsid w:val="7FFBD54C"/>
    <w:rsid w:val="7FFBF444"/>
    <w:rsid w:val="7FFC09DA"/>
    <w:rsid w:val="7FFC1EF8"/>
    <w:rsid w:val="7FFCFF0B"/>
    <w:rsid w:val="7FFDADF6"/>
    <w:rsid w:val="7FFDBB2C"/>
    <w:rsid w:val="7FFDCA7F"/>
    <w:rsid w:val="7FFE3FDD"/>
    <w:rsid w:val="7FFF5A23"/>
    <w:rsid w:val="7FFF62AA"/>
    <w:rsid w:val="7FFF7155"/>
    <w:rsid w:val="7FFF879D"/>
    <w:rsid w:val="7FFFA120"/>
    <w:rsid w:val="7FFFC86B"/>
    <w:rsid w:val="7FFFF5E7"/>
    <w:rsid w:val="83F3C8F9"/>
    <w:rsid w:val="846604FD"/>
    <w:rsid w:val="87CFF862"/>
    <w:rsid w:val="87FD5E73"/>
    <w:rsid w:val="8BF79B22"/>
    <w:rsid w:val="8DBE3401"/>
    <w:rsid w:val="8F6EB75A"/>
    <w:rsid w:val="8FDD050E"/>
    <w:rsid w:val="8FDF68BA"/>
    <w:rsid w:val="8FFD4F14"/>
    <w:rsid w:val="91BD7851"/>
    <w:rsid w:val="94BFEC68"/>
    <w:rsid w:val="95BDD083"/>
    <w:rsid w:val="96FC8EF6"/>
    <w:rsid w:val="96FDA5C8"/>
    <w:rsid w:val="977F8DC6"/>
    <w:rsid w:val="979FC160"/>
    <w:rsid w:val="97BF6BE4"/>
    <w:rsid w:val="985709A7"/>
    <w:rsid w:val="98F7A0D6"/>
    <w:rsid w:val="99EF73E3"/>
    <w:rsid w:val="9AAF3C1B"/>
    <w:rsid w:val="9AFCFA5C"/>
    <w:rsid w:val="9D4B5CFF"/>
    <w:rsid w:val="9D92176E"/>
    <w:rsid w:val="9DCDB2A2"/>
    <w:rsid w:val="9DEB93A3"/>
    <w:rsid w:val="9DF54764"/>
    <w:rsid w:val="9DF59707"/>
    <w:rsid w:val="9DFF8FBE"/>
    <w:rsid w:val="9EFDCBE3"/>
    <w:rsid w:val="9F5F8C42"/>
    <w:rsid w:val="9F7B0972"/>
    <w:rsid w:val="9F7F69E3"/>
    <w:rsid w:val="9FA2DE20"/>
    <w:rsid w:val="9FABCDE7"/>
    <w:rsid w:val="9FD1DAE9"/>
    <w:rsid w:val="9FE753DC"/>
    <w:rsid w:val="9FF626FF"/>
    <w:rsid w:val="9FFE7FB8"/>
    <w:rsid w:val="9FFFFA2B"/>
    <w:rsid w:val="A2E35BD6"/>
    <w:rsid w:val="A3BBAD60"/>
    <w:rsid w:val="A51DC0AD"/>
    <w:rsid w:val="A79BF41B"/>
    <w:rsid w:val="A7BB5909"/>
    <w:rsid w:val="A7F70D30"/>
    <w:rsid w:val="A7FD9ACD"/>
    <w:rsid w:val="A7FF9EBF"/>
    <w:rsid w:val="AB751E6F"/>
    <w:rsid w:val="AB874F17"/>
    <w:rsid w:val="ABA64312"/>
    <w:rsid w:val="ABF73A43"/>
    <w:rsid w:val="ABF7FE90"/>
    <w:rsid w:val="AD5F5AE9"/>
    <w:rsid w:val="AD9FCFC6"/>
    <w:rsid w:val="AE77E665"/>
    <w:rsid w:val="AEDF58B3"/>
    <w:rsid w:val="AEED9AB4"/>
    <w:rsid w:val="AF0D481D"/>
    <w:rsid w:val="AF5FD3FE"/>
    <w:rsid w:val="AF6B729E"/>
    <w:rsid w:val="AF6ED479"/>
    <w:rsid w:val="AFB3BD11"/>
    <w:rsid w:val="AFB70D3E"/>
    <w:rsid w:val="AFBB0704"/>
    <w:rsid w:val="AFD71BDD"/>
    <w:rsid w:val="AFDF5BAA"/>
    <w:rsid w:val="AFEF109F"/>
    <w:rsid w:val="AFFCE4B8"/>
    <w:rsid w:val="AFFE9EC7"/>
    <w:rsid w:val="B3432370"/>
    <w:rsid w:val="B34E79AE"/>
    <w:rsid w:val="B37B707C"/>
    <w:rsid w:val="B39EDE51"/>
    <w:rsid w:val="B3FE2713"/>
    <w:rsid w:val="B3FFBD7C"/>
    <w:rsid w:val="B55FD8B6"/>
    <w:rsid w:val="B5FFEA4C"/>
    <w:rsid w:val="B62E22D5"/>
    <w:rsid w:val="B6DBA173"/>
    <w:rsid w:val="B6E70532"/>
    <w:rsid w:val="B6FF8916"/>
    <w:rsid w:val="B764C04B"/>
    <w:rsid w:val="B7676CA2"/>
    <w:rsid w:val="B778C532"/>
    <w:rsid w:val="B7AD536D"/>
    <w:rsid w:val="B7AF494D"/>
    <w:rsid w:val="B7D32145"/>
    <w:rsid w:val="B8AF813A"/>
    <w:rsid w:val="B8EC25D8"/>
    <w:rsid w:val="B9B678DB"/>
    <w:rsid w:val="BA7B23C6"/>
    <w:rsid w:val="BB2F8EE5"/>
    <w:rsid w:val="BB5F82C5"/>
    <w:rsid w:val="BB7F8787"/>
    <w:rsid w:val="BBBBD8C4"/>
    <w:rsid w:val="BBBD4A9E"/>
    <w:rsid w:val="BBDD811D"/>
    <w:rsid w:val="BBF0B622"/>
    <w:rsid w:val="BBF76DD7"/>
    <w:rsid w:val="BBF9A447"/>
    <w:rsid w:val="BBFB505F"/>
    <w:rsid w:val="BC5F5E0E"/>
    <w:rsid w:val="BCBD607A"/>
    <w:rsid w:val="BD0FC408"/>
    <w:rsid w:val="BD3DE113"/>
    <w:rsid w:val="BD77912E"/>
    <w:rsid w:val="BD7B0B7C"/>
    <w:rsid w:val="BD9EDCB3"/>
    <w:rsid w:val="BDBFAAA2"/>
    <w:rsid w:val="BDDB770D"/>
    <w:rsid w:val="BDEFA9FE"/>
    <w:rsid w:val="BDF38CE1"/>
    <w:rsid w:val="BDFFE31B"/>
    <w:rsid w:val="BE77DF02"/>
    <w:rsid w:val="BEB6B8B9"/>
    <w:rsid w:val="BEB77D83"/>
    <w:rsid w:val="BEBF285C"/>
    <w:rsid w:val="BECF68A0"/>
    <w:rsid w:val="BEEBB480"/>
    <w:rsid w:val="BEF9489D"/>
    <w:rsid w:val="BEFD858C"/>
    <w:rsid w:val="BEFF6711"/>
    <w:rsid w:val="BF3E0E09"/>
    <w:rsid w:val="BF3EA0A3"/>
    <w:rsid w:val="BF6F35AC"/>
    <w:rsid w:val="BF7E974E"/>
    <w:rsid w:val="BF7F4225"/>
    <w:rsid w:val="BF963822"/>
    <w:rsid w:val="BFA3C9A8"/>
    <w:rsid w:val="BFAF6920"/>
    <w:rsid w:val="BFB7FED3"/>
    <w:rsid w:val="BFBF63EC"/>
    <w:rsid w:val="BFBFDBFC"/>
    <w:rsid w:val="BFDF71A6"/>
    <w:rsid w:val="BFE911B1"/>
    <w:rsid w:val="BFEBF24A"/>
    <w:rsid w:val="BFEFF8BE"/>
    <w:rsid w:val="BFF79CED"/>
    <w:rsid w:val="BFF7C6F9"/>
    <w:rsid w:val="BFFB482E"/>
    <w:rsid w:val="BFFB77D2"/>
    <w:rsid w:val="BFFB9DB0"/>
    <w:rsid w:val="BFFC593A"/>
    <w:rsid w:val="BFFDA2A7"/>
    <w:rsid w:val="BFFEA5CF"/>
    <w:rsid w:val="BFFFAACB"/>
    <w:rsid w:val="BFFFD01A"/>
    <w:rsid w:val="C799151F"/>
    <w:rsid w:val="C7CD9073"/>
    <w:rsid w:val="CBEF6CC1"/>
    <w:rsid w:val="CCEEDB92"/>
    <w:rsid w:val="CCFDD4A1"/>
    <w:rsid w:val="CDBDBD14"/>
    <w:rsid w:val="CF897E7B"/>
    <w:rsid w:val="CFEFE909"/>
    <w:rsid w:val="CFF7EC3E"/>
    <w:rsid w:val="CFFDD84C"/>
    <w:rsid w:val="CFFE2243"/>
    <w:rsid w:val="CFFE729E"/>
    <w:rsid w:val="CFFF7263"/>
    <w:rsid w:val="D37FC3D6"/>
    <w:rsid w:val="D39BE2D4"/>
    <w:rsid w:val="D3EF6F6D"/>
    <w:rsid w:val="D5EE22E9"/>
    <w:rsid w:val="D5F183E0"/>
    <w:rsid w:val="D5FA8277"/>
    <w:rsid w:val="D7A77B5E"/>
    <w:rsid w:val="D7C789D0"/>
    <w:rsid w:val="D7F7D873"/>
    <w:rsid w:val="D7FB773E"/>
    <w:rsid w:val="D7FF89F9"/>
    <w:rsid w:val="D7FF9446"/>
    <w:rsid w:val="DA7F5792"/>
    <w:rsid w:val="DA7FABC9"/>
    <w:rsid w:val="DABF3274"/>
    <w:rsid w:val="DB5748EF"/>
    <w:rsid w:val="DBBEFB8E"/>
    <w:rsid w:val="DBFF3C87"/>
    <w:rsid w:val="DBFF79F6"/>
    <w:rsid w:val="DBFFA739"/>
    <w:rsid w:val="DC5F2D99"/>
    <w:rsid w:val="DD2FC8B1"/>
    <w:rsid w:val="DDB60FE1"/>
    <w:rsid w:val="DDCFF6B5"/>
    <w:rsid w:val="DDDFAA14"/>
    <w:rsid w:val="DDDFB5B4"/>
    <w:rsid w:val="DDEF945C"/>
    <w:rsid w:val="DDFB7E9A"/>
    <w:rsid w:val="DDFDD667"/>
    <w:rsid w:val="DDFFD6A2"/>
    <w:rsid w:val="DECD28A2"/>
    <w:rsid w:val="DEEB9764"/>
    <w:rsid w:val="DF4E4A60"/>
    <w:rsid w:val="DF579B5B"/>
    <w:rsid w:val="DF5F856A"/>
    <w:rsid w:val="DF73F514"/>
    <w:rsid w:val="DF790A48"/>
    <w:rsid w:val="DF7C15DA"/>
    <w:rsid w:val="DF7F44F8"/>
    <w:rsid w:val="DFB12812"/>
    <w:rsid w:val="DFB70A84"/>
    <w:rsid w:val="DFBEE698"/>
    <w:rsid w:val="DFCE278B"/>
    <w:rsid w:val="DFDFCBFF"/>
    <w:rsid w:val="DFEF371A"/>
    <w:rsid w:val="DFEF78DA"/>
    <w:rsid w:val="DFEFD79F"/>
    <w:rsid w:val="DFF7E4AA"/>
    <w:rsid w:val="DFF7E9E8"/>
    <w:rsid w:val="DFFF1717"/>
    <w:rsid w:val="DFFFF43E"/>
    <w:rsid w:val="E3ADE2B8"/>
    <w:rsid w:val="E4EF1981"/>
    <w:rsid w:val="E4FF4749"/>
    <w:rsid w:val="E5BF5D17"/>
    <w:rsid w:val="E5F53642"/>
    <w:rsid w:val="E6FB1870"/>
    <w:rsid w:val="E6FD3B6A"/>
    <w:rsid w:val="E7277C5B"/>
    <w:rsid w:val="E797374B"/>
    <w:rsid w:val="E79B7E04"/>
    <w:rsid w:val="E7D77B14"/>
    <w:rsid w:val="E7D8582B"/>
    <w:rsid w:val="E7FDE6B1"/>
    <w:rsid w:val="E7FDF649"/>
    <w:rsid w:val="E9F71EFB"/>
    <w:rsid w:val="EA2FB236"/>
    <w:rsid w:val="EAEE04C3"/>
    <w:rsid w:val="EAEFFBB5"/>
    <w:rsid w:val="EAFF5EB7"/>
    <w:rsid w:val="EB3EDB2C"/>
    <w:rsid w:val="EBA39ADD"/>
    <w:rsid w:val="EBBF3D36"/>
    <w:rsid w:val="ECAB9CB0"/>
    <w:rsid w:val="ED7A9644"/>
    <w:rsid w:val="ED7AB3D3"/>
    <w:rsid w:val="EDB7A49C"/>
    <w:rsid w:val="EDBFCFE0"/>
    <w:rsid w:val="EDEB9E5E"/>
    <w:rsid w:val="EDFF53FA"/>
    <w:rsid w:val="EDFF8E08"/>
    <w:rsid w:val="EDFFCC3B"/>
    <w:rsid w:val="EE5F4CE7"/>
    <w:rsid w:val="EED6DD44"/>
    <w:rsid w:val="EEF5B584"/>
    <w:rsid w:val="EEF75DA0"/>
    <w:rsid w:val="EEFB4514"/>
    <w:rsid w:val="EEFE032D"/>
    <w:rsid w:val="EF3B32AC"/>
    <w:rsid w:val="EF3F4DBE"/>
    <w:rsid w:val="EF6E7521"/>
    <w:rsid w:val="EF765989"/>
    <w:rsid w:val="EF7BB71B"/>
    <w:rsid w:val="EF7E084C"/>
    <w:rsid w:val="EF7F027B"/>
    <w:rsid w:val="EF7FB0CC"/>
    <w:rsid w:val="EFAB6214"/>
    <w:rsid w:val="EFC70E64"/>
    <w:rsid w:val="EFCDB57D"/>
    <w:rsid w:val="EFD551AF"/>
    <w:rsid w:val="EFDD854F"/>
    <w:rsid w:val="EFDFA0D7"/>
    <w:rsid w:val="EFDFF1F5"/>
    <w:rsid w:val="EFE2A4AE"/>
    <w:rsid w:val="EFE576FF"/>
    <w:rsid w:val="EFEF5F8B"/>
    <w:rsid w:val="EFEFCA5D"/>
    <w:rsid w:val="EFF509FC"/>
    <w:rsid w:val="EFF6CF3D"/>
    <w:rsid w:val="EFF6DD56"/>
    <w:rsid w:val="EFF9D5C9"/>
    <w:rsid w:val="EFFB6A4D"/>
    <w:rsid w:val="EFFDEC39"/>
    <w:rsid w:val="EFFF0583"/>
    <w:rsid w:val="F07F4CAD"/>
    <w:rsid w:val="F0DF3C10"/>
    <w:rsid w:val="F1BD78B5"/>
    <w:rsid w:val="F1BD7F47"/>
    <w:rsid w:val="F1BF1313"/>
    <w:rsid w:val="F1FB09CD"/>
    <w:rsid w:val="F2E2207B"/>
    <w:rsid w:val="F38D895D"/>
    <w:rsid w:val="F3AAE6A7"/>
    <w:rsid w:val="F3AF88B1"/>
    <w:rsid w:val="F3E997CE"/>
    <w:rsid w:val="F3FB2501"/>
    <w:rsid w:val="F4ABC5E4"/>
    <w:rsid w:val="F4FFFC43"/>
    <w:rsid w:val="F5575274"/>
    <w:rsid w:val="F59D440A"/>
    <w:rsid w:val="F5BFC8DC"/>
    <w:rsid w:val="F5D7E238"/>
    <w:rsid w:val="F5EEAD1B"/>
    <w:rsid w:val="F5FCF2FD"/>
    <w:rsid w:val="F5FFF212"/>
    <w:rsid w:val="F662323D"/>
    <w:rsid w:val="F6C5F06B"/>
    <w:rsid w:val="F6FB8979"/>
    <w:rsid w:val="F6FE35C6"/>
    <w:rsid w:val="F6FFBF24"/>
    <w:rsid w:val="F738F39B"/>
    <w:rsid w:val="F74D35E2"/>
    <w:rsid w:val="F76E0DAB"/>
    <w:rsid w:val="F77609D3"/>
    <w:rsid w:val="F77B8C65"/>
    <w:rsid w:val="F7AB1128"/>
    <w:rsid w:val="F7BB9E51"/>
    <w:rsid w:val="F7BF8242"/>
    <w:rsid w:val="F7D60834"/>
    <w:rsid w:val="F7EAFEA3"/>
    <w:rsid w:val="F7EE92B6"/>
    <w:rsid w:val="F7F76CE7"/>
    <w:rsid w:val="F7F7BB23"/>
    <w:rsid w:val="F7FA7AD2"/>
    <w:rsid w:val="F7FE4E21"/>
    <w:rsid w:val="F7FEDA9C"/>
    <w:rsid w:val="F7FEFB8B"/>
    <w:rsid w:val="F7FF04FD"/>
    <w:rsid w:val="F7FF4701"/>
    <w:rsid w:val="F87FC048"/>
    <w:rsid w:val="F8F74EB0"/>
    <w:rsid w:val="F8FF3C05"/>
    <w:rsid w:val="F9910B30"/>
    <w:rsid w:val="F9AEE531"/>
    <w:rsid w:val="F9BE7A84"/>
    <w:rsid w:val="F9CF8CB2"/>
    <w:rsid w:val="F9DD9959"/>
    <w:rsid w:val="F9DF73CB"/>
    <w:rsid w:val="F9E4A92C"/>
    <w:rsid w:val="F9E73FA4"/>
    <w:rsid w:val="F9EE14AA"/>
    <w:rsid w:val="F9F919B4"/>
    <w:rsid w:val="F9FD8356"/>
    <w:rsid w:val="F9FF46E0"/>
    <w:rsid w:val="F9FF66B2"/>
    <w:rsid w:val="F9FF8892"/>
    <w:rsid w:val="FA5DA317"/>
    <w:rsid w:val="FABFDB49"/>
    <w:rsid w:val="FAFC06FD"/>
    <w:rsid w:val="FAFFA97D"/>
    <w:rsid w:val="FB3BD7B7"/>
    <w:rsid w:val="FB5719B6"/>
    <w:rsid w:val="FB6B5AD9"/>
    <w:rsid w:val="FB6E079A"/>
    <w:rsid w:val="FB6F741B"/>
    <w:rsid w:val="FB7DAD4E"/>
    <w:rsid w:val="FB7E255A"/>
    <w:rsid w:val="FB87F376"/>
    <w:rsid w:val="FBA97A7F"/>
    <w:rsid w:val="FBBF8C02"/>
    <w:rsid w:val="FBD966CA"/>
    <w:rsid w:val="FBDF00E9"/>
    <w:rsid w:val="FBDF06DD"/>
    <w:rsid w:val="FBDFB4F2"/>
    <w:rsid w:val="FBE50D46"/>
    <w:rsid w:val="FBECB71A"/>
    <w:rsid w:val="FBED6288"/>
    <w:rsid w:val="FBEFC76E"/>
    <w:rsid w:val="FBF32615"/>
    <w:rsid w:val="FBF45F3A"/>
    <w:rsid w:val="FBF97CAF"/>
    <w:rsid w:val="FBF9FFC7"/>
    <w:rsid w:val="FBFA91C9"/>
    <w:rsid w:val="FBFC07CC"/>
    <w:rsid w:val="FBFCF046"/>
    <w:rsid w:val="FBFEFE18"/>
    <w:rsid w:val="FBFF555B"/>
    <w:rsid w:val="FBFFD807"/>
    <w:rsid w:val="FBFFF0AD"/>
    <w:rsid w:val="FC236C25"/>
    <w:rsid w:val="FC3F22FA"/>
    <w:rsid w:val="FC3FD0EA"/>
    <w:rsid w:val="FC67A56D"/>
    <w:rsid w:val="FC72A3F7"/>
    <w:rsid w:val="FC7BC966"/>
    <w:rsid w:val="FC7F2ECD"/>
    <w:rsid w:val="FCBDC590"/>
    <w:rsid w:val="FCBFDF6F"/>
    <w:rsid w:val="FCDF3B3D"/>
    <w:rsid w:val="FD2FBAE7"/>
    <w:rsid w:val="FD34EA1F"/>
    <w:rsid w:val="FD3EBD00"/>
    <w:rsid w:val="FD5DFF20"/>
    <w:rsid w:val="FD5F8316"/>
    <w:rsid w:val="FD6FCFEF"/>
    <w:rsid w:val="FD750340"/>
    <w:rsid w:val="FD7DE47C"/>
    <w:rsid w:val="FD7E1FB2"/>
    <w:rsid w:val="FD7E75E6"/>
    <w:rsid w:val="FD9D9F5F"/>
    <w:rsid w:val="FDABA8D4"/>
    <w:rsid w:val="FDB74E64"/>
    <w:rsid w:val="FDBF986E"/>
    <w:rsid w:val="FDD597C6"/>
    <w:rsid w:val="FDDD37EC"/>
    <w:rsid w:val="FDE77861"/>
    <w:rsid w:val="FDEA9D4F"/>
    <w:rsid w:val="FDEF0592"/>
    <w:rsid w:val="FDEF2799"/>
    <w:rsid w:val="FDEF7C6E"/>
    <w:rsid w:val="FDF68F40"/>
    <w:rsid w:val="FDF73F80"/>
    <w:rsid w:val="FDFA27BF"/>
    <w:rsid w:val="FDFAB1BB"/>
    <w:rsid w:val="FDFD9298"/>
    <w:rsid w:val="FDFDFFF8"/>
    <w:rsid w:val="FDFE57E6"/>
    <w:rsid w:val="FDFED9D1"/>
    <w:rsid w:val="FDFF7D7D"/>
    <w:rsid w:val="FE0FBF11"/>
    <w:rsid w:val="FE3FEBFE"/>
    <w:rsid w:val="FE56B50C"/>
    <w:rsid w:val="FE5F4BF7"/>
    <w:rsid w:val="FE734873"/>
    <w:rsid w:val="FE7D9C00"/>
    <w:rsid w:val="FE7EE391"/>
    <w:rsid w:val="FE9F0C73"/>
    <w:rsid w:val="FE9F93F1"/>
    <w:rsid w:val="FEAD8567"/>
    <w:rsid w:val="FEBE26AB"/>
    <w:rsid w:val="FEDF3D95"/>
    <w:rsid w:val="FEDF760E"/>
    <w:rsid w:val="FEDFB165"/>
    <w:rsid w:val="FEEE18B3"/>
    <w:rsid w:val="FEEEB679"/>
    <w:rsid w:val="FEF70FE3"/>
    <w:rsid w:val="FEFA3A80"/>
    <w:rsid w:val="FEFB23F7"/>
    <w:rsid w:val="FEFB3887"/>
    <w:rsid w:val="FEFB8201"/>
    <w:rsid w:val="FEFBF2F9"/>
    <w:rsid w:val="FEFE6618"/>
    <w:rsid w:val="FEFEA031"/>
    <w:rsid w:val="FEFF330C"/>
    <w:rsid w:val="FEFF7234"/>
    <w:rsid w:val="FEFF88E8"/>
    <w:rsid w:val="FEFFDDCD"/>
    <w:rsid w:val="FEFFE5B6"/>
    <w:rsid w:val="FEFFF605"/>
    <w:rsid w:val="FF1F2F28"/>
    <w:rsid w:val="FF1FD685"/>
    <w:rsid w:val="FF27FD6E"/>
    <w:rsid w:val="FF4B381B"/>
    <w:rsid w:val="FF4E9A92"/>
    <w:rsid w:val="FF4FF638"/>
    <w:rsid w:val="FF5EFC60"/>
    <w:rsid w:val="FF5F53B6"/>
    <w:rsid w:val="FF5FFB33"/>
    <w:rsid w:val="FF6AE68C"/>
    <w:rsid w:val="FF6FAF44"/>
    <w:rsid w:val="FF7235AC"/>
    <w:rsid w:val="FF737C1B"/>
    <w:rsid w:val="FF758101"/>
    <w:rsid w:val="FF76A452"/>
    <w:rsid w:val="FF7B9955"/>
    <w:rsid w:val="FF7D3714"/>
    <w:rsid w:val="FF7D5C4D"/>
    <w:rsid w:val="FF7DF9A3"/>
    <w:rsid w:val="FF7E26DF"/>
    <w:rsid w:val="FF7F1568"/>
    <w:rsid w:val="FF7F60E3"/>
    <w:rsid w:val="FF7F7454"/>
    <w:rsid w:val="FF7FE477"/>
    <w:rsid w:val="FF7FF063"/>
    <w:rsid w:val="FF9B8E49"/>
    <w:rsid w:val="FF9FD2FF"/>
    <w:rsid w:val="FFAAF93C"/>
    <w:rsid w:val="FFAE6D42"/>
    <w:rsid w:val="FFAF2E53"/>
    <w:rsid w:val="FFB5A9A6"/>
    <w:rsid w:val="FFB702B0"/>
    <w:rsid w:val="FFB712E4"/>
    <w:rsid w:val="FFB9DD31"/>
    <w:rsid w:val="FFBB4109"/>
    <w:rsid w:val="FFBBADDF"/>
    <w:rsid w:val="FFBF6F11"/>
    <w:rsid w:val="FFBFB526"/>
    <w:rsid w:val="FFBFFB01"/>
    <w:rsid w:val="FFC45106"/>
    <w:rsid w:val="FFC6F2AA"/>
    <w:rsid w:val="FFCD28AF"/>
    <w:rsid w:val="FFCF15D1"/>
    <w:rsid w:val="FFCF854B"/>
    <w:rsid w:val="FFCF907A"/>
    <w:rsid w:val="FFD907B8"/>
    <w:rsid w:val="FFDBBA43"/>
    <w:rsid w:val="FFDCFC11"/>
    <w:rsid w:val="FFDE270D"/>
    <w:rsid w:val="FFDF669A"/>
    <w:rsid w:val="FFE70A1B"/>
    <w:rsid w:val="FFEE2ACA"/>
    <w:rsid w:val="FFEED24F"/>
    <w:rsid w:val="FFEF2073"/>
    <w:rsid w:val="FFEF43B4"/>
    <w:rsid w:val="FFEFFB32"/>
    <w:rsid w:val="FFF16BFF"/>
    <w:rsid w:val="FFF36FB1"/>
    <w:rsid w:val="FFF3CA99"/>
    <w:rsid w:val="FFF61602"/>
    <w:rsid w:val="FFF72210"/>
    <w:rsid w:val="FFF73D4A"/>
    <w:rsid w:val="FFF7821D"/>
    <w:rsid w:val="FFF79FA8"/>
    <w:rsid w:val="FFF7C019"/>
    <w:rsid w:val="FFF7EE8E"/>
    <w:rsid w:val="FFFD5713"/>
    <w:rsid w:val="FFFD7529"/>
    <w:rsid w:val="FFFDD0C4"/>
    <w:rsid w:val="FFFE6269"/>
    <w:rsid w:val="FFFEF228"/>
    <w:rsid w:val="FFFF2A2E"/>
    <w:rsid w:val="FFFF41F5"/>
    <w:rsid w:val="FFFF4AA0"/>
    <w:rsid w:val="FFFF621A"/>
    <w:rsid w:val="FFFF7695"/>
    <w:rsid w:val="FFFF8639"/>
    <w:rsid w:val="FFFFC395"/>
    <w:rsid w:val="FFFFCF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0"/>
    <w:qFormat/>
    <w:uiPriority w:val="99"/>
    <w:pPr>
      <w:keepNext/>
      <w:keepLines/>
      <w:spacing w:line="360" w:lineRule="auto"/>
      <w:outlineLvl w:val="0"/>
    </w:pPr>
    <w:rPr>
      <w:rFonts w:eastAsia="黑体"/>
      <w:b/>
      <w:bCs/>
      <w:kern w:val="44"/>
      <w:sz w:val="44"/>
      <w:szCs w:val="44"/>
      <w:lang w:val="zh-CN"/>
    </w:rPr>
  </w:style>
  <w:style w:type="paragraph" w:styleId="4">
    <w:name w:val="heading 2"/>
    <w:basedOn w:val="1"/>
    <w:next w:val="1"/>
    <w:link w:val="51"/>
    <w:qFormat/>
    <w:uiPriority w:val="99"/>
    <w:pPr>
      <w:keepNext/>
      <w:keepLines/>
      <w:spacing w:before="60" w:after="60" w:line="413" w:lineRule="auto"/>
      <w:outlineLvl w:val="1"/>
    </w:pPr>
    <w:rPr>
      <w:rFonts w:ascii="Arial" w:hAnsi="Arial" w:eastAsia="黑体"/>
      <w:b/>
      <w:bCs/>
      <w:sz w:val="32"/>
      <w:szCs w:val="32"/>
      <w:lang w:val="zh-CN"/>
    </w:rPr>
  </w:style>
  <w:style w:type="paragraph" w:styleId="5">
    <w:name w:val="heading 3"/>
    <w:basedOn w:val="1"/>
    <w:next w:val="1"/>
    <w:link w:val="52"/>
    <w:qFormat/>
    <w:uiPriority w:val="99"/>
    <w:pPr>
      <w:keepNext/>
      <w:keepLines/>
      <w:spacing w:line="360" w:lineRule="auto"/>
      <w:outlineLvl w:val="2"/>
    </w:pPr>
    <w:rPr>
      <w:rFonts w:eastAsia="黑体"/>
      <w:b/>
      <w:bCs/>
      <w:sz w:val="32"/>
      <w:szCs w:val="32"/>
      <w:lang w:val="zh-CN"/>
    </w:rPr>
  </w:style>
  <w:style w:type="paragraph" w:styleId="6">
    <w:name w:val="heading 4"/>
    <w:basedOn w:val="1"/>
    <w:next w:val="1"/>
    <w:link w:val="53"/>
    <w:qFormat/>
    <w:uiPriority w:val="99"/>
    <w:pPr>
      <w:keepNext/>
      <w:keepLines/>
      <w:spacing w:line="360" w:lineRule="auto"/>
      <w:outlineLvl w:val="3"/>
    </w:pPr>
    <w:rPr>
      <w:rFonts w:ascii="Arial" w:hAnsi="Arial"/>
      <w:b/>
      <w:bCs/>
      <w:sz w:val="28"/>
      <w:szCs w:val="28"/>
    </w:rPr>
  </w:style>
  <w:style w:type="paragraph" w:styleId="7">
    <w:name w:val="heading 5"/>
    <w:basedOn w:val="1"/>
    <w:next w:val="1"/>
    <w:link w:val="54"/>
    <w:qFormat/>
    <w:uiPriority w:val="99"/>
    <w:pPr>
      <w:keepNext/>
      <w:keepLines/>
      <w:spacing w:before="280" w:after="290" w:line="376" w:lineRule="auto"/>
      <w:outlineLvl w:val="4"/>
    </w:pPr>
    <w:rPr>
      <w:b/>
      <w:bCs/>
      <w:sz w:val="28"/>
      <w:szCs w:val="28"/>
    </w:rPr>
  </w:style>
  <w:style w:type="paragraph" w:styleId="8">
    <w:name w:val="heading 6"/>
    <w:basedOn w:val="1"/>
    <w:next w:val="1"/>
    <w:link w:val="55"/>
    <w:qFormat/>
    <w:uiPriority w:val="9"/>
    <w:pPr>
      <w:keepNext/>
      <w:keepLines/>
      <w:spacing w:before="240" w:after="64" w:line="317" w:lineRule="auto"/>
      <w:outlineLvl w:val="5"/>
    </w:pPr>
    <w:rPr>
      <w:rFonts w:ascii="Cambria" w:hAnsi="Cambria"/>
      <w:b/>
      <w:bCs/>
      <w:kern w:val="0"/>
      <w:sz w:val="24"/>
      <w:szCs w:val="24"/>
    </w:rPr>
  </w:style>
  <w:style w:type="paragraph" w:styleId="9">
    <w:name w:val="heading 7"/>
    <w:basedOn w:val="1"/>
    <w:next w:val="1"/>
    <w:link w:val="56"/>
    <w:qFormat/>
    <w:uiPriority w:val="9"/>
    <w:pPr>
      <w:keepNext/>
      <w:keepLines/>
      <w:spacing w:before="240" w:after="64" w:line="317" w:lineRule="auto"/>
      <w:outlineLvl w:val="6"/>
    </w:pPr>
    <w:rPr>
      <w:b/>
      <w:bCs/>
      <w:kern w:val="0"/>
      <w:sz w:val="24"/>
      <w:szCs w:val="24"/>
    </w:rPr>
  </w:style>
  <w:style w:type="paragraph" w:styleId="10">
    <w:name w:val="heading 8"/>
    <w:basedOn w:val="1"/>
    <w:next w:val="1"/>
    <w:link w:val="57"/>
    <w:qFormat/>
    <w:uiPriority w:val="9"/>
    <w:pPr>
      <w:keepNext/>
      <w:keepLines/>
      <w:spacing w:before="240" w:after="64" w:line="317" w:lineRule="auto"/>
      <w:outlineLvl w:val="7"/>
    </w:pPr>
    <w:rPr>
      <w:rFonts w:ascii="Cambria" w:hAnsi="Cambria"/>
      <w:kern w:val="0"/>
      <w:sz w:val="24"/>
      <w:szCs w:val="24"/>
    </w:rPr>
  </w:style>
  <w:style w:type="paragraph" w:styleId="11">
    <w:name w:val="heading 9"/>
    <w:basedOn w:val="1"/>
    <w:next w:val="1"/>
    <w:link w:val="58"/>
    <w:qFormat/>
    <w:uiPriority w:val="9"/>
    <w:pPr>
      <w:keepNext/>
      <w:keepLines/>
      <w:spacing w:before="240" w:after="64" w:line="317" w:lineRule="auto"/>
      <w:outlineLvl w:val="8"/>
    </w:pPr>
    <w:rPr>
      <w:rFonts w:ascii="Cambria" w:hAnsi="Cambria"/>
      <w:kern w:val="0"/>
      <w:sz w:val="20"/>
    </w:rPr>
  </w:style>
  <w:style w:type="character" w:default="1" w:styleId="42">
    <w:name w:val="Default Paragraph Font"/>
    <w:semiHidden/>
    <w:qFormat/>
    <w:uiPriority w:val="99"/>
  </w:style>
  <w:style w:type="table" w:default="1" w:styleId="4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12">
    <w:name w:val="toc 7"/>
    <w:basedOn w:val="1"/>
    <w:next w:val="1"/>
    <w:qFormat/>
    <w:uiPriority w:val="39"/>
    <w:pPr>
      <w:ind w:left="2520" w:leftChars="1200"/>
    </w:pPr>
    <w:rPr>
      <w:rFonts w:ascii="Calibri" w:hAnsi="Calibri" w:cs="Calibri"/>
    </w:rPr>
  </w:style>
  <w:style w:type="paragraph" w:styleId="13">
    <w:name w:val="Normal Indent"/>
    <w:basedOn w:val="1"/>
    <w:link w:val="59"/>
    <w:qFormat/>
    <w:uiPriority w:val="99"/>
    <w:pPr>
      <w:widowControl/>
      <w:ind w:firstLine="420"/>
      <w:jc w:val="left"/>
    </w:pPr>
    <w:rPr>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60"/>
    <w:semiHidden/>
    <w:qFormat/>
    <w:uiPriority w:val="99"/>
    <w:pPr>
      <w:shd w:val="clear" w:color="auto" w:fill="000080"/>
    </w:pPr>
    <w:rPr>
      <w:sz w:val="24"/>
      <w:szCs w:val="24"/>
      <w:shd w:val="clear" w:color="auto" w:fill="000080"/>
    </w:rPr>
  </w:style>
  <w:style w:type="paragraph" w:styleId="16">
    <w:name w:val="annotation text"/>
    <w:basedOn w:val="1"/>
    <w:link w:val="61"/>
    <w:qFormat/>
    <w:uiPriority w:val="0"/>
    <w:pPr>
      <w:jc w:val="left"/>
    </w:pPr>
    <w:rPr>
      <w:sz w:val="24"/>
      <w:szCs w:val="24"/>
    </w:rPr>
  </w:style>
  <w:style w:type="paragraph" w:styleId="17">
    <w:name w:val="Body Text"/>
    <w:basedOn w:val="1"/>
    <w:link w:val="62"/>
    <w:qFormat/>
    <w:uiPriority w:val="99"/>
    <w:pPr>
      <w:adjustRightInd w:val="0"/>
      <w:spacing w:after="60" w:line="360" w:lineRule="atLeast"/>
      <w:ind w:left="72" w:leftChars="30" w:right="30" w:rightChars="30"/>
      <w:jc w:val="center"/>
      <w:textAlignment w:val="baseline"/>
    </w:pPr>
    <w:rPr>
      <w:sz w:val="22"/>
      <w:szCs w:val="22"/>
    </w:rPr>
  </w:style>
  <w:style w:type="paragraph" w:styleId="18">
    <w:name w:val="Body Text Indent"/>
    <w:basedOn w:val="1"/>
    <w:link w:val="63"/>
    <w:qFormat/>
    <w:uiPriority w:val="99"/>
    <w:pPr>
      <w:spacing w:before="240" w:line="360" w:lineRule="auto"/>
      <w:ind w:firstLine="552" w:firstLineChars="263"/>
    </w:pPr>
    <w:rPr>
      <w:rFonts w:ascii="宋体"/>
    </w:rPr>
  </w:style>
  <w:style w:type="paragraph" w:styleId="19">
    <w:name w:val="index 4"/>
    <w:basedOn w:val="1"/>
    <w:next w:val="1"/>
    <w:semiHidden/>
    <w:qFormat/>
    <w:uiPriority w:val="99"/>
    <w:pPr>
      <w:ind w:left="600" w:leftChars="600"/>
    </w:pPr>
  </w:style>
  <w:style w:type="paragraph" w:styleId="20">
    <w:name w:val="toc 5"/>
    <w:basedOn w:val="1"/>
    <w:next w:val="1"/>
    <w:qFormat/>
    <w:uiPriority w:val="39"/>
    <w:pPr>
      <w:ind w:left="1680" w:leftChars="800"/>
    </w:pPr>
    <w:rPr>
      <w:rFonts w:ascii="Calibri" w:hAnsi="Calibri" w:cs="Calibri"/>
    </w:rPr>
  </w:style>
  <w:style w:type="paragraph" w:styleId="21">
    <w:name w:val="toc 3"/>
    <w:basedOn w:val="1"/>
    <w:next w:val="1"/>
    <w:qFormat/>
    <w:uiPriority w:val="39"/>
    <w:pPr>
      <w:ind w:left="840" w:leftChars="400"/>
    </w:pPr>
  </w:style>
  <w:style w:type="paragraph" w:styleId="22">
    <w:name w:val="Plain Text"/>
    <w:basedOn w:val="1"/>
    <w:link w:val="64"/>
    <w:qFormat/>
    <w:uiPriority w:val="0"/>
    <w:rPr>
      <w:rFonts w:ascii="宋体" w:hAnsi="Courier New"/>
      <w:sz w:val="24"/>
      <w:szCs w:val="24"/>
    </w:rPr>
  </w:style>
  <w:style w:type="paragraph" w:styleId="23">
    <w:name w:val="toc 8"/>
    <w:basedOn w:val="1"/>
    <w:next w:val="1"/>
    <w:qFormat/>
    <w:uiPriority w:val="39"/>
    <w:pPr>
      <w:ind w:left="2940" w:leftChars="1400"/>
    </w:pPr>
    <w:rPr>
      <w:rFonts w:ascii="Calibri" w:hAnsi="Calibri" w:cs="Calibri"/>
    </w:rPr>
  </w:style>
  <w:style w:type="paragraph" w:styleId="24">
    <w:name w:val="Date"/>
    <w:basedOn w:val="1"/>
    <w:next w:val="1"/>
    <w:link w:val="65"/>
    <w:qFormat/>
    <w:uiPriority w:val="99"/>
    <w:pPr>
      <w:ind w:left="100" w:leftChars="2500"/>
    </w:pPr>
    <w:rPr>
      <w:sz w:val="24"/>
      <w:szCs w:val="24"/>
    </w:rPr>
  </w:style>
  <w:style w:type="paragraph" w:styleId="25">
    <w:name w:val="Body Text Indent 2"/>
    <w:basedOn w:val="1"/>
    <w:link w:val="66"/>
    <w:qFormat/>
    <w:uiPriority w:val="99"/>
    <w:pPr>
      <w:spacing w:after="120" w:line="480" w:lineRule="auto"/>
      <w:ind w:left="420" w:leftChars="200"/>
    </w:pPr>
    <w:rPr>
      <w:sz w:val="24"/>
      <w:szCs w:val="24"/>
    </w:rPr>
  </w:style>
  <w:style w:type="paragraph" w:styleId="26">
    <w:name w:val="Balloon Text"/>
    <w:basedOn w:val="1"/>
    <w:link w:val="67"/>
    <w:semiHidden/>
    <w:qFormat/>
    <w:uiPriority w:val="99"/>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toc 1"/>
    <w:basedOn w:val="1"/>
    <w:next w:val="1"/>
    <w:qFormat/>
    <w:uiPriority w:val="39"/>
    <w:pPr>
      <w:spacing w:before="60" w:line="400" w:lineRule="exact"/>
    </w:pPr>
    <w:rPr>
      <w:rFonts w:eastAsia="黑体"/>
    </w:rPr>
  </w:style>
  <w:style w:type="paragraph" w:styleId="29">
    <w:name w:val="toc 4"/>
    <w:basedOn w:val="1"/>
    <w:next w:val="1"/>
    <w:qFormat/>
    <w:uiPriority w:val="39"/>
    <w:pPr>
      <w:ind w:left="1260" w:leftChars="600"/>
    </w:pPr>
    <w:rPr>
      <w:rFonts w:ascii="Calibri" w:hAnsi="Calibri" w:cs="Calibri"/>
    </w:rPr>
  </w:style>
  <w:style w:type="paragraph" w:styleId="30">
    <w:name w:val="Subtitle"/>
    <w:basedOn w:val="1"/>
    <w:next w:val="1"/>
    <w:link w:val="69"/>
    <w:qFormat/>
    <w:uiPriority w:val="11"/>
    <w:pPr>
      <w:spacing w:before="240" w:after="60" w:line="312" w:lineRule="auto"/>
      <w:jc w:val="center"/>
      <w:outlineLvl w:val="1"/>
    </w:pPr>
    <w:rPr>
      <w:rFonts w:ascii="Cambria" w:hAnsi="Cambria"/>
      <w:b/>
      <w:bCs/>
      <w:kern w:val="28"/>
      <w:sz w:val="32"/>
      <w:szCs w:val="32"/>
    </w:rPr>
  </w:style>
  <w:style w:type="paragraph" w:styleId="31">
    <w:name w:val="footnote text"/>
    <w:basedOn w:val="1"/>
    <w:link w:val="70"/>
    <w:semiHidden/>
    <w:qFormat/>
    <w:uiPriority w:val="99"/>
    <w:pPr>
      <w:adjustRightInd w:val="0"/>
      <w:spacing w:line="312" w:lineRule="atLeast"/>
      <w:jc w:val="left"/>
      <w:textAlignment w:val="baseline"/>
    </w:pPr>
    <w:rPr>
      <w:kern w:val="0"/>
      <w:sz w:val="18"/>
      <w:szCs w:val="18"/>
    </w:rPr>
  </w:style>
  <w:style w:type="paragraph" w:styleId="32">
    <w:name w:val="toc 6"/>
    <w:basedOn w:val="1"/>
    <w:next w:val="1"/>
    <w:qFormat/>
    <w:uiPriority w:val="39"/>
    <w:pPr>
      <w:ind w:left="2100" w:leftChars="1000"/>
    </w:pPr>
    <w:rPr>
      <w:rFonts w:ascii="Calibri" w:hAnsi="Calibri" w:cs="Calibri"/>
    </w:rPr>
  </w:style>
  <w:style w:type="paragraph" w:styleId="33">
    <w:name w:val="toc 2"/>
    <w:basedOn w:val="1"/>
    <w:next w:val="1"/>
    <w:qFormat/>
    <w:uiPriority w:val="39"/>
    <w:pPr>
      <w:ind w:left="420" w:leftChars="200"/>
    </w:pPr>
    <w:rPr>
      <w:rFonts w:ascii="Calibri" w:hAnsi="Calibri" w:cs="Calibri"/>
    </w:rPr>
  </w:style>
  <w:style w:type="paragraph" w:styleId="34">
    <w:name w:val="toc 9"/>
    <w:basedOn w:val="1"/>
    <w:next w:val="1"/>
    <w:qFormat/>
    <w:uiPriority w:val="39"/>
    <w:pPr>
      <w:ind w:left="3360" w:leftChars="1600"/>
    </w:pPr>
    <w:rPr>
      <w:rFonts w:ascii="Calibri" w:hAnsi="Calibri" w:cs="Calibri"/>
    </w:rPr>
  </w:style>
  <w:style w:type="paragraph" w:styleId="3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next w:val="1"/>
    <w:link w:val="71"/>
    <w:qFormat/>
    <w:uiPriority w:val="99"/>
    <w:pPr>
      <w:spacing w:before="240" w:after="60"/>
      <w:jc w:val="center"/>
      <w:outlineLvl w:val="0"/>
    </w:pPr>
    <w:rPr>
      <w:rFonts w:ascii="Cambria" w:hAnsi="Cambria"/>
      <w:b/>
      <w:bCs/>
      <w:sz w:val="32"/>
      <w:szCs w:val="32"/>
    </w:rPr>
  </w:style>
  <w:style w:type="paragraph" w:styleId="38">
    <w:name w:val="annotation subject"/>
    <w:basedOn w:val="16"/>
    <w:next w:val="16"/>
    <w:link w:val="72"/>
    <w:semiHidden/>
    <w:qFormat/>
    <w:uiPriority w:val="99"/>
    <w:rPr>
      <w:b/>
      <w:bCs/>
    </w:rPr>
  </w:style>
  <w:style w:type="paragraph" w:styleId="39">
    <w:name w:val="Body Text First Indent"/>
    <w:basedOn w:val="17"/>
    <w:qFormat/>
    <w:uiPriority w:val="0"/>
    <w:pPr>
      <w:widowControl w:val="0"/>
      <w:spacing w:before="0" w:after="120"/>
      <w:ind w:left="0" w:right="0" w:firstLine="420" w:firstLineChars="100"/>
      <w:jc w:val="both"/>
    </w:pPr>
    <w:rPr>
      <w:rFonts w:ascii="Times New Roman" w:hAnsi="Times New Roman" w:eastAsia="宋体" w:cs="Times New Roman"/>
      <w:kern w:val="2"/>
      <w:sz w:val="21"/>
      <w:szCs w:val="24"/>
      <w:lang w:val="en-US" w:eastAsia="zh-CN" w:bidi="ar-SA"/>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qFormat/>
    <w:uiPriority w:val="99"/>
  </w:style>
  <w:style w:type="character" w:styleId="45">
    <w:name w:val="FollowedHyperlink"/>
    <w:qFormat/>
    <w:uiPriority w:val="99"/>
    <w:rPr>
      <w:color w:val="800080"/>
      <w:u w:val="single"/>
    </w:rPr>
  </w:style>
  <w:style w:type="character" w:styleId="46">
    <w:name w:val="Emphasis"/>
    <w:qFormat/>
    <w:uiPriority w:val="99"/>
    <w:rPr>
      <w:i/>
      <w:iCs/>
    </w:rPr>
  </w:style>
  <w:style w:type="character" w:styleId="47">
    <w:name w:val="Hyperlink"/>
    <w:basedOn w:val="42"/>
    <w:qFormat/>
    <w:uiPriority w:val="99"/>
    <w:rPr>
      <w:color w:val="0000FF"/>
      <w:u w:val="single"/>
    </w:rPr>
  </w:style>
  <w:style w:type="character" w:styleId="48">
    <w:name w:val="annotation reference"/>
    <w:qFormat/>
    <w:uiPriority w:val="0"/>
    <w:rPr>
      <w:sz w:val="21"/>
      <w:szCs w:val="21"/>
    </w:rPr>
  </w:style>
  <w:style w:type="character" w:customStyle="1" w:styleId="49">
    <w:name w:val="页眉 Char"/>
    <w:basedOn w:val="42"/>
    <w:link w:val="2"/>
    <w:qFormat/>
    <w:uiPriority w:val="0"/>
    <w:rPr>
      <w:rFonts w:hint="default" w:ascii="Calibri" w:hAnsi="Calibri" w:cs="Calibri"/>
      <w:kern w:val="2"/>
      <w:sz w:val="18"/>
      <w:szCs w:val="18"/>
    </w:rPr>
  </w:style>
  <w:style w:type="character" w:customStyle="1" w:styleId="50">
    <w:name w:val="标题 1 字符"/>
    <w:link w:val="3"/>
    <w:qFormat/>
    <w:locked/>
    <w:uiPriority w:val="99"/>
    <w:rPr>
      <w:rFonts w:eastAsia="黑体"/>
      <w:b/>
      <w:bCs/>
      <w:kern w:val="44"/>
      <w:sz w:val="44"/>
      <w:szCs w:val="44"/>
      <w:lang w:val="zh-CN" w:eastAsia="zh-CN"/>
    </w:rPr>
  </w:style>
  <w:style w:type="character" w:customStyle="1" w:styleId="51">
    <w:name w:val="标题 2 字符"/>
    <w:link w:val="4"/>
    <w:qFormat/>
    <w:locked/>
    <w:uiPriority w:val="99"/>
    <w:rPr>
      <w:rFonts w:ascii="Arial" w:hAnsi="Arial" w:eastAsia="黑体" w:cs="Arial"/>
      <w:b/>
      <w:bCs/>
      <w:kern w:val="2"/>
      <w:sz w:val="32"/>
      <w:szCs w:val="32"/>
      <w:lang w:val="zh-CN" w:eastAsia="zh-CN"/>
    </w:rPr>
  </w:style>
  <w:style w:type="character" w:customStyle="1" w:styleId="52">
    <w:name w:val="标题 3 字符"/>
    <w:link w:val="5"/>
    <w:qFormat/>
    <w:locked/>
    <w:uiPriority w:val="99"/>
    <w:rPr>
      <w:rFonts w:eastAsia="黑体"/>
      <w:b/>
      <w:bCs/>
      <w:kern w:val="2"/>
      <w:sz w:val="32"/>
      <w:szCs w:val="32"/>
      <w:lang w:val="zh-CN" w:eastAsia="zh-CN"/>
    </w:rPr>
  </w:style>
  <w:style w:type="character" w:customStyle="1" w:styleId="53">
    <w:name w:val="标题 4 字符"/>
    <w:link w:val="6"/>
    <w:qFormat/>
    <w:locked/>
    <w:uiPriority w:val="99"/>
    <w:rPr>
      <w:rFonts w:ascii="Arial" w:hAnsi="Arial" w:eastAsia="宋体" w:cs="Arial"/>
      <w:b/>
      <w:bCs/>
      <w:kern w:val="2"/>
      <w:sz w:val="28"/>
      <w:szCs w:val="28"/>
      <w:lang w:val="en-US" w:eastAsia="zh-CN"/>
    </w:rPr>
  </w:style>
  <w:style w:type="character" w:customStyle="1" w:styleId="54">
    <w:name w:val="标题 5 字符"/>
    <w:link w:val="7"/>
    <w:qFormat/>
    <w:locked/>
    <w:uiPriority w:val="99"/>
    <w:rPr>
      <w:rFonts w:eastAsia="宋体"/>
      <w:b/>
      <w:bCs/>
      <w:kern w:val="2"/>
      <w:sz w:val="28"/>
      <w:szCs w:val="28"/>
      <w:lang w:val="en-US" w:eastAsia="zh-CN"/>
    </w:rPr>
  </w:style>
  <w:style w:type="character" w:customStyle="1" w:styleId="55">
    <w:name w:val="标题 6 字符"/>
    <w:link w:val="8"/>
    <w:semiHidden/>
    <w:qFormat/>
    <w:uiPriority w:val="9"/>
    <w:rPr>
      <w:rFonts w:ascii="Cambria" w:hAnsi="Cambria" w:eastAsia="宋体" w:cs="Times New Roman"/>
      <w:b/>
      <w:bCs/>
      <w:sz w:val="24"/>
      <w:szCs w:val="24"/>
    </w:rPr>
  </w:style>
  <w:style w:type="character" w:customStyle="1" w:styleId="56">
    <w:name w:val="标题 7 字符"/>
    <w:link w:val="9"/>
    <w:semiHidden/>
    <w:qFormat/>
    <w:uiPriority w:val="9"/>
    <w:rPr>
      <w:b/>
      <w:bCs/>
      <w:sz w:val="24"/>
      <w:szCs w:val="24"/>
    </w:rPr>
  </w:style>
  <w:style w:type="character" w:customStyle="1" w:styleId="57">
    <w:name w:val="标题 8 字符"/>
    <w:link w:val="10"/>
    <w:semiHidden/>
    <w:qFormat/>
    <w:uiPriority w:val="9"/>
    <w:rPr>
      <w:rFonts w:ascii="Cambria" w:hAnsi="Cambria" w:eastAsia="宋体" w:cs="Times New Roman"/>
      <w:sz w:val="24"/>
      <w:szCs w:val="24"/>
    </w:rPr>
  </w:style>
  <w:style w:type="character" w:customStyle="1" w:styleId="58">
    <w:name w:val="标题 9 字符"/>
    <w:link w:val="11"/>
    <w:semiHidden/>
    <w:qFormat/>
    <w:uiPriority w:val="9"/>
    <w:rPr>
      <w:rFonts w:ascii="Cambria" w:hAnsi="Cambria" w:eastAsia="宋体" w:cs="Times New Roman"/>
      <w:szCs w:val="21"/>
    </w:rPr>
  </w:style>
  <w:style w:type="character" w:customStyle="1" w:styleId="59">
    <w:name w:val="正文缩进 Char"/>
    <w:link w:val="13"/>
    <w:qFormat/>
    <w:uiPriority w:val="99"/>
    <w:rPr>
      <w:sz w:val="20"/>
      <w:szCs w:val="20"/>
    </w:rPr>
  </w:style>
  <w:style w:type="character" w:customStyle="1" w:styleId="60">
    <w:name w:val="文档结构图 字符"/>
    <w:link w:val="15"/>
    <w:qFormat/>
    <w:locked/>
    <w:uiPriority w:val="99"/>
    <w:rPr>
      <w:kern w:val="2"/>
      <w:sz w:val="24"/>
      <w:szCs w:val="24"/>
      <w:shd w:val="clear" w:color="auto" w:fill="000080"/>
    </w:rPr>
  </w:style>
  <w:style w:type="character" w:customStyle="1" w:styleId="61">
    <w:name w:val="批注文字 字符"/>
    <w:link w:val="16"/>
    <w:qFormat/>
    <w:locked/>
    <w:uiPriority w:val="0"/>
    <w:rPr>
      <w:rFonts w:eastAsia="宋体"/>
      <w:kern w:val="2"/>
      <w:sz w:val="24"/>
      <w:szCs w:val="24"/>
      <w:lang w:val="en-US" w:eastAsia="zh-CN"/>
    </w:rPr>
  </w:style>
  <w:style w:type="character" w:customStyle="1" w:styleId="62">
    <w:name w:val="正文文本 字符"/>
    <w:link w:val="17"/>
    <w:qFormat/>
    <w:locked/>
    <w:uiPriority w:val="99"/>
    <w:rPr>
      <w:rFonts w:eastAsia="宋体"/>
      <w:kern w:val="2"/>
      <w:sz w:val="22"/>
      <w:szCs w:val="22"/>
      <w:lang w:val="en-US" w:eastAsia="zh-CN"/>
    </w:rPr>
  </w:style>
  <w:style w:type="character" w:customStyle="1" w:styleId="63">
    <w:name w:val="正文文本缩进 字符"/>
    <w:link w:val="18"/>
    <w:qFormat/>
    <w:locked/>
    <w:uiPriority w:val="99"/>
    <w:rPr>
      <w:rFonts w:ascii="宋体" w:eastAsia="宋体" w:cs="宋体"/>
      <w:kern w:val="2"/>
      <w:sz w:val="21"/>
      <w:szCs w:val="21"/>
    </w:rPr>
  </w:style>
  <w:style w:type="character" w:customStyle="1" w:styleId="64">
    <w:name w:val="纯文本 字符"/>
    <w:link w:val="22"/>
    <w:qFormat/>
    <w:locked/>
    <w:uiPriority w:val="0"/>
    <w:rPr>
      <w:rFonts w:ascii="宋体" w:hAnsi="Courier New" w:eastAsia="宋体" w:cs="宋体"/>
      <w:kern w:val="2"/>
      <w:sz w:val="24"/>
      <w:szCs w:val="24"/>
      <w:lang w:val="en-US" w:eastAsia="zh-CN"/>
    </w:rPr>
  </w:style>
  <w:style w:type="character" w:customStyle="1" w:styleId="65">
    <w:name w:val="日期 字符"/>
    <w:link w:val="24"/>
    <w:qFormat/>
    <w:locked/>
    <w:uiPriority w:val="99"/>
    <w:rPr>
      <w:kern w:val="2"/>
      <w:sz w:val="24"/>
      <w:szCs w:val="24"/>
    </w:rPr>
  </w:style>
  <w:style w:type="character" w:customStyle="1" w:styleId="66">
    <w:name w:val="正文文本缩进 2 字符"/>
    <w:link w:val="25"/>
    <w:qFormat/>
    <w:locked/>
    <w:uiPriority w:val="99"/>
    <w:rPr>
      <w:kern w:val="2"/>
      <w:sz w:val="24"/>
      <w:szCs w:val="24"/>
    </w:rPr>
  </w:style>
  <w:style w:type="character" w:customStyle="1" w:styleId="67">
    <w:name w:val="批注框文本 字符"/>
    <w:link w:val="26"/>
    <w:qFormat/>
    <w:locked/>
    <w:uiPriority w:val="99"/>
    <w:rPr>
      <w:kern w:val="2"/>
      <w:sz w:val="18"/>
      <w:szCs w:val="18"/>
    </w:rPr>
  </w:style>
  <w:style w:type="character" w:customStyle="1" w:styleId="68">
    <w:name w:val="页脚 字符"/>
    <w:link w:val="27"/>
    <w:qFormat/>
    <w:locked/>
    <w:uiPriority w:val="99"/>
    <w:rPr>
      <w:kern w:val="2"/>
      <w:sz w:val="18"/>
      <w:szCs w:val="18"/>
    </w:rPr>
  </w:style>
  <w:style w:type="character" w:customStyle="1" w:styleId="69">
    <w:name w:val="副标题 字符"/>
    <w:link w:val="30"/>
    <w:qFormat/>
    <w:uiPriority w:val="11"/>
    <w:rPr>
      <w:rFonts w:ascii="Cambria" w:hAnsi="Cambria" w:cs="Times New Roman"/>
      <w:b/>
      <w:bCs/>
      <w:kern w:val="28"/>
      <w:sz w:val="32"/>
      <w:szCs w:val="32"/>
    </w:rPr>
  </w:style>
  <w:style w:type="character" w:customStyle="1" w:styleId="70">
    <w:name w:val="脚注文本 字符"/>
    <w:link w:val="31"/>
    <w:qFormat/>
    <w:locked/>
    <w:uiPriority w:val="99"/>
    <w:rPr>
      <w:sz w:val="18"/>
      <w:szCs w:val="18"/>
    </w:rPr>
  </w:style>
  <w:style w:type="character" w:customStyle="1" w:styleId="71">
    <w:name w:val="标题 字符"/>
    <w:link w:val="37"/>
    <w:qFormat/>
    <w:locked/>
    <w:uiPriority w:val="99"/>
    <w:rPr>
      <w:rFonts w:ascii="Cambria" w:hAnsi="Cambria" w:cs="Cambria"/>
      <w:b/>
      <w:bCs/>
      <w:kern w:val="2"/>
      <w:sz w:val="32"/>
      <w:szCs w:val="32"/>
    </w:rPr>
  </w:style>
  <w:style w:type="character" w:customStyle="1" w:styleId="72">
    <w:name w:val="批注主题 字符"/>
    <w:link w:val="38"/>
    <w:qFormat/>
    <w:locked/>
    <w:uiPriority w:val="99"/>
    <w:rPr>
      <w:b/>
      <w:bCs/>
      <w:kern w:val="2"/>
      <w:sz w:val="24"/>
      <w:szCs w:val="24"/>
    </w:rPr>
  </w:style>
  <w:style w:type="character" w:customStyle="1" w:styleId="73">
    <w:name w:val="页眉 字符"/>
    <w:link w:val="2"/>
    <w:qFormat/>
    <w:locked/>
    <w:uiPriority w:val="99"/>
    <w:rPr>
      <w:kern w:val="2"/>
      <w:sz w:val="18"/>
      <w:szCs w:val="18"/>
    </w:rPr>
  </w:style>
  <w:style w:type="character" w:customStyle="1" w:styleId="74">
    <w:name w:val="明显强调1"/>
    <w:qFormat/>
    <w:uiPriority w:val="99"/>
    <w:rPr>
      <w:b/>
      <w:bCs/>
      <w:i/>
      <w:iCs/>
      <w:color w:val="4F81BD"/>
    </w:rPr>
  </w:style>
  <w:style w:type="character" w:customStyle="1" w:styleId="75">
    <w:name w:val="Comment Text Char"/>
    <w:qFormat/>
    <w:uiPriority w:val="99"/>
    <w:rPr>
      <w:sz w:val="24"/>
      <w:szCs w:val="24"/>
    </w:rPr>
  </w:style>
  <w:style w:type="character" w:customStyle="1" w:styleId="76">
    <w:name w:val="Comment Text Char1"/>
    <w:qFormat/>
    <w:uiPriority w:val="99"/>
    <w:rPr>
      <w:sz w:val="24"/>
      <w:szCs w:val="24"/>
    </w:rPr>
  </w:style>
  <w:style w:type="character" w:customStyle="1" w:styleId="77">
    <w:name w:val="Footer Char"/>
    <w:qFormat/>
    <w:uiPriority w:val="99"/>
    <w:rPr>
      <w:rFonts w:eastAsia="宋体"/>
      <w:kern w:val="2"/>
      <w:sz w:val="18"/>
      <w:szCs w:val="18"/>
      <w:lang w:val="en-US" w:eastAsia="zh-CN"/>
    </w:rPr>
  </w:style>
  <w:style w:type="character" w:customStyle="1" w:styleId="78">
    <w:name w:val="批注文字 Char1"/>
    <w:qFormat/>
    <w:uiPriority w:val="99"/>
    <w:rPr>
      <w:rFonts w:ascii="Times New Roman" w:hAnsi="Times New Roman" w:eastAsia="宋体" w:cs="Times New Roman"/>
      <w:sz w:val="24"/>
      <w:szCs w:val="24"/>
    </w:rPr>
  </w:style>
  <w:style w:type="character" w:customStyle="1" w:styleId="79">
    <w:name w:val="书籍标题1"/>
    <w:qFormat/>
    <w:uiPriority w:val="99"/>
    <w:rPr>
      <w:b/>
      <w:bCs/>
      <w:smallCaps/>
      <w:spacing w:val="5"/>
    </w:rPr>
  </w:style>
  <w:style w:type="character" w:customStyle="1" w:styleId="80">
    <w:name w:val="Heading 1 Char"/>
    <w:qFormat/>
    <w:uiPriority w:val="99"/>
    <w:rPr>
      <w:rFonts w:eastAsia="宋体"/>
      <w:b/>
      <w:bCs/>
      <w:kern w:val="44"/>
      <w:sz w:val="44"/>
      <w:szCs w:val="44"/>
      <w:lang w:val="en-US" w:eastAsia="zh-CN"/>
    </w:rPr>
  </w:style>
  <w:style w:type="character" w:customStyle="1" w:styleId="81">
    <w:name w:val="标题 Char2"/>
    <w:qFormat/>
    <w:uiPriority w:val="99"/>
    <w:rPr>
      <w:rFonts w:ascii="Cambria" w:hAnsi="Cambria" w:eastAsia="宋体" w:cs="Cambria"/>
      <w:b/>
      <w:bCs/>
      <w:sz w:val="32"/>
      <w:szCs w:val="32"/>
    </w:rPr>
  </w:style>
  <w:style w:type="character" w:customStyle="1" w:styleId="82">
    <w:name w:val="正文文本 Char1"/>
    <w:qFormat/>
    <w:uiPriority w:val="99"/>
    <w:rPr>
      <w:kern w:val="2"/>
      <w:sz w:val="22"/>
      <w:szCs w:val="22"/>
    </w:rPr>
  </w:style>
  <w:style w:type="character" w:customStyle="1" w:styleId="83">
    <w:name w:val="标题4 Char Char"/>
    <w:link w:val="84"/>
    <w:qFormat/>
    <w:locked/>
    <w:uiPriority w:val="99"/>
    <w:rPr>
      <w:rFonts w:ascii="Arial" w:hAnsi="Arial" w:cs="Arial"/>
      <w:b/>
      <w:bCs/>
      <w:sz w:val="32"/>
      <w:szCs w:val="32"/>
    </w:rPr>
  </w:style>
  <w:style w:type="paragraph" w:customStyle="1" w:styleId="84">
    <w:name w:val="标题4"/>
    <w:basedOn w:val="4"/>
    <w:next w:val="19"/>
    <w:link w:val="83"/>
    <w:qFormat/>
    <w:uiPriority w:val="99"/>
    <w:rPr>
      <w:rFonts w:eastAsia="宋体"/>
      <w:kern w:val="0"/>
    </w:rPr>
  </w:style>
  <w:style w:type="character" w:customStyle="1" w:styleId="85">
    <w:name w:val="Char Char19"/>
    <w:qFormat/>
    <w:uiPriority w:val="99"/>
    <w:rPr>
      <w:rFonts w:ascii="Arial" w:hAnsi="Arial" w:eastAsia="宋体" w:cs="Arial"/>
      <w:b/>
      <w:bCs/>
      <w:sz w:val="28"/>
      <w:szCs w:val="28"/>
    </w:rPr>
  </w:style>
  <w:style w:type="character" w:customStyle="1" w:styleId="86">
    <w:name w:val="Body Text Indent Char"/>
    <w:qFormat/>
    <w:uiPriority w:val="99"/>
    <w:rPr>
      <w:rFonts w:ascii="宋体" w:hAnsi="宋体" w:eastAsia="宋体" w:cs="宋体"/>
      <w:kern w:val="2"/>
      <w:sz w:val="21"/>
      <w:szCs w:val="21"/>
      <w:lang w:val="en-US" w:eastAsia="zh-CN"/>
    </w:rPr>
  </w:style>
  <w:style w:type="character" w:customStyle="1" w:styleId="87">
    <w:name w:val="Heading 3 Char1"/>
    <w:qFormat/>
    <w:uiPriority w:val="99"/>
    <w:rPr>
      <w:rFonts w:eastAsia="宋体"/>
      <w:b/>
      <w:bCs/>
      <w:kern w:val="2"/>
      <w:sz w:val="32"/>
      <w:szCs w:val="32"/>
      <w:lang w:val="en-US" w:eastAsia="zh-CN"/>
    </w:rPr>
  </w:style>
  <w:style w:type="character" w:customStyle="1" w:styleId="88">
    <w:name w:val="textcontents"/>
    <w:qFormat/>
    <w:uiPriority w:val="99"/>
  </w:style>
  <w:style w:type="character" w:customStyle="1" w:styleId="89">
    <w:name w:val="Body Text Indent 2 Char"/>
    <w:qFormat/>
    <w:uiPriority w:val="99"/>
    <w:rPr>
      <w:rFonts w:eastAsia="宋体"/>
      <w:kern w:val="2"/>
      <w:sz w:val="24"/>
      <w:szCs w:val="24"/>
      <w:lang w:val="en-US" w:eastAsia="zh-CN"/>
    </w:rPr>
  </w:style>
  <w:style w:type="character" w:customStyle="1" w:styleId="90">
    <w:name w:val="Char Char22"/>
    <w:qFormat/>
    <w:uiPriority w:val="99"/>
    <w:rPr>
      <w:rFonts w:ascii="Times New Roman" w:hAnsi="Times New Roman" w:eastAsia="宋体" w:cs="Times New Roman"/>
      <w:b/>
      <w:bCs/>
      <w:kern w:val="44"/>
      <w:sz w:val="44"/>
      <w:szCs w:val="44"/>
    </w:rPr>
  </w:style>
  <w:style w:type="character" w:customStyle="1" w:styleId="91">
    <w:name w:val="批注文字 Char Char"/>
    <w:qFormat/>
    <w:uiPriority w:val="99"/>
    <w:rPr>
      <w:rFonts w:ascii="宋体" w:hAnsi="Times New Roman" w:eastAsia="宋体" w:cs="宋体"/>
      <w:sz w:val="20"/>
      <w:szCs w:val="20"/>
    </w:rPr>
  </w:style>
  <w:style w:type="character" w:customStyle="1" w:styleId="92">
    <w:name w:val="不明显强调1"/>
    <w:qFormat/>
    <w:uiPriority w:val="99"/>
    <w:rPr>
      <w:i/>
      <w:iCs/>
      <w:color w:val="808080"/>
    </w:rPr>
  </w:style>
  <w:style w:type="character" w:customStyle="1" w:styleId="93">
    <w:name w:val="批注框文本 Char1"/>
    <w:qFormat/>
    <w:uiPriority w:val="99"/>
    <w:rPr>
      <w:rFonts w:ascii="Times New Roman" w:hAnsi="Times New Roman" w:eastAsia="宋体" w:cs="Times New Roman"/>
      <w:sz w:val="18"/>
      <w:szCs w:val="18"/>
    </w:rPr>
  </w:style>
  <w:style w:type="character" w:customStyle="1" w:styleId="94">
    <w:name w:val="日期 Char1"/>
    <w:qFormat/>
    <w:uiPriority w:val="99"/>
    <w:rPr>
      <w:rFonts w:ascii="Times New Roman" w:hAnsi="Times New Roman" w:eastAsia="宋体" w:cs="Times New Roman"/>
      <w:sz w:val="24"/>
      <w:szCs w:val="24"/>
    </w:rPr>
  </w:style>
  <w:style w:type="character" w:customStyle="1" w:styleId="95">
    <w:name w:val="明显参考1"/>
    <w:qFormat/>
    <w:uiPriority w:val="99"/>
    <w:rPr>
      <w:b/>
      <w:bCs/>
      <w:smallCaps/>
      <w:color w:val="auto"/>
      <w:spacing w:val="5"/>
      <w:u w:val="single"/>
    </w:rPr>
  </w:style>
  <w:style w:type="character" w:customStyle="1" w:styleId="96">
    <w:name w:val="Char Char181"/>
    <w:qFormat/>
    <w:uiPriority w:val="99"/>
    <w:rPr>
      <w:b/>
      <w:bCs/>
      <w:kern w:val="44"/>
      <w:sz w:val="44"/>
      <w:szCs w:val="44"/>
    </w:rPr>
  </w:style>
  <w:style w:type="character" w:customStyle="1" w:styleId="97">
    <w:name w:val="批注文字 Char"/>
    <w:qFormat/>
    <w:uiPriority w:val="99"/>
    <w:rPr>
      <w:kern w:val="2"/>
      <w:sz w:val="24"/>
      <w:szCs w:val="24"/>
    </w:rPr>
  </w:style>
  <w:style w:type="character" w:customStyle="1" w:styleId="98">
    <w:name w:val="Char Char9"/>
    <w:qFormat/>
    <w:uiPriority w:val="99"/>
    <w:rPr>
      <w:rFonts w:eastAsia="宋体"/>
      <w:b/>
      <w:bCs/>
      <w:kern w:val="44"/>
      <w:sz w:val="44"/>
      <w:szCs w:val="44"/>
      <w:lang w:val="en-US" w:eastAsia="zh-CN"/>
    </w:rPr>
  </w:style>
  <w:style w:type="character" w:customStyle="1" w:styleId="99">
    <w:name w:val="Title Char"/>
    <w:qFormat/>
    <w:uiPriority w:val="99"/>
    <w:rPr>
      <w:rFonts w:ascii="Cambria" w:hAnsi="Cambria" w:cs="Cambria"/>
      <w:b/>
      <w:bCs/>
      <w:sz w:val="32"/>
      <w:szCs w:val="32"/>
    </w:rPr>
  </w:style>
  <w:style w:type="character" w:customStyle="1" w:styleId="100">
    <w:name w:val="Comment Subject Char"/>
    <w:qFormat/>
    <w:uiPriority w:val="99"/>
    <w:rPr>
      <w:b/>
      <w:bCs/>
      <w:sz w:val="24"/>
      <w:szCs w:val="24"/>
    </w:rPr>
  </w:style>
  <w:style w:type="character" w:customStyle="1" w:styleId="101">
    <w:name w:val="Balloon Text Char"/>
    <w:qFormat/>
    <w:uiPriority w:val="99"/>
    <w:rPr>
      <w:sz w:val="18"/>
      <w:szCs w:val="18"/>
    </w:rPr>
  </w:style>
  <w:style w:type="character" w:customStyle="1" w:styleId="102">
    <w:name w:val="Heading 2 Char"/>
    <w:qFormat/>
    <w:uiPriority w:val="99"/>
    <w:rPr>
      <w:rFonts w:ascii="Arial" w:hAnsi="Arial" w:eastAsia="黑体" w:cs="Arial"/>
      <w:b/>
      <w:bCs/>
      <w:kern w:val="2"/>
      <w:sz w:val="32"/>
      <w:szCs w:val="32"/>
      <w:lang w:val="en-US" w:eastAsia="zh-CN"/>
    </w:rPr>
  </w:style>
  <w:style w:type="character" w:customStyle="1" w:styleId="103">
    <w:name w:val="Char Char6"/>
    <w:qFormat/>
    <w:uiPriority w:val="99"/>
    <w:rPr>
      <w:rFonts w:eastAsia="宋体"/>
      <w:b/>
      <w:bCs/>
      <w:kern w:val="44"/>
      <w:sz w:val="44"/>
      <w:szCs w:val="44"/>
      <w:lang w:val="en-US" w:eastAsia="zh-CN"/>
    </w:rPr>
  </w:style>
  <w:style w:type="character" w:customStyle="1" w:styleId="104">
    <w:name w:val="不明显参考1"/>
    <w:qFormat/>
    <w:uiPriority w:val="99"/>
    <w:rPr>
      <w:smallCaps/>
      <w:color w:val="auto"/>
      <w:u w:val="single"/>
    </w:rPr>
  </w:style>
  <w:style w:type="character" w:customStyle="1" w:styleId="105">
    <w:name w:val="Char Char18"/>
    <w:qFormat/>
    <w:uiPriority w:val="99"/>
    <w:rPr>
      <w:rFonts w:ascii="Times New Roman" w:hAnsi="Times New Roman" w:eastAsia="宋体" w:cs="Times New Roman"/>
      <w:b/>
      <w:bCs/>
      <w:sz w:val="28"/>
      <w:szCs w:val="28"/>
    </w:rPr>
  </w:style>
  <w:style w:type="character" w:customStyle="1" w:styleId="106">
    <w:name w:val="标题5 Char Char"/>
    <w:link w:val="107"/>
    <w:qFormat/>
    <w:locked/>
    <w:uiPriority w:val="99"/>
    <w:rPr>
      <w:rFonts w:ascii="Arial" w:hAnsi="Arial" w:cs="Arial"/>
      <w:b/>
      <w:bCs/>
      <w:sz w:val="32"/>
      <w:szCs w:val="32"/>
    </w:rPr>
  </w:style>
  <w:style w:type="paragraph" w:customStyle="1" w:styleId="107">
    <w:name w:val="标题5"/>
    <w:basedOn w:val="5"/>
    <w:link w:val="106"/>
    <w:qFormat/>
    <w:uiPriority w:val="99"/>
    <w:pPr>
      <w:spacing w:before="260" w:after="260" w:line="413" w:lineRule="auto"/>
    </w:pPr>
    <w:rPr>
      <w:rFonts w:ascii="Arial" w:hAnsi="Arial" w:eastAsia="宋体"/>
      <w:kern w:val="0"/>
    </w:rPr>
  </w:style>
  <w:style w:type="character" w:customStyle="1" w:styleId="108">
    <w:name w:val="Char Char20"/>
    <w:qFormat/>
    <w:uiPriority w:val="99"/>
    <w:rPr>
      <w:rFonts w:ascii="Times New Roman" w:hAnsi="Times New Roman" w:eastAsia="宋体" w:cs="Times New Roman"/>
      <w:b/>
      <w:bCs/>
      <w:sz w:val="32"/>
      <w:szCs w:val="32"/>
    </w:rPr>
  </w:style>
  <w:style w:type="character" w:customStyle="1" w:styleId="109">
    <w:name w:val="Footnote Text Char"/>
    <w:qFormat/>
    <w:uiPriority w:val="99"/>
    <w:rPr>
      <w:rFonts w:eastAsia="宋体"/>
      <w:sz w:val="18"/>
      <w:szCs w:val="18"/>
      <w:lang w:val="en-US" w:eastAsia="zh-CN"/>
    </w:rPr>
  </w:style>
  <w:style w:type="character" w:customStyle="1" w:styleId="110">
    <w:name w:val="Heading 5 Char"/>
    <w:qFormat/>
    <w:uiPriority w:val="99"/>
    <w:rPr>
      <w:rFonts w:eastAsia="宋体"/>
      <w:b/>
      <w:bCs/>
      <w:kern w:val="2"/>
      <w:sz w:val="28"/>
      <w:szCs w:val="28"/>
      <w:lang w:val="en-US" w:eastAsia="zh-CN"/>
    </w:rPr>
  </w:style>
  <w:style w:type="character" w:customStyle="1" w:styleId="111">
    <w:name w:val="Document Map Char"/>
    <w:qFormat/>
    <w:uiPriority w:val="99"/>
    <w:rPr>
      <w:rFonts w:eastAsia="宋体"/>
      <w:kern w:val="2"/>
      <w:sz w:val="24"/>
      <w:szCs w:val="24"/>
      <w:lang w:val="en-US" w:eastAsia="zh-CN"/>
    </w:rPr>
  </w:style>
  <w:style w:type="character" w:customStyle="1" w:styleId="112">
    <w:name w:val="纯文本 Char1"/>
    <w:qFormat/>
    <w:uiPriority w:val="99"/>
    <w:rPr>
      <w:rFonts w:ascii="宋体" w:hAnsi="Courier New" w:eastAsia="宋体" w:cs="宋体"/>
      <w:sz w:val="21"/>
      <w:szCs w:val="21"/>
    </w:rPr>
  </w:style>
  <w:style w:type="character" w:customStyle="1" w:styleId="113">
    <w:name w:val="Char Char23"/>
    <w:qFormat/>
    <w:uiPriority w:val="99"/>
    <w:rPr>
      <w:rFonts w:eastAsia="宋体"/>
      <w:b/>
      <w:bCs/>
      <w:kern w:val="44"/>
      <w:sz w:val="44"/>
      <w:szCs w:val="44"/>
      <w:lang w:val="en-US" w:eastAsia="zh-CN"/>
    </w:rPr>
  </w:style>
  <w:style w:type="character" w:customStyle="1" w:styleId="114">
    <w:name w:val="Date Char"/>
    <w:qFormat/>
    <w:uiPriority w:val="99"/>
    <w:rPr>
      <w:rFonts w:eastAsia="宋体"/>
      <w:kern w:val="2"/>
      <w:sz w:val="24"/>
      <w:szCs w:val="24"/>
      <w:lang w:val="en-US" w:eastAsia="zh-CN"/>
    </w:rPr>
  </w:style>
  <w:style w:type="character" w:customStyle="1" w:styleId="115">
    <w:name w:val="Header Char"/>
    <w:qFormat/>
    <w:uiPriority w:val="99"/>
    <w:rPr>
      <w:rFonts w:eastAsia="宋体"/>
      <w:kern w:val="2"/>
      <w:sz w:val="18"/>
      <w:szCs w:val="18"/>
      <w:lang w:val="en-US" w:eastAsia="zh-CN"/>
    </w:rPr>
  </w:style>
  <w:style w:type="character" w:customStyle="1" w:styleId="116">
    <w:name w:val="Char Char91"/>
    <w:qFormat/>
    <w:uiPriority w:val="99"/>
    <w:rPr>
      <w:rFonts w:eastAsia="宋体"/>
      <w:b/>
      <w:bCs/>
      <w:kern w:val="44"/>
      <w:sz w:val="44"/>
      <w:szCs w:val="44"/>
      <w:lang w:val="en-US" w:eastAsia="zh-CN"/>
    </w:rPr>
  </w:style>
  <w:style w:type="character" w:customStyle="1" w:styleId="117">
    <w:name w:val="明显引用 Char"/>
    <w:link w:val="118"/>
    <w:qFormat/>
    <w:locked/>
    <w:uiPriority w:val="99"/>
    <w:rPr>
      <w:b/>
      <w:bCs/>
      <w:i/>
      <w:iCs/>
      <w:color w:val="4F81BD"/>
    </w:rPr>
  </w:style>
  <w:style w:type="paragraph" w:customStyle="1" w:styleId="118">
    <w:name w:val="明显引用1"/>
    <w:basedOn w:val="1"/>
    <w:next w:val="1"/>
    <w:link w:val="117"/>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19">
    <w:name w:val="文档结构图 Char1"/>
    <w:qFormat/>
    <w:uiPriority w:val="99"/>
    <w:rPr>
      <w:rFonts w:ascii="宋体" w:hAnsi="Times New Roman" w:eastAsia="宋体" w:cs="宋体"/>
      <w:sz w:val="18"/>
      <w:szCs w:val="18"/>
    </w:rPr>
  </w:style>
  <w:style w:type="character" w:customStyle="1" w:styleId="120">
    <w:name w:val="明显引用 Char1"/>
    <w:qFormat/>
    <w:uiPriority w:val="99"/>
    <w:rPr>
      <w:rFonts w:ascii="Times New Roman" w:hAnsi="Times New Roman" w:eastAsia="宋体" w:cs="Times New Roman"/>
      <w:b/>
      <w:bCs/>
      <w:i/>
      <w:iCs/>
      <w:color w:val="4F81BD"/>
      <w:sz w:val="24"/>
      <w:szCs w:val="24"/>
    </w:rPr>
  </w:style>
  <w:style w:type="character" w:customStyle="1" w:styleId="121">
    <w:name w:val="Plain Text Char"/>
    <w:qFormat/>
    <w:uiPriority w:val="99"/>
    <w:rPr>
      <w:rFonts w:ascii="宋体" w:hAnsi="Courier New" w:eastAsia="宋体" w:cs="宋体"/>
      <w:sz w:val="24"/>
      <w:szCs w:val="24"/>
    </w:rPr>
  </w:style>
  <w:style w:type="character" w:customStyle="1" w:styleId="122">
    <w:name w:val="Char Char24"/>
    <w:qFormat/>
    <w:uiPriority w:val="99"/>
    <w:rPr>
      <w:rFonts w:eastAsia="宋体"/>
      <w:b/>
      <w:bCs/>
      <w:kern w:val="44"/>
      <w:sz w:val="44"/>
      <w:szCs w:val="44"/>
      <w:lang w:val="en-US" w:eastAsia="zh-CN"/>
    </w:rPr>
  </w:style>
  <w:style w:type="character" w:customStyle="1" w:styleId="123">
    <w:name w:val="引用 Char"/>
    <w:link w:val="124"/>
    <w:qFormat/>
    <w:locked/>
    <w:uiPriority w:val="99"/>
    <w:rPr>
      <w:i/>
      <w:iCs/>
      <w:color w:val="000000"/>
    </w:rPr>
  </w:style>
  <w:style w:type="paragraph" w:customStyle="1" w:styleId="124">
    <w:name w:val="引用1"/>
    <w:basedOn w:val="1"/>
    <w:next w:val="1"/>
    <w:link w:val="123"/>
    <w:qFormat/>
    <w:uiPriority w:val="99"/>
    <w:rPr>
      <w:i/>
      <w:iCs/>
      <w:color w:val="000000"/>
      <w:kern w:val="0"/>
      <w:sz w:val="20"/>
      <w:szCs w:val="20"/>
    </w:rPr>
  </w:style>
  <w:style w:type="character" w:customStyle="1" w:styleId="125">
    <w:name w:val="Heading 3 Char"/>
    <w:qFormat/>
    <w:uiPriority w:val="99"/>
    <w:rPr>
      <w:b/>
      <w:bCs/>
      <w:kern w:val="2"/>
      <w:sz w:val="32"/>
      <w:szCs w:val="32"/>
    </w:rPr>
  </w:style>
  <w:style w:type="character" w:customStyle="1" w:styleId="126">
    <w:name w:val="Heading 4 Char"/>
    <w:qFormat/>
    <w:uiPriority w:val="99"/>
    <w:rPr>
      <w:rFonts w:ascii="Arial" w:hAnsi="Arial" w:eastAsia="宋体" w:cs="Arial"/>
      <w:b/>
      <w:bCs/>
      <w:kern w:val="2"/>
      <w:sz w:val="28"/>
      <w:szCs w:val="28"/>
      <w:lang w:val="en-US" w:eastAsia="zh-CN"/>
    </w:rPr>
  </w:style>
  <w:style w:type="character" w:customStyle="1" w:styleId="127">
    <w:name w:val="标题 Char1"/>
    <w:qFormat/>
    <w:uiPriority w:val="99"/>
    <w:rPr>
      <w:rFonts w:ascii="Cambria" w:hAnsi="Cambria" w:eastAsia="宋体" w:cs="Cambria"/>
      <w:b/>
      <w:bCs/>
      <w:sz w:val="32"/>
      <w:szCs w:val="32"/>
    </w:rPr>
  </w:style>
  <w:style w:type="character" w:customStyle="1" w:styleId="128">
    <w:name w:val="Char Char21"/>
    <w:qFormat/>
    <w:uiPriority w:val="99"/>
    <w:rPr>
      <w:rFonts w:ascii="Arial" w:hAnsi="Arial" w:eastAsia="黑体" w:cs="Arial"/>
      <w:b/>
      <w:bCs/>
      <w:sz w:val="32"/>
      <w:szCs w:val="32"/>
    </w:rPr>
  </w:style>
  <w:style w:type="character" w:customStyle="1" w:styleId="129">
    <w:name w:val="引用 Char1"/>
    <w:qFormat/>
    <w:uiPriority w:val="99"/>
    <w:rPr>
      <w:rFonts w:ascii="Times New Roman" w:hAnsi="Times New Roman" w:eastAsia="宋体" w:cs="Times New Roman"/>
      <w:i/>
      <w:iCs/>
      <w:color w:val="000000"/>
      <w:sz w:val="24"/>
      <w:szCs w:val="24"/>
    </w:rPr>
  </w:style>
  <w:style w:type="character" w:customStyle="1" w:styleId="130">
    <w:name w:val="批注主题 Char1"/>
    <w:qFormat/>
    <w:uiPriority w:val="99"/>
    <w:rPr>
      <w:rFonts w:ascii="Times New Roman" w:hAnsi="Times New Roman" w:eastAsia="宋体" w:cs="Times New Roman"/>
      <w:b/>
      <w:bCs/>
      <w:sz w:val="24"/>
      <w:szCs w:val="24"/>
    </w:rPr>
  </w:style>
  <w:style w:type="paragraph" w:customStyle="1" w:styleId="131">
    <w:name w:val="样式 标题 3 + (中文) 黑体 小四 非加粗 段前: 7.8 磅 段后: 0 磅 行距: 固定值 20 磅"/>
    <w:basedOn w:val="5"/>
    <w:qFormat/>
    <w:uiPriority w:val="99"/>
    <w:pPr>
      <w:spacing w:line="400" w:lineRule="exact"/>
    </w:pPr>
    <w:rPr>
      <w:b w:val="0"/>
      <w:bCs w:val="0"/>
    </w:rPr>
  </w:style>
  <w:style w:type="paragraph" w:customStyle="1" w:styleId="132">
    <w:name w:val="1"/>
    <w:basedOn w:val="1"/>
    <w:next w:val="1"/>
    <w:qFormat/>
    <w:uiPriority w:val="99"/>
  </w:style>
  <w:style w:type="paragraph" w:customStyle="1" w:styleId="133">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4">
    <w:name w:val="列出段落1"/>
    <w:basedOn w:val="1"/>
    <w:qFormat/>
    <w:uiPriority w:val="99"/>
    <w:pPr>
      <w:ind w:firstLine="420" w:firstLineChars="200"/>
    </w:pPr>
    <w:rPr>
      <w:rFonts w:ascii="Calibri" w:hAnsi="Calibri" w:cs="Calibri"/>
    </w:rPr>
  </w:style>
  <w:style w:type="paragraph" w:customStyle="1" w:styleId="135">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3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Body text|1"/>
    <w:basedOn w:val="1"/>
    <w:qFormat/>
    <w:uiPriority w:val="0"/>
    <w:pPr>
      <w:spacing w:line="360" w:lineRule="auto"/>
      <w:ind w:firstLine="400"/>
    </w:pPr>
    <w:rPr>
      <w:rFonts w:ascii="宋体" w:hAnsi="宋体" w:eastAsia="宋体" w:cs="宋体"/>
      <w:color w:val="auto"/>
      <w:szCs w:val="20"/>
      <w:lang w:val="zh-CN" w:eastAsia="zh-CN" w:bidi="zh-CN"/>
    </w:rPr>
  </w:style>
  <w:style w:type="paragraph" w:customStyle="1" w:styleId="138">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9">
    <w:name w:val="p0"/>
    <w:basedOn w:val="1"/>
    <w:qFormat/>
    <w:uiPriority w:val="99"/>
    <w:pPr>
      <w:widowControl/>
    </w:pPr>
    <w:rPr>
      <w:rFonts w:ascii="Calibri" w:hAnsi="Calibri" w:cs="Calibri"/>
      <w:kern w:val="0"/>
    </w:rPr>
  </w:style>
  <w:style w:type="paragraph" w:customStyle="1" w:styleId="14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1">
    <w:name w:val="_Style 140"/>
    <w:semiHidden/>
    <w:qFormat/>
    <w:uiPriority w:val="99"/>
    <w:rPr>
      <w:rFonts w:ascii="Times New Roman" w:hAnsi="Times New Roman" w:eastAsia="宋体" w:cs="Times New Roman"/>
      <w:kern w:val="2"/>
      <w:sz w:val="21"/>
      <w:szCs w:val="21"/>
      <w:lang w:val="en-US" w:eastAsia="zh-CN" w:bidi="ar-SA"/>
    </w:rPr>
  </w:style>
  <w:style w:type="paragraph" w:customStyle="1" w:styleId="142">
    <w:name w:val="Char Char Char Char Char Char Char"/>
    <w:basedOn w:val="1"/>
    <w:qFormat/>
    <w:uiPriority w:val="99"/>
    <w:pPr>
      <w:widowControl/>
      <w:spacing w:after="160" w:line="240" w:lineRule="exact"/>
      <w:jc w:val="left"/>
    </w:pPr>
  </w:style>
  <w:style w:type="paragraph" w:customStyle="1" w:styleId="143">
    <w:name w:val="TOC 标题1"/>
    <w:basedOn w:val="3"/>
    <w:next w:val="1"/>
    <w:qFormat/>
    <w:uiPriority w:val="99"/>
    <w:pPr>
      <w:spacing w:before="340" w:after="330" w:line="576" w:lineRule="auto"/>
      <w:outlineLvl w:val="9"/>
    </w:pPr>
    <w:rPr>
      <w:rFonts w:ascii="Calibri" w:hAnsi="Calibri" w:cs="Calibri"/>
      <w:sz w:val="44"/>
      <w:szCs w:val="44"/>
    </w:rPr>
  </w:style>
  <w:style w:type="paragraph" w:customStyle="1" w:styleId="144">
    <w:name w:val="_Style 37"/>
    <w:basedOn w:val="1"/>
    <w:next w:val="1"/>
    <w:qFormat/>
    <w:uiPriority w:val="99"/>
  </w:style>
  <w:style w:type="paragraph" w:customStyle="1" w:styleId="145">
    <w:name w:val="列出段落2"/>
    <w:basedOn w:val="1"/>
    <w:qFormat/>
    <w:uiPriority w:val="99"/>
    <w:pPr>
      <w:ind w:firstLine="420" w:firstLineChars="200"/>
    </w:pPr>
    <w:rPr>
      <w:rFonts w:ascii="Calibri" w:hAnsi="Calibri" w:cs="Calibri"/>
    </w:rPr>
  </w:style>
  <w:style w:type="paragraph" w:customStyle="1" w:styleId="146">
    <w:name w:val="Char1"/>
    <w:basedOn w:val="1"/>
    <w:qFormat/>
    <w:uiPriority w:val="99"/>
    <w:pPr>
      <w:widowControl/>
      <w:spacing w:after="160" w:line="240" w:lineRule="exact"/>
      <w:jc w:val="left"/>
    </w:pPr>
  </w:style>
  <w:style w:type="paragraph" w:customStyle="1" w:styleId="14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修订1"/>
    <w:qFormat/>
    <w:uiPriority w:val="99"/>
    <w:rPr>
      <w:rFonts w:ascii="Times New Roman" w:hAnsi="Times New Roman" w:eastAsia="宋体" w:cs="Times New Roman"/>
      <w:kern w:val="2"/>
      <w:sz w:val="21"/>
      <w:szCs w:val="21"/>
      <w:lang w:val="en-US" w:eastAsia="zh-CN" w:bidi="ar-SA"/>
    </w:rPr>
  </w:style>
  <w:style w:type="paragraph" w:customStyle="1" w:styleId="149">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50">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styleId="151">
    <w:name w:val="List Paragraph"/>
    <w:basedOn w:val="1"/>
    <w:qFormat/>
    <w:uiPriority w:val="34"/>
    <w:pPr>
      <w:ind w:firstLine="420" w:firstLineChars="200"/>
    </w:pPr>
  </w:style>
  <w:style w:type="paragraph" w:customStyle="1" w:styleId="152">
    <w:name w:val="2-2ji"/>
    <w:basedOn w:val="4"/>
    <w:qFormat/>
    <w:uiPriority w:val="99"/>
    <w:pPr>
      <w:spacing w:before="0" w:after="0" w:line="360" w:lineRule="auto"/>
      <w:jc w:val="center"/>
    </w:pPr>
    <w:rPr>
      <w:rFonts w:ascii="宋体" w:hAnsi="宋体" w:eastAsia="宋体" w:cs="宋体"/>
      <w:sz w:val="36"/>
      <w:szCs w:val="36"/>
    </w:rPr>
  </w:style>
  <w:style w:type="paragraph" w:customStyle="1" w:styleId="153">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54">
    <w:name w:val="样式1"/>
    <w:basedOn w:val="1"/>
    <w:next w:val="6"/>
    <w:qFormat/>
    <w:uiPriority w:val="99"/>
    <w:pPr>
      <w:spacing w:line="360" w:lineRule="auto"/>
      <w:ind w:firstLine="420" w:firstLineChars="200"/>
    </w:pPr>
    <w:rPr>
      <w:rFonts w:ascii="宋体" w:hAnsi="宋体" w:cs="宋体"/>
    </w:rPr>
  </w:style>
  <w:style w:type="paragraph" w:customStyle="1" w:styleId="155">
    <w:name w:val="Char"/>
    <w:basedOn w:val="1"/>
    <w:qFormat/>
    <w:uiPriority w:val="99"/>
    <w:pPr>
      <w:widowControl/>
      <w:spacing w:after="160" w:line="240" w:lineRule="exact"/>
      <w:jc w:val="left"/>
    </w:pPr>
  </w:style>
  <w:style w:type="paragraph" w:customStyle="1" w:styleId="156">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259</Pages>
  <Words>8902</Words>
  <Characters>10754</Characters>
  <Lines>1483</Lines>
  <Paragraphs>417</Paragraphs>
  <TotalTime>4</TotalTime>
  <ScaleCrop>false</ScaleCrop>
  <LinksUpToDate>false</LinksUpToDate>
  <CharactersWithSpaces>13767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2022-04-02T08:37:00Z</dcterms:created>
  <dc:creator>微软用户</dc:creator>
  <cp:lastModifiedBy>39723</cp:lastModifiedBy>
  <cp:lastPrinted>2022-05-17T16:33:00Z</cp:lastPrinted>
  <dcterms:modified xsi:type="dcterms:W3CDTF">2025-08-05T03:31:47Z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eyJoZGlkIjoiNzcwY2IwNDAxNmRkOWNmMmVmOGI1Yjc3NTFkYjE4M2QiLCJ1c2VySWQiOiI0MjM1ODIwMDkifQ==</vt:lpwstr>
  </property>
  <property fmtid="{D5CDD505-2E9C-101B-9397-08002B2CF9AE}" pid="4" name="ICV">
    <vt:lpwstr>14CD794A47DE4523970FF04033BD4315_13</vt:lpwstr>
  </property>
</Properties>
</file>