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F36863">
      <w:pPr>
        <w:pStyle w:val="10"/>
        <w:spacing w:line="360" w:lineRule="auto"/>
        <w:rPr>
          <w:rFonts w:ascii="Times New Roman" w:hAnsi="Times New Roman" w:eastAsia="宋体" w:cs="Times New Roman"/>
          <w:color w:val="auto"/>
          <w:sz w:val="20"/>
          <w14:shadow w14:blurRad="63500" w14:dist="50800" w14:dir="16200000">
            <w14:srgbClr w14:val="000000">
              <w14:alpha w14:val="50000"/>
            </w14:srgbClr>
          </w14:shadow>
        </w:rPr>
      </w:pPr>
      <w:r>
        <w:rPr>
          <w:rFonts w:hint="eastAsia" w:ascii="黑体" w:eastAsia="黑体"/>
          <w:b/>
          <w:color w:val="auto"/>
          <w:sz w:val="28"/>
          <w:szCs w:val="28"/>
        </w:rPr>
        <w:t>UDC</w:t>
      </w:r>
    </w:p>
    <w:p w14:paraId="6E538820">
      <w:pPr>
        <w:pStyle w:val="10"/>
        <w:wordWrap w:val="0"/>
        <w:autoSpaceDE w:val="0"/>
        <w:autoSpaceDN w:val="0"/>
        <w:spacing w:line="360" w:lineRule="auto"/>
        <w:jc w:val="right"/>
        <w:rPr>
          <w:rFonts w:ascii="Times New Roman" w:hAnsi="Times New Roman" w:eastAsia="宋体" w:cs="Times New Roman"/>
          <w:color w:val="auto"/>
          <w:sz w:val="20"/>
        </w:rPr>
      </w:pPr>
      <w:r>
        <w:rPr>
          <w:sz w:val="28"/>
        </w:rPr>
        <mc:AlternateContent>
          <mc:Choice Requires="wps">
            <w:drawing>
              <wp:anchor distT="0" distB="0" distL="114300" distR="114300" simplePos="0" relativeHeight="251660288" behindDoc="0" locked="0" layoutInCell="1" allowOverlap="1">
                <wp:simplePos x="0" y="0"/>
                <wp:positionH relativeFrom="column">
                  <wp:posOffset>3289300</wp:posOffset>
                </wp:positionH>
                <wp:positionV relativeFrom="paragraph">
                  <wp:posOffset>76835</wp:posOffset>
                </wp:positionV>
                <wp:extent cx="683260" cy="442595"/>
                <wp:effectExtent l="0" t="0" r="2540" b="14605"/>
                <wp:wrapNone/>
                <wp:docPr id="1" name="文本框 1"/>
                <wp:cNvGraphicFramePr/>
                <a:graphic xmlns:a="http://schemas.openxmlformats.org/drawingml/2006/main">
                  <a:graphicData uri="http://schemas.microsoft.com/office/word/2010/wordprocessingShape">
                    <wps:wsp>
                      <wps:cNvSpPr txBox="1"/>
                      <wps:spPr>
                        <a:xfrm>
                          <a:off x="3609340" y="795020"/>
                          <a:ext cx="683260" cy="4425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591D958">
                            <w:pPr>
                              <w:rPr>
                                <w:sz w:val="52"/>
                                <w:szCs w:val="52"/>
                              </w:rPr>
                            </w:pPr>
                            <w:r>
                              <w:rPr>
                                <w:rFonts w:ascii="Times New Roman" w:hAnsi="Times New Roman" w:eastAsia="微软雅黑" w:cs="Times New Roman"/>
                                <w:b/>
                                <w:color w:val="auto"/>
                                <w:sz w:val="52"/>
                                <w:szCs w:val="52"/>
                              </w:rPr>
                              <w:t>DB</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9pt;margin-top:6.05pt;height:34.85pt;width:53.8pt;z-index:251660288;mso-width-relative:page;mso-height-relative:page;" fillcolor="#FFFFFF [3201]" filled="t" stroked="f" coordsize="21600,21600" o:gfxdata="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EBkMxbUAAAACQEA&#10;AA8AAAAAAAAAAQAgAAAAIgAAAGRycy9kb3ducmV2LnhtbFBLAQIUABQAAAAIAIdO4kACvkkTVwIA&#10;AJkEAAAOAAAAAAAAAAEAIAAAACMBAABkcnMvZTJvRG9jLnhtbFBLBQYAAAAABgAGAFkBAADsBQAA&#10;AAA=&#10;">
                <v:fill on="t" focussize="0,0"/>
                <v:stroke on="f" weight="0.5pt"/>
                <v:imagedata o:title=""/>
                <o:lock v:ext="edit" aspectratio="f"/>
                <v:textbox>
                  <w:txbxContent>
                    <w:p w14:paraId="6591D958">
                      <w:pPr>
                        <w:rPr>
                          <w:sz w:val="52"/>
                          <w:szCs w:val="52"/>
                        </w:rPr>
                      </w:pPr>
                      <w:r>
                        <w:rPr>
                          <w:rFonts w:ascii="Times New Roman" w:hAnsi="Times New Roman" w:eastAsia="微软雅黑" w:cs="Times New Roman"/>
                          <w:b/>
                          <w:color w:val="auto"/>
                          <w:sz w:val="52"/>
                          <w:szCs w:val="52"/>
                        </w:rPr>
                        <w:t>DB</w:t>
                      </w:r>
                    </w:p>
                  </w:txbxContent>
                </v:textbox>
              </v:shape>
            </w:pict>
          </mc:Fallback>
        </mc:AlternateContent>
      </w:r>
      <w:r>
        <w:rPr>
          <w:rFonts w:hint="eastAsia" w:ascii="Times New Roman" w:hAnsi="Times New Roman" w:eastAsia="微软雅黑" w:cs="Times New Roman"/>
          <w:b/>
          <w:color w:val="auto"/>
          <w:sz w:val="44"/>
          <w:szCs w:val="44"/>
          <w:lang w:val="en-US" w:eastAsia="zh-CN"/>
        </w:rPr>
        <w:t xml:space="preserve"> </w:t>
      </w:r>
    </w:p>
    <w:p w14:paraId="58433AFF">
      <w:pPr>
        <w:pStyle w:val="10"/>
        <w:spacing w:line="360" w:lineRule="auto"/>
        <w:ind w:firstLine="320" w:firstLineChars="100"/>
        <w:jc w:val="both"/>
        <w:rPr>
          <w:rFonts w:hint="eastAsia" w:ascii="黑体" w:eastAsia="黑体"/>
          <w:bCs/>
          <w:color w:val="auto"/>
          <w:sz w:val="32"/>
          <w:szCs w:val="32"/>
        </w:rPr>
      </w:pPr>
      <w:r>
        <w:rPr>
          <w:rFonts w:hint="eastAsia" w:ascii="黑体" w:eastAsia="黑体"/>
          <w:bCs/>
          <w:color w:val="auto"/>
          <w:sz w:val="32"/>
          <w:szCs w:val="32"/>
        </w:rPr>
        <w:t>广西壮族自治区工程建设地方标准</w:t>
      </w:r>
    </w:p>
    <w:p w14:paraId="72A5F788">
      <w:pPr>
        <w:spacing w:line="360" w:lineRule="auto"/>
        <w:jc w:val="right"/>
        <w:rPr>
          <w:rFonts w:hint="eastAsia" w:ascii="黑体" w:hAnsi="黑体" w:eastAsia="黑体" w:cs="黑体"/>
          <w:color w:val="auto"/>
          <w:sz w:val="28"/>
          <w:szCs w:val="28"/>
        </w:rPr>
      </w:pPr>
      <w:r>
        <w:rPr>
          <w:rFonts w:hint="eastAsia" w:ascii="黑体" w:hAnsi="黑体" w:eastAsia="黑体" w:cs="黑体"/>
          <w:color w:val="auto"/>
          <w:sz w:val="28"/>
          <w:szCs w:val="28"/>
        </w:rPr>
        <w:t>DBJ/TXX-xxxx</w:t>
      </w:r>
    </w:p>
    <w:p w14:paraId="143FA1C0">
      <w:pPr>
        <w:spacing w:line="360" w:lineRule="auto"/>
        <w:jc w:val="right"/>
        <w:rPr>
          <w:rFonts w:hint="eastAsia" w:ascii="黑体" w:hAnsi="黑体" w:eastAsia="黑体" w:cs="黑体"/>
          <w:color w:val="auto"/>
          <w:sz w:val="28"/>
          <w:szCs w:val="28"/>
        </w:rPr>
      </w:pPr>
      <w:r>
        <w:rPr>
          <w:rFonts w:hint="eastAsia" w:ascii="黑体" w:hAnsi="黑体" w:eastAsia="黑体" w:cs="黑体"/>
          <w:color w:val="auto"/>
          <w:sz w:val="28"/>
          <w:szCs w:val="28"/>
        </w:rPr>
        <w:t xml:space="preserve">                备案号：xxxxx</w:t>
      </w:r>
    </w:p>
    <w:p w14:paraId="1DBC256E">
      <w:pPr>
        <w:pStyle w:val="10"/>
        <w:spacing w:line="360" w:lineRule="auto"/>
        <w:rPr>
          <w:rFonts w:ascii="Times New Roman" w:hAnsi="Times New Roman" w:eastAsia="宋体" w:cs="Times New Roman"/>
          <w:color w:val="auto"/>
          <w:sz w:val="32"/>
        </w:rPr>
      </w:pPr>
      <w:r>
        <w:rPr>
          <w:rFonts w:hint="eastAsia" w:ascii="黑体" w:hAnsi="黑体" w:eastAsia="黑体" w:cs="黑体"/>
          <w:color w:val="auto"/>
          <w:sz w:val="28"/>
          <w:szCs w:val="28"/>
          <w:lang w:val="en-US" w:bidi="ar-SA"/>
        </w:rPr>
        <mc:AlternateContent>
          <mc:Choice Requires="wps">
            <w:drawing>
              <wp:anchor distT="0" distB="0" distL="114300" distR="114300" simplePos="0" relativeHeight="251659264" behindDoc="0" locked="0" layoutInCell="1" allowOverlap="1">
                <wp:simplePos x="0" y="0"/>
                <wp:positionH relativeFrom="page">
                  <wp:posOffset>8255</wp:posOffset>
                </wp:positionH>
                <wp:positionV relativeFrom="paragraph">
                  <wp:posOffset>45085</wp:posOffset>
                </wp:positionV>
                <wp:extent cx="5039995" cy="0"/>
                <wp:effectExtent l="0" t="6350" r="0" b="6350"/>
                <wp:wrapNone/>
                <wp:docPr id="38" name="Line 13"/>
                <wp:cNvGraphicFramePr/>
                <a:graphic xmlns:a="http://schemas.openxmlformats.org/drawingml/2006/main">
                  <a:graphicData uri="http://schemas.microsoft.com/office/word/2010/wordprocessingShape">
                    <wps:wsp>
                      <wps:cNvCnPr/>
                      <wps:spPr>
                        <a:xfrm>
                          <a:off x="0" y="0"/>
                          <a:ext cx="5039995" cy="0"/>
                        </a:xfrm>
                        <a:prstGeom prst="line">
                          <a:avLst/>
                        </a:prstGeom>
                        <a:noFill/>
                        <a:ln w="12700" cap="flat" cmpd="sng">
                          <a:solidFill>
                            <a:srgbClr val="000000"/>
                          </a:solidFill>
                          <a:prstDash val="solid"/>
                          <a:round/>
                        </a:ln>
                      </wps:spPr>
                      <wps:bodyPr vert="horz" wrap="square" lIns="91440" tIns="45720" rIns="91440" bIns="45720" anchor="t" anchorCtr="0" upright="0">
                        <a:noAutofit/>
                      </wps:bodyPr>
                    </wps:wsp>
                  </a:graphicData>
                </a:graphic>
              </wp:anchor>
            </w:drawing>
          </mc:Choice>
          <mc:Fallback>
            <w:pict>
              <v:line id="Line 13" o:spid="_x0000_s1026" o:spt="20" style="position:absolute;left:0pt;margin-left:0.65pt;margin-top:3.55pt;height:0pt;width:396.85pt;mso-position-horizontal-relative:page;z-index:251659264;mso-width-relative:page;mso-height-relative:page;" filled="f" stroked="t" coordsize="21600,21600" o:gfxdata="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fHuSdQAAAAFAQAADwAAAAAAAAABACAAAAAiAAAAZHJzL2Rv&#10;d25yZXYueG1sUEsBAhQAFAAAAAgAh07iQDpOgv0FAgAAHgQAAA4AAAAAAAAAAQAgAAAAIwEAAGRy&#10;cy9lMm9Eb2MueG1sUEsFBgAAAAAGAAYAWQEAAJoFAAAAAA==&#10;">
                <v:fill on="f" focussize="0,0"/>
                <v:stroke weight="1pt" color="#000000" joinstyle="round"/>
                <v:imagedata o:title=""/>
                <o:lock v:ext="edit" aspectratio="f"/>
              </v:line>
            </w:pict>
          </mc:Fallback>
        </mc:AlternateContent>
      </w:r>
    </w:p>
    <w:p w14:paraId="4DAB1BBB">
      <w:pPr>
        <w:pStyle w:val="10"/>
        <w:spacing w:line="360" w:lineRule="auto"/>
        <w:rPr>
          <w:rFonts w:ascii="Times New Roman" w:hAnsi="Times New Roman" w:eastAsia="宋体" w:cs="Times New Roman"/>
          <w:color w:val="auto"/>
          <w:sz w:val="32"/>
        </w:rPr>
      </w:pPr>
    </w:p>
    <w:p w14:paraId="004198F4">
      <w:pPr>
        <w:pStyle w:val="10"/>
        <w:spacing w:line="360" w:lineRule="auto"/>
        <w:rPr>
          <w:rFonts w:ascii="Times New Roman" w:hAnsi="Times New Roman" w:eastAsia="宋体" w:cs="Times New Roman"/>
          <w:color w:val="auto"/>
          <w:sz w:val="25"/>
        </w:rPr>
      </w:pPr>
    </w:p>
    <w:p w14:paraId="6C7BBD86">
      <w:pPr>
        <w:spacing w:line="360" w:lineRule="auto"/>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建筑地基处理技术规程</w:t>
      </w:r>
    </w:p>
    <w:p w14:paraId="06E37A37">
      <w:pPr>
        <w:spacing w:line="360" w:lineRule="auto"/>
        <w:jc w:val="center"/>
        <w:rPr>
          <w:rFonts w:hint="eastAsia" w:ascii="黑体" w:hAnsi="黑体" w:eastAsia="黑体" w:cs="黑体"/>
          <w:color w:val="auto"/>
          <w:sz w:val="28"/>
          <w:szCs w:val="28"/>
          <w:lang w:val="en-US" w:eastAsia="en-US"/>
        </w:rPr>
      </w:pPr>
      <w:r>
        <w:rPr>
          <w:rFonts w:hint="eastAsia" w:ascii="黑体" w:hAnsi="黑体" w:eastAsia="黑体" w:cs="黑体"/>
          <w:color w:val="auto"/>
          <w:sz w:val="28"/>
          <w:szCs w:val="28"/>
          <w:lang w:val="en-US" w:eastAsia="en-US"/>
        </w:rPr>
        <w:t xml:space="preserve">Technical code for </w:t>
      </w:r>
      <w:r>
        <w:rPr>
          <w:rFonts w:hint="eastAsia" w:ascii="黑体" w:hAnsi="黑体" w:eastAsia="黑体" w:cs="黑体"/>
          <w:color w:val="auto"/>
          <w:sz w:val="28"/>
          <w:szCs w:val="28"/>
          <w:lang w:val="en-US" w:eastAsia="zh-CN"/>
        </w:rPr>
        <w:t>foundation</w:t>
      </w:r>
      <w:r>
        <w:rPr>
          <w:rFonts w:hint="eastAsia" w:ascii="黑体" w:hAnsi="黑体" w:eastAsia="黑体" w:cs="黑体"/>
          <w:color w:val="auto"/>
          <w:sz w:val="28"/>
          <w:szCs w:val="28"/>
          <w:lang w:val="en-US" w:eastAsia="en-US"/>
        </w:rPr>
        <w:t xml:space="preserve"> treatment of buildings</w:t>
      </w:r>
    </w:p>
    <w:p w14:paraId="66759A56">
      <w:pPr>
        <w:spacing w:line="360" w:lineRule="auto"/>
        <w:jc w:val="center"/>
        <w:rPr>
          <w:rFonts w:ascii="Times New Roman" w:hAnsi="Times New Roman" w:eastAsia="宋体" w:cs="Times New Roman"/>
          <w:color w:val="auto"/>
          <w:sz w:val="30"/>
          <w:lang w:val="en-US"/>
        </w:rPr>
      </w:pPr>
    </w:p>
    <w:p w14:paraId="51C242B5">
      <w:pPr>
        <w:pStyle w:val="10"/>
        <w:spacing w:line="360" w:lineRule="auto"/>
        <w:rPr>
          <w:rFonts w:ascii="Times New Roman" w:hAnsi="Times New Roman" w:eastAsia="宋体" w:cs="Times New Roman"/>
          <w:color w:val="auto"/>
          <w:sz w:val="30"/>
          <w:lang w:val="en-US"/>
        </w:rPr>
      </w:pPr>
    </w:p>
    <w:p w14:paraId="14499CD9">
      <w:pPr>
        <w:spacing w:line="360" w:lineRule="auto"/>
        <w:jc w:val="left"/>
        <w:rPr>
          <w:rFonts w:ascii="黑体" w:hAnsi="黑体" w:eastAsia="黑体" w:cs="黑体"/>
          <w:b w:val="0"/>
          <w:bCs/>
          <w:color w:val="auto"/>
          <w:sz w:val="28"/>
          <w:szCs w:val="28"/>
          <w:u w:val="none"/>
          <w:lang w:val="zh-CN" w:eastAsia="zh-CN" w:bidi="zh-CN"/>
        </w:rPr>
      </w:pPr>
    </w:p>
    <w:p w14:paraId="6EE71ECD">
      <w:pPr>
        <w:spacing w:line="360" w:lineRule="auto"/>
        <w:jc w:val="left"/>
        <w:rPr>
          <w:rFonts w:hint="eastAsia" w:ascii="黑体" w:hAnsi="黑体" w:eastAsia="黑体" w:cs="黑体"/>
          <w:b w:val="0"/>
          <w:bCs/>
          <w:color w:val="auto"/>
          <w:sz w:val="28"/>
          <w:szCs w:val="28"/>
          <w:u w:val="none"/>
        </w:rPr>
      </w:pPr>
      <w:r>
        <w:rPr>
          <w:rFonts w:ascii="黑体" w:hAnsi="黑体" w:eastAsia="黑体" w:cs="黑体"/>
          <w:b w:val="0"/>
          <w:bCs/>
          <w:color w:val="auto"/>
          <w:sz w:val="28"/>
          <w:szCs w:val="28"/>
          <w:u w:val="none"/>
          <w:lang w:val="zh-CN" w:eastAsia="zh-CN" w:bidi="zh-CN"/>
        </w:rPr>
        <w:t>202</w:t>
      </w:r>
      <w:r>
        <w:rPr>
          <w:rFonts w:hint="eastAsia" w:ascii="黑体" w:hAnsi="黑体" w:eastAsia="黑体" w:cs="黑体"/>
          <w:b w:val="0"/>
          <w:bCs/>
          <w:color w:val="auto"/>
          <w:sz w:val="28"/>
          <w:szCs w:val="28"/>
          <w:u w:val="none"/>
          <w:lang w:val="en-US" w:eastAsia="zh-CN" w:bidi="zh-CN"/>
        </w:rPr>
        <w:t>5</w:t>
      </w:r>
      <w:r>
        <w:rPr>
          <w:rFonts w:ascii="黑体" w:hAnsi="黑体" w:eastAsia="黑体" w:cs="黑体"/>
          <w:b w:val="0"/>
          <w:bCs/>
          <w:color w:val="auto"/>
          <w:sz w:val="28"/>
          <w:szCs w:val="28"/>
          <w:u w:val="none"/>
          <w:lang w:val="zh-CN" w:eastAsia="zh-CN" w:bidi="zh-CN"/>
        </w:rPr>
        <w:t>-</w:t>
      </w:r>
      <w:r>
        <w:rPr>
          <w:rFonts w:hint="eastAsia" w:ascii="黑体" w:hAnsi="黑体" w:eastAsia="黑体" w:cs="黑体"/>
          <w:b w:val="0"/>
          <w:bCs/>
          <w:color w:val="auto"/>
          <w:sz w:val="28"/>
          <w:szCs w:val="28"/>
          <w:u w:val="none"/>
        </w:rPr>
        <w:t xml:space="preserve">XX-XX发布 </w:t>
      </w:r>
      <w:r>
        <w:rPr>
          <w:rFonts w:hint="eastAsia" w:ascii="黑体" w:hAnsi="黑体" w:eastAsia="黑体" w:cs="黑体"/>
          <w:b w:val="0"/>
          <w:bCs/>
          <w:color w:val="auto"/>
          <w:sz w:val="28"/>
          <w:szCs w:val="28"/>
          <w:u w:val="none"/>
          <w:lang w:val="en-US" w:eastAsia="zh-CN"/>
        </w:rPr>
        <w:t xml:space="preserve">   </w:t>
      </w:r>
      <w:r>
        <w:rPr>
          <w:rFonts w:hint="eastAsia" w:ascii="黑体" w:hAnsi="黑体" w:eastAsia="黑体" w:cs="黑体"/>
          <w:b w:val="0"/>
          <w:bCs/>
          <w:color w:val="auto"/>
          <w:sz w:val="28"/>
          <w:szCs w:val="28"/>
          <w:u w:val="none"/>
        </w:rPr>
        <w:t xml:space="preserve">      202X-XX-XX   实施</w:t>
      </w:r>
    </w:p>
    <w:p w14:paraId="4131D6DE">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黑体" w:hAnsi="黑体" w:eastAsia="黑体" w:cs="黑体"/>
          <w:color w:val="auto"/>
          <w:sz w:val="30"/>
          <w:szCs w:val="30"/>
        </w:rPr>
      </w:pPr>
      <w:r>
        <w:rPr>
          <w:rFonts w:hint="eastAsia" w:ascii="黑体" w:hAnsi="黑体" w:eastAsia="黑体" w:cs="黑体"/>
          <w:color w:val="auto"/>
          <w:sz w:val="28"/>
          <w:szCs w:val="28"/>
          <w:u w:val="none"/>
          <w:lang w:val="en-US" w:bidi="ar-SA"/>
        </w:rPr>
        <mc:AlternateContent>
          <mc:Choice Requires="wps">
            <w:drawing>
              <wp:anchor distT="0" distB="0" distL="114300" distR="114300" simplePos="0" relativeHeight="251661312" behindDoc="0" locked="0" layoutInCell="1" allowOverlap="1">
                <wp:simplePos x="0" y="0"/>
                <wp:positionH relativeFrom="page">
                  <wp:posOffset>4445</wp:posOffset>
                </wp:positionH>
                <wp:positionV relativeFrom="paragraph">
                  <wp:posOffset>10795</wp:posOffset>
                </wp:positionV>
                <wp:extent cx="5039995" cy="0"/>
                <wp:effectExtent l="0" t="6350" r="0" b="6350"/>
                <wp:wrapNone/>
                <wp:docPr id="2" name="Line 13"/>
                <wp:cNvGraphicFramePr/>
                <a:graphic xmlns:a="http://schemas.openxmlformats.org/drawingml/2006/main">
                  <a:graphicData uri="http://schemas.microsoft.com/office/word/2010/wordprocessingShape">
                    <wps:wsp>
                      <wps:cNvCnPr/>
                      <wps:spPr>
                        <a:xfrm>
                          <a:off x="0" y="0"/>
                          <a:ext cx="5039995" cy="0"/>
                        </a:xfrm>
                        <a:prstGeom prst="line">
                          <a:avLst/>
                        </a:prstGeom>
                        <a:noFill/>
                        <a:ln w="12700" cap="flat" cmpd="sng">
                          <a:solidFill>
                            <a:srgbClr val="000000"/>
                          </a:solidFill>
                          <a:prstDash val="solid"/>
                          <a:round/>
                        </a:ln>
                      </wps:spPr>
                      <wps:bodyPr vert="horz" wrap="square" lIns="91440" tIns="45720" rIns="91440" bIns="45720" anchor="t" anchorCtr="0" upright="0">
                        <a:noAutofit/>
                      </wps:bodyPr>
                    </wps:wsp>
                  </a:graphicData>
                </a:graphic>
              </wp:anchor>
            </w:drawing>
          </mc:Choice>
          <mc:Fallback>
            <w:pict>
              <v:line id="Line 13" o:spid="_x0000_s1026" o:spt="20" style="position:absolute;left:0pt;margin-left:0.35pt;margin-top:0.85pt;height:0pt;width:396.85pt;mso-position-horizontal-relative:page;z-index:251661312;mso-width-relative:page;mso-height-relative:page;" filled="f" stroked="t" coordsize="21600,21600" o:gfxdata="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WBPYT0wAAAAQBAAAPAAAAAAAAAAEAIAAAACIAAABkcnMvZG93&#10;bnJldi54bWxQSwECFAAUAAAACACHTuJAkiAplQUCAAAdBAAADgAAAAAAAAABACAAAAAiAQAAZHJz&#10;L2Uyb0RvYy54bWxQSwUGAAAAAAYABgBZAQAAmQUAAAAA&#10;">
                <v:fill on="f" focussize="0,0"/>
                <v:stroke weight="1pt" color="#000000" joinstyle="round"/>
                <v:imagedata o:title=""/>
                <o:lock v:ext="edit" aspectratio="f"/>
              </v:line>
            </w:pict>
          </mc:Fallback>
        </mc:AlternateContent>
      </w:r>
    </w:p>
    <w:p w14:paraId="58421FCC">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ascii="Times New Roman" w:hAnsi="Times New Roman" w:eastAsia="宋体" w:cs="Times New Roman"/>
          <w:color w:val="auto"/>
          <w:sz w:val="28"/>
          <w:szCs w:val="32"/>
        </w:rPr>
      </w:pPr>
      <w:r>
        <w:rPr>
          <w:rFonts w:hint="eastAsia" w:ascii="黑体" w:hAnsi="黑体" w:eastAsia="黑体" w:cs="黑体"/>
          <w:color w:val="auto"/>
          <w:sz w:val="30"/>
          <w:szCs w:val="30"/>
        </w:rPr>
        <w:t>广西壮族自治区住房和城乡建设厅    发布</w:t>
      </w:r>
    </w:p>
    <w:p w14:paraId="39BD8982">
      <w:pPr>
        <w:spacing w:line="360" w:lineRule="auto"/>
        <w:rPr>
          <w:rFonts w:ascii="Times New Roman" w:hAnsi="Times New Roman" w:eastAsia="宋体" w:cs="Times New Roman"/>
          <w:color w:val="auto"/>
          <w:sz w:val="28"/>
        </w:rPr>
        <w:sectPr>
          <w:headerReference r:id="rId4" w:type="first"/>
          <w:headerReference r:id="rId3" w:type="default"/>
          <w:footerReference r:id="rId5" w:type="default"/>
          <w:type w:val="continuous"/>
          <w:pgSz w:w="7937" w:h="11509"/>
          <w:pgMar w:top="1380" w:right="1020" w:bottom="280" w:left="1060" w:header="720" w:footer="720" w:gutter="0"/>
          <w:pgBorders>
            <w:top w:val="none" w:sz="0" w:space="0"/>
            <w:left w:val="none" w:sz="0" w:space="0"/>
            <w:bottom w:val="none" w:sz="0" w:space="0"/>
            <w:right w:val="none" w:sz="0" w:space="0"/>
          </w:pgBorders>
          <w:cols w:space="720" w:num="1"/>
          <w:titlePg/>
          <w:docGrid w:linePitch="312" w:charSpace="0"/>
        </w:sectPr>
      </w:pPr>
    </w:p>
    <w:p w14:paraId="59D0CD85">
      <w:pPr>
        <w:jc w:val="center"/>
        <w:rPr>
          <w:rFonts w:hint="eastAsia" w:ascii="黑体" w:hAnsi="黑体" w:eastAsia="黑体" w:cs="黑体"/>
          <w:b/>
          <w:bCs/>
          <w:color w:val="auto"/>
          <w:sz w:val="28"/>
          <w:szCs w:val="28"/>
        </w:rPr>
      </w:pPr>
      <w:r>
        <w:rPr>
          <w:rFonts w:hint="eastAsia" w:ascii="黑体" w:hAnsi="黑体" w:eastAsia="黑体" w:cs="黑体"/>
          <w:b/>
          <w:bCs/>
          <w:color w:val="auto"/>
          <w:sz w:val="28"/>
          <w:szCs w:val="28"/>
        </w:rPr>
        <w:t>前</w:t>
      </w:r>
      <w:r>
        <w:rPr>
          <w:rFonts w:hint="eastAsia" w:ascii="黑体" w:hAnsi="黑体" w:eastAsia="黑体" w:cs="黑体"/>
          <w:b/>
          <w:bCs/>
          <w:color w:val="auto"/>
          <w:sz w:val="28"/>
          <w:szCs w:val="28"/>
          <w:lang w:val="en-US" w:eastAsia="zh-CN"/>
        </w:rPr>
        <w:t xml:space="preserve">  </w:t>
      </w:r>
      <w:r>
        <w:rPr>
          <w:rFonts w:hint="eastAsia" w:ascii="黑体" w:hAnsi="黑体" w:eastAsia="黑体" w:cs="黑体"/>
          <w:b/>
          <w:bCs/>
          <w:color w:val="auto"/>
          <w:sz w:val="28"/>
          <w:szCs w:val="28"/>
        </w:rPr>
        <w:t>言</w:t>
      </w:r>
    </w:p>
    <w:p w14:paraId="1D4B1E30">
      <w:pPr>
        <w:spacing w:line="300" w:lineRule="exact"/>
        <w:jc w:val="center"/>
        <w:rPr>
          <w:rFonts w:ascii="Times New Roman" w:hAnsi="Times New Roman" w:cs="Times New Roman"/>
          <w:b/>
          <w:bCs/>
          <w:sz w:val="21"/>
          <w:szCs w:val="21"/>
        </w:rPr>
      </w:pPr>
    </w:p>
    <w:p w14:paraId="4B3ED38A">
      <w:pPr>
        <w:keepNext w:val="0"/>
        <w:keepLines w:val="0"/>
        <w:pageBreakBefore w:val="0"/>
        <w:widowControl w:val="0"/>
        <w:kinsoku/>
        <w:wordWrap/>
        <w:overflowPunct/>
        <w:topLinePunct w:val="0"/>
        <w:autoSpaceDE w:val="0"/>
        <w:autoSpaceDN w:val="0"/>
        <w:bidi w:val="0"/>
        <w:adjustRightInd/>
        <w:snapToGrid/>
        <w:spacing w:line="300" w:lineRule="exact"/>
        <w:ind w:firstLine="420" w:firstLineChars="200"/>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sz w:val="21"/>
          <w:szCs w:val="21"/>
        </w:rPr>
        <w:t>根据《自治区住房城乡建设厅关于征集2019年工程建设地方标准（修）订项目计划的通知》</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桂建标2019</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21号</w:t>
      </w:r>
      <w:r>
        <w:rPr>
          <w:rFonts w:hint="eastAsia" w:ascii="Times New Roman" w:hAnsi="Times New Roman" w:cs="Times New Roman"/>
          <w:sz w:val="21"/>
          <w:szCs w:val="21"/>
        </w:rPr>
        <w:t>的要求，</w:t>
      </w:r>
      <w:r>
        <w:rPr>
          <w:rFonts w:hint="eastAsia" w:ascii="Times New Roman" w:hAnsi="Times New Roman" w:cs="Times New Roman"/>
          <w:sz w:val="21"/>
          <w:szCs w:val="21"/>
          <w:lang w:val="en-US" w:eastAsia="zh-CN"/>
        </w:rPr>
        <w:t>规范编制组经广泛调查研究，</w:t>
      </w:r>
      <w:r>
        <w:rPr>
          <w:rFonts w:hint="eastAsia" w:ascii="Times New Roman" w:hAnsi="Times New Roman" w:cs="Times New Roman"/>
          <w:color w:val="auto"/>
          <w:sz w:val="21"/>
          <w:szCs w:val="21"/>
          <w:lang w:val="en-US" w:eastAsia="zh-CN"/>
        </w:rPr>
        <w:t>认真总结广西近年来建筑地基处理设计、施工、质量检验的经验，参考国家标准及区内外先进相关地方标准，并在广泛征求意见的基础上制定。</w:t>
      </w:r>
    </w:p>
    <w:p w14:paraId="76012D12">
      <w:pPr>
        <w:keepNext w:val="0"/>
        <w:keepLines w:val="0"/>
        <w:pageBreakBefore w:val="0"/>
        <w:widowControl w:val="0"/>
        <w:kinsoku/>
        <w:wordWrap/>
        <w:overflowPunct/>
        <w:topLinePunct w:val="0"/>
        <w:autoSpaceDE w:val="0"/>
        <w:autoSpaceDN w:val="0"/>
        <w:bidi w:val="0"/>
        <w:adjustRightInd/>
        <w:snapToGrid/>
        <w:spacing w:line="300" w:lineRule="exact"/>
        <w:ind w:firstLine="420" w:firstLineChars="200"/>
        <w:textAlignment w:val="auto"/>
        <w:rPr>
          <w:rFonts w:hint="eastAsia"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本规程共分为17章4个附录。其主要技术内容包括总则、术语和符号、基本规定、换填垫层与压实地基</w:t>
      </w:r>
      <w:r>
        <w:rPr>
          <w:rFonts w:hint="eastAsia" w:ascii="Times New Roman" w:hAnsi="Times New Roman" w:eastAsia="宋体" w:cs="Times New Roman"/>
          <w:color w:val="auto"/>
          <w:sz w:val="21"/>
          <w:szCs w:val="21"/>
        </w:rPr>
        <w:t>、</w:t>
      </w:r>
      <w:r>
        <w:rPr>
          <w:rFonts w:hint="eastAsia" w:ascii="Times New Roman" w:hAnsi="Times New Roman" w:cs="Times New Roman"/>
          <w:color w:val="auto"/>
          <w:sz w:val="21"/>
          <w:szCs w:val="21"/>
          <w:lang w:val="en-US" w:eastAsia="zh-CN"/>
        </w:rPr>
        <w:t>预压地基</w:t>
      </w:r>
      <w:r>
        <w:rPr>
          <w:rFonts w:hint="eastAsia" w:ascii="Times New Roman" w:hAnsi="Times New Roman" w:eastAsia="宋体" w:cs="Times New Roman"/>
          <w:color w:val="auto"/>
          <w:sz w:val="21"/>
          <w:szCs w:val="21"/>
        </w:rPr>
        <w:t>、</w:t>
      </w:r>
      <w:r>
        <w:rPr>
          <w:rFonts w:hint="eastAsia" w:ascii="Times New Roman" w:hAnsi="Times New Roman" w:cs="Times New Roman"/>
          <w:color w:val="auto"/>
          <w:sz w:val="21"/>
          <w:szCs w:val="21"/>
          <w:lang w:val="en-US" w:eastAsia="zh-CN"/>
        </w:rPr>
        <w:t>强夯地基</w:t>
      </w:r>
      <w:r>
        <w:rPr>
          <w:rFonts w:hint="eastAsia" w:ascii="Times New Roman" w:hAnsi="Times New Roman" w:eastAsia="宋体" w:cs="Times New Roman"/>
          <w:color w:val="auto"/>
          <w:sz w:val="21"/>
          <w:szCs w:val="21"/>
        </w:rPr>
        <w:t>、</w:t>
      </w:r>
      <w:r>
        <w:rPr>
          <w:rFonts w:hint="eastAsia" w:ascii="Times New Roman" w:hAnsi="Times New Roman" w:cs="Times New Roman"/>
          <w:color w:val="auto"/>
          <w:sz w:val="21"/>
          <w:szCs w:val="21"/>
          <w:lang w:val="en-US" w:eastAsia="zh-CN"/>
        </w:rPr>
        <w:t>水泥土搅拌桩复合地基</w:t>
      </w:r>
      <w:r>
        <w:rPr>
          <w:rFonts w:hint="eastAsia" w:ascii="Times New Roman" w:hAnsi="Times New Roman" w:eastAsia="宋体" w:cs="Times New Roman"/>
          <w:color w:val="auto"/>
          <w:sz w:val="21"/>
          <w:szCs w:val="21"/>
        </w:rPr>
        <w:t>、</w:t>
      </w:r>
      <w:r>
        <w:rPr>
          <w:rFonts w:hint="eastAsia" w:ascii="Times New Roman" w:hAnsi="Times New Roman" w:cs="Times New Roman"/>
          <w:color w:val="auto"/>
          <w:sz w:val="21"/>
          <w:szCs w:val="21"/>
          <w:lang w:val="en-US" w:eastAsia="zh-CN"/>
        </w:rPr>
        <w:t>旋喷桩复合地基、碎石桩复合地基、水泥粉煤灰碎石桩复合地基、刚性桩复合地基、注浆加固、微型桩加固、组合桩复合地基、膨胀土地基处理、岩溶地基处理、地基处理智能化技术</w:t>
      </w:r>
      <w:r>
        <w:rPr>
          <w:rFonts w:hint="eastAsia" w:ascii="Times New Roman" w:hAnsi="Times New Roman" w:eastAsia="宋体" w:cs="Times New Roman"/>
          <w:color w:val="auto"/>
          <w:sz w:val="21"/>
          <w:szCs w:val="21"/>
        </w:rPr>
        <w:t>。</w:t>
      </w:r>
    </w:p>
    <w:p w14:paraId="2EDDC733">
      <w:pPr>
        <w:keepNext w:val="0"/>
        <w:keepLines w:val="0"/>
        <w:pageBreakBefore w:val="0"/>
        <w:widowControl w:val="0"/>
        <w:kinsoku/>
        <w:wordWrap/>
        <w:overflowPunct/>
        <w:topLinePunct w:val="0"/>
        <w:autoSpaceDE w:val="0"/>
        <w:autoSpaceDN w:val="0"/>
        <w:bidi w:val="0"/>
        <w:adjustRightInd/>
        <w:snapToGrid/>
        <w:spacing w:line="300" w:lineRule="exact"/>
        <w:ind w:firstLine="420" w:firstLineChars="200"/>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请注意</w:t>
      </w:r>
      <w:r>
        <w:rPr>
          <w:rFonts w:hint="eastAsia" w:ascii="Times New Roman" w:hAnsi="Times New Roman" w:eastAsia="宋体" w:cs="Times New Roman"/>
          <w:color w:val="auto"/>
          <w:sz w:val="21"/>
          <w:szCs w:val="21"/>
          <w:lang w:eastAsia="zh-CN"/>
        </w:rPr>
        <w:t>本</w:t>
      </w:r>
      <w:r>
        <w:rPr>
          <w:rFonts w:hint="eastAsia" w:ascii="Times New Roman" w:hAnsi="Times New Roman" w:cs="Times New Roman"/>
          <w:color w:val="auto"/>
          <w:sz w:val="21"/>
          <w:szCs w:val="21"/>
          <w:lang w:val="en-US" w:eastAsia="zh-CN"/>
        </w:rPr>
        <w:t>规程</w:t>
      </w:r>
      <w:r>
        <w:rPr>
          <w:rFonts w:hint="eastAsia" w:ascii="Times New Roman" w:hAnsi="Times New Roman" w:eastAsia="宋体" w:cs="Times New Roman"/>
          <w:color w:val="auto"/>
          <w:sz w:val="21"/>
          <w:szCs w:val="21"/>
        </w:rPr>
        <w:t>的某些内容可能涉及专利。</w:t>
      </w:r>
      <w:r>
        <w:rPr>
          <w:rFonts w:hint="eastAsia" w:ascii="Times New Roman" w:hAnsi="Times New Roman" w:eastAsia="宋体" w:cs="Times New Roman"/>
          <w:color w:val="auto"/>
          <w:sz w:val="21"/>
          <w:szCs w:val="21"/>
          <w:lang w:eastAsia="zh-CN"/>
        </w:rPr>
        <w:t>本</w:t>
      </w:r>
      <w:r>
        <w:rPr>
          <w:rFonts w:hint="eastAsia" w:ascii="Times New Roman" w:hAnsi="Times New Roman" w:cs="Times New Roman"/>
          <w:color w:val="auto"/>
          <w:sz w:val="21"/>
          <w:szCs w:val="21"/>
          <w:lang w:val="en-US" w:eastAsia="zh-CN"/>
        </w:rPr>
        <w:t>规程由广西壮族自治区住房和城乡建设厅负责管理。</w:t>
      </w:r>
    </w:p>
    <w:p w14:paraId="05E36F39">
      <w:pPr>
        <w:keepNext w:val="0"/>
        <w:keepLines w:val="0"/>
        <w:pageBreakBefore w:val="0"/>
        <w:widowControl w:val="0"/>
        <w:kinsoku/>
        <w:wordWrap/>
        <w:overflowPunct/>
        <w:topLinePunct w:val="0"/>
        <w:autoSpaceDE w:val="0"/>
        <w:autoSpaceDN w:val="0"/>
        <w:adjustRightInd/>
        <w:snapToGrid/>
        <w:spacing w:line="300" w:lineRule="exact"/>
        <w:ind w:left="0" w:firstLine="420" w:firstLineChars="200"/>
        <w:rPr>
          <w:rFonts w:hint="eastAsia" w:ascii="黑体" w:hAnsi="黑体" w:eastAsia="黑体" w:cs="黑体"/>
          <w:color w:val="auto"/>
          <w:sz w:val="21"/>
          <w:szCs w:val="21"/>
        </w:rPr>
      </w:pPr>
      <w:r>
        <w:rPr>
          <w:rFonts w:hint="eastAsia" w:ascii="黑体" w:hAnsi="黑体" w:eastAsia="黑体" w:cs="黑体"/>
          <w:color w:val="auto"/>
          <w:sz w:val="21"/>
          <w:szCs w:val="21"/>
          <w:lang w:val="en-US" w:eastAsia="zh-CN"/>
        </w:rPr>
        <w:t>本规程起草单位</w:t>
      </w:r>
      <w:r>
        <w:rPr>
          <w:rFonts w:hint="eastAsia" w:ascii="黑体" w:hAnsi="黑体" w:eastAsia="黑体" w:cs="黑体"/>
          <w:color w:val="auto"/>
          <w:sz w:val="21"/>
          <w:szCs w:val="21"/>
        </w:rPr>
        <w:t>：广西华蓝岩土工程有限公司</w:t>
      </w:r>
    </w:p>
    <w:p w14:paraId="203DB658">
      <w:pPr>
        <w:keepNext w:val="0"/>
        <w:keepLines w:val="0"/>
        <w:pageBreakBefore w:val="0"/>
        <w:widowControl w:val="0"/>
        <w:kinsoku/>
        <w:wordWrap/>
        <w:overflowPunct/>
        <w:topLinePunct w:val="0"/>
        <w:autoSpaceDE w:val="0"/>
        <w:autoSpaceDN w:val="0"/>
        <w:adjustRightInd/>
        <w:snapToGrid/>
        <w:spacing w:line="300" w:lineRule="exact"/>
        <w:ind w:left="0" w:firstLine="420" w:firstLineChars="200"/>
        <w:rPr>
          <w:rFonts w:hint="default"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 xml:space="preserve">             （南宁市望州路北二里38号，邮编530001）</w:t>
      </w:r>
    </w:p>
    <w:p w14:paraId="7B9BA754">
      <w:pPr>
        <w:pBdr>
          <w:top w:val="none" w:color="auto" w:sz="0" w:space="0"/>
          <w:left w:val="none" w:color="auto" w:sz="0" w:space="0"/>
          <w:bottom w:val="none" w:color="auto" w:sz="0" w:space="0"/>
          <w:right w:val="none" w:color="auto" w:sz="0" w:space="0"/>
        </w:pBdr>
        <w:ind w:left="209" w:leftChars="95" w:firstLine="1890" w:firstLineChars="900"/>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广西大汉岩土工程有限公司</w:t>
      </w:r>
    </w:p>
    <w:p w14:paraId="6D663C68">
      <w:pPr>
        <w:pBdr>
          <w:top w:val="none" w:color="auto" w:sz="0" w:space="0"/>
          <w:left w:val="none" w:color="auto" w:sz="0" w:space="0"/>
          <w:bottom w:val="none" w:color="auto" w:sz="0" w:space="0"/>
          <w:right w:val="none" w:color="auto" w:sz="0" w:space="0"/>
        </w:pBdr>
        <w:ind w:left="209" w:leftChars="95" w:firstLine="1890" w:firstLineChars="900"/>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rPr>
        <w:t>广西</w:t>
      </w:r>
      <w:r>
        <w:rPr>
          <w:rFonts w:hint="eastAsia" w:ascii="黑体" w:hAnsi="黑体" w:eastAsia="黑体" w:cs="黑体"/>
          <w:color w:val="auto"/>
          <w:sz w:val="21"/>
          <w:szCs w:val="21"/>
          <w:lang w:val="en-US" w:eastAsia="zh-CN"/>
        </w:rPr>
        <w:t xml:space="preserve">有色勘察设计研究院 </w:t>
      </w:r>
    </w:p>
    <w:p w14:paraId="1106D601">
      <w:pPr>
        <w:pBdr>
          <w:top w:val="none" w:color="auto" w:sz="0" w:space="0"/>
          <w:left w:val="none" w:color="auto" w:sz="0" w:space="0"/>
          <w:bottom w:val="none" w:color="auto" w:sz="0" w:space="0"/>
          <w:right w:val="none" w:color="auto" w:sz="0" w:space="0"/>
        </w:pBdr>
        <w:ind w:left="2090" w:leftChars="950" w:firstLine="0" w:firstLineChars="0"/>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广西壮族自治区桂林水文工程资质勘察院有限公司</w:t>
      </w:r>
    </w:p>
    <w:p w14:paraId="08654D83">
      <w:pPr>
        <w:pBdr>
          <w:top w:val="none" w:color="auto" w:sz="0" w:space="0"/>
          <w:left w:val="none" w:color="auto" w:sz="0" w:space="0"/>
          <w:bottom w:val="none" w:color="auto" w:sz="0" w:space="0"/>
          <w:right w:val="none" w:color="auto" w:sz="0" w:space="0"/>
        </w:pBdr>
        <w:ind w:left="209" w:leftChars="95" w:firstLine="1890" w:firstLineChars="900"/>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桂林建筑规划设计集团有限公司</w:t>
      </w:r>
    </w:p>
    <w:p w14:paraId="5CB72D43">
      <w:pPr>
        <w:pBdr>
          <w:top w:val="none" w:color="auto" w:sz="0" w:space="0"/>
          <w:left w:val="none" w:color="auto" w:sz="0" w:space="0"/>
          <w:bottom w:val="none" w:color="auto" w:sz="0" w:space="0"/>
          <w:right w:val="none" w:color="auto" w:sz="0" w:space="0"/>
        </w:pBdr>
        <w:ind w:left="209" w:leftChars="95" w:firstLine="1890" w:firstLineChars="900"/>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广西建业勘察设计有限公司</w:t>
      </w:r>
    </w:p>
    <w:p w14:paraId="7B5B32A3">
      <w:pPr>
        <w:pBdr>
          <w:top w:val="none" w:color="auto" w:sz="0" w:space="0"/>
          <w:left w:val="none" w:color="auto" w:sz="0" w:space="0"/>
          <w:bottom w:val="none" w:color="auto" w:sz="0" w:space="0"/>
          <w:right w:val="none" w:color="auto" w:sz="0" w:space="0"/>
        </w:pBdr>
        <w:ind w:left="209" w:leftChars="95" w:firstLine="1890" w:firstLineChars="900"/>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核工业柳州工程勘察院</w:t>
      </w:r>
    </w:p>
    <w:p w14:paraId="43B930C9">
      <w:pPr>
        <w:pBdr>
          <w:top w:val="none" w:color="auto" w:sz="0" w:space="0"/>
          <w:left w:val="none" w:color="auto" w:sz="0" w:space="0"/>
          <w:bottom w:val="none" w:color="auto" w:sz="0" w:space="0"/>
          <w:right w:val="none" w:color="auto" w:sz="0" w:space="0"/>
        </w:pBdr>
        <w:ind w:left="209" w:leftChars="95" w:firstLine="1890" w:firstLineChars="900"/>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广西桂楚地基基础工程有限公司</w:t>
      </w:r>
    </w:p>
    <w:p w14:paraId="24D46DCB">
      <w:pPr>
        <w:pBdr>
          <w:top w:val="none" w:color="auto" w:sz="0" w:space="0"/>
          <w:left w:val="none" w:color="auto" w:sz="0" w:space="0"/>
          <w:bottom w:val="none" w:color="auto" w:sz="0" w:space="0"/>
          <w:right w:val="none" w:color="auto" w:sz="0" w:space="0"/>
        </w:pBdr>
        <w:ind w:left="209" w:leftChars="95" w:firstLine="1890" w:firstLineChars="900"/>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广西昇龙工程勘察设计检测有限公司</w:t>
      </w:r>
    </w:p>
    <w:p w14:paraId="6B3BAE4F">
      <w:pPr>
        <w:pBdr>
          <w:top w:val="none" w:color="auto" w:sz="0" w:space="0"/>
          <w:left w:val="none" w:color="auto" w:sz="0" w:space="0"/>
          <w:bottom w:val="none" w:color="auto" w:sz="0" w:space="0"/>
          <w:right w:val="none" w:color="auto" w:sz="0" w:space="0"/>
        </w:pBdr>
        <w:ind w:left="209" w:leftChars="95" w:firstLine="1890" w:firstLineChars="900"/>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广西三同工程勘察检测有限公司</w:t>
      </w:r>
    </w:p>
    <w:p w14:paraId="084E4B44">
      <w:pPr>
        <w:pBdr>
          <w:top w:val="none" w:color="auto" w:sz="0" w:space="0"/>
          <w:left w:val="none" w:color="auto" w:sz="0" w:space="0"/>
          <w:bottom w:val="none" w:color="auto" w:sz="0" w:space="0"/>
          <w:right w:val="none" w:color="auto" w:sz="0" w:space="0"/>
        </w:pBdr>
        <w:ind w:left="209" w:leftChars="95" w:firstLine="1890" w:firstLineChars="900"/>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贺州市勘察测绘研究院有限公司</w:t>
      </w:r>
    </w:p>
    <w:p w14:paraId="008D03F8">
      <w:pPr>
        <w:pBdr>
          <w:top w:val="none" w:color="auto" w:sz="0" w:space="0"/>
          <w:left w:val="none" w:color="auto" w:sz="0" w:space="0"/>
          <w:bottom w:val="none" w:color="auto" w:sz="0" w:space="0"/>
          <w:right w:val="none" w:color="auto" w:sz="0" w:space="0"/>
        </w:pBdr>
        <w:ind w:left="209" w:leftChars="95" w:firstLine="1890" w:firstLineChars="900"/>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广西云科岩土工程有限公司</w:t>
      </w:r>
    </w:p>
    <w:p w14:paraId="1F936C1D">
      <w:pPr>
        <w:pBdr>
          <w:top w:val="none" w:color="auto" w:sz="0" w:space="0"/>
          <w:left w:val="none" w:color="auto" w:sz="0" w:space="0"/>
          <w:bottom w:val="none" w:color="auto" w:sz="0" w:space="0"/>
          <w:right w:val="none" w:color="auto" w:sz="0" w:space="0"/>
        </w:pBdr>
        <w:ind w:left="209" w:leftChars="95" w:firstLine="1890" w:firstLineChars="900"/>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广西三建工程勘察设计有限公司</w:t>
      </w:r>
    </w:p>
    <w:p w14:paraId="19F83C68">
      <w:pPr>
        <w:pBdr>
          <w:top w:val="none" w:color="auto" w:sz="0" w:space="0"/>
          <w:left w:val="none" w:color="auto" w:sz="0" w:space="0"/>
          <w:bottom w:val="none" w:color="auto" w:sz="0" w:space="0"/>
          <w:right w:val="none" w:color="auto" w:sz="0" w:space="0"/>
        </w:pBdr>
        <w:ind w:left="209" w:leftChars="95" w:firstLine="1890" w:firstLineChars="900"/>
        <w:rPr>
          <w:rFonts w:hint="eastAsia" w:ascii="黑体" w:hAnsi="黑体" w:eastAsia="黑体" w:cs="黑体"/>
          <w:color w:val="auto"/>
          <w:sz w:val="21"/>
          <w:szCs w:val="21"/>
          <w:lang w:val="en-US" w:eastAsia="zh-CN"/>
        </w:rPr>
      </w:pPr>
    </w:p>
    <w:p w14:paraId="0A08E698">
      <w:pPr>
        <w:keepNext w:val="0"/>
        <w:keepLines w:val="0"/>
        <w:pageBreakBefore w:val="0"/>
        <w:widowControl w:val="0"/>
        <w:kinsoku/>
        <w:wordWrap/>
        <w:overflowPunct/>
        <w:topLinePunct w:val="0"/>
        <w:autoSpaceDE w:val="0"/>
        <w:autoSpaceDN w:val="0"/>
        <w:bidi w:val="0"/>
        <w:adjustRightInd/>
        <w:snapToGrid/>
        <w:spacing w:line="300" w:lineRule="exact"/>
        <w:ind w:left="2308" w:leftChars="190" w:hanging="1890" w:hangingChars="900"/>
        <w:textAlignment w:val="auto"/>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eastAsia="zh-CN"/>
        </w:rPr>
        <w:t>本规程</w:t>
      </w:r>
      <w:r>
        <w:rPr>
          <w:rFonts w:hint="eastAsia" w:ascii="黑体" w:hAnsi="黑体" w:eastAsia="黑体" w:cs="黑体"/>
          <w:color w:val="auto"/>
          <w:sz w:val="21"/>
          <w:szCs w:val="21"/>
        </w:rPr>
        <w:t>主要起草人：</w:t>
      </w:r>
      <w:r>
        <w:rPr>
          <w:rFonts w:hint="eastAsia" w:ascii="黑体" w:hAnsi="黑体" w:eastAsia="黑体" w:cs="黑体"/>
          <w:color w:val="auto"/>
          <w:sz w:val="21"/>
          <w:szCs w:val="21"/>
          <w:lang w:val="en-US" w:eastAsia="zh-CN"/>
        </w:rPr>
        <w:t>卢玉南</w:t>
      </w:r>
      <w:r>
        <w:rPr>
          <w:rFonts w:ascii="黑体" w:hAnsi="黑体" w:eastAsia="黑体" w:cs="黑体"/>
          <w:color w:val="auto"/>
          <w:sz w:val="21"/>
          <w:szCs w:val="21"/>
          <w:lang w:val="en-US" w:eastAsia="zh-CN"/>
        </w:rPr>
        <w:t xml:space="preserve">  </w:t>
      </w:r>
      <w:r>
        <w:rPr>
          <w:rFonts w:hint="eastAsia" w:ascii="黑体" w:hAnsi="黑体" w:eastAsia="黑体" w:cs="黑体"/>
          <w:color w:val="auto"/>
          <w:sz w:val="21"/>
          <w:szCs w:val="21"/>
          <w:lang w:val="en-US" w:eastAsia="zh-CN"/>
        </w:rPr>
        <w:t>陆韦春  丁红萍</w:t>
      </w:r>
      <w:r>
        <w:rPr>
          <w:rFonts w:ascii="黑体" w:hAnsi="黑体" w:eastAsia="黑体" w:cs="黑体"/>
          <w:color w:val="auto"/>
          <w:sz w:val="21"/>
          <w:szCs w:val="21"/>
          <w:lang w:val="en-US" w:eastAsia="zh-CN"/>
        </w:rPr>
        <w:t xml:space="preserve">  张永闯 </w:t>
      </w:r>
      <w:r>
        <w:rPr>
          <w:rFonts w:hint="eastAsia" w:ascii="黑体" w:hAnsi="黑体" w:eastAsia="黑体" w:cs="黑体"/>
          <w:color w:val="auto"/>
          <w:sz w:val="21"/>
          <w:szCs w:val="21"/>
          <w:lang w:val="en-US" w:eastAsia="zh-CN"/>
        </w:rPr>
        <w:t>明守成  唐飞跃  李子登  颜  平  翁敦贤  黄汉林  刘永红</w:t>
      </w:r>
      <w:r>
        <w:rPr>
          <w:rFonts w:ascii="黑体" w:hAnsi="黑体" w:eastAsia="黑体" w:cs="黑体"/>
          <w:color w:val="auto"/>
          <w:sz w:val="21"/>
          <w:szCs w:val="21"/>
          <w:lang w:val="en-US" w:eastAsia="zh-CN"/>
        </w:rPr>
        <w:t xml:space="preserve">  </w:t>
      </w:r>
      <w:r>
        <w:rPr>
          <w:rFonts w:hint="eastAsia" w:ascii="黑体" w:hAnsi="黑体" w:eastAsia="黑体" w:cs="黑体"/>
          <w:color w:val="auto"/>
          <w:sz w:val="21"/>
          <w:szCs w:val="21"/>
          <w:lang w:val="en-US" w:eastAsia="zh-CN"/>
        </w:rPr>
        <w:t>黄  歆  秦  群</w:t>
      </w:r>
      <w:r>
        <w:rPr>
          <w:rFonts w:ascii="黑体" w:hAnsi="黑体" w:eastAsia="黑体" w:cs="黑体"/>
          <w:color w:val="auto"/>
          <w:sz w:val="21"/>
          <w:szCs w:val="21"/>
          <w:lang w:val="en-US" w:eastAsia="zh-CN"/>
        </w:rPr>
        <w:t xml:space="preserve">  </w:t>
      </w:r>
      <w:r>
        <w:rPr>
          <w:rFonts w:hint="eastAsia" w:ascii="黑体" w:hAnsi="黑体" w:eastAsia="黑体" w:cs="黑体"/>
          <w:color w:val="auto"/>
          <w:sz w:val="21"/>
          <w:szCs w:val="21"/>
          <w:lang w:val="en-US" w:eastAsia="zh-CN"/>
        </w:rPr>
        <w:t>黄剑军</w:t>
      </w:r>
      <w:r>
        <w:rPr>
          <w:rFonts w:ascii="黑体" w:hAnsi="黑体" w:eastAsia="黑体" w:cs="黑体"/>
          <w:color w:val="auto"/>
          <w:sz w:val="21"/>
          <w:szCs w:val="21"/>
          <w:lang w:val="en-US" w:eastAsia="zh-CN"/>
        </w:rPr>
        <w:t xml:space="preserve">  </w:t>
      </w:r>
      <w:r>
        <w:rPr>
          <w:rFonts w:hint="eastAsia" w:ascii="黑体" w:hAnsi="黑体" w:eastAsia="黑体" w:cs="黑体"/>
          <w:color w:val="auto"/>
          <w:sz w:val="21"/>
          <w:szCs w:val="21"/>
          <w:lang w:val="en-US" w:eastAsia="zh-CN"/>
        </w:rPr>
        <w:t>李志强  曾  铖 王长庆  韦小鸾  何忠山</w:t>
      </w:r>
      <w:r>
        <w:rPr>
          <w:rFonts w:ascii="黑体" w:hAnsi="黑体" w:eastAsia="黑体" w:cs="黑体"/>
          <w:color w:val="auto"/>
          <w:sz w:val="21"/>
          <w:szCs w:val="21"/>
          <w:lang w:val="en-US" w:eastAsia="zh-CN"/>
        </w:rPr>
        <w:t xml:space="preserve"> </w:t>
      </w:r>
      <w:r>
        <w:rPr>
          <w:rFonts w:hint="eastAsia" w:ascii="黑体" w:hAnsi="黑体" w:eastAsia="黑体" w:cs="黑体"/>
          <w:color w:val="auto"/>
          <w:sz w:val="21"/>
          <w:szCs w:val="21"/>
          <w:lang w:val="en-US" w:eastAsia="zh-CN"/>
        </w:rPr>
        <w:t xml:space="preserve"> 赵志永  吕奉成  冯  映  廖海志  蓝红珠  袁韶彬  阮学柱  苏  梅  阮学平  梁  琳  李  欣  梁耀平  陈述明  苏燕奕  沈玉高  张戈腾  韦  慈</w:t>
      </w:r>
    </w:p>
    <w:p w14:paraId="28F87796">
      <w:pPr>
        <w:keepNext w:val="0"/>
        <w:keepLines w:val="0"/>
        <w:pageBreakBefore w:val="0"/>
        <w:widowControl w:val="0"/>
        <w:kinsoku/>
        <w:wordWrap/>
        <w:overflowPunct/>
        <w:topLinePunct w:val="0"/>
        <w:autoSpaceDE w:val="0"/>
        <w:autoSpaceDN w:val="0"/>
        <w:bidi w:val="0"/>
        <w:adjustRightInd/>
        <w:snapToGrid/>
        <w:spacing w:line="300" w:lineRule="exact"/>
        <w:ind w:left="2308" w:leftChars="190" w:hanging="1890" w:hangingChars="900"/>
        <w:textAlignment w:val="auto"/>
        <w:rPr>
          <w:rFonts w:hint="default"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 xml:space="preserve">                  </w:t>
      </w:r>
    </w:p>
    <w:p w14:paraId="39B1879E">
      <w:pPr>
        <w:keepNext w:val="0"/>
        <w:keepLines w:val="0"/>
        <w:pageBreakBefore w:val="0"/>
        <w:widowControl w:val="0"/>
        <w:kinsoku/>
        <w:wordWrap/>
        <w:overflowPunct/>
        <w:topLinePunct w:val="0"/>
        <w:autoSpaceDE w:val="0"/>
        <w:autoSpaceDN w:val="0"/>
        <w:adjustRightInd/>
        <w:snapToGrid/>
        <w:spacing w:line="300" w:lineRule="exact"/>
        <w:rPr>
          <w:rFonts w:hint="default"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 xml:space="preserve">    本规程主要审查人：</w:t>
      </w:r>
    </w:p>
    <w:p w14:paraId="13AB4470">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宋体" w:cs="Times New Roman"/>
          <w:color w:val="auto"/>
          <w:lang w:val="en-US" w:eastAsia="zh-CN"/>
        </w:rPr>
      </w:pPr>
      <w:r>
        <w:rPr>
          <w:rFonts w:ascii="Times New Roman" w:hAnsi="Times New Roman" w:eastAsia="宋体" w:cs="Times New Roman"/>
          <w:color w:val="auto"/>
        </w:rPr>
        <w:br w:type="page"/>
      </w:r>
      <w:r>
        <w:rPr>
          <w:rFonts w:hint="eastAsia" w:ascii="Times New Roman" w:hAnsi="Times New Roman" w:cs="Times New Roman"/>
          <w:color w:val="auto"/>
          <w:lang w:val="en-US" w:eastAsia="zh-CN"/>
        </w:rPr>
        <w:t xml:space="preserve"> </w:t>
      </w:r>
    </w:p>
    <w:sdt>
      <w:sdtPr>
        <w:rPr>
          <w:rFonts w:hint="eastAsia" w:ascii="仿宋" w:hAnsi="仿宋" w:eastAsia="仿宋" w:cs="仿宋"/>
          <w:b/>
          <w:bCs/>
          <w:color w:val="00B0F0"/>
          <w:sz w:val="28"/>
          <w:szCs w:val="28"/>
          <w:lang w:val="zh-CN" w:eastAsia="zh-CN" w:bidi="zh-CN"/>
        </w:rPr>
        <w:id w:val="147458184"/>
        <w15:color w:val="DBDBDB"/>
        <w:docPartObj>
          <w:docPartGallery w:val="Table of Contents"/>
          <w:docPartUnique/>
        </w:docPartObj>
      </w:sdtPr>
      <w:sdtEndPr>
        <w:rPr>
          <w:rFonts w:hint="eastAsia" w:ascii="宋体" w:hAnsi="宋体" w:eastAsia="宋体" w:cs="宋体"/>
          <w:b/>
          <w:bCs/>
          <w:color w:val="00B0F0"/>
          <w:sz w:val="21"/>
          <w:szCs w:val="22"/>
          <w:lang w:val="zh-CN" w:eastAsia="zh-CN" w:bidi="zh-CN"/>
        </w:rPr>
      </w:sdtEndPr>
      <w:sdtContent>
        <w:p w14:paraId="2C22379F">
          <w:pPr>
            <w:spacing w:before="0" w:beforeLines="0" w:after="0" w:afterLines="0" w:line="240" w:lineRule="auto"/>
            <w:ind w:left="0" w:leftChars="0" w:right="0" w:rightChars="0" w:firstLine="0" w:firstLineChars="0"/>
            <w:jc w:val="center"/>
            <w:rPr>
              <w:rFonts w:hint="eastAsia" w:ascii="仿宋" w:hAnsi="仿宋" w:eastAsia="仿宋" w:cs="仿宋"/>
              <w:color w:val="00B0F0"/>
              <w:sz w:val="28"/>
              <w:szCs w:val="28"/>
              <w:lang w:eastAsia="zh-CN"/>
            </w:rPr>
          </w:pPr>
          <w:r>
            <w:rPr>
              <w:rFonts w:hint="eastAsia" w:ascii="仿宋" w:hAnsi="仿宋" w:eastAsia="仿宋" w:cs="仿宋"/>
              <w:b/>
              <w:bCs/>
              <w:color w:val="auto"/>
              <w:sz w:val="28"/>
              <w:szCs w:val="28"/>
            </w:rPr>
            <w:t>目</w:t>
          </w:r>
          <w:r>
            <w:rPr>
              <w:rFonts w:hint="eastAsia" w:ascii="仿宋" w:hAnsi="仿宋" w:eastAsia="仿宋" w:cs="仿宋"/>
              <w:b/>
              <w:bCs/>
              <w:color w:val="auto"/>
              <w:sz w:val="28"/>
              <w:szCs w:val="28"/>
              <w:lang w:val="en-US" w:eastAsia="zh-CN"/>
            </w:rPr>
            <w:t xml:space="preserve">  次</w:t>
          </w:r>
        </w:p>
        <w:p w14:paraId="7249A53F">
          <w:pPr>
            <w:pStyle w:val="18"/>
            <w:tabs>
              <w:tab w:val="right" w:leader="dot" w:pos="5754"/>
            </w:tabs>
          </w:pPr>
          <w:r>
            <w:fldChar w:fldCharType="begin"/>
          </w:r>
          <w:r>
            <w:instrText xml:space="preserve">TOC \o "1-2" \h \u </w:instrText>
          </w:r>
          <w:r>
            <w:fldChar w:fldCharType="separate"/>
          </w:r>
          <w:r>
            <w:fldChar w:fldCharType="begin"/>
          </w:r>
          <w:r>
            <w:instrText xml:space="preserve"> HYPERLINK \l _Toc24116 </w:instrText>
          </w:r>
          <w:r>
            <w:fldChar w:fldCharType="separate"/>
          </w:r>
          <w:r>
            <w:rPr>
              <w:rFonts w:hint="eastAsia" w:ascii="黑体" w:hAnsi="黑体" w:eastAsia="黑体" w:cs="黑体"/>
              <w:bCs w:val="0"/>
              <w:szCs w:val="28"/>
              <w:lang w:val="en-US" w:eastAsia="zh-CN" w:bidi="zh-CN"/>
            </w:rPr>
            <w:t>1 总 则</w:t>
          </w:r>
          <w:r>
            <w:tab/>
          </w:r>
          <w:r>
            <w:fldChar w:fldCharType="begin"/>
          </w:r>
          <w:r>
            <w:instrText xml:space="preserve"> PAGEREF _Toc24116 \h </w:instrText>
          </w:r>
          <w:r>
            <w:fldChar w:fldCharType="separate"/>
          </w:r>
          <w:r>
            <w:t>1</w:t>
          </w:r>
          <w:r>
            <w:fldChar w:fldCharType="end"/>
          </w:r>
          <w:r>
            <w:fldChar w:fldCharType="end"/>
          </w:r>
        </w:p>
        <w:p w14:paraId="37AA69E4">
          <w:pPr>
            <w:pStyle w:val="18"/>
            <w:tabs>
              <w:tab w:val="right" w:leader="dot" w:pos="5754"/>
            </w:tabs>
          </w:pPr>
          <w:r>
            <w:fldChar w:fldCharType="begin"/>
          </w:r>
          <w:r>
            <w:instrText xml:space="preserve"> HYPERLINK \l _Toc10630 </w:instrText>
          </w:r>
          <w:r>
            <w:fldChar w:fldCharType="separate"/>
          </w:r>
          <w:r>
            <w:rPr>
              <w:rFonts w:hint="eastAsia" w:ascii="黑体" w:hAnsi="黑体" w:eastAsia="黑体" w:cs="黑体"/>
              <w:bCs w:val="0"/>
              <w:szCs w:val="28"/>
              <w:lang w:val="en-US" w:eastAsia="zh-CN" w:bidi="zh-CN"/>
            </w:rPr>
            <w:t>2 术语和符号</w:t>
          </w:r>
          <w:r>
            <w:tab/>
          </w:r>
          <w:r>
            <w:fldChar w:fldCharType="begin"/>
          </w:r>
          <w:r>
            <w:instrText xml:space="preserve"> PAGEREF _Toc10630 \h </w:instrText>
          </w:r>
          <w:r>
            <w:fldChar w:fldCharType="separate"/>
          </w:r>
          <w:r>
            <w:t>2</w:t>
          </w:r>
          <w:r>
            <w:fldChar w:fldCharType="end"/>
          </w:r>
          <w:r>
            <w:fldChar w:fldCharType="end"/>
          </w:r>
        </w:p>
        <w:p w14:paraId="6BA91654">
          <w:pPr>
            <w:pStyle w:val="21"/>
            <w:tabs>
              <w:tab w:val="right" w:leader="dot" w:pos="5754"/>
              <w:tab w:val="clear" w:pos="1260"/>
              <w:tab w:val="clear" w:pos="9820"/>
            </w:tabs>
          </w:pPr>
          <w:r>
            <w:fldChar w:fldCharType="begin"/>
          </w:r>
          <w:r>
            <w:instrText xml:space="preserve"> HYPERLINK \l _Toc11938 </w:instrText>
          </w:r>
          <w:r>
            <w:fldChar w:fldCharType="separate"/>
          </w:r>
          <w:r>
            <w:rPr>
              <w:rFonts w:hint="eastAsia"/>
              <w:lang w:val="en-US" w:eastAsia="zh-CN"/>
            </w:rPr>
            <w:t>2.1 术 语</w:t>
          </w:r>
          <w:r>
            <w:tab/>
          </w:r>
          <w:r>
            <w:fldChar w:fldCharType="begin"/>
          </w:r>
          <w:r>
            <w:instrText xml:space="preserve"> PAGEREF _Toc11938 \h </w:instrText>
          </w:r>
          <w:r>
            <w:fldChar w:fldCharType="separate"/>
          </w:r>
          <w:r>
            <w:t>2</w:t>
          </w:r>
          <w:r>
            <w:fldChar w:fldCharType="end"/>
          </w:r>
          <w:r>
            <w:fldChar w:fldCharType="end"/>
          </w:r>
        </w:p>
        <w:p w14:paraId="78EDC77A">
          <w:pPr>
            <w:pStyle w:val="21"/>
            <w:tabs>
              <w:tab w:val="right" w:leader="dot" w:pos="5754"/>
              <w:tab w:val="clear" w:pos="1260"/>
              <w:tab w:val="clear" w:pos="9820"/>
            </w:tabs>
          </w:pPr>
          <w:r>
            <w:fldChar w:fldCharType="begin"/>
          </w:r>
          <w:r>
            <w:instrText xml:space="preserve"> HYPERLINK \l _Toc12810 </w:instrText>
          </w:r>
          <w:r>
            <w:fldChar w:fldCharType="separate"/>
          </w:r>
          <w:r>
            <w:rPr>
              <w:rFonts w:hint="eastAsia"/>
              <w:lang w:val="en-US" w:eastAsia="zh-CN"/>
            </w:rPr>
            <w:t>2.2 符 号</w:t>
          </w:r>
          <w:r>
            <w:tab/>
          </w:r>
          <w:r>
            <w:fldChar w:fldCharType="begin"/>
          </w:r>
          <w:r>
            <w:instrText xml:space="preserve"> PAGEREF _Toc12810 \h </w:instrText>
          </w:r>
          <w:r>
            <w:fldChar w:fldCharType="separate"/>
          </w:r>
          <w:r>
            <w:t>4</w:t>
          </w:r>
          <w:r>
            <w:fldChar w:fldCharType="end"/>
          </w:r>
          <w:r>
            <w:fldChar w:fldCharType="end"/>
          </w:r>
        </w:p>
        <w:p w14:paraId="3653BFA9">
          <w:pPr>
            <w:pStyle w:val="18"/>
            <w:tabs>
              <w:tab w:val="right" w:leader="dot" w:pos="5754"/>
            </w:tabs>
          </w:pPr>
          <w:r>
            <w:fldChar w:fldCharType="begin"/>
          </w:r>
          <w:r>
            <w:instrText xml:space="preserve"> HYPERLINK \l _Toc22476 </w:instrText>
          </w:r>
          <w:r>
            <w:fldChar w:fldCharType="separate"/>
          </w:r>
          <w:r>
            <w:rPr>
              <w:rFonts w:hint="eastAsia"/>
              <w:lang w:val="en-US" w:eastAsia="zh-CN"/>
            </w:rPr>
            <w:t>3 基本规定</w:t>
          </w:r>
          <w:r>
            <w:tab/>
          </w:r>
          <w:r>
            <w:fldChar w:fldCharType="begin"/>
          </w:r>
          <w:r>
            <w:instrText xml:space="preserve"> PAGEREF _Toc22476 \h </w:instrText>
          </w:r>
          <w:r>
            <w:fldChar w:fldCharType="separate"/>
          </w:r>
          <w:r>
            <w:t>7</w:t>
          </w:r>
          <w:r>
            <w:fldChar w:fldCharType="end"/>
          </w:r>
          <w:r>
            <w:fldChar w:fldCharType="end"/>
          </w:r>
        </w:p>
        <w:p w14:paraId="646042D2">
          <w:pPr>
            <w:pStyle w:val="18"/>
            <w:tabs>
              <w:tab w:val="right" w:leader="dot" w:pos="5754"/>
            </w:tabs>
          </w:pPr>
          <w:r>
            <w:fldChar w:fldCharType="begin"/>
          </w:r>
          <w:r>
            <w:instrText xml:space="preserve"> HYPERLINK \l _Toc24067 </w:instrText>
          </w:r>
          <w:r>
            <w:fldChar w:fldCharType="separate"/>
          </w:r>
          <w:r>
            <w:rPr>
              <w:rFonts w:hint="eastAsia"/>
              <w:lang w:val="en-US" w:eastAsia="zh-CN"/>
            </w:rPr>
            <w:t>4 换填垫层与压实地基</w:t>
          </w:r>
          <w:r>
            <w:tab/>
          </w:r>
          <w:r>
            <w:fldChar w:fldCharType="begin"/>
          </w:r>
          <w:r>
            <w:instrText xml:space="preserve"> PAGEREF _Toc24067 \h </w:instrText>
          </w:r>
          <w:r>
            <w:fldChar w:fldCharType="separate"/>
          </w:r>
          <w:r>
            <w:t>10</w:t>
          </w:r>
          <w:r>
            <w:fldChar w:fldCharType="end"/>
          </w:r>
          <w:r>
            <w:fldChar w:fldCharType="end"/>
          </w:r>
        </w:p>
        <w:p w14:paraId="399287F7">
          <w:pPr>
            <w:pStyle w:val="21"/>
            <w:tabs>
              <w:tab w:val="right" w:leader="dot" w:pos="5754"/>
              <w:tab w:val="clear" w:pos="1260"/>
              <w:tab w:val="clear" w:pos="9820"/>
            </w:tabs>
          </w:pPr>
          <w:r>
            <w:fldChar w:fldCharType="begin"/>
          </w:r>
          <w:r>
            <w:instrText xml:space="preserve"> HYPERLINK \l _Toc3731 </w:instrText>
          </w:r>
          <w:r>
            <w:fldChar w:fldCharType="separate"/>
          </w:r>
          <w:r>
            <w:rPr>
              <w:rFonts w:hint="eastAsia"/>
              <w:lang w:val="en-US" w:eastAsia="zh-CN"/>
            </w:rPr>
            <w:t>4.1 一般规定</w:t>
          </w:r>
          <w:r>
            <w:tab/>
          </w:r>
          <w:r>
            <w:fldChar w:fldCharType="begin"/>
          </w:r>
          <w:r>
            <w:instrText xml:space="preserve"> PAGEREF _Toc3731 \h </w:instrText>
          </w:r>
          <w:r>
            <w:fldChar w:fldCharType="separate"/>
          </w:r>
          <w:r>
            <w:t>10</w:t>
          </w:r>
          <w:r>
            <w:fldChar w:fldCharType="end"/>
          </w:r>
          <w:r>
            <w:fldChar w:fldCharType="end"/>
          </w:r>
        </w:p>
        <w:p w14:paraId="69C694FC">
          <w:pPr>
            <w:pStyle w:val="21"/>
            <w:tabs>
              <w:tab w:val="right" w:leader="dot" w:pos="5754"/>
              <w:tab w:val="clear" w:pos="1260"/>
              <w:tab w:val="clear" w:pos="9820"/>
            </w:tabs>
          </w:pPr>
          <w:r>
            <w:fldChar w:fldCharType="begin"/>
          </w:r>
          <w:r>
            <w:instrText xml:space="preserve"> HYPERLINK \l _Toc30265 </w:instrText>
          </w:r>
          <w:r>
            <w:fldChar w:fldCharType="separate"/>
          </w:r>
          <w:r>
            <w:rPr>
              <w:rFonts w:hint="eastAsia"/>
              <w:lang w:val="en-US" w:eastAsia="zh-CN"/>
            </w:rPr>
            <w:t>4.2 设 计</w:t>
          </w:r>
          <w:r>
            <w:tab/>
          </w:r>
          <w:r>
            <w:fldChar w:fldCharType="begin"/>
          </w:r>
          <w:r>
            <w:instrText xml:space="preserve"> PAGEREF _Toc30265 \h </w:instrText>
          </w:r>
          <w:r>
            <w:fldChar w:fldCharType="separate"/>
          </w:r>
          <w:r>
            <w:t>10</w:t>
          </w:r>
          <w:r>
            <w:fldChar w:fldCharType="end"/>
          </w:r>
          <w:r>
            <w:fldChar w:fldCharType="end"/>
          </w:r>
        </w:p>
        <w:p w14:paraId="7FF68D69">
          <w:pPr>
            <w:pStyle w:val="21"/>
            <w:tabs>
              <w:tab w:val="right" w:leader="dot" w:pos="5754"/>
              <w:tab w:val="clear" w:pos="1260"/>
              <w:tab w:val="clear" w:pos="9820"/>
            </w:tabs>
          </w:pPr>
          <w:r>
            <w:fldChar w:fldCharType="begin"/>
          </w:r>
          <w:r>
            <w:instrText xml:space="preserve"> HYPERLINK \l _Toc19066 </w:instrText>
          </w:r>
          <w:r>
            <w:fldChar w:fldCharType="separate"/>
          </w:r>
          <w:r>
            <w:rPr>
              <w:rFonts w:hint="eastAsia"/>
              <w:lang w:val="en-US" w:eastAsia="zh-CN"/>
            </w:rPr>
            <w:t>4.3 施 工</w:t>
          </w:r>
          <w:r>
            <w:tab/>
          </w:r>
          <w:r>
            <w:fldChar w:fldCharType="begin"/>
          </w:r>
          <w:r>
            <w:instrText xml:space="preserve"> PAGEREF _Toc19066 \h </w:instrText>
          </w:r>
          <w:r>
            <w:fldChar w:fldCharType="separate"/>
          </w:r>
          <w:r>
            <w:t>18</w:t>
          </w:r>
          <w:r>
            <w:fldChar w:fldCharType="end"/>
          </w:r>
          <w:r>
            <w:fldChar w:fldCharType="end"/>
          </w:r>
        </w:p>
        <w:p w14:paraId="762242EC">
          <w:pPr>
            <w:pStyle w:val="21"/>
            <w:tabs>
              <w:tab w:val="right" w:leader="dot" w:pos="5754"/>
              <w:tab w:val="clear" w:pos="1260"/>
              <w:tab w:val="clear" w:pos="9820"/>
            </w:tabs>
          </w:pPr>
          <w:r>
            <w:fldChar w:fldCharType="begin"/>
          </w:r>
          <w:r>
            <w:instrText xml:space="preserve"> HYPERLINK \l _Toc1674 </w:instrText>
          </w:r>
          <w:r>
            <w:fldChar w:fldCharType="separate"/>
          </w:r>
          <w:r>
            <w:rPr>
              <w:rFonts w:hint="eastAsia"/>
              <w:lang w:val="en-US" w:eastAsia="zh-CN"/>
            </w:rPr>
            <w:t>4.4 质量检验</w:t>
          </w:r>
          <w:r>
            <w:tab/>
          </w:r>
          <w:r>
            <w:fldChar w:fldCharType="begin"/>
          </w:r>
          <w:r>
            <w:instrText xml:space="preserve"> PAGEREF _Toc1674 \h </w:instrText>
          </w:r>
          <w:r>
            <w:fldChar w:fldCharType="separate"/>
          </w:r>
          <w:r>
            <w:t>20</w:t>
          </w:r>
          <w:r>
            <w:fldChar w:fldCharType="end"/>
          </w:r>
          <w:r>
            <w:fldChar w:fldCharType="end"/>
          </w:r>
        </w:p>
        <w:p w14:paraId="3B929425">
          <w:pPr>
            <w:pStyle w:val="18"/>
            <w:tabs>
              <w:tab w:val="right" w:leader="dot" w:pos="5754"/>
            </w:tabs>
          </w:pPr>
          <w:r>
            <w:fldChar w:fldCharType="begin"/>
          </w:r>
          <w:r>
            <w:instrText xml:space="preserve"> HYPERLINK \l _Toc22669 </w:instrText>
          </w:r>
          <w:r>
            <w:fldChar w:fldCharType="separate"/>
          </w:r>
          <w:r>
            <w:rPr>
              <w:rFonts w:hint="eastAsia"/>
              <w:lang w:val="en-US" w:eastAsia="zh-CN"/>
            </w:rPr>
            <w:t>5 预压地基</w:t>
          </w:r>
          <w:r>
            <w:tab/>
          </w:r>
          <w:r>
            <w:fldChar w:fldCharType="begin"/>
          </w:r>
          <w:r>
            <w:instrText xml:space="preserve"> PAGEREF _Toc22669 \h </w:instrText>
          </w:r>
          <w:r>
            <w:fldChar w:fldCharType="separate"/>
          </w:r>
          <w:r>
            <w:t>23</w:t>
          </w:r>
          <w:r>
            <w:fldChar w:fldCharType="end"/>
          </w:r>
          <w:r>
            <w:fldChar w:fldCharType="end"/>
          </w:r>
        </w:p>
        <w:p w14:paraId="390F5017">
          <w:pPr>
            <w:pStyle w:val="21"/>
            <w:tabs>
              <w:tab w:val="right" w:leader="dot" w:pos="5754"/>
              <w:tab w:val="clear" w:pos="1260"/>
              <w:tab w:val="clear" w:pos="9820"/>
            </w:tabs>
          </w:pPr>
          <w:r>
            <w:fldChar w:fldCharType="begin"/>
          </w:r>
          <w:r>
            <w:instrText xml:space="preserve"> HYPERLINK \l _Toc32221 </w:instrText>
          </w:r>
          <w:r>
            <w:fldChar w:fldCharType="separate"/>
          </w:r>
          <w:r>
            <w:rPr>
              <w:rFonts w:hint="eastAsia"/>
              <w:lang w:val="en-US" w:eastAsia="zh-CN"/>
            </w:rPr>
            <w:t>5.1 一般规定</w:t>
          </w:r>
          <w:r>
            <w:tab/>
          </w:r>
          <w:r>
            <w:fldChar w:fldCharType="begin"/>
          </w:r>
          <w:r>
            <w:instrText xml:space="preserve"> PAGEREF _Toc32221 \h </w:instrText>
          </w:r>
          <w:r>
            <w:fldChar w:fldCharType="separate"/>
          </w:r>
          <w:r>
            <w:t>23</w:t>
          </w:r>
          <w:r>
            <w:fldChar w:fldCharType="end"/>
          </w:r>
          <w:r>
            <w:fldChar w:fldCharType="end"/>
          </w:r>
        </w:p>
        <w:p w14:paraId="680245E5">
          <w:pPr>
            <w:pStyle w:val="21"/>
            <w:tabs>
              <w:tab w:val="right" w:leader="dot" w:pos="5754"/>
              <w:tab w:val="clear" w:pos="1260"/>
              <w:tab w:val="clear" w:pos="9820"/>
            </w:tabs>
          </w:pPr>
          <w:r>
            <w:fldChar w:fldCharType="begin"/>
          </w:r>
          <w:r>
            <w:instrText xml:space="preserve"> HYPERLINK \l _Toc29205 </w:instrText>
          </w:r>
          <w:r>
            <w:fldChar w:fldCharType="separate"/>
          </w:r>
          <w:r>
            <w:rPr>
              <w:rFonts w:hint="eastAsia"/>
              <w:lang w:val="en-US" w:eastAsia="zh-CN"/>
            </w:rPr>
            <w:t>5.2 设 计</w:t>
          </w:r>
          <w:r>
            <w:tab/>
          </w:r>
          <w:r>
            <w:fldChar w:fldCharType="begin"/>
          </w:r>
          <w:r>
            <w:instrText xml:space="preserve"> PAGEREF _Toc29205 \h </w:instrText>
          </w:r>
          <w:r>
            <w:fldChar w:fldCharType="separate"/>
          </w:r>
          <w:r>
            <w:t>24</w:t>
          </w:r>
          <w:r>
            <w:fldChar w:fldCharType="end"/>
          </w:r>
          <w:r>
            <w:fldChar w:fldCharType="end"/>
          </w:r>
        </w:p>
        <w:p w14:paraId="76711C3A">
          <w:pPr>
            <w:pStyle w:val="21"/>
            <w:tabs>
              <w:tab w:val="right" w:leader="dot" w:pos="5754"/>
              <w:tab w:val="clear" w:pos="1260"/>
              <w:tab w:val="clear" w:pos="9820"/>
            </w:tabs>
          </w:pPr>
          <w:r>
            <w:fldChar w:fldCharType="begin"/>
          </w:r>
          <w:r>
            <w:instrText xml:space="preserve"> HYPERLINK \l _Toc1636 </w:instrText>
          </w:r>
          <w:r>
            <w:fldChar w:fldCharType="separate"/>
          </w:r>
          <w:r>
            <w:rPr>
              <w:rFonts w:hint="eastAsia"/>
              <w:lang w:val="en-US" w:eastAsia="zh-CN"/>
            </w:rPr>
            <w:t>5.3 施 工</w:t>
          </w:r>
          <w:r>
            <w:tab/>
          </w:r>
          <w:r>
            <w:fldChar w:fldCharType="begin"/>
          </w:r>
          <w:r>
            <w:instrText xml:space="preserve"> PAGEREF _Toc1636 \h </w:instrText>
          </w:r>
          <w:r>
            <w:fldChar w:fldCharType="separate"/>
          </w:r>
          <w:r>
            <w:t>31</w:t>
          </w:r>
          <w:r>
            <w:fldChar w:fldCharType="end"/>
          </w:r>
          <w:r>
            <w:fldChar w:fldCharType="end"/>
          </w:r>
        </w:p>
        <w:p w14:paraId="1586BCAE">
          <w:pPr>
            <w:pStyle w:val="21"/>
            <w:tabs>
              <w:tab w:val="right" w:leader="dot" w:pos="5754"/>
              <w:tab w:val="clear" w:pos="1260"/>
              <w:tab w:val="clear" w:pos="9820"/>
            </w:tabs>
          </w:pPr>
          <w:r>
            <w:fldChar w:fldCharType="begin"/>
          </w:r>
          <w:r>
            <w:instrText xml:space="preserve"> HYPERLINK \l _Toc24131 </w:instrText>
          </w:r>
          <w:r>
            <w:fldChar w:fldCharType="separate"/>
          </w:r>
          <w:r>
            <w:rPr>
              <w:rFonts w:hint="eastAsia"/>
              <w:lang w:val="en-US" w:eastAsia="zh-CN"/>
            </w:rPr>
            <w:t>5.4 质量检验</w:t>
          </w:r>
          <w:r>
            <w:tab/>
          </w:r>
          <w:r>
            <w:fldChar w:fldCharType="begin"/>
          </w:r>
          <w:r>
            <w:instrText xml:space="preserve"> PAGEREF _Toc24131 \h </w:instrText>
          </w:r>
          <w:r>
            <w:fldChar w:fldCharType="separate"/>
          </w:r>
          <w:r>
            <w:t>33</w:t>
          </w:r>
          <w:r>
            <w:fldChar w:fldCharType="end"/>
          </w:r>
          <w:r>
            <w:fldChar w:fldCharType="end"/>
          </w:r>
        </w:p>
        <w:p w14:paraId="6E024E62">
          <w:pPr>
            <w:pStyle w:val="18"/>
            <w:tabs>
              <w:tab w:val="right" w:leader="dot" w:pos="5754"/>
            </w:tabs>
          </w:pPr>
          <w:r>
            <w:fldChar w:fldCharType="begin"/>
          </w:r>
          <w:r>
            <w:instrText xml:space="preserve"> HYPERLINK \l _Toc8494 </w:instrText>
          </w:r>
          <w:r>
            <w:fldChar w:fldCharType="separate"/>
          </w:r>
          <w:r>
            <w:rPr>
              <w:rFonts w:hint="eastAsia"/>
              <w:lang w:val="en-US" w:eastAsia="zh-CN"/>
            </w:rPr>
            <w:t>6 强夯地基</w:t>
          </w:r>
          <w:r>
            <w:tab/>
          </w:r>
          <w:r>
            <w:fldChar w:fldCharType="begin"/>
          </w:r>
          <w:r>
            <w:instrText xml:space="preserve"> PAGEREF _Toc8494 \h </w:instrText>
          </w:r>
          <w:r>
            <w:fldChar w:fldCharType="separate"/>
          </w:r>
          <w:r>
            <w:t>35</w:t>
          </w:r>
          <w:r>
            <w:fldChar w:fldCharType="end"/>
          </w:r>
          <w:r>
            <w:fldChar w:fldCharType="end"/>
          </w:r>
        </w:p>
        <w:p w14:paraId="646F1B84">
          <w:pPr>
            <w:pStyle w:val="21"/>
            <w:tabs>
              <w:tab w:val="right" w:leader="dot" w:pos="5754"/>
              <w:tab w:val="clear" w:pos="1260"/>
              <w:tab w:val="clear" w:pos="9820"/>
            </w:tabs>
          </w:pPr>
          <w:r>
            <w:fldChar w:fldCharType="begin"/>
          </w:r>
          <w:r>
            <w:instrText xml:space="preserve"> HYPERLINK \l _Toc7688 </w:instrText>
          </w:r>
          <w:r>
            <w:fldChar w:fldCharType="separate"/>
          </w:r>
          <w:r>
            <w:rPr>
              <w:rFonts w:hint="eastAsia"/>
              <w:lang w:val="en-US" w:eastAsia="zh-CN"/>
            </w:rPr>
            <w:t>6.1 一般规定</w:t>
          </w:r>
          <w:r>
            <w:tab/>
          </w:r>
          <w:r>
            <w:fldChar w:fldCharType="begin"/>
          </w:r>
          <w:r>
            <w:instrText xml:space="preserve"> PAGEREF _Toc7688 \h </w:instrText>
          </w:r>
          <w:r>
            <w:fldChar w:fldCharType="separate"/>
          </w:r>
          <w:r>
            <w:t>35</w:t>
          </w:r>
          <w:r>
            <w:fldChar w:fldCharType="end"/>
          </w:r>
          <w:r>
            <w:fldChar w:fldCharType="end"/>
          </w:r>
        </w:p>
        <w:p w14:paraId="5FB30866">
          <w:pPr>
            <w:pStyle w:val="21"/>
            <w:tabs>
              <w:tab w:val="right" w:leader="dot" w:pos="5754"/>
              <w:tab w:val="clear" w:pos="1260"/>
              <w:tab w:val="clear" w:pos="9820"/>
            </w:tabs>
          </w:pPr>
          <w:r>
            <w:fldChar w:fldCharType="begin"/>
          </w:r>
          <w:r>
            <w:instrText xml:space="preserve"> HYPERLINK \l _Toc10014 </w:instrText>
          </w:r>
          <w:r>
            <w:fldChar w:fldCharType="separate"/>
          </w:r>
          <w:r>
            <w:rPr>
              <w:rFonts w:hint="eastAsia"/>
              <w:lang w:val="en-US" w:eastAsia="zh-CN"/>
            </w:rPr>
            <w:t>6.2 设 计</w:t>
          </w:r>
          <w:r>
            <w:tab/>
          </w:r>
          <w:r>
            <w:fldChar w:fldCharType="begin"/>
          </w:r>
          <w:r>
            <w:instrText xml:space="preserve"> PAGEREF _Toc10014 \h </w:instrText>
          </w:r>
          <w:r>
            <w:fldChar w:fldCharType="separate"/>
          </w:r>
          <w:r>
            <w:t>35</w:t>
          </w:r>
          <w:r>
            <w:fldChar w:fldCharType="end"/>
          </w:r>
          <w:r>
            <w:fldChar w:fldCharType="end"/>
          </w:r>
        </w:p>
        <w:p w14:paraId="7CA61E93">
          <w:pPr>
            <w:pStyle w:val="21"/>
            <w:tabs>
              <w:tab w:val="right" w:leader="dot" w:pos="5754"/>
              <w:tab w:val="clear" w:pos="1260"/>
              <w:tab w:val="clear" w:pos="9820"/>
            </w:tabs>
          </w:pPr>
          <w:r>
            <w:fldChar w:fldCharType="begin"/>
          </w:r>
          <w:r>
            <w:instrText xml:space="preserve"> HYPERLINK \l _Toc23455 </w:instrText>
          </w:r>
          <w:r>
            <w:fldChar w:fldCharType="separate"/>
          </w:r>
          <w:r>
            <w:rPr>
              <w:rFonts w:hint="eastAsia"/>
              <w:lang w:val="en-US" w:eastAsia="zh-CN"/>
            </w:rPr>
            <w:t>6.3 施 工</w:t>
          </w:r>
          <w:r>
            <w:tab/>
          </w:r>
          <w:r>
            <w:fldChar w:fldCharType="begin"/>
          </w:r>
          <w:r>
            <w:instrText xml:space="preserve"> PAGEREF _Toc23455 \h </w:instrText>
          </w:r>
          <w:r>
            <w:fldChar w:fldCharType="separate"/>
          </w:r>
          <w:r>
            <w:t>39</w:t>
          </w:r>
          <w:r>
            <w:fldChar w:fldCharType="end"/>
          </w:r>
          <w:r>
            <w:fldChar w:fldCharType="end"/>
          </w:r>
        </w:p>
        <w:p w14:paraId="391C62A8">
          <w:pPr>
            <w:pStyle w:val="21"/>
            <w:tabs>
              <w:tab w:val="right" w:leader="dot" w:pos="5754"/>
              <w:tab w:val="clear" w:pos="1260"/>
              <w:tab w:val="clear" w:pos="9820"/>
            </w:tabs>
          </w:pPr>
          <w:r>
            <w:fldChar w:fldCharType="begin"/>
          </w:r>
          <w:r>
            <w:instrText xml:space="preserve"> HYPERLINK \l _Toc8895 </w:instrText>
          </w:r>
          <w:r>
            <w:fldChar w:fldCharType="separate"/>
          </w:r>
          <w:r>
            <w:rPr>
              <w:rFonts w:hint="eastAsia"/>
              <w:lang w:val="en-US" w:eastAsia="zh-CN"/>
            </w:rPr>
            <w:t>6.4 质量检验</w:t>
          </w:r>
          <w:r>
            <w:tab/>
          </w:r>
          <w:r>
            <w:fldChar w:fldCharType="begin"/>
          </w:r>
          <w:r>
            <w:instrText xml:space="preserve"> PAGEREF _Toc8895 \h </w:instrText>
          </w:r>
          <w:r>
            <w:fldChar w:fldCharType="separate"/>
          </w:r>
          <w:r>
            <w:t>40</w:t>
          </w:r>
          <w:r>
            <w:fldChar w:fldCharType="end"/>
          </w:r>
          <w:r>
            <w:fldChar w:fldCharType="end"/>
          </w:r>
        </w:p>
        <w:p w14:paraId="3DC16559">
          <w:pPr>
            <w:pStyle w:val="18"/>
            <w:tabs>
              <w:tab w:val="right" w:leader="dot" w:pos="5754"/>
            </w:tabs>
          </w:pPr>
          <w:r>
            <w:fldChar w:fldCharType="begin"/>
          </w:r>
          <w:r>
            <w:instrText xml:space="preserve"> HYPERLINK \l _Toc25511 </w:instrText>
          </w:r>
          <w:r>
            <w:fldChar w:fldCharType="separate"/>
          </w:r>
          <w:r>
            <w:rPr>
              <w:rFonts w:hint="eastAsia"/>
              <w:lang w:val="en-US" w:eastAsia="zh-CN"/>
            </w:rPr>
            <w:t>7 水泥土搅拌桩复合地基</w:t>
          </w:r>
          <w:r>
            <w:tab/>
          </w:r>
          <w:r>
            <w:fldChar w:fldCharType="begin"/>
          </w:r>
          <w:r>
            <w:instrText xml:space="preserve"> PAGEREF _Toc25511 \h </w:instrText>
          </w:r>
          <w:r>
            <w:fldChar w:fldCharType="separate"/>
          </w:r>
          <w:r>
            <w:t>43</w:t>
          </w:r>
          <w:r>
            <w:fldChar w:fldCharType="end"/>
          </w:r>
          <w:r>
            <w:fldChar w:fldCharType="end"/>
          </w:r>
        </w:p>
        <w:p w14:paraId="75FF075B">
          <w:pPr>
            <w:pStyle w:val="21"/>
            <w:tabs>
              <w:tab w:val="right" w:leader="dot" w:pos="5754"/>
              <w:tab w:val="clear" w:pos="1260"/>
              <w:tab w:val="clear" w:pos="9820"/>
            </w:tabs>
          </w:pPr>
          <w:r>
            <w:fldChar w:fldCharType="begin"/>
          </w:r>
          <w:r>
            <w:instrText xml:space="preserve"> HYPERLINK \l _Toc20876 </w:instrText>
          </w:r>
          <w:r>
            <w:fldChar w:fldCharType="separate"/>
          </w:r>
          <w:r>
            <w:rPr>
              <w:rFonts w:hint="eastAsia"/>
              <w:lang w:val="en-US" w:eastAsia="zh-CN"/>
            </w:rPr>
            <w:t>7.1 一般规定</w:t>
          </w:r>
          <w:r>
            <w:tab/>
          </w:r>
          <w:r>
            <w:fldChar w:fldCharType="begin"/>
          </w:r>
          <w:r>
            <w:instrText xml:space="preserve"> PAGEREF _Toc20876 \h </w:instrText>
          </w:r>
          <w:r>
            <w:fldChar w:fldCharType="separate"/>
          </w:r>
          <w:r>
            <w:t>43</w:t>
          </w:r>
          <w:r>
            <w:fldChar w:fldCharType="end"/>
          </w:r>
          <w:r>
            <w:fldChar w:fldCharType="end"/>
          </w:r>
        </w:p>
        <w:p w14:paraId="3E3ED5A1">
          <w:pPr>
            <w:pStyle w:val="21"/>
            <w:tabs>
              <w:tab w:val="right" w:leader="dot" w:pos="5754"/>
              <w:tab w:val="clear" w:pos="1260"/>
              <w:tab w:val="clear" w:pos="9820"/>
            </w:tabs>
          </w:pPr>
          <w:r>
            <w:fldChar w:fldCharType="begin"/>
          </w:r>
          <w:r>
            <w:instrText xml:space="preserve"> HYPERLINK \l _Toc23476 </w:instrText>
          </w:r>
          <w:r>
            <w:fldChar w:fldCharType="separate"/>
          </w:r>
          <w:r>
            <w:rPr>
              <w:rFonts w:hint="eastAsia"/>
              <w:lang w:val="en-US" w:eastAsia="zh-CN"/>
            </w:rPr>
            <w:t>7.2 设 计</w:t>
          </w:r>
          <w:r>
            <w:tab/>
          </w:r>
          <w:r>
            <w:fldChar w:fldCharType="begin"/>
          </w:r>
          <w:r>
            <w:instrText xml:space="preserve"> PAGEREF _Toc23476 \h </w:instrText>
          </w:r>
          <w:r>
            <w:fldChar w:fldCharType="separate"/>
          </w:r>
          <w:r>
            <w:t>44</w:t>
          </w:r>
          <w:r>
            <w:fldChar w:fldCharType="end"/>
          </w:r>
          <w:r>
            <w:fldChar w:fldCharType="end"/>
          </w:r>
        </w:p>
        <w:p w14:paraId="4F1B3E08">
          <w:pPr>
            <w:pStyle w:val="21"/>
            <w:tabs>
              <w:tab w:val="right" w:leader="dot" w:pos="5754"/>
              <w:tab w:val="clear" w:pos="1260"/>
              <w:tab w:val="clear" w:pos="9820"/>
            </w:tabs>
          </w:pPr>
          <w:r>
            <w:fldChar w:fldCharType="begin"/>
          </w:r>
          <w:r>
            <w:instrText xml:space="preserve"> HYPERLINK \l _Toc20645 </w:instrText>
          </w:r>
          <w:r>
            <w:fldChar w:fldCharType="separate"/>
          </w:r>
          <w:r>
            <w:rPr>
              <w:rFonts w:hint="eastAsia"/>
              <w:lang w:val="en-US" w:eastAsia="zh-CN"/>
            </w:rPr>
            <w:t>7.3 施 工</w:t>
          </w:r>
          <w:r>
            <w:tab/>
          </w:r>
          <w:r>
            <w:fldChar w:fldCharType="begin"/>
          </w:r>
          <w:r>
            <w:instrText xml:space="preserve"> PAGEREF _Toc20645 \h </w:instrText>
          </w:r>
          <w:r>
            <w:fldChar w:fldCharType="separate"/>
          </w:r>
          <w:r>
            <w:t>47</w:t>
          </w:r>
          <w:r>
            <w:fldChar w:fldCharType="end"/>
          </w:r>
          <w:r>
            <w:fldChar w:fldCharType="end"/>
          </w:r>
        </w:p>
        <w:p w14:paraId="2CD381B4">
          <w:pPr>
            <w:pStyle w:val="21"/>
            <w:tabs>
              <w:tab w:val="right" w:leader="dot" w:pos="5754"/>
              <w:tab w:val="clear" w:pos="1260"/>
              <w:tab w:val="clear" w:pos="9820"/>
            </w:tabs>
          </w:pPr>
          <w:r>
            <w:fldChar w:fldCharType="begin"/>
          </w:r>
          <w:r>
            <w:instrText xml:space="preserve"> HYPERLINK \l _Toc19139 </w:instrText>
          </w:r>
          <w:r>
            <w:fldChar w:fldCharType="separate"/>
          </w:r>
          <w:r>
            <w:rPr>
              <w:rFonts w:hint="eastAsia"/>
              <w:lang w:val="en-US" w:eastAsia="zh-CN"/>
            </w:rPr>
            <w:t>7.4 质量检验</w:t>
          </w:r>
          <w:r>
            <w:tab/>
          </w:r>
          <w:r>
            <w:fldChar w:fldCharType="begin"/>
          </w:r>
          <w:r>
            <w:instrText xml:space="preserve"> PAGEREF _Toc19139 \h </w:instrText>
          </w:r>
          <w:r>
            <w:fldChar w:fldCharType="separate"/>
          </w:r>
          <w:r>
            <w:t>48</w:t>
          </w:r>
          <w:r>
            <w:fldChar w:fldCharType="end"/>
          </w:r>
          <w:r>
            <w:fldChar w:fldCharType="end"/>
          </w:r>
        </w:p>
        <w:p w14:paraId="519316A1">
          <w:pPr>
            <w:pStyle w:val="18"/>
            <w:tabs>
              <w:tab w:val="right" w:leader="dot" w:pos="5754"/>
            </w:tabs>
          </w:pPr>
          <w:r>
            <w:fldChar w:fldCharType="begin"/>
          </w:r>
          <w:r>
            <w:instrText xml:space="preserve"> HYPERLINK \l _Toc22540 </w:instrText>
          </w:r>
          <w:r>
            <w:fldChar w:fldCharType="separate"/>
          </w:r>
          <w:r>
            <w:rPr>
              <w:rFonts w:hint="eastAsia"/>
              <w:lang w:val="en-US" w:eastAsia="zh-CN"/>
            </w:rPr>
            <w:t>8 旋喷桩复合地基</w:t>
          </w:r>
          <w:r>
            <w:tab/>
          </w:r>
          <w:r>
            <w:fldChar w:fldCharType="begin"/>
          </w:r>
          <w:r>
            <w:instrText xml:space="preserve"> PAGEREF _Toc22540 \h </w:instrText>
          </w:r>
          <w:r>
            <w:fldChar w:fldCharType="separate"/>
          </w:r>
          <w:r>
            <w:t>50</w:t>
          </w:r>
          <w:r>
            <w:fldChar w:fldCharType="end"/>
          </w:r>
          <w:r>
            <w:fldChar w:fldCharType="end"/>
          </w:r>
        </w:p>
        <w:p w14:paraId="736C30A4">
          <w:pPr>
            <w:pStyle w:val="21"/>
            <w:tabs>
              <w:tab w:val="right" w:leader="dot" w:pos="5754"/>
              <w:tab w:val="clear" w:pos="1260"/>
              <w:tab w:val="clear" w:pos="9820"/>
            </w:tabs>
          </w:pPr>
          <w:r>
            <w:fldChar w:fldCharType="begin"/>
          </w:r>
          <w:r>
            <w:instrText xml:space="preserve"> HYPERLINK \l _Toc16603 </w:instrText>
          </w:r>
          <w:r>
            <w:fldChar w:fldCharType="separate"/>
          </w:r>
          <w:r>
            <w:rPr>
              <w:rFonts w:hint="eastAsia"/>
              <w:lang w:val="en-US" w:eastAsia="zh-CN"/>
            </w:rPr>
            <w:t>8.1 一般规定</w:t>
          </w:r>
          <w:r>
            <w:tab/>
          </w:r>
          <w:r>
            <w:fldChar w:fldCharType="begin"/>
          </w:r>
          <w:r>
            <w:instrText xml:space="preserve"> PAGEREF _Toc16603 \h </w:instrText>
          </w:r>
          <w:r>
            <w:fldChar w:fldCharType="separate"/>
          </w:r>
          <w:r>
            <w:t>50</w:t>
          </w:r>
          <w:r>
            <w:fldChar w:fldCharType="end"/>
          </w:r>
          <w:r>
            <w:fldChar w:fldCharType="end"/>
          </w:r>
        </w:p>
        <w:p w14:paraId="47320EEA">
          <w:pPr>
            <w:pStyle w:val="21"/>
            <w:tabs>
              <w:tab w:val="right" w:leader="dot" w:pos="5754"/>
              <w:tab w:val="clear" w:pos="1260"/>
              <w:tab w:val="clear" w:pos="9820"/>
            </w:tabs>
          </w:pPr>
          <w:r>
            <w:fldChar w:fldCharType="begin"/>
          </w:r>
          <w:r>
            <w:instrText xml:space="preserve"> HYPERLINK \l _Toc10363 </w:instrText>
          </w:r>
          <w:r>
            <w:fldChar w:fldCharType="separate"/>
          </w:r>
          <w:r>
            <w:rPr>
              <w:rFonts w:hint="eastAsia"/>
              <w:lang w:val="en-US" w:eastAsia="zh-CN"/>
            </w:rPr>
            <w:t>8.2 设 计</w:t>
          </w:r>
          <w:r>
            <w:tab/>
          </w:r>
          <w:r>
            <w:fldChar w:fldCharType="begin"/>
          </w:r>
          <w:r>
            <w:instrText xml:space="preserve"> PAGEREF _Toc10363 \h </w:instrText>
          </w:r>
          <w:r>
            <w:fldChar w:fldCharType="separate"/>
          </w:r>
          <w:r>
            <w:t>50</w:t>
          </w:r>
          <w:r>
            <w:fldChar w:fldCharType="end"/>
          </w:r>
          <w:r>
            <w:fldChar w:fldCharType="end"/>
          </w:r>
        </w:p>
        <w:p w14:paraId="387304B4">
          <w:pPr>
            <w:pStyle w:val="21"/>
            <w:tabs>
              <w:tab w:val="right" w:leader="dot" w:pos="5754"/>
              <w:tab w:val="clear" w:pos="1260"/>
              <w:tab w:val="clear" w:pos="9820"/>
            </w:tabs>
          </w:pPr>
          <w:r>
            <w:fldChar w:fldCharType="begin"/>
          </w:r>
          <w:r>
            <w:instrText xml:space="preserve"> HYPERLINK \l _Toc13839 </w:instrText>
          </w:r>
          <w:r>
            <w:fldChar w:fldCharType="separate"/>
          </w:r>
          <w:r>
            <w:rPr>
              <w:rFonts w:hint="eastAsia"/>
              <w:lang w:val="en-US" w:eastAsia="zh-CN"/>
            </w:rPr>
            <w:t>8.3 施 工</w:t>
          </w:r>
          <w:r>
            <w:tab/>
          </w:r>
          <w:r>
            <w:fldChar w:fldCharType="begin"/>
          </w:r>
          <w:r>
            <w:instrText xml:space="preserve"> PAGEREF _Toc13839 \h </w:instrText>
          </w:r>
          <w:r>
            <w:fldChar w:fldCharType="separate"/>
          </w:r>
          <w:r>
            <w:t>52</w:t>
          </w:r>
          <w:r>
            <w:fldChar w:fldCharType="end"/>
          </w:r>
          <w:r>
            <w:fldChar w:fldCharType="end"/>
          </w:r>
        </w:p>
        <w:p w14:paraId="75121E46">
          <w:pPr>
            <w:pStyle w:val="21"/>
            <w:tabs>
              <w:tab w:val="right" w:leader="dot" w:pos="5754"/>
              <w:tab w:val="clear" w:pos="1260"/>
              <w:tab w:val="clear" w:pos="9820"/>
            </w:tabs>
          </w:pPr>
          <w:r>
            <w:fldChar w:fldCharType="begin"/>
          </w:r>
          <w:r>
            <w:instrText xml:space="preserve"> HYPERLINK \l _Toc25508 </w:instrText>
          </w:r>
          <w:r>
            <w:fldChar w:fldCharType="separate"/>
          </w:r>
          <w:r>
            <w:rPr>
              <w:rFonts w:hint="eastAsia"/>
              <w:lang w:val="en-US" w:eastAsia="zh-CN"/>
            </w:rPr>
            <w:t>8.4 质量检验</w:t>
          </w:r>
          <w:r>
            <w:tab/>
          </w:r>
          <w:r>
            <w:fldChar w:fldCharType="begin"/>
          </w:r>
          <w:r>
            <w:instrText xml:space="preserve"> PAGEREF _Toc25508 \h </w:instrText>
          </w:r>
          <w:r>
            <w:fldChar w:fldCharType="separate"/>
          </w:r>
          <w:r>
            <w:t>53</w:t>
          </w:r>
          <w:r>
            <w:fldChar w:fldCharType="end"/>
          </w:r>
          <w:r>
            <w:fldChar w:fldCharType="end"/>
          </w:r>
        </w:p>
        <w:p w14:paraId="420AF5E6">
          <w:pPr>
            <w:pStyle w:val="18"/>
            <w:tabs>
              <w:tab w:val="right" w:leader="dot" w:pos="5754"/>
            </w:tabs>
          </w:pPr>
          <w:r>
            <w:fldChar w:fldCharType="begin"/>
          </w:r>
          <w:r>
            <w:instrText xml:space="preserve"> HYPERLINK \l _Toc11493 </w:instrText>
          </w:r>
          <w:r>
            <w:fldChar w:fldCharType="separate"/>
          </w:r>
          <w:r>
            <w:rPr>
              <w:rFonts w:hint="eastAsia"/>
              <w:lang w:val="en-US" w:eastAsia="zh-CN"/>
            </w:rPr>
            <w:t>9 碎石桩复合地基</w:t>
          </w:r>
          <w:r>
            <w:tab/>
          </w:r>
          <w:r>
            <w:fldChar w:fldCharType="begin"/>
          </w:r>
          <w:r>
            <w:instrText xml:space="preserve"> PAGEREF _Toc11493 \h </w:instrText>
          </w:r>
          <w:r>
            <w:fldChar w:fldCharType="separate"/>
          </w:r>
          <w:r>
            <w:t>55</w:t>
          </w:r>
          <w:r>
            <w:fldChar w:fldCharType="end"/>
          </w:r>
          <w:r>
            <w:fldChar w:fldCharType="end"/>
          </w:r>
        </w:p>
        <w:p w14:paraId="0D945F21">
          <w:pPr>
            <w:pStyle w:val="21"/>
            <w:tabs>
              <w:tab w:val="right" w:leader="dot" w:pos="5754"/>
              <w:tab w:val="clear" w:pos="1260"/>
              <w:tab w:val="clear" w:pos="9820"/>
            </w:tabs>
          </w:pPr>
          <w:r>
            <w:fldChar w:fldCharType="begin"/>
          </w:r>
          <w:r>
            <w:instrText xml:space="preserve"> HYPERLINK \l _Toc7254 </w:instrText>
          </w:r>
          <w:r>
            <w:fldChar w:fldCharType="separate"/>
          </w:r>
          <w:r>
            <w:rPr>
              <w:rFonts w:hint="eastAsia"/>
              <w:lang w:val="en-US" w:eastAsia="zh-CN"/>
            </w:rPr>
            <w:t>9.1 一般规定</w:t>
          </w:r>
          <w:r>
            <w:tab/>
          </w:r>
          <w:r>
            <w:fldChar w:fldCharType="begin"/>
          </w:r>
          <w:r>
            <w:instrText xml:space="preserve"> PAGEREF _Toc7254 \h </w:instrText>
          </w:r>
          <w:r>
            <w:fldChar w:fldCharType="separate"/>
          </w:r>
          <w:r>
            <w:t>55</w:t>
          </w:r>
          <w:r>
            <w:fldChar w:fldCharType="end"/>
          </w:r>
          <w:r>
            <w:fldChar w:fldCharType="end"/>
          </w:r>
        </w:p>
        <w:p w14:paraId="6F99CCDC">
          <w:pPr>
            <w:pStyle w:val="21"/>
            <w:tabs>
              <w:tab w:val="right" w:leader="dot" w:pos="5754"/>
              <w:tab w:val="clear" w:pos="1260"/>
              <w:tab w:val="clear" w:pos="9820"/>
            </w:tabs>
          </w:pPr>
          <w:r>
            <w:fldChar w:fldCharType="begin"/>
          </w:r>
          <w:r>
            <w:instrText xml:space="preserve"> HYPERLINK \l _Toc26838 </w:instrText>
          </w:r>
          <w:r>
            <w:fldChar w:fldCharType="separate"/>
          </w:r>
          <w:r>
            <w:rPr>
              <w:rFonts w:hint="eastAsia"/>
              <w:lang w:val="en-US" w:eastAsia="zh-CN"/>
            </w:rPr>
            <w:t>9.2 设 计</w:t>
          </w:r>
          <w:r>
            <w:tab/>
          </w:r>
          <w:r>
            <w:fldChar w:fldCharType="begin"/>
          </w:r>
          <w:r>
            <w:instrText xml:space="preserve"> PAGEREF _Toc26838 \h </w:instrText>
          </w:r>
          <w:r>
            <w:fldChar w:fldCharType="separate"/>
          </w:r>
          <w:r>
            <w:t>55</w:t>
          </w:r>
          <w:r>
            <w:fldChar w:fldCharType="end"/>
          </w:r>
          <w:r>
            <w:fldChar w:fldCharType="end"/>
          </w:r>
        </w:p>
        <w:p w14:paraId="75C77694">
          <w:pPr>
            <w:pStyle w:val="21"/>
            <w:tabs>
              <w:tab w:val="right" w:leader="dot" w:pos="5754"/>
              <w:tab w:val="clear" w:pos="1260"/>
              <w:tab w:val="clear" w:pos="9820"/>
            </w:tabs>
          </w:pPr>
          <w:r>
            <w:fldChar w:fldCharType="begin"/>
          </w:r>
          <w:r>
            <w:instrText xml:space="preserve"> HYPERLINK \l _Toc32141 </w:instrText>
          </w:r>
          <w:r>
            <w:fldChar w:fldCharType="separate"/>
          </w:r>
          <w:r>
            <w:rPr>
              <w:rFonts w:hint="eastAsia"/>
              <w:lang w:val="en-US" w:eastAsia="zh-CN"/>
            </w:rPr>
            <w:t>9.3 施 工</w:t>
          </w:r>
          <w:r>
            <w:tab/>
          </w:r>
          <w:r>
            <w:fldChar w:fldCharType="begin"/>
          </w:r>
          <w:r>
            <w:instrText xml:space="preserve"> PAGEREF _Toc32141 \h </w:instrText>
          </w:r>
          <w:r>
            <w:fldChar w:fldCharType="separate"/>
          </w:r>
          <w:r>
            <w:t>57</w:t>
          </w:r>
          <w:r>
            <w:fldChar w:fldCharType="end"/>
          </w:r>
          <w:r>
            <w:fldChar w:fldCharType="end"/>
          </w:r>
        </w:p>
        <w:p w14:paraId="73BB5123">
          <w:pPr>
            <w:pStyle w:val="21"/>
            <w:tabs>
              <w:tab w:val="right" w:leader="dot" w:pos="5754"/>
              <w:tab w:val="clear" w:pos="1260"/>
              <w:tab w:val="clear" w:pos="9820"/>
            </w:tabs>
          </w:pPr>
          <w:r>
            <w:fldChar w:fldCharType="begin"/>
          </w:r>
          <w:r>
            <w:instrText xml:space="preserve"> HYPERLINK \l _Toc12468 </w:instrText>
          </w:r>
          <w:r>
            <w:fldChar w:fldCharType="separate"/>
          </w:r>
          <w:r>
            <w:rPr>
              <w:rFonts w:hint="eastAsia"/>
              <w:lang w:val="en-US" w:eastAsia="zh-CN"/>
            </w:rPr>
            <w:t>9.4 质量检验</w:t>
          </w:r>
          <w:r>
            <w:tab/>
          </w:r>
          <w:r>
            <w:fldChar w:fldCharType="begin"/>
          </w:r>
          <w:r>
            <w:instrText xml:space="preserve"> PAGEREF _Toc12468 \h </w:instrText>
          </w:r>
          <w:r>
            <w:fldChar w:fldCharType="separate"/>
          </w:r>
          <w:r>
            <w:t>58</w:t>
          </w:r>
          <w:r>
            <w:fldChar w:fldCharType="end"/>
          </w:r>
          <w:r>
            <w:fldChar w:fldCharType="end"/>
          </w:r>
        </w:p>
        <w:p w14:paraId="1EDA1704">
          <w:pPr>
            <w:pStyle w:val="18"/>
            <w:tabs>
              <w:tab w:val="right" w:leader="dot" w:pos="5754"/>
            </w:tabs>
          </w:pPr>
          <w:r>
            <w:fldChar w:fldCharType="begin"/>
          </w:r>
          <w:r>
            <w:instrText xml:space="preserve"> HYPERLINK \l _Toc25487 </w:instrText>
          </w:r>
          <w:r>
            <w:fldChar w:fldCharType="separate"/>
          </w:r>
          <w:r>
            <w:rPr>
              <w:rFonts w:hint="eastAsia"/>
              <w:lang w:val="en-US" w:eastAsia="zh-CN"/>
            </w:rPr>
            <w:t>10 水泥粉煤灰碎石桩复合地基</w:t>
          </w:r>
          <w:r>
            <w:tab/>
          </w:r>
          <w:r>
            <w:fldChar w:fldCharType="begin"/>
          </w:r>
          <w:r>
            <w:instrText xml:space="preserve"> PAGEREF _Toc25487 \h </w:instrText>
          </w:r>
          <w:r>
            <w:fldChar w:fldCharType="separate"/>
          </w:r>
          <w:r>
            <w:t>60</w:t>
          </w:r>
          <w:r>
            <w:fldChar w:fldCharType="end"/>
          </w:r>
          <w:r>
            <w:fldChar w:fldCharType="end"/>
          </w:r>
        </w:p>
        <w:p w14:paraId="1DAF9CEC">
          <w:pPr>
            <w:pStyle w:val="21"/>
            <w:tabs>
              <w:tab w:val="right" w:leader="dot" w:pos="5754"/>
              <w:tab w:val="clear" w:pos="1260"/>
              <w:tab w:val="clear" w:pos="9820"/>
            </w:tabs>
          </w:pPr>
          <w:r>
            <w:fldChar w:fldCharType="begin"/>
          </w:r>
          <w:r>
            <w:instrText xml:space="preserve"> HYPERLINK \l _Toc17786 </w:instrText>
          </w:r>
          <w:r>
            <w:fldChar w:fldCharType="separate"/>
          </w:r>
          <w:r>
            <w:rPr>
              <w:rFonts w:hint="eastAsia"/>
              <w:lang w:val="en-US" w:eastAsia="zh-CN"/>
            </w:rPr>
            <w:t>10.1 一般规定</w:t>
          </w:r>
          <w:r>
            <w:tab/>
          </w:r>
          <w:r>
            <w:fldChar w:fldCharType="begin"/>
          </w:r>
          <w:r>
            <w:instrText xml:space="preserve"> PAGEREF _Toc17786 \h </w:instrText>
          </w:r>
          <w:r>
            <w:fldChar w:fldCharType="separate"/>
          </w:r>
          <w:r>
            <w:t>60</w:t>
          </w:r>
          <w:r>
            <w:fldChar w:fldCharType="end"/>
          </w:r>
          <w:r>
            <w:fldChar w:fldCharType="end"/>
          </w:r>
        </w:p>
        <w:p w14:paraId="5B589B2C">
          <w:pPr>
            <w:pStyle w:val="21"/>
            <w:tabs>
              <w:tab w:val="right" w:leader="dot" w:pos="5754"/>
              <w:tab w:val="clear" w:pos="1260"/>
              <w:tab w:val="clear" w:pos="9820"/>
            </w:tabs>
          </w:pPr>
          <w:r>
            <w:fldChar w:fldCharType="begin"/>
          </w:r>
          <w:r>
            <w:instrText xml:space="preserve"> HYPERLINK \l _Toc20979 </w:instrText>
          </w:r>
          <w:r>
            <w:fldChar w:fldCharType="separate"/>
          </w:r>
          <w:r>
            <w:rPr>
              <w:rFonts w:hint="eastAsia"/>
              <w:lang w:val="en-US" w:eastAsia="zh-CN"/>
            </w:rPr>
            <w:t>10.2 设 计</w:t>
          </w:r>
          <w:r>
            <w:tab/>
          </w:r>
          <w:r>
            <w:fldChar w:fldCharType="begin"/>
          </w:r>
          <w:r>
            <w:instrText xml:space="preserve"> PAGEREF _Toc20979 \h </w:instrText>
          </w:r>
          <w:r>
            <w:fldChar w:fldCharType="separate"/>
          </w:r>
          <w:r>
            <w:t>60</w:t>
          </w:r>
          <w:r>
            <w:fldChar w:fldCharType="end"/>
          </w:r>
          <w:r>
            <w:fldChar w:fldCharType="end"/>
          </w:r>
        </w:p>
        <w:p w14:paraId="25AB024B">
          <w:pPr>
            <w:pStyle w:val="21"/>
            <w:tabs>
              <w:tab w:val="right" w:leader="dot" w:pos="5754"/>
              <w:tab w:val="clear" w:pos="1260"/>
              <w:tab w:val="clear" w:pos="9820"/>
            </w:tabs>
          </w:pPr>
          <w:r>
            <w:fldChar w:fldCharType="begin"/>
          </w:r>
          <w:r>
            <w:instrText xml:space="preserve"> HYPERLINK \l _Toc28874 </w:instrText>
          </w:r>
          <w:r>
            <w:fldChar w:fldCharType="separate"/>
          </w:r>
          <w:r>
            <w:rPr>
              <w:rFonts w:hint="eastAsia"/>
              <w:lang w:val="en-US" w:eastAsia="zh-CN"/>
            </w:rPr>
            <w:t>10.3 施 工</w:t>
          </w:r>
          <w:r>
            <w:tab/>
          </w:r>
          <w:r>
            <w:fldChar w:fldCharType="begin"/>
          </w:r>
          <w:r>
            <w:instrText xml:space="preserve"> PAGEREF _Toc28874 \h </w:instrText>
          </w:r>
          <w:r>
            <w:fldChar w:fldCharType="separate"/>
          </w:r>
          <w:r>
            <w:t>63</w:t>
          </w:r>
          <w:r>
            <w:fldChar w:fldCharType="end"/>
          </w:r>
          <w:r>
            <w:fldChar w:fldCharType="end"/>
          </w:r>
        </w:p>
        <w:p w14:paraId="57A38EBD">
          <w:pPr>
            <w:pStyle w:val="21"/>
            <w:tabs>
              <w:tab w:val="right" w:leader="dot" w:pos="5754"/>
              <w:tab w:val="clear" w:pos="1260"/>
              <w:tab w:val="clear" w:pos="9820"/>
            </w:tabs>
          </w:pPr>
          <w:r>
            <w:fldChar w:fldCharType="begin"/>
          </w:r>
          <w:r>
            <w:instrText xml:space="preserve"> HYPERLINK \l _Toc30384 </w:instrText>
          </w:r>
          <w:r>
            <w:fldChar w:fldCharType="separate"/>
          </w:r>
          <w:r>
            <w:rPr>
              <w:rFonts w:hint="eastAsia"/>
              <w:lang w:val="en-US" w:eastAsia="zh-CN"/>
            </w:rPr>
            <w:t>10.4 质量检验</w:t>
          </w:r>
          <w:r>
            <w:tab/>
          </w:r>
          <w:r>
            <w:fldChar w:fldCharType="begin"/>
          </w:r>
          <w:r>
            <w:instrText xml:space="preserve"> PAGEREF _Toc30384 \h </w:instrText>
          </w:r>
          <w:r>
            <w:fldChar w:fldCharType="separate"/>
          </w:r>
          <w:r>
            <w:t>64</w:t>
          </w:r>
          <w:r>
            <w:fldChar w:fldCharType="end"/>
          </w:r>
          <w:r>
            <w:fldChar w:fldCharType="end"/>
          </w:r>
        </w:p>
        <w:p w14:paraId="21907A50">
          <w:pPr>
            <w:pStyle w:val="18"/>
            <w:tabs>
              <w:tab w:val="right" w:leader="dot" w:pos="5754"/>
            </w:tabs>
          </w:pPr>
          <w:r>
            <w:fldChar w:fldCharType="begin"/>
          </w:r>
          <w:r>
            <w:instrText xml:space="preserve"> HYPERLINK \l _Toc28719 </w:instrText>
          </w:r>
          <w:r>
            <w:fldChar w:fldCharType="separate"/>
          </w:r>
          <w:r>
            <w:rPr>
              <w:rFonts w:hint="eastAsia"/>
              <w:lang w:val="en-US" w:eastAsia="zh-CN"/>
            </w:rPr>
            <w:t>11 刚性桩复合地基</w:t>
          </w:r>
          <w:r>
            <w:tab/>
          </w:r>
          <w:r>
            <w:fldChar w:fldCharType="begin"/>
          </w:r>
          <w:r>
            <w:instrText xml:space="preserve"> PAGEREF _Toc28719 \h </w:instrText>
          </w:r>
          <w:r>
            <w:fldChar w:fldCharType="separate"/>
          </w:r>
          <w:r>
            <w:t>66</w:t>
          </w:r>
          <w:r>
            <w:fldChar w:fldCharType="end"/>
          </w:r>
          <w:r>
            <w:fldChar w:fldCharType="end"/>
          </w:r>
        </w:p>
        <w:p w14:paraId="498DC89C">
          <w:pPr>
            <w:pStyle w:val="21"/>
            <w:tabs>
              <w:tab w:val="right" w:leader="dot" w:pos="5754"/>
              <w:tab w:val="clear" w:pos="1260"/>
              <w:tab w:val="clear" w:pos="9820"/>
            </w:tabs>
          </w:pPr>
          <w:r>
            <w:fldChar w:fldCharType="begin"/>
          </w:r>
          <w:r>
            <w:instrText xml:space="preserve"> HYPERLINK \l _Toc2763 </w:instrText>
          </w:r>
          <w:r>
            <w:fldChar w:fldCharType="separate"/>
          </w:r>
          <w:r>
            <w:rPr>
              <w:rFonts w:hint="eastAsia"/>
              <w:lang w:val="en-US" w:eastAsia="zh-CN"/>
            </w:rPr>
            <w:t>11.1 一般规定</w:t>
          </w:r>
          <w:r>
            <w:tab/>
          </w:r>
          <w:r>
            <w:fldChar w:fldCharType="begin"/>
          </w:r>
          <w:r>
            <w:instrText xml:space="preserve"> PAGEREF _Toc2763 \h </w:instrText>
          </w:r>
          <w:r>
            <w:fldChar w:fldCharType="separate"/>
          </w:r>
          <w:r>
            <w:t>66</w:t>
          </w:r>
          <w:r>
            <w:fldChar w:fldCharType="end"/>
          </w:r>
          <w:r>
            <w:fldChar w:fldCharType="end"/>
          </w:r>
        </w:p>
        <w:p w14:paraId="708A2B5D">
          <w:pPr>
            <w:pStyle w:val="21"/>
            <w:tabs>
              <w:tab w:val="right" w:leader="dot" w:pos="5754"/>
              <w:tab w:val="clear" w:pos="1260"/>
              <w:tab w:val="clear" w:pos="9820"/>
            </w:tabs>
          </w:pPr>
          <w:r>
            <w:fldChar w:fldCharType="begin"/>
          </w:r>
          <w:r>
            <w:instrText xml:space="preserve"> HYPERLINK \l _Toc27550 </w:instrText>
          </w:r>
          <w:r>
            <w:fldChar w:fldCharType="separate"/>
          </w:r>
          <w:r>
            <w:rPr>
              <w:rFonts w:hint="eastAsia"/>
              <w:lang w:val="en-US" w:eastAsia="zh-CN"/>
            </w:rPr>
            <w:t>11.2 设 计</w:t>
          </w:r>
          <w:r>
            <w:tab/>
          </w:r>
          <w:r>
            <w:fldChar w:fldCharType="begin"/>
          </w:r>
          <w:r>
            <w:instrText xml:space="preserve"> PAGEREF _Toc27550 \h </w:instrText>
          </w:r>
          <w:r>
            <w:fldChar w:fldCharType="separate"/>
          </w:r>
          <w:r>
            <w:t>66</w:t>
          </w:r>
          <w:r>
            <w:fldChar w:fldCharType="end"/>
          </w:r>
          <w:r>
            <w:fldChar w:fldCharType="end"/>
          </w:r>
        </w:p>
        <w:p w14:paraId="320F2BE3">
          <w:pPr>
            <w:pStyle w:val="21"/>
            <w:tabs>
              <w:tab w:val="right" w:leader="dot" w:pos="5754"/>
              <w:tab w:val="clear" w:pos="1260"/>
              <w:tab w:val="clear" w:pos="9820"/>
            </w:tabs>
          </w:pPr>
          <w:r>
            <w:fldChar w:fldCharType="begin"/>
          </w:r>
          <w:r>
            <w:instrText xml:space="preserve"> HYPERLINK \l _Toc9570 </w:instrText>
          </w:r>
          <w:r>
            <w:fldChar w:fldCharType="separate"/>
          </w:r>
          <w:r>
            <w:rPr>
              <w:rFonts w:hint="eastAsia"/>
              <w:lang w:val="en-US" w:eastAsia="zh-CN"/>
            </w:rPr>
            <w:t>11.3 施 工</w:t>
          </w:r>
          <w:r>
            <w:tab/>
          </w:r>
          <w:r>
            <w:fldChar w:fldCharType="begin"/>
          </w:r>
          <w:r>
            <w:instrText xml:space="preserve"> PAGEREF _Toc9570 \h </w:instrText>
          </w:r>
          <w:r>
            <w:fldChar w:fldCharType="separate"/>
          </w:r>
          <w:r>
            <w:t>70</w:t>
          </w:r>
          <w:r>
            <w:fldChar w:fldCharType="end"/>
          </w:r>
          <w:r>
            <w:fldChar w:fldCharType="end"/>
          </w:r>
        </w:p>
        <w:p w14:paraId="385BECE0">
          <w:pPr>
            <w:pStyle w:val="21"/>
            <w:tabs>
              <w:tab w:val="right" w:leader="dot" w:pos="5754"/>
              <w:tab w:val="clear" w:pos="1260"/>
              <w:tab w:val="clear" w:pos="9820"/>
            </w:tabs>
          </w:pPr>
          <w:r>
            <w:fldChar w:fldCharType="begin"/>
          </w:r>
          <w:r>
            <w:instrText xml:space="preserve"> HYPERLINK \l _Toc22729 </w:instrText>
          </w:r>
          <w:r>
            <w:fldChar w:fldCharType="separate"/>
          </w:r>
          <w:r>
            <w:rPr>
              <w:rFonts w:hint="eastAsia"/>
              <w:lang w:val="en-US" w:eastAsia="zh-CN"/>
            </w:rPr>
            <w:t>11.4 质量检验</w:t>
          </w:r>
          <w:r>
            <w:tab/>
          </w:r>
          <w:r>
            <w:fldChar w:fldCharType="begin"/>
          </w:r>
          <w:r>
            <w:instrText xml:space="preserve"> PAGEREF _Toc22729 \h </w:instrText>
          </w:r>
          <w:r>
            <w:fldChar w:fldCharType="separate"/>
          </w:r>
          <w:r>
            <w:t>71</w:t>
          </w:r>
          <w:r>
            <w:fldChar w:fldCharType="end"/>
          </w:r>
          <w:r>
            <w:fldChar w:fldCharType="end"/>
          </w:r>
        </w:p>
        <w:p w14:paraId="66AF55EE">
          <w:pPr>
            <w:pStyle w:val="18"/>
            <w:tabs>
              <w:tab w:val="right" w:leader="dot" w:pos="5754"/>
            </w:tabs>
          </w:pPr>
          <w:r>
            <w:fldChar w:fldCharType="begin"/>
          </w:r>
          <w:r>
            <w:instrText xml:space="preserve"> HYPERLINK \l _Toc31784 </w:instrText>
          </w:r>
          <w:r>
            <w:fldChar w:fldCharType="separate"/>
          </w:r>
          <w:r>
            <w:rPr>
              <w:rFonts w:hint="eastAsia"/>
              <w:lang w:val="en-US" w:eastAsia="zh-CN"/>
            </w:rPr>
            <w:t>12 注浆加固</w:t>
          </w:r>
          <w:r>
            <w:tab/>
          </w:r>
          <w:r>
            <w:fldChar w:fldCharType="begin"/>
          </w:r>
          <w:r>
            <w:instrText xml:space="preserve"> PAGEREF _Toc31784 \h </w:instrText>
          </w:r>
          <w:r>
            <w:fldChar w:fldCharType="separate"/>
          </w:r>
          <w:r>
            <w:t>72</w:t>
          </w:r>
          <w:r>
            <w:fldChar w:fldCharType="end"/>
          </w:r>
          <w:r>
            <w:fldChar w:fldCharType="end"/>
          </w:r>
        </w:p>
        <w:p w14:paraId="7A0B3034">
          <w:pPr>
            <w:pStyle w:val="21"/>
            <w:tabs>
              <w:tab w:val="right" w:leader="dot" w:pos="5754"/>
              <w:tab w:val="clear" w:pos="1260"/>
              <w:tab w:val="clear" w:pos="9820"/>
            </w:tabs>
          </w:pPr>
          <w:r>
            <w:fldChar w:fldCharType="begin"/>
          </w:r>
          <w:r>
            <w:instrText xml:space="preserve"> HYPERLINK \l _Toc31298 </w:instrText>
          </w:r>
          <w:r>
            <w:fldChar w:fldCharType="separate"/>
          </w:r>
          <w:r>
            <w:rPr>
              <w:rFonts w:hint="eastAsia"/>
              <w:lang w:val="en-US" w:eastAsia="zh-CN"/>
            </w:rPr>
            <w:t>12.1 一般规定</w:t>
          </w:r>
          <w:r>
            <w:tab/>
          </w:r>
          <w:r>
            <w:fldChar w:fldCharType="begin"/>
          </w:r>
          <w:r>
            <w:instrText xml:space="preserve"> PAGEREF _Toc31298 \h </w:instrText>
          </w:r>
          <w:r>
            <w:fldChar w:fldCharType="separate"/>
          </w:r>
          <w:r>
            <w:t>72</w:t>
          </w:r>
          <w:r>
            <w:fldChar w:fldCharType="end"/>
          </w:r>
          <w:r>
            <w:fldChar w:fldCharType="end"/>
          </w:r>
        </w:p>
        <w:p w14:paraId="2619BD47">
          <w:pPr>
            <w:pStyle w:val="21"/>
            <w:tabs>
              <w:tab w:val="right" w:leader="dot" w:pos="5754"/>
              <w:tab w:val="clear" w:pos="1260"/>
              <w:tab w:val="clear" w:pos="9820"/>
            </w:tabs>
          </w:pPr>
          <w:r>
            <w:fldChar w:fldCharType="begin"/>
          </w:r>
          <w:r>
            <w:instrText xml:space="preserve"> HYPERLINK \l _Toc9348 </w:instrText>
          </w:r>
          <w:r>
            <w:fldChar w:fldCharType="separate"/>
          </w:r>
          <w:r>
            <w:rPr>
              <w:rFonts w:hint="eastAsia"/>
              <w:lang w:val="en-US" w:eastAsia="zh-CN"/>
            </w:rPr>
            <w:t>12.2 设 计</w:t>
          </w:r>
          <w:r>
            <w:tab/>
          </w:r>
          <w:r>
            <w:fldChar w:fldCharType="begin"/>
          </w:r>
          <w:r>
            <w:instrText xml:space="preserve"> PAGEREF _Toc9348 \h </w:instrText>
          </w:r>
          <w:r>
            <w:fldChar w:fldCharType="separate"/>
          </w:r>
          <w:r>
            <w:t>72</w:t>
          </w:r>
          <w:r>
            <w:fldChar w:fldCharType="end"/>
          </w:r>
          <w:r>
            <w:fldChar w:fldCharType="end"/>
          </w:r>
        </w:p>
        <w:p w14:paraId="284D6DEF">
          <w:pPr>
            <w:pStyle w:val="21"/>
            <w:tabs>
              <w:tab w:val="right" w:leader="dot" w:pos="5754"/>
              <w:tab w:val="clear" w:pos="1260"/>
              <w:tab w:val="clear" w:pos="9820"/>
            </w:tabs>
          </w:pPr>
          <w:r>
            <w:fldChar w:fldCharType="begin"/>
          </w:r>
          <w:r>
            <w:instrText xml:space="preserve"> HYPERLINK \l _Toc24704 </w:instrText>
          </w:r>
          <w:r>
            <w:fldChar w:fldCharType="separate"/>
          </w:r>
          <w:r>
            <w:rPr>
              <w:rFonts w:hint="eastAsia"/>
              <w:lang w:val="en-US" w:eastAsia="zh-CN"/>
            </w:rPr>
            <w:t>12.3 施 工</w:t>
          </w:r>
          <w:r>
            <w:tab/>
          </w:r>
          <w:r>
            <w:fldChar w:fldCharType="begin"/>
          </w:r>
          <w:r>
            <w:instrText xml:space="preserve"> PAGEREF _Toc24704 \h </w:instrText>
          </w:r>
          <w:r>
            <w:fldChar w:fldCharType="separate"/>
          </w:r>
          <w:r>
            <w:t>75</w:t>
          </w:r>
          <w:r>
            <w:fldChar w:fldCharType="end"/>
          </w:r>
          <w:r>
            <w:fldChar w:fldCharType="end"/>
          </w:r>
        </w:p>
        <w:p w14:paraId="3DFAC578">
          <w:pPr>
            <w:pStyle w:val="21"/>
            <w:tabs>
              <w:tab w:val="right" w:leader="dot" w:pos="5754"/>
              <w:tab w:val="clear" w:pos="1260"/>
              <w:tab w:val="clear" w:pos="9820"/>
            </w:tabs>
          </w:pPr>
          <w:r>
            <w:fldChar w:fldCharType="begin"/>
          </w:r>
          <w:r>
            <w:instrText xml:space="preserve"> HYPERLINK \l _Toc17143 </w:instrText>
          </w:r>
          <w:r>
            <w:fldChar w:fldCharType="separate"/>
          </w:r>
          <w:r>
            <w:rPr>
              <w:rFonts w:hint="eastAsia"/>
              <w:lang w:val="en-US" w:eastAsia="zh-CN"/>
            </w:rPr>
            <w:t>12.4 质量检验</w:t>
          </w:r>
          <w:r>
            <w:tab/>
          </w:r>
          <w:r>
            <w:fldChar w:fldCharType="begin"/>
          </w:r>
          <w:r>
            <w:instrText xml:space="preserve"> PAGEREF _Toc17143 \h </w:instrText>
          </w:r>
          <w:r>
            <w:fldChar w:fldCharType="separate"/>
          </w:r>
          <w:r>
            <w:t>76</w:t>
          </w:r>
          <w:r>
            <w:fldChar w:fldCharType="end"/>
          </w:r>
          <w:r>
            <w:fldChar w:fldCharType="end"/>
          </w:r>
        </w:p>
        <w:p w14:paraId="58323B0E">
          <w:pPr>
            <w:pStyle w:val="18"/>
            <w:tabs>
              <w:tab w:val="right" w:leader="dot" w:pos="5754"/>
            </w:tabs>
          </w:pPr>
          <w:r>
            <w:fldChar w:fldCharType="begin"/>
          </w:r>
          <w:r>
            <w:instrText xml:space="preserve"> HYPERLINK \l _Toc17475 </w:instrText>
          </w:r>
          <w:r>
            <w:fldChar w:fldCharType="separate"/>
          </w:r>
          <w:r>
            <w:rPr>
              <w:rFonts w:hint="eastAsia"/>
              <w:lang w:val="en-US" w:eastAsia="zh-CN"/>
            </w:rPr>
            <w:t>13 微型桩加固</w:t>
          </w:r>
          <w:r>
            <w:tab/>
          </w:r>
          <w:r>
            <w:fldChar w:fldCharType="begin"/>
          </w:r>
          <w:r>
            <w:instrText xml:space="preserve"> PAGEREF _Toc17475 \h </w:instrText>
          </w:r>
          <w:r>
            <w:fldChar w:fldCharType="separate"/>
          </w:r>
          <w:r>
            <w:t>78</w:t>
          </w:r>
          <w:r>
            <w:fldChar w:fldCharType="end"/>
          </w:r>
          <w:r>
            <w:fldChar w:fldCharType="end"/>
          </w:r>
        </w:p>
        <w:p w14:paraId="4D14A33F">
          <w:pPr>
            <w:pStyle w:val="21"/>
            <w:tabs>
              <w:tab w:val="right" w:leader="dot" w:pos="5754"/>
              <w:tab w:val="clear" w:pos="1260"/>
              <w:tab w:val="clear" w:pos="9820"/>
            </w:tabs>
          </w:pPr>
          <w:r>
            <w:fldChar w:fldCharType="begin"/>
          </w:r>
          <w:r>
            <w:instrText xml:space="preserve"> HYPERLINK \l _Toc17018 </w:instrText>
          </w:r>
          <w:r>
            <w:fldChar w:fldCharType="separate"/>
          </w:r>
          <w:r>
            <w:rPr>
              <w:rFonts w:hint="eastAsia"/>
              <w:lang w:val="en-US" w:eastAsia="zh-CN"/>
            </w:rPr>
            <w:t>13.1 一般规定</w:t>
          </w:r>
          <w:r>
            <w:tab/>
          </w:r>
          <w:r>
            <w:fldChar w:fldCharType="begin"/>
          </w:r>
          <w:r>
            <w:instrText xml:space="preserve"> PAGEREF _Toc17018 \h </w:instrText>
          </w:r>
          <w:r>
            <w:fldChar w:fldCharType="separate"/>
          </w:r>
          <w:r>
            <w:t>78</w:t>
          </w:r>
          <w:r>
            <w:fldChar w:fldCharType="end"/>
          </w:r>
          <w:r>
            <w:fldChar w:fldCharType="end"/>
          </w:r>
        </w:p>
        <w:p w14:paraId="6BB11299">
          <w:pPr>
            <w:pStyle w:val="21"/>
            <w:tabs>
              <w:tab w:val="right" w:leader="dot" w:pos="5754"/>
              <w:tab w:val="clear" w:pos="1260"/>
              <w:tab w:val="clear" w:pos="9820"/>
            </w:tabs>
          </w:pPr>
          <w:r>
            <w:fldChar w:fldCharType="begin"/>
          </w:r>
          <w:r>
            <w:instrText xml:space="preserve"> HYPERLINK \l _Toc3312 </w:instrText>
          </w:r>
          <w:r>
            <w:fldChar w:fldCharType="separate"/>
          </w:r>
          <w:r>
            <w:rPr>
              <w:rFonts w:hint="eastAsia"/>
              <w:lang w:val="en-US" w:eastAsia="zh-CN"/>
            </w:rPr>
            <w:t>13.2 设 计</w:t>
          </w:r>
          <w:r>
            <w:tab/>
          </w:r>
          <w:r>
            <w:fldChar w:fldCharType="begin"/>
          </w:r>
          <w:r>
            <w:instrText xml:space="preserve"> PAGEREF _Toc3312 \h </w:instrText>
          </w:r>
          <w:r>
            <w:fldChar w:fldCharType="separate"/>
          </w:r>
          <w:r>
            <w:t>79</w:t>
          </w:r>
          <w:r>
            <w:fldChar w:fldCharType="end"/>
          </w:r>
          <w:r>
            <w:fldChar w:fldCharType="end"/>
          </w:r>
        </w:p>
        <w:p w14:paraId="73C9A9BE">
          <w:pPr>
            <w:pStyle w:val="21"/>
            <w:tabs>
              <w:tab w:val="right" w:leader="dot" w:pos="5754"/>
              <w:tab w:val="clear" w:pos="1260"/>
              <w:tab w:val="clear" w:pos="9820"/>
            </w:tabs>
          </w:pPr>
          <w:r>
            <w:fldChar w:fldCharType="begin"/>
          </w:r>
          <w:r>
            <w:instrText xml:space="preserve"> HYPERLINK \l _Toc15340 </w:instrText>
          </w:r>
          <w:r>
            <w:fldChar w:fldCharType="separate"/>
          </w:r>
          <w:r>
            <w:rPr>
              <w:rFonts w:hint="eastAsia"/>
              <w:lang w:val="en-US" w:eastAsia="zh-CN"/>
            </w:rPr>
            <w:t>13.3 施 工</w:t>
          </w:r>
          <w:r>
            <w:tab/>
          </w:r>
          <w:r>
            <w:fldChar w:fldCharType="begin"/>
          </w:r>
          <w:r>
            <w:instrText xml:space="preserve"> PAGEREF _Toc15340 \h </w:instrText>
          </w:r>
          <w:r>
            <w:fldChar w:fldCharType="separate"/>
          </w:r>
          <w:r>
            <w:t>80</w:t>
          </w:r>
          <w:r>
            <w:fldChar w:fldCharType="end"/>
          </w:r>
          <w:r>
            <w:fldChar w:fldCharType="end"/>
          </w:r>
        </w:p>
        <w:p w14:paraId="27F95CD8">
          <w:pPr>
            <w:pStyle w:val="21"/>
            <w:tabs>
              <w:tab w:val="right" w:leader="dot" w:pos="5754"/>
              <w:tab w:val="clear" w:pos="1260"/>
              <w:tab w:val="clear" w:pos="9820"/>
            </w:tabs>
          </w:pPr>
          <w:r>
            <w:fldChar w:fldCharType="begin"/>
          </w:r>
          <w:r>
            <w:instrText xml:space="preserve"> HYPERLINK \l _Toc10961 </w:instrText>
          </w:r>
          <w:r>
            <w:fldChar w:fldCharType="separate"/>
          </w:r>
          <w:r>
            <w:rPr>
              <w:rFonts w:hint="eastAsia"/>
              <w:lang w:val="en-US" w:eastAsia="zh-CN"/>
            </w:rPr>
            <w:t>13.4 质量检验</w:t>
          </w:r>
          <w:r>
            <w:tab/>
          </w:r>
          <w:r>
            <w:fldChar w:fldCharType="begin"/>
          </w:r>
          <w:r>
            <w:instrText xml:space="preserve"> PAGEREF _Toc10961 \h </w:instrText>
          </w:r>
          <w:r>
            <w:fldChar w:fldCharType="separate"/>
          </w:r>
          <w:r>
            <w:t>82</w:t>
          </w:r>
          <w:r>
            <w:fldChar w:fldCharType="end"/>
          </w:r>
          <w:r>
            <w:fldChar w:fldCharType="end"/>
          </w:r>
        </w:p>
        <w:p w14:paraId="2F9B186F">
          <w:pPr>
            <w:pStyle w:val="18"/>
            <w:tabs>
              <w:tab w:val="right" w:leader="dot" w:pos="5754"/>
            </w:tabs>
          </w:pPr>
          <w:r>
            <w:fldChar w:fldCharType="begin"/>
          </w:r>
          <w:r>
            <w:instrText xml:space="preserve"> HYPERLINK \l _Toc13768 </w:instrText>
          </w:r>
          <w:r>
            <w:fldChar w:fldCharType="separate"/>
          </w:r>
          <w:r>
            <w:rPr>
              <w:rFonts w:hint="eastAsia"/>
              <w:lang w:val="en-US" w:eastAsia="zh-CN"/>
            </w:rPr>
            <w:t>14 组合桩复合地基</w:t>
          </w:r>
          <w:r>
            <w:tab/>
          </w:r>
          <w:r>
            <w:fldChar w:fldCharType="begin"/>
          </w:r>
          <w:r>
            <w:instrText xml:space="preserve"> PAGEREF _Toc13768 \h </w:instrText>
          </w:r>
          <w:r>
            <w:fldChar w:fldCharType="separate"/>
          </w:r>
          <w:r>
            <w:t>83</w:t>
          </w:r>
          <w:r>
            <w:fldChar w:fldCharType="end"/>
          </w:r>
          <w:r>
            <w:fldChar w:fldCharType="end"/>
          </w:r>
        </w:p>
        <w:p w14:paraId="05A7E28E">
          <w:pPr>
            <w:pStyle w:val="21"/>
            <w:tabs>
              <w:tab w:val="right" w:leader="dot" w:pos="5754"/>
              <w:tab w:val="clear" w:pos="1260"/>
              <w:tab w:val="clear" w:pos="9820"/>
            </w:tabs>
          </w:pPr>
          <w:r>
            <w:fldChar w:fldCharType="begin"/>
          </w:r>
          <w:r>
            <w:instrText xml:space="preserve"> HYPERLINK \l _Toc27748 </w:instrText>
          </w:r>
          <w:r>
            <w:fldChar w:fldCharType="separate"/>
          </w:r>
          <w:r>
            <w:rPr>
              <w:rFonts w:hint="eastAsia"/>
              <w:lang w:val="en-US" w:eastAsia="zh-CN"/>
            </w:rPr>
            <w:t>14.1 一般规定</w:t>
          </w:r>
          <w:r>
            <w:tab/>
          </w:r>
          <w:r>
            <w:fldChar w:fldCharType="begin"/>
          </w:r>
          <w:r>
            <w:instrText xml:space="preserve"> PAGEREF _Toc27748 \h </w:instrText>
          </w:r>
          <w:r>
            <w:fldChar w:fldCharType="separate"/>
          </w:r>
          <w:r>
            <w:t>83</w:t>
          </w:r>
          <w:r>
            <w:fldChar w:fldCharType="end"/>
          </w:r>
          <w:r>
            <w:fldChar w:fldCharType="end"/>
          </w:r>
        </w:p>
        <w:p w14:paraId="1AE2B60B">
          <w:pPr>
            <w:pStyle w:val="21"/>
            <w:tabs>
              <w:tab w:val="right" w:leader="dot" w:pos="5754"/>
              <w:tab w:val="clear" w:pos="1260"/>
              <w:tab w:val="clear" w:pos="9820"/>
            </w:tabs>
          </w:pPr>
          <w:r>
            <w:fldChar w:fldCharType="begin"/>
          </w:r>
          <w:r>
            <w:instrText xml:space="preserve"> HYPERLINK \l _Toc26300 </w:instrText>
          </w:r>
          <w:r>
            <w:fldChar w:fldCharType="separate"/>
          </w:r>
          <w:r>
            <w:rPr>
              <w:rFonts w:hint="eastAsia"/>
              <w:lang w:val="en-US" w:eastAsia="zh-CN"/>
            </w:rPr>
            <w:t>14.2 设 计</w:t>
          </w:r>
          <w:r>
            <w:tab/>
          </w:r>
          <w:r>
            <w:fldChar w:fldCharType="begin"/>
          </w:r>
          <w:r>
            <w:instrText xml:space="preserve"> PAGEREF _Toc26300 \h </w:instrText>
          </w:r>
          <w:r>
            <w:fldChar w:fldCharType="separate"/>
          </w:r>
          <w:r>
            <w:t>83</w:t>
          </w:r>
          <w:r>
            <w:fldChar w:fldCharType="end"/>
          </w:r>
          <w:r>
            <w:fldChar w:fldCharType="end"/>
          </w:r>
        </w:p>
        <w:p w14:paraId="2984C0CE">
          <w:pPr>
            <w:pStyle w:val="21"/>
            <w:tabs>
              <w:tab w:val="right" w:leader="dot" w:pos="5754"/>
              <w:tab w:val="clear" w:pos="1260"/>
              <w:tab w:val="clear" w:pos="9820"/>
            </w:tabs>
          </w:pPr>
          <w:r>
            <w:fldChar w:fldCharType="begin"/>
          </w:r>
          <w:r>
            <w:instrText xml:space="preserve"> HYPERLINK \l _Toc28447 </w:instrText>
          </w:r>
          <w:r>
            <w:fldChar w:fldCharType="separate"/>
          </w:r>
          <w:r>
            <w:rPr>
              <w:rFonts w:hint="eastAsia"/>
              <w:lang w:val="en-US" w:eastAsia="zh-CN"/>
            </w:rPr>
            <w:t>14.3 施 工</w:t>
          </w:r>
          <w:r>
            <w:tab/>
          </w:r>
          <w:r>
            <w:fldChar w:fldCharType="begin"/>
          </w:r>
          <w:r>
            <w:instrText xml:space="preserve"> PAGEREF _Toc28447 \h </w:instrText>
          </w:r>
          <w:r>
            <w:fldChar w:fldCharType="separate"/>
          </w:r>
          <w:r>
            <w:t>87</w:t>
          </w:r>
          <w:r>
            <w:fldChar w:fldCharType="end"/>
          </w:r>
          <w:r>
            <w:fldChar w:fldCharType="end"/>
          </w:r>
        </w:p>
        <w:p w14:paraId="0A1C01D3">
          <w:pPr>
            <w:pStyle w:val="21"/>
            <w:tabs>
              <w:tab w:val="right" w:leader="dot" w:pos="5754"/>
              <w:tab w:val="clear" w:pos="1260"/>
              <w:tab w:val="clear" w:pos="9820"/>
            </w:tabs>
          </w:pPr>
          <w:r>
            <w:fldChar w:fldCharType="begin"/>
          </w:r>
          <w:r>
            <w:instrText xml:space="preserve"> HYPERLINK \l _Toc14815 </w:instrText>
          </w:r>
          <w:r>
            <w:fldChar w:fldCharType="separate"/>
          </w:r>
          <w:r>
            <w:rPr>
              <w:rFonts w:hint="eastAsia"/>
              <w:lang w:val="en-US" w:eastAsia="zh-CN"/>
            </w:rPr>
            <w:t>14.4 质量检验</w:t>
          </w:r>
          <w:r>
            <w:tab/>
          </w:r>
          <w:r>
            <w:fldChar w:fldCharType="begin"/>
          </w:r>
          <w:r>
            <w:instrText xml:space="preserve"> PAGEREF _Toc14815 \h </w:instrText>
          </w:r>
          <w:r>
            <w:fldChar w:fldCharType="separate"/>
          </w:r>
          <w:r>
            <w:t>88</w:t>
          </w:r>
          <w:r>
            <w:fldChar w:fldCharType="end"/>
          </w:r>
          <w:r>
            <w:fldChar w:fldCharType="end"/>
          </w:r>
        </w:p>
        <w:p w14:paraId="5383D499">
          <w:pPr>
            <w:pStyle w:val="18"/>
            <w:tabs>
              <w:tab w:val="right" w:leader="dot" w:pos="5754"/>
            </w:tabs>
          </w:pPr>
          <w:r>
            <w:fldChar w:fldCharType="begin"/>
          </w:r>
          <w:r>
            <w:instrText xml:space="preserve"> HYPERLINK \l _Toc3923 </w:instrText>
          </w:r>
          <w:r>
            <w:fldChar w:fldCharType="separate"/>
          </w:r>
          <w:r>
            <w:rPr>
              <w:rFonts w:hint="eastAsia"/>
              <w:lang w:val="en-US" w:eastAsia="zh-CN"/>
            </w:rPr>
            <w:t>15 膨胀土地基处理</w:t>
          </w:r>
          <w:r>
            <w:tab/>
          </w:r>
          <w:r>
            <w:fldChar w:fldCharType="begin"/>
          </w:r>
          <w:r>
            <w:instrText xml:space="preserve"> PAGEREF _Toc3923 \h </w:instrText>
          </w:r>
          <w:r>
            <w:fldChar w:fldCharType="separate"/>
          </w:r>
          <w:r>
            <w:t>90</w:t>
          </w:r>
          <w:r>
            <w:fldChar w:fldCharType="end"/>
          </w:r>
          <w:r>
            <w:fldChar w:fldCharType="end"/>
          </w:r>
        </w:p>
        <w:p w14:paraId="725C7CD7">
          <w:pPr>
            <w:pStyle w:val="21"/>
            <w:tabs>
              <w:tab w:val="right" w:leader="dot" w:pos="5754"/>
              <w:tab w:val="clear" w:pos="1260"/>
              <w:tab w:val="clear" w:pos="9820"/>
            </w:tabs>
          </w:pPr>
          <w:r>
            <w:fldChar w:fldCharType="begin"/>
          </w:r>
          <w:r>
            <w:instrText xml:space="preserve"> HYPERLINK \l _Toc2445 </w:instrText>
          </w:r>
          <w:r>
            <w:fldChar w:fldCharType="separate"/>
          </w:r>
          <w:r>
            <w:rPr>
              <w:rFonts w:hint="eastAsia"/>
              <w:lang w:val="en-US" w:eastAsia="zh-CN"/>
            </w:rPr>
            <w:t>15.1 一般规定</w:t>
          </w:r>
          <w:r>
            <w:tab/>
          </w:r>
          <w:r>
            <w:fldChar w:fldCharType="begin"/>
          </w:r>
          <w:r>
            <w:instrText xml:space="preserve"> PAGEREF _Toc2445 \h </w:instrText>
          </w:r>
          <w:r>
            <w:fldChar w:fldCharType="separate"/>
          </w:r>
          <w:r>
            <w:t>90</w:t>
          </w:r>
          <w:r>
            <w:fldChar w:fldCharType="end"/>
          </w:r>
          <w:r>
            <w:fldChar w:fldCharType="end"/>
          </w:r>
        </w:p>
        <w:p w14:paraId="04298E6F">
          <w:pPr>
            <w:pStyle w:val="21"/>
            <w:tabs>
              <w:tab w:val="right" w:leader="dot" w:pos="5754"/>
              <w:tab w:val="clear" w:pos="1260"/>
              <w:tab w:val="clear" w:pos="9820"/>
            </w:tabs>
          </w:pPr>
          <w:r>
            <w:fldChar w:fldCharType="begin"/>
          </w:r>
          <w:r>
            <w:instrText xml:space="preserve"> HYPERLINK \l _Toc6157 </w:instrText>
          </w:r>
          <w:r>
            <w:fldChar w:fldCharType="separate"/>
          </w:r>
          <w:r>
            <w:rPr>
              <w:rFonts w:hint="eastAsia"/>
              <w:lang w:val="en-US" w:eastAsia="zh-CN"/>
            </w:rPr>
            <w:t>15.2 膨胀土地基处理方法</w:t>
          </w:r>
          <w:r>
            <w:tab/>
          </w:r>
          <w:r>
            <w:fldChar w:fldCharType="begin"/>
          </w:r>
          <w:r>
            <w:instrText xml:space="preserve"> PAGEREF _Toc6157 \h </w:instrText>
          </w:r>
          <w:r>
            <w:fldChar w:fldCharType="separate"/>
          </w:r>
          <w:r>
            <w:t>90</w:t>
          </w:r>
          <w:r>
            <w:fldChar w:fldCharType="end"/>
          </w:r>
          <w:r>
            <w:fldChar w:fldCharType="end"/>
          </w:r>
        </w:p>
        <w:p w14:paraId="2E21AE4A">
          <w:pPr>
            <w:pStyle w:val="18"/>
            <w:tabs>
              <w:tab w:val="right" w:leader="dot" w:pos="5754"/>
            </w:tabs>
          </w:pPr>
          <w:r>
            <w:fldChar w:fldCharType="begin"/>
          </w:r>
          <w:r>
            <w:instrText xml:space="preserve"> HYPERLINK \l _Toc28214 </w:instrText>
          </w:r>
          <w:r>
            <w:fldChar w:fldCharType="separate"/>
          </w:r>
          <w:r>
            <w:rPr>
              <w:rFonts w:hint="eastAsia"/>
              <w:lang w:val="en-US" w:eastAsia="zh-CN"/>
            </w:rPr>
            <w:t>16 岩溶地基处理</w:t>
          </w:r>
          <w:r>
            <w:tab/>
          </w:r>
          <w:r>
            <w:fldChar w:fldCharType="begin"/>
          </w:r>
          <w:r>
            <w:instrText xml:space="preserve"> PAGEREF _Toc28214 \h </w:instrText>
          </w:r>
          <w:r>
            <w:fldChar w:fldCharType="separate"/>
          </w:r>
          <w:r>
            <w:t>92</w:t>
          </w:r>
          <w:r>
            <w:fldChar w:fldCharType="end"/>
          </w:r>
          <w:r>
            <w:fldChar w:fldCharType="end"/>
          </w:r>
        </w:p>
        <w:p w14:paraId="62D8D7A9">
          <w:pPr>
            <w:pStyle w:val="21"/>
            <w:tabs>
              <w:tab w:val="right" w:leader="dot" w:pos="5754"/>
              <w:tab w:val="clear" w:pos="1260"/>
              <w:tab w:val="clear" w:pos="9820"/>
            </w:tabs>
          </w:pPr>
          <w:r>
            <w:fldChar w:fldCharType="begin"/>
          </w:r>
          <w:r>
            <w:instrText xml:space="preserve"> HYPERLINK \l _Toc15147 </w:instrText>
          </w:r>
          <w:r>
            <w:fldChar w:fldCharType="separate"/>
          </w:r>
          <w:r>
            <w:rPr>
              <w:rFonts w:hint="eastAsia"/>
              <w:lang w:val="en-US" w:eastAsia="zh-CN"/>
            </w:rPr>
            <w:t>16.1 一般规定</w:t>
          </w:r>
          <w:r>
            <w:tab/>
          </w:r>
          <w:r>
            <w:fldChar w:fldCharType="begin"/>
          </w:r>
          <w:r>
            <w:instrText xml:space="preserve"> PAGEREF _Toc15147 \h </w:instrText>
          </w:r>
          <w:r>
            <w:fldChar w:fldCharType="separate"/>
          </w:r>
          <w:r>
            <w:t>92</w:t>
          </w:r>
          <w:r>
            <w:fldChar w:fldCharType="end"/>
          </w:r>
          <w:r>
            <w:fldChar w:fldCharType="end"/>
          </w:r>
        </w:p>
        <w:p w14:paraId="00C4E253">
          <w:pPr>
            <w:pStyle w:val="21"/>
            <w:tabs>
              <w:tab w:val="right" w:leader="dot" w:pos="5754"/>
              <w:tab w:val="clear" w:pos="1260"/>
              <w:tab w:val="clear" w:pos="9820"/>
            </w:tabs>
          </w:pPr>
          <w:r>
            <w:fldChar w:fldCharType="begin"/>
          </w:r>
          <w:r>
            <w:instrText xml:space="preserve"> HYPERLINK \l _Toc10410 </w:instrText>
          </w:r>
          <w:r>
            <w:fldChar w:fldCharType="separate"/>
          </w:r>
          <w:r>
            <w:rPr>
              <w:rFonts w:hint="eastAsia"/>
              <w:lang w:val="en-US" w:eastAsia="zh-CN"/>
            </w:rPr>
            <w:t>16.2 岩溶地基处理方法</w:t>
          </w:r>
          <w:r>
            <w:tab/>
          </w:r>
          <w:r>
            <w:fldChar w:fldCharType="begin"/>
          </w:r>
          <w:r>
            <w:instrText xml:space="preserve"> PAGEREF _Toc10410 \h </w:instrText>
          </w:r>
          <w:r>
            <w:fldChar w:fldCharType="separate"/>
          </w:r>
          <w:r>
            <w:t>93</w:t>
          </w:r>
          <w:r>
            <w:fldChar w:fldCharType="end"/>
          </w:r>
          <w:r>
            <w:fldChar w:fldCharType="end"/>
          </w:r>
        </w:p>
        <w:p w14:paraId="2210C01C">
          <w:pPr>
            <w:pStyle w:val="18"/>
            <w:tabs>
              <w:tab w:val="right" w:leader="dot" w:pos="5754"/>
            </w:tabs>
          </w:pPr>
          <w:r>
            <w:fldChar w:fldCharType="begin"/>
          </w:r>
          <w:r>
            <w:instrText xml:space="preserve"> HYPERLINK \l _Toc23301 </w:instrText>
          </w:r>
          <w:r>
            <w:fldChar w:fldCharType="separate"/>
          </w:r>
          <w:r>
            <w:rPr>
              <w:rFonts w:hint="eastAsia"/>
              <w:lang w:val="en-US" w:eastAsia="zh-CN"/>
            </w:rPr>
            <w:t>17 地基处理智能化技术</w:t>
          </w:r>
          <w:r>
            <w:tab/>
          </w:r>
          <w:r>
            <w:fldChar w:fldCharType="begin"/>
          </w:r>
          <w:r>
            <w:instrText xml:space="preserve"> PAGEREF _Toc23301 \h </w:instrText>
          </w:r>
          <w:r>
            <w:fldChar w:fldCharType="separate"/>
          </w:r>
          <w:r>
            <w:t>97</w:t>
          </w:r>
          <w:r>
            <w:fldChar w:fldCharType="end"/>
          </w:r>
          <w:r>
            <w:fldChar w:fldCharType="end"/>
          </w:r>
        </w:p>
        <w:p w14:paraId="3DFF4E3E">
          <w:pPr>
            <w:pStyle w:val="21"/>
            <w:tabs>
              <w:tab w:val="right" w:leader="dot" w:pos="5754"/>
              <w:tab w:val="clear" w:pos="1260"/>
              <w:tab w:val="clear" w:pos="9820"/>
            </w:tabs>
          </w:pPr>
          <w:r>
            <w:fldChar w:fldCharType="begin"/>
          </w:r>
          <w:r>
            <w:instrText xml:space="preserve"> HYPERLINK \l _Toc11165 </w:instrText>
          </w:r>
          <w:r>
            <w:fldChar w:fldCharType="separate"/>
          </w:r>
          <w:r>
            <w:rPr>
              <w:rFonts w:hint="eastAsia"/>
              <w:lang w:val="en-US" w:eastAsia="zh-CN"/>
            </w:rPr>
            <w:t>17.1 一般规定</w:t>
          </w:r>
          <w:r>
            <w:tab/>
          </w:r>
          <w:r>
            <w:fldChar w:fldCharType="begin"/>
          </w:r>
          <w:r>
            <w:instrText xml:space="preserve"> PAGEREF _Toc11165 \h </w:instrText>
          </w:r>
          <w:r>
            <w:fldChar w:fldCharType="separate"/>
          </w:r>
          <w:r>
            <w:t>97</w:t>
          </w:r>
          <w:r>
            <w:fldChar w:fldCharType="end"/>
          </w:r>
          <w:r>
            <w:fldChar w:fldCharType="end"/>
          </w:r>
        </w:p>
        <w:p w14:paraId="38E607EF">
          <w:pPr>
            <w:pStyle w:val="18"/>
            <w:tabs>
              <w:tab w:val="right" w:leader="dot" w:pos="5754"/>
            </w:tabs>
          </w:pPr>
          <w:r>
            <w:fldChar w:fldCharType="begin"/>
          </w:r>
          <w:r>
            <w:instrText xml:space="preserve"> HYPERLINK \l _Toc14926 </w:instrText>
          </w:r>
          <w:r>
            <w:fldChar w:fldCharType="separate"/>
          </w:r>
          <w:r>
            <w:rPr>
              <w:rFonts w:hint="eastAsia"/>
              <w:lang w:val="en-US" w:eastAsia="zh-CN"/>
            </w:rPr>
            <w:t>附 录 A  处理后地基静载荷试验要点</w:t>
          </w:r>
          <w:r>
            <w:tab/>
          </w:r>
          <w:r>
            <w:fldChar w:fldCharType="begin"/>
          </w:r>
          <w:r>
            <w:instrText xml:space="preserve"> PAGEREF _Toc14926 \h </w:instrText>
          </w:r>
          <w:r>
            <w:fldChar w:fldCharType="separate"/>
          </w:r>
          <w:r>
            <w:t>98</w:t>
          </w:r>
          <w:r>
            <w:fldChar w:fldCharType="end"/>
          </w:r>
          <w:r>
            <w:fldChar w:fldCharType="end"/>
          </w:r>
        </w:p>
        <w:p w14:paraId="38B777F2">
          <w:pPr>
            <w:pStyle w:val="18"/>
            <w:tabs>
              <w:tab w:val="right" w:leader="dot" w:pos="5754"/>
            </w:tabs>
          </w:pPr>
          <w:r>
            <w:fldChar w:fldCharType="begin"/>
          </w:r>
          <w:r>
            <w:instrText xml:space="preserve"> HYPERLINK \l _Toc9852 </w:instrText>
          </w:r>
          <w:r>
            <w:fldChar w:fldCharType="separate"/>
          </w:r>
          <w:r>
            <w:rPr>
              <w:rFonts w:hint="eastAsia"/>
              <w:lang w:val="en-US" w:eastAsia="zh-CN"/>
            </w:rPr>
            <w:t>（规范性）</w:t>
          </w:r>
          <w:r>
            <w:tab/>
          </w:r>
          <w:r>
            <w:fldChar w:fldCharType="begin"/>
          </w:r>
          <w:r>
            <w:instrText xml:space="preserve"> PAGEREF _Toc9852 \h </w:instrText>
          </w:r>
          <w:r>
            <w:fldChar w:fldCharType="separate"/>
          </w:r>
          <w:r>
            <w:t>98</w:t>
          </w:r>
          <w:r>
            <w:fldChar w:fldCharType="end"/>
          </w:r>
          <w:r>
            <w:fldChar w:fldCharType="end"/>
          </w:r>
        </w:p>
        <w:p w14:paraId="11354CE0">
          <w:pPr>
            <w:pStyle w:val="18"/>
            <w:tabs>
              <w:tab w:val="right" w:leader="dot" w:pos="5754"/>
            </w:tabs>
          </w:pPr>
          <w:r>
            <w:fldChar w:fldCharType="begin"/>
          </w:r>
          <w:r>
            <w:instrText xml:space="preserve"> HYPERLINK \l _Toc3106 </w:instrText>
          </w:r>
          <w:r>
            <w:fldChar w:fldCharType="separate"/>
          </w:r>
          <w:r>
            <w:rPr>
              <w:rFonts w:hint="eastAsia"/>
              <w:lang w:val="en-US" w:eastAsia="zh-CN"/>
            </w:rPr>
            <w:t>附 录 B  复合地基静载荷试验要点</w:t>
          </w:r>
          <w:r>
            <w:tab/>
          </w:r>
          <w:r>
            <w:fldChar w:fldCharType="begin"/>
          </w:r>
          <w:r>
            <w:instrText xml:space="preserve"> PAGEREF _Toc3106 \h </w:instrText>
          </w:r>
          <w:r>
            <w:fldChar w:fldCharType="separate"/>
          </w:r>
          <w:r>
            <w:t>100</w:t>
          </w:r>
          <w:r>
            <w:fldChar w:fldCharType="end"/>
          </w:r>
          <w:r>
            <w:fldChar w:fldCharType="end"/>
          </w:r>
        </w:p>
        <w:p w14:paraId="19531293">
          <w:pPr>
            <w:pStyle w:val="18"/>
            <w:tabs>
              <w:tab w:val="right" w:leader="dot" w:pos="5754"/>
            </w:tabs>
          </w:pPr>
          <w:r>
            <w:fldChar w:fldCharType="begin"/>
          </w:r>
          <w:r>
            <w:instrText xml:space="preserve"> HYPERLINK \l _Toc17359 </w:instrText>
          </w:r>
          <w:r>
            <w:fldChar w:fldCharType="separate"/>
          </w:r>
          <w:r>
            <w:rPr>
              <w:rFonts w:hint="eastAsia"/>
              <w:lang w:val="en-US" w:eastAsia="zh-CN"/>
            </w:rPr>
            <w:t>（规范性）</w:t>
          </w:r>
          <w:r>
            <w:tab/>
          </w:r>
          <w:r>
            <w:fldChar w:fldCharType="begin"/>
          </w:r>
          <w:r>
            <w:instrText xml:space="preserve"> PAGEREF _Toc17359 \h </w:instrText>
          </w:r>
          <w:r>
            <w:fldChar w:fldCharType="separate"/>
          </w:r>
          <w:r>
            <w:t>100</w:t>
          </w:r>
          <w:r>
            <w:fldChar w:fldCharType="end"/>
          </w:r>
          <w:r>
            <w:fldChar w:fldCharType="end"/>
          </w:r>
        </w:p>
        <w:p w14:paraId="71B14868">
          <w:pPr>
            <w:pStyle w:val="18"/>
            <w:tabs>
              <w:tab w:val="right" w:leader="dot" w:pos="5754"/>
            </w:tabs>
          </w:pPr>
          <w:r>
            <w:fldChar w:fldCharType="begin"/>
          </w:r>
          <w:r>
            <w:instrText xml:space="preserve"> HYPERLINK \l _Toc27994 </w:instrText>
          </w:r>
          <w:r>
            <w:fldChar w:fldCharType="separate"/>
          </w:r>
          <w:r>
            <w:rPr>
              <w:rFonts w:hint="eastAsia"/>
              <w:lang w:val="en-US" w:eastAsia="zh-CN"/>
            </w:rPr>
            <w:t>附 录 C  复合地基增强体单桩静载荷试验要点</w:t>
          </w:r>
          <w:r>
            <w:tab/>
          </w:r>
          <w:r>
            <w:fldChar w:fldCharType="begin"/>
          </w:r>
          <w:r>
            <w:instrText xml:space="preserve"> PAGEREF _Toc27994 \h </w:instrText>
          </w:r>
          <w:r>
            <w:fldChar w:fldCharType="separate"/>
          </w:r>
          <w:r>
            <w:t>103</w:t>
          </w:r>
          <w:r>
            <w:fldChar w:fldCharType="end"/>
          </w:r>
          <w:r>
            <w:fldChar w:fldCharType="end"/>
          </w:r>
        </w:p>
        <w:p w14:paraId="6C4F3F2B">
          <w:pPr>
            <w:pStyle w:val="18"/>
            <w:tabs>
              <w:tab w:val="right" w:leader="dot" w:pos="5754"/>
            </w:tabs>
          </w:pPr>
          <w:r>
            <w:fldChar w:fldCharType="begin"/>
          </w:r>
          <w:r>
            <w:instrText xml:space="preserve"> HYPERLINK \l _Toc8118 </w:instrText>
          </w:r>
          <w:r>
            <w:fldChar w:fldCharType="separate"/>
          </w:r>
          <w:r>
            <w:rPr>
              <w:rFonts w:hint="eastAsia"/>
              <w:lang w:val="en-US" w:eastAsia="zh-CN"/>
            </w:rPr>
            <w:t>（规范性）</w:t>
          </w:r>
          <w:r>
            <w:tab/>
          </w:r>
          <w:r>
            <w:fldChar w:fldCharType="begin"/>
          </w:r>
          <w:r>
            <w:instrText xml:space="preserve"> PAGEREF _Toc8118 \h </w:instrText>
          </w:r>
          <w:r>
            <w:fldChar w:fldCharType="separate"/>
          </w:r>
          <w:r>
            <w:t>103</w:t>
          </w:r>
          <w:r>
            <w:fldChar w:fldCharType="end"/>
          </w:r>
          <w:r>
            <w:fldChar w:fldCharType="end"/>
          </w:r>
        </w:p>
        <w:p w14:paraId="162CFFBC">
          <w:pPr>
            <w:pStyle w:val="18"/>
            <w:tabs>
              <w:tab w:val="right" w:leader="dot" w:pos="5754"/>
            </w:tabs>
          </w:pPr>
          <w:r>
            <w:fldChar w:fldCharType="begin"/>
          </w:r>
          <w:r>
            <w:instrText xml:space="preserve"> HYPERLINK \l _Toc22936 </w:instrText>
          </w:r>
          <w:r>
            <w:fldChar w:fldCharType="separate"/>
          </w:r>
          <w:r>
            <w:rPr>
              <w:rFonts w:hint="eastAsia"/>
              <w:lang w:val="en-US" w:eastAsia="zh-CN"/>
            </w:rPr>
            <w:t>附 录 D  泡沫轻质土充填处理的配合比</w:t>
          </w:r>
          <w:r>
            <w:tab/>
          </w:r>
          <w:r>
            <w:fldChar w:fldCharType="begin"/>
          </w:r>
          <w:r>
            <w:instrText xml:space="preserve"> PAGEREF _Toc22936 \h </w:instrText>
          </w:r>
          <w:r>
            <w:fldChar w:fldCharType="separate"/>
          </w:r>
          <w:r>
            <w:t>105</w:t>
          </w:r>
          <w:r>
            <w:fldChar w:fldCharType="end"/>
          </w:r>
          <w:r>
            <w:fldChar w:fldCharType="end"/>
          </w:r>
        </w:p>
        <w:p w14:paraId="64BDF55E">
          <w:pPr>
            <w:pStyle w:val="18"/>
            <w:tabs>
              <w:tab w:val="right" w:leader="dot" w:pos="5754"/>
            </w:tabs>
          </w:pPr>
          <w:r>
            <w:fldChar w:fldCharType="begin"/>
          </w:r>
          <w:r>
            <w:instrText xml:space="preserve"> HYPERLINK \l _Toc24390 </w:instrText>
          </w:r>
          <w:r>
            <w:fldChar w:fldCharType="separate"/>
          </w:r>
          <w:r>
            <w:rPr>
              <w:rFonts w:hint="eastAsia"/>
              <w:lang w:val="en-US" w:eastAsia="zh-CN"/>
            </w:rPr>
            <w:t>（资料性）</w:t>
          </w:r>
          <w:r>
            <w:tab/>
          </w:r>
          <w:r>
            <w:fldChar w:fldCharType="begin"/>
          </w:r>
          <w:r>
            <w:instrText xml:space="preserve"> PAGEREF _Toc24390 \h </w:instrText>
          </w:r>
          <w:r>
            <w:fldChar w:fldCharType="separate"/>
          </w:r>
          <w:r>
            <w:t>105</w:t>
          </w:r>
          <w:r>
            <w:fldChar w:fldCharType="end"/>
          </w:r>
          <w:r>
            <w:fldChar w:fldCharType="end"/>
          </w:r>
        </w:p>
        <w:p w14:paraId="3F4F06E5">
          <w:pPr>
            <w:pStyle w:val="18"/>
            <w:tabs>
              <w:tab w:val="right" w:leader="dot" w:pos="5754"/>
            </w:tabs>
          </w:pPr>
          <w:r>
            <w:fldChar w:fldCharType="begin"/>
          </w:r>
          <w:r>
            <w:instrText xml:space="preserve"> HYPERLINK \l _Toc430 </w:instrText>
          </w:r>
          <w:r>
            <w:fldChar w:fldCharType="separate"/>
          </w:r>
          <w:r>
            <w:rPr>
              <w:rFonts w:hint="eastAsia"/>
              <w:lang w:val="en-US" w:eastAsia="zh-CN"/>
            </w:rPr>
            <w:t>本规程用词说明</w:t>
          </w:r>
          <w:r>
            <w:tab/>
          </w:r>
          <w:r>
            <w:fldChar w:fldCharType="begin"/>
          </w:r>
          <w:r>
            <w:instrText xml:space="preserve"> PAGEREF _Toc430 \h </w:instrText>
          </w:r>
          <w:r>
            <w:fldChar w:fldCharType="separate"/>
          </w:r>
          <w:r>
            <w:t>108</w:t>
          </w:r>
          <w:r>
            <w:fldChar w:fldCharType="end"/>
          </w:r>
          <w:r>
            <w:fldChar w:fldCharType="end"/>
          </w:r>
        </w:p>
        <w:p w14:paraId="1B4E0BC7">
          <w:pPr>
            <w:pStyle w:val="18"/>
            <w:tabs>
              <w:tab w:val="right" w:leader="dot" w:pos="5754"/>
            </w:tabs>
          </w:pPr>
          <w:r>
            <w:fldChar w:fldCharType="begin"/>
          </w:r>
          <w:r>
            <w:instrText xml:space="preserve"> HYPERLINK \l _Toc22479 </w:instrText>
          </w:r>
          <w:r>
            <w:fldChar w:fldCharType="separate"/>
          </w:r>
          <w:r>
            <w:rPr>
              <w:rFonts w:hint="eastAsia"/>
              <w:lang w:val="en-US" w:eastAsia="zh-CN"/>
            </w:rPr>
            <w:t>引用标准名录</w:t>
          </w:r>
          <w:r>
            <w:tab/>
          </w:r>
          <w:r>
            <w:fldChar w:fldCharType="begin"/>
          </w:r>
          <w:r>
            <w:instrText xml:space="preserve"> PAGEREF _Toc22479 \h </w:instrText>
          </w:r>
          <w:r>
            <w:fldChar w:fldCharType="separate"/>
          </w:r>
          <w:r>
            <w:t>109</w:t>
          </w:r>
          <w:r>
            <w:fldChar w:fldCharType="end"/>
          </w:r>
          <w:r>
            <w:fldChar w:fldCharType="end"/>
          </w:r>
        </w:p>
        <w:p w14:paraId="1BEBBBD6">
          <w:r>
            <w:fldChar w:fldCharType="end"/>
          </w:r>
        </w:p>
      </w:sdtContent>
    </w:sdt>
    <w:p w14:paraId="20145AB5"/>
    <w:p w14:paraId="61BA6B63">
      <w:pPr>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br w:type="page"/>
      </w:r>
    </w:p>
    <w:p w14:paraId="26056CD5">
      <w:pPr>
        <w:pStyle w:val="18"/>
        <w:tabs>
          <w:tab w:val="right" w:leader="dot" w:pos="5754"/>
        </w:tabs>
        <w:jc w:val="center"/>
        <w:rPr>
          <w:rFonts w:hint="eastAsia" w:ascii="Times New Roman" w:hAnsi="Times New Roman" w:eastAsia="宋体"/>
          <w:color w:val="auto"/>
          <w:sz w:val="28"/>
          <w:szCs w:val="28"/>
          <w:lang w:val="en-US" w:eastAsia="zh-CN"/>
        </w:rPr>
      </w:pPr>
      <w:r>
        <w:rPr>
          <w:rFonts w:hint="eastAsia" w:ascii="Times New Roman" w:hAnsi="Times New Roman" w:eastAsia="宋体"/>
          <w:color w:val="auto"/>
          <w:sz w:val="28"/>
          <w:szCs w:val="28"/>
          <w:lang w:val="en-US" w:eastAsia="zh-CN"/>
        </w:rPr>
        <w:t>Contents</w:t>
      </w:r>
    </w:p>
    <w:p w14:paraId="447DAD12">
      <w:pPr>
        <w:rPr>
          <w:rFonts w:hint="eastAsia"/>
          <w:color w:val="FF0000"/>
          <w:lang w:val="en-US" w:eastAsia="zh-CN"/>
        </w:rPr>
      </w:pPr>
    </w:p>
    <w:p w14:paraId="0DD77AAF">
      <w:pPr>
        <w:pStyle w:val="18"/>
        <w:tabs>
          <w:tab w:val="right" w:leader="dot" w:pos="5754"/>
        </w:tabs>
        <w:rPr>
          <w:rFonts w:hint="eastAsia"/>
          <w:color w:val="auto"/>
        </w:rPr>
      </w:pPr>
      <w:r>
        <w:rPr>
          <w:rFonts w:hint="eastAsia"/>
          <w:color w:val="auto"/>
        </w:rPr>
        <w:t xml:space="preserve">1  General Provisions </w:t>
      </w:r>
      <w:r>
        <w:rPr>
          <w:rFonts w:hint="eastAsia"/>
          <w:color w:val="auto"/>
        </w:rPr>
        <w:tab/>
      </w:r>
      <w:r>
        <w:rPr>
          <w:rFonts w:hint="eastAsia"/>
          <w:color w:val="auto"/>
        </w:rPr>
        <w:t xml:space="preserve"> 1</w:t>
      </w:r>
    </w:p>
    <w:p w14:paraId="3BCD6B52">
      <w:pPr>
        <w:pStyle w:val="18"/>
        <w:tabs>
          <w:tab w:val="right" w:leader="dot" w:pos="5754"/>
        </w:tabs>
        <w:rPr>
          <w:rFonts w:hint="eastAsia" w:eastAsia="宋体"/>
          <w:color w:val="auto"/>
          <w:lang w:val="en-US" w:eastAsia="zh-CN"/>
        </w:rPr>
      </w:pPr>
      <w:r>
        <w:rPr>
          <w:rFonts w:hint="eastAsia"/>
          <w:color w:val="auto"/>
          <w:lang w:val="en-US" w:eastAsia="zh-CN"/>
        </w:rPr>
        <w:t>2</w:t>
      </w:r>
      <w:r>
        <w:rPr>
          <w:rFonts w:hint="eastAsia"/>
          <w:color w:val="auto"/>
        </w:rPr>
        <w:t xml:space="preserve">  Terms and Symbols</w:t>
      </w:r>
      <w:r>
        <w:rPr>
          <w:rFonts w:hint="eastAsia"/>
          <w:color w:val="auto"/>
        </w:rPr>
        <w:tab/>
      </w:r>
      <w:r>
        <w:rPr>
          <w:rFonts w:hint="eastAsia"/>
          <w:color w:val="auto"/>
        </w:rPr>
        <w:t xml:space="preserve"> </w:t>
      </w:r>
      <w:r>
        <w:rPr>
          <w:rFonts w:hint="eastAsia"/>
          <w:color w:val="auto"/>
          <w:lang w:val="en-US" w:eastAsia="zh-CN"/>
        </w:rPr>
        <w:t>2</w:t>
      </w:r>
    </w:p>
    <w:p w14:paraId="077768E1">
      <w:pPr>
        <w:rPr>
          <w:rFonts w:hint="default"/>
          <w:color w:val="auto"/>
          <w:lang w:val="en-US" w:eastAsia="zh-CN"/>
        </w:rPr>
      </w:pPr>
      <w:r>
        <w:rPr>
          <w:rFonts w:hint="eastAsia"/>
          <w:color w:val="auto"/>
          <w:lang w:val="en-US" w:eastAsia="zh-CN"/>
        </w:rPr>
        <w:t xml:space="preserve">  2.1 Terms........................................2</w:t>
      </w:r>
    </w:p>
    <w:p w14:paraId="7009CE27">
      <w:pPr>
        <w:ind w:firstLine="220" w:firstLineChars="100"/>
        <w:rPr>
          <w:rFonts w:hint="default"/>
          <w:color w:val="auto"/>
          <w:lang w:val="en-US" w:eastAsia="zh-CN"/>
        </w:rPr>
      </w:pPr>
      <w:r>
        <w:rPr>
          <w:rFonts w:hint="eastAsia"/>
          <w:color w:val="auto"/>
          <w:lang w:val="en-US" w:eastAsia="zh-CN"/>
        </w:rPr>
        <w:t>2.2 Conditions...................................4</w:t>
      </w:r>
    </w:p>
    <w:p w14:paraId="3A3D11AB">
      <w:pPr>
        <w:pStyle w:val="18"/>
        <w:tabs>
          <w:tab w:val="right" w:leader="dot" w:pos="5754"/>
        </w:tabs>
        <w:rPr>
          <w:rFonts w:hint="eastAsia" w:eastAsia="宋体"/>
          <w:color w:val="auto"/>
          <w:lang w:val="en-US" w:eastAsia="zh-CN"/>
        </w:rPr>
      </w:pPr>
      <w:r>
        <w:rPr>
          <w:rFonts w:hint="eastAsia"/>
          <w:color w:val="auto"/>
          <w:lang w:val="en-US" w:eastAsia="zh-CN"/>
        </w:rPr>
        <w:t>3</w:t>
      </w:r>
      <w:r>
        <w:rPr>
          <w:rFonts w:hint="eastAsia"/>
          <w:color w:val="auto"/>
        </w:rPr>
        <w:t xml:space="preserve">  Basic Requirements </w:t>
      </w:r>
      <w:r>
        <w:rPr>
          <w:rFonts w:hint="eastAsia"/>
          <w:color w:val="auto"/>
        </w:rPr>
        <w:tab/>
      </w:r>
      <w:r>
        <w:rPr>
          <w:rFonts w:hint="eastAsia"/>
          <w:color w:val="auto"/>
          <w:lang w:val="en-US" w:eastAsia="zh-CN"/>
        </w:rPr>
        <w:t>7</w:t>
      </w:r>
    </w:p>
    <w:p w14:paraId="1EF463B1">
      <w:pPr>
        <w:pStyle w:val="18"/>
        <w:tabs>
          <w:tab w:val="right" w:leader="dot" w:pos="5754"/>
        </w:tabs>
        <w:rPr>
          <w:rFonts w:hint="default" w:eastAsia="宋体"/>
          <w:color w:val="auto"/>
          <w:lang w:val="en-US" w:eastAsia="zh-CN"/>
        </w:rPr>
      </w:pPr>
      <w:r>
        <w:rPr>
          <w:rFonts w:hint="eastAsia"/>
          <w:color w:val="auto"/>
          <w:lang w:val="en-US" w:eastAsia="zh-CN"/>
        </w:rPr>
        <w:t>4</w:t>
      </w:r>
      <w:r>
        <w:rPr>
          <w:rFonts w:hint="eastAsia"/>
          <w:color w:val="auto"/>
        </w:rPr>
        <w:t xml:space="preserve">  Replacement Cushion and Compacted Foundation </w:t>
      </w:r>
      <w:r>
        <w:rPr>
          <w:rFonts w:hint="eastAsia"/>
          <w:color w:val="auto"/>
        </w:rPr>
        <w:tab/>
      </w:r>
      <w:r>
        <w:rPr>
          <w:rFonts w:hint="eastAsia"/>
          <w:color w:val="auto"/>
          <w:lang w:val="en-US" w:eastAsia="zh-CN"/>
        </w:rPr>
        <w:t>10</w:t>
      </w:r>
    </w:p>
    <w:p w14:paraId="26407E05">
      <w:pPr>
        <w:pStyle w:val="18"/>
        <w:tabs>
          <w:tab w:val="right" w:leader="dot" w:pos="5754"/>
        </w:tabs>
        <w:ind w:firstLine="220" w:firstLineChars="100"/>
        <w:rPr>
          <w:rFonts w:hint="default" w:eastAsia="宋体"/>
          <w:color w:val="auto"/>
          <w:lang w:val="en-US" w:eastAsia="zh-CN"/>
        </w:rPr>
      </w:pPr>
      <w:r>
        <w:rPr>
          <w:rFonts w:hint="eastAsia"/>
          <w:color w:val="auto"/>
          <w:lang w:val="en-US" w:eastAsia="zh-CN"/>
        </w:rPr>
        <w:t>4</w:t>
      </w:r>
      <w:r>
        <w:rPr>
          <w:rFonts w:hint="eastAsia"/>
          <w:color w:val="auto"/>
        </w:rPr>
        <w:t>.1  General Requirements</w:t>
      </w:r>
      <w:r>
        <w:rPr>
          <w:rFonts w:hint="eastAsia"/>
          <w:color w:val="auto"/>
        </w:rPr>
        <w:tab/>
      </w:r>
      <w:r>
        <w:rPr>
          <w:rFonts w:hint="eastAsia"/>
          <w:color w:val="auto"/>
        </w:rPr>
        <w:t xml:space="preserve"> </w:t>
      </w:r>
      <w:r>
        <w:rPr>
          <w:rFonts w:hint="eastAsia"/>
          <w:color w:val="auto"/>
          <w:lang w:val="en-US" w:eastAsia="zh-CN"/>
        </w:rPr>
        <w:t>10</w:t>
      </w:r>
    </w:p>
    <w:p w14:paraId="656DA165">
      <w:pPr>
        <w:pStyle w:val="18"/>
        <w:tabs>
          <w:tab w:val="right" w:leader="dot" w:pos="5754"/>
        </w:tabs>
        <w:ind w:firstLine="220" w:firstLineChars="100"/>
        <w:rPr>
          <w:rFonts w:hint="default" w:eastAsia="宋体"/>
          <w:color w:val="auto"/>
          <w:lang w:val="en-US" w:eastAsia="zh-CN"/>
        </w:rPr>
      </w:pPr>
      <w:r>
        <w:rPr>
          <w:rFonts w:hint="eastAsia"/>
          <w:color w:val="auto"/>
          <w:lang w:val="en-US" w:eastAsia="zh-CN"/>
        </w:rPr>
        <w:t>4</w:t>
      </w:r>
      <w:r>
        <w:rPr>
          <w:rFonts w:hint="eastAsia"/>
          <w:color w:val="auto"/>
        </w:rPr>
        <w:t xml:space="preserve">.2  Design </w:t>
      </w:r>
      <w:r>
        <w:rPr>
          <w:rFonts w:hint="eastAsia"/>
          <w:color w:val="auto"/>
        </w:rPr>
        <w:tab/>
      </w:r>
      <w:r>
        <w:rPr>
          <w:rFonts w:hint="eastAsia"/>
          <w:color w:val="auto"/>
        </w:rPr>
        <w:t xml:space="preserve"> </w:t>
      </w:r>
      <w:r>
        <w:rPr>
          <w:rFonts w:hint="eastAsia"/>
          <w:color w:val="auto"/>
          <w:lang w:val="en-US" w:eastAsia="zh-CN"/>
        </w:rPr>
        <w:t>10</w:t>
      </w:r>
    </w:p>
    <w:p w14:paraId="173AF95B">
      <w:pPr>
        <w:pStyle w:val="18"/>
        <w:tabs>
          <w:tab w:val="right" w:leader="dot" w:pos="5754"/>
        </w:tabs>
        <w:ind w:firstLine="220" w:firstLineChars="100"/>
        <w:rPr>
          <w:rFonts w:hint="eastAsia" w:eastAsia="宋体"/>
          <w:color w:val="auto"/>
          <w:lang w:val="en-US" w:eastAsia="zh-CN"/>
        </w:rPr>
      </w:pPr>
      <w:r>
        <w:rPr>
          <w:rFonts w:hint="eastAsia"/>
          <w:color w:val="auto"/>
          <w:lang w:val="en-US" w:eastAsia="zh-CN"/>
        </w:rPr>
        <w:t>4</w:t>
      </w:r>
      <w:r>
        <w:rPr>
          <w:rFonts w:hint="eastAsia"/>
          <w:color w:val="auto"/>
        </w:rPr>
        <w:t>.3  Construction</w:t>
      </w:r>
      <w:r>
        <w:rPr>
          <w:rFonts w:hint="eastAsia"/>
          <w:color w:val="auto"/>
        </w:rPr>
        <w:tab/>
      </w:r>
      <w:r>
        <w:rPr>
          <w:rFonts w:hint="eastAsia"/>
          <w:color w:val="auto"/>
        </w:rPr>
        <w:t xml:space="preserve"> 1</w:t>
      </w:r>
      <w:r>
        <w:rPr>
          <w:rFonts w:hint="eastAsia"/>
          <w:color w:val="auto"/>
          <w:lang w:val="en-US" w:eastAsia="zh-CN"/>
        </w:rPr>
        <w:t>8</w:t>
      </w:r>
    </w:p>
    <w:p w14:paraId="7F6B05D2">
      <w:pPr>
        <w:pStyle w:val="18"/>
        <w:tabs>
          <w:tab w:val="right" w:leader="dot" w:pos="5754"/>
        </w:tabs>
        <w:ind w:firstLine="220" w:firstLineChars="100"/>
        <w:rPr>
          <w:rFonts w:hint="default" w:eastAsia="宋体"/>
          <w:color w:val="auto"/>
          <w:lang w:val="en-US" w:eastAsia="zh-CN"/>
        </w:rPr>
      </w:pPr>
      <w:r>
        <w:rPr>
          <w:rFonts w:hint="eastAsia"/>
          <w:color w:val="auto"/>
          <w:lang w:val="en-US" w:eastAsia="zh-CN"/>
        </w:rPr>
        <w:t>4</w:t>
      </w:r>
      <w:r>
        <w:rPr>
          <w:rFonts w:hint="eastAsia"/>
          <w:color w:val="auto"/>
        </w:rPr>
        <w:t xml:space="preserve">.4  Quality Inspection </w:t>
      </w:r>
      <w:r>
        <w:rPr>
          <w:rFonts w:hint="eastAsia"/>
          <w:color w:val="auto"/>
        </w:rPr>
        <w:tab/>
      </w:r>
      <w:r>
        <w:rPr>
          <w:rFonts w:hint="eastAsia"/>
          <w:color w:val="auto"/>
        </w:rPr>
        <w:t xml:space="preserve"> </w:t>
      </w:r>
      <w:r>
        <w:rPr>
          <w:rFonts w:hint="eastAsia"/>
          <w:color w:val="auto"/>
          <w:lang w:val="en-US" w:eastAsia="zh-CN"/>
        </w:rPr>
        <w:t>20</w:t>
      </w:r>
    </w:p>
    <w:p w14:paraId="783E0259">
      <w:pPr>
        <w:pStyle w:val="18"/>
        <w:tabs>
          <w:tab w:val="right" w:leader="dot" w:pos="5754"/>
        </w:tabs>
        <w:rPr>
          <w:rFonts w:hint="default" w:eastAsia="宋体"/>
          <w:color w:val="auto"/>
          <w:lang w:val="en-US" w:eastAsia="zh-CN"/>
        </w:rPr>
      </w:pPr>
      <w:r>
        <w:rPr>
          <w:rFonts w:hint="eastAsia"/>
          <w:color w:val="auto"/>
          <w:lang w:val="en-US" w:eastAsia="zh-CN"/>
        </w:rPr>
        <w:t>5</w:t>
      </w:r>
      <w:r>
        <w:rPr>
          <w:rFonts w:hint="eastAsia"/>
          <w:color w:val="auto"/>
        </w:rPr>
        <w:t xml:space="preserve">  Preloading Foundation</w:t>
      </w:r>
      <w:r>
        <w:rPr>
          <w:rFonts w:hint="eastAsia"/>
          <w:color w:val="auto"/>
        </w:rPr>
        <w:tab/>
      </w:r>
      <w:r>
        <w:rPr>
          <w:rFonts w:hint="eastAsia"/>
          <w:color w:val="auto"/>
        </w:rPr>
        <w:t xml:space="preserve"> </w:t>
      </w:r>
      <w:r>
        <w:rPr>
          <w:rFonts w:hint="eastAsia"/>
          <w:color w:val="auto"/>
          <w:lang w:val="en-US" w:eastAsia="zh-CN"/>
        </w:rPr>
        <w:t>23</w:t>
      </w:r>
    </w:p>
    <w:p w14:paraId="344ABBDB">
      <w:pPr>
        <w:pStyle w:val="18"/>
        <w:tabs>
          <w:tab w:val="right" w:leader="dot" w:pos="5754"/>
        </w:tabs>
        <w:ind w:firstLine="220" w:firstLineChars="100"/>
        <w:rPr>
          <w:rFonts w:hint="default" w:eastAsia="宋体"/>
          <w:color w:val="auto"/>
          <w:lang w:val="en-US" w:eastAsia="zh-CN"/>
        </w:rPr>
      </w:pPr>
      <w:r>
        <w:rPr>
          <w:rFonts w:hint="eastAsia"/>
          <w:color w:val="auto"/>
          <w:lang w:val="en-US" w:eastAsia="zh-CN"/>
        </w:rPr>
        <w:t>5</w:t>
      </w:r>
      <w:r>
        <w:rPr>
          <w:rFonts w:hint="eastAsia"/>
          <w:color w:val="auto"/>
        </w:rPr>
        <w:t>.1  General Requirements</w:t>
      </w:r>
      <w:r>
        <w:rPr>
          <w:rFonts w:hint="eastAsia"/>
          <w:color w:val="auto"/>
        </w:rPr>
        <w:tab/>
      </w:r>
      <w:r>
        <w:rPr>
          <w:rFonts w:hint="eastAsia"/>
          <w:color w:val="auto"/>
        </w:rPr>
        <w:t xml:space="preserve"> </w:t>
      </w:r>
      <w:r>
        <w:rPr>
          <w:rFonts w:hint="eastAsia"/>
          <w:color w:val="auto"/>
          <w:lang w:val="en-US" w:eastAsia="zh-CN"/>
        </w:rPr>
        <w:t>23</w:t>
      </w:r>
    </w:p>
    <w:p w14:paraId="2882DCC0">
      <w:pPr>
        <w:pStyle w:val="18"/>
        <w:tabs>
          <w:tab w:val="right" w:leader="dot" w:pos="5754"/>
        </w:tabs>
        <w:ind w:firstLine="220" w:firstLineChars="100"/>
        <w:rPr>
          <w:rFonts w:hint="default"/>
          <w:color w:val="auto"/>
          <w:lang w:val="en-US" w:eastAsia="zh-CN"/>
        </w:rPr>
      </w:pPr>
      <w:r>
        <w:rPr>
          <w:rFonts w:hint="eastAsia"/>
          <w:color w:val="auto"/>
          <w:lang w:val="en-US" w:eastAsia="zh-CN"/>
        </w:rPr>
        <w:t>5</w:t>
      </w:r>
      <w:r>
        <w:rPr>
          <w:rFonts w:hint="eastAsia"/>
          <w:color w:val="auto"/>
        </w:rPr>
        <w:t xml:space="preserve">.2  Design </w:t>
      </w:r>
      <w:r>
        <w:rPr>
          <w:rFonts w:hint="eastAsia"/>
          <w:color w:val="auto"/>
        </w:rPr>
        <w:tab/>
      </w:r>
      <w:r>
        <w:rPr>
          <w:rFonts w:hint="eastAsia"/>
          <w:color w:val="auto"/>
        </w:rPr>
        <w:t xml:space="preserve"> </w:t>
      </w:r>
      <w:r>
        <w:rPr>
          <w:rFonts w:hint="eastAsia"/>
          <w:color w:val="auto"/>
          <w:lang w:val="en-US" w:eastAsia="zh-CN"/>
        </w:rPr>
        <w:t>24</w:t>
      </w:r>
    </w:p>
    <w:p w14:paraId="29801D86">
      <w:pPr>
        <w:pStyle w:val="18"/>
        <w:tabs>
          <w:tab w:val="right" w:leader="dot" w:pos="5754"/>
        </w:tabs>
        <w:ind w:firstLine="220" w:firstLineChars="100"/>
        <w:rPr>
          <w:rFonts w:hint="default" w:eastAsia="宋体"/>
          <w:color w:val="auto"/>
          <w:lang w:val="en-US" w:eastAsia="zh-CN"/>
        </w:rPr>
      </w:pPr>
      <w:r>
        <w:rPr>
          <w:rFonts w:hint="eastAsia"/>
          <w:color w:val="auto"/>
          <w:lang w:val="en-US" w:eastAsia="zh-CN"/>
        </w:rPr>
        <w:t>5</w:t>
      </w:r>
      <w:r>
        <w:rPr>
          <w:rFonts w:hint="eastAsia"/>
          <w:color w:val="auto"/>
        </w:rPr>
        <w:t>.3  Construction</w:t>
      </w:r>
      <w:r>
        <w:rPr>
          <w:rFonts w:hint="eastAsia"/>
          <w:color w:val="auto"/>
        </w:rPr>
        <w:tab/>
      </w:r>
      <w:r>
        <w:rPr>
          <w:rFonts w:hint="eastAsia"/>
          <w:color w:val="auto"/>
        </w:rPr>
        <w:t xml:space="preserve"> </w:t>
      </w:r>
      <w:r>
        <w:rPr>
          <w:rFonts w:hint="eastAsia"/>
          <w:color w:val="auto"/>
          <w:lang w:val="en-US" w:eastAsia="zh-CN"/>
        </w:rPr>
        <w:t>31</w:t>
      </w:r>
    </w:p>
    <w:p w14:paraId="65594E7E">
      <w:pPr>
        <w:pStyle w:val="18"/>
        <w:tabs>
          <w:tab w:val="right" w:leader="dot" w:pos="5754"/>
        </w:tabs>
        <w:ind w:firstLine="220" w:firstLineChars="100"/>
        <w:rPr>
          <w:rFonts w:hint="default" w:eastAsia="宋体"/>
          <w:color w:val="auto"/>
          <w:lang w:val="en-US" w:eastAsia="zh-CN"/>
        </w:rPr>
      </w:pPr>
      <w:r>
        <w:rPr>
          <w:rFonts w:hint="eastAsia"/>
          <w:color w:val="auto"/>
          <w:lang w:val="en-US" w:eastAsia="zh-CN"/>
        </w:rPr>
        <w:t>5</w:t>
      </w:r>
      <w:r>
        <w:rPr>
          <w:rFonts w:hint="eastAsia"/>
          <w:color w:val="auto"/>
        </w:rPr>
        <w:t>.4  Quality Inspection</w:t>
      </w:r>
      <w:r>
        <w:rPr>
          <w:rFonts w:hint="eastAsia"/>
          <w:color w:val="auto"/>
        </w:rPr>
        <w:tab/>
      </w:r>
      <w:r>
        <w:rPr>
          <w:rFonts w:hint="eastAsia"/>
          <w:color w:val="auto"/>
        </w:rPr>
        <w:t xml:space="preserve"> </w:t>
      </w:r>
      <w:r>
        <w:rPr>
          <w:rFonts w:hint="eastAsia"/>
          <w:color w:val="auto"/>
          <w:lang w:val="en-US" w:eastAsia="zh-CN"/>
        </w:rPr>
        <w:t>33</w:t>
      </w:r>
    </w:p>
    <w:p w14:paraId="0B7E2989">
      <w:pPr>
        <w:pStyle w:val="18"/>
        <w:tabs>
          <w:tab w:val="right" w:leader="dot" w:pos="5754"/>
        </w:tabs>
        <w:rPr>
          <w:rFonts w:hint="default" w:eastAsia="宋体"/>
          <w:color w:val="auto"/>
          <w:lang w:val="en-US" w:eastAsia="zh-CN"/>
        </w:rPr>
      </w:pPr>
      <w:r>
        <w:rPr>
          <w:rFonts w:hint="eastAsia"/>
          <w:color w:val="auto"/>
          <w:lang w:val="en-US" w:eastAsia="zh-CN"/>
        </w:rPr>
        <w:t>6</w:t>
      </w:r>
      <w:r>
        <w:rPr>
          <w:rFonts w:hint="eastAsia"/>
          <w:color w:val="auto"/>
        </w:rPr>
        <w:t xml:space="preserve">  Dynamic Compaction Foundation </w:t>
      </w:r>
      <w:r>
        <w:rPr>
          <w:rFonts w:hint="eastAsia"/>
          <w:color w:val="auto"/>
        </w:rPr>
        <w:tab/>
      </w:r>
      <w:r>
        <w:rPr>
          <w:rFonts w:hint="eastAsia"/>
          <w:color w:val="auto"/>
        </w:rPr>
        <w:t xml:space="preserve"> </w:t>
      </w:r>
      <w:r>
        <w:rPr>
          <w:rFonts w:hint="eastAsia"/>
          <w:color w:val="auto"/>
          <w:lang w:val="en-US" w:eastAsia="zh-CN"/>
        </w:rPr>
        <w:t>35</w:t>
      </w:r>
    </w:p>
    <w:p w14:paraId="217DFD9D">
      <w:pPr>
        <w:pStyle w:val="18"/>
        <w:numPr>
          <w:ilvl w:val="0"/>
          <w:numId w:val="0"/>
        </w:numPr>
        <w:tabs>
          <w:tab w:val="right" w:leader="dot" w:pos="5754"/>
        </w:tabs>
        <w:ind w:firstLine="220" w:firstLineChars="100"/>
        <w:rPr>
          <w:rFonts w:hint="default"/>
          <w:color w:val="auto"/>
          <w:lang w:val="en-US" w:eastAsia="zh-CN"/>
        </w:rPr>
      </w:pPr>
      <w:r>
        <w:rPr>
          <w:rFonts w:hint="eastAsia"/>
          <w:color w:val="auto"/>
          <w:lang w:val="en-US" w:eastAsia="zh-CN"/>
        </w:rPr>
        <w:t xml:space="preserve">6.1 </w:t>
      </w:r>
      <w:r>
        <w:rPr>
          <w:rFonts w:hint="eastAsia"/>
          <w:color w:val="auto"/>
        </w:rPr>
        <w:t>General Requirements</w:t>
      </w:r>
      <w:r>
        <w:rPr>
          <w:rFonts w:hint="eastAsia"/>
          <w:color w:val="auto"/>
        </w:rPr>
        <w:tab/>
      </w:r>
      <w:r>
        <w:rPr>
          <w:rFonts w:hint="eastAsia"/>
          <w:color w:val="auto"/>
        </w:rPr>
        <w:t xml:space="preserve"> </w:t>
      </w:r>
      <w:r>
        <w:rPr>
          <w:rFonts w:hint="eastAsia"/>
          <w:color w:val="auto"/>
          <w:lang w:val="en-US" w:eastAsia="zh-CN"/>
        </w:rPr>
        <w:t>35</w:t>
      </w:r>
    </w:p>
    <w:p w14:paraId="0FAEB3F4">
      <w:pPr>
        <w:pStyle w:val="18"/>
        <w:numPr>
          <w:ilvl w:val="0"/>
          <w:numId w:val="0"/>
        </w:numPr>
        <w:tabs>
          <w:tab w:val="right" w:leader="dot" w:pos="5754"/>
        </w:tabs>
        <w:ind w:firstLine="220" w:firstLineChars="100"/>
        <w:rPr>
          <w:rFonts w:hint="default" w:eastAsia="宋体"/>
          <w:color w:val="auto"/>
          <w:lang w:val="en-US" w:eastAsia="zh-CN"/>
        </w:rPr>
      </w:pPr>
      <w:r>
        <w:rPr>
          <w:rFonts w:hint="eastAsia"/>
          <w:color w:val="auto"/>
          <w:lang w:val="en-US" w:eastAsia="zh-CN"/>
        </w:rPr>
        <w:t xml:space="preserve">6.2 </w:t>
      </w:r>
      <w:r>
        <w:rPr>
          <w:rFonts w:hint="eastAsia"/>
          <w:color w:val="auto"/>
        </w:rPr>
        <w:t xml:space="preserve">Design </w:t>
      </w:r>
      <w:r>
        <w:rPr>
          <w:rFonts w:hint="eastAsia"/>
          <w:color w:val="auto"/>
        </w:rPr>
        <w:tab/>
      </w:r>
      <w:r>
        <w:rPr>
          <w:rFonts w:hint="eastAsia"/>
          <w:color w:val="auto"/>
        </w:rPr>
        <w:t xml:space="preserve"> </w:t>
      </w:r>
      <w:r>
        <w:rPr>
          <w:rFonts w:hint="eastAsia"/>
          <w:color w:val="auto"/>
          <w:lang w:val="en-US" w:eastAsia="zh-CN"/>
        </w:rPr>
        <w:t>35</w:t>
      </w:r>
    </w:p>
    <w:p w14:paraId="133DD2D0">
      <w:pPr>
        <w:pStyle w:val="18"/>
        <w:tabs>
          <w:tab w:val="right" w:leader="dot" w:pos="5754"/>
        </w:tabs>
        <w:ind w:firstLine="220" w:firstLineChars="100"/>
        <w:rPr>
          <w:rFonts w:hint="default" w:eastAsia="宋体"/>
          <w:color w:val="auto"/>
          <w:lang w:val="en-US" w:eastAsia="zh-CN"/>
        </w:rPr>
      </w:pPr>
      <w:r>
        <w:rPr>
          <w:rFonts w:hint="eastAsia"/>
          <w:color w:val="auto"/>
          <w:lang w:val="en-US" w:eastAsia="zh-CN"/>
        </w:rPr>
        <w:t xml:space="preserve">6.3 </w:t>
      </w:r>
      <w:r>
        <w:rPr>
          <w:rFonts w:hint="eastAsia"/>
          <w:color w:val="auto"/>
        </w:rPr>
        <w:t>Construction</w:t>
      </w:r>
      <w:r>
        <w:rPr>
          <w:rFonts w:hint="eastAsia"/>
          <w:color w:val="auto"/>
        </w:rPr>
        <w:tab/>
      </w:r>
      <w:r>
        <w:rPr>
          <w:rFonts w:hint="eastAsia"/>
          <w:color w:val="auto"/>
        </w:rPr>
        <w:t xml:space="preserve"> </w:t>
      </w:r>
      <w:r>
        <w:rPr>
          <w:rFonts w:hint="eastAsia"/>
          <w:color w:val="auto"/>
          <w:lang w:val="en-US" w:eastAsia="zh-CN"/>
        </w:rPr>
        <w:t>39</w:t>
      </w:r>
    </w:p>
    <w:p w14:paraId="31994E94">
      <w:pPr>
        <w:pStyle w:val="18"/>
        <w:tabs>
          <w:tab w:val="right" w:leader="dot" w:pos="5754"/>
        </w:tabs>
        <w:ind w:firstLine="220" w:firstLineChars="100"/>
        <w:rPr>
          <w:rFonts w:hint="default" w:eastAsia="宋体"/>
          <w:color w:val="auto"/>
          <w:lang w:val="en-US" w:eastAsia="zh-CN"/>
        </w:rPr>
      </w:pPr>
      <w:r>
        <w:rPr>
          <w:rFonts w:hint="eastAsia"/>
          <w:color w:val="auto"/>
          <w:lang w:val="en-US" w:eastAsia="zh-CN"/>
        </w:rPr>
        <w:t xml:space="preserve">6.4 </w:t>
      </w:r>
      <w:r>
        <w:rPr>
          <w:rFonts w:hint="eastAsia"/>
          <w:color w:val="auto"/>
        </w:rPr>
        <w:t xml:space="preserve"> Quality Inspection</w:t>
      </w:r>
      <w:r>
        <w:rPr>
          <w:rFonts w:hint="eastAsia"/>
          <w:color w:val="auto"/>
        </w:rPr>
        <w:tab/>
      </w:r>
      <w:r>
        <w:rPr>
          <w:rFonts w:hint="eastAsia"/>
          <w:color w:val="auto"/>
        </w:rPr>
        <w:t xml:space="preserve"> </w:t>
      </w:r>
      <w:r>
        <w:rPr>
          <w:rFonts w:hint="eastAsia"/>
          <w:color w:val="auto"/>
          <w:lang w:val="en-US" w:eastAsia="zh-CN"/>
        </w:rPr>
        <w:t>40</w:t>
      </w:r>
    </w:p>
    <w:p w14:paraId="5C36F77A">
      <w:pPr>
        <w:pStyle w:val="18"/>
        <w:tabs>
          <w:tab w:val="right" w:leader="dot" w:pos="5754"/>
        </w:tabs>
        <w:rPr>
          <w:rFonts w:hint="default" w:eastAsia="宋体"/>
          <w:color w:val="auto"/>
          <w:lang w:val="en-US" w:eastAsia="zh-CN"/>
        </w:rPr>
      </w:pPr>
      <w:r>
        <w:rPr>
          <w:rFonts w:hint="eastAsia"/>
          <w:color w:val="auto"/>
          <w:lang w:val="en-US" w:eastAsia="zh-CN"/>
        </w:rPr>
        <w:t>7</w:t>
      </w:r>
      <w:r>
        <w:rPr>
          <w:rFonts w:hint="eastAsia"/>
          <w:color w:val="auto"/>
        </w:rPr>
        <w:t xml:space="preserve">  Cement - soil Mixing Pile Composite Foundation</w:t>
      </w:r>
      <w:r>
        <w:rPr>
          <w:rFonts w:hint="eastAsia"/>
          <w:color w:val="auto"/>
        </w:rPr>
        <w:tab/>
      </w:r>
      <w:r>
        <w:rPr>
          <w:rFonts w:hint="eastAsia"/>
          <w:color w:val="auto"/>
          <w:lang w:val="en-US" w:eastAsia="zh-CN"/>
        </w:rPr>
        <w:t>43</w:t>
      </w:r>
    </w:p>
    <w:p w14:paraId="0228170D">
      <w:pPr>
        <w:pStyle w:val="18"/>
        <w:numPr>
          <w:ilvl w:val="0"/>
          <w:numId w:val="0"/>
        </w:numPr>
        <w:tabs>
          <w:tab w:val="right" w:leader="dot" w:pos="5754"/>
        </w:tabs>
        <w:ind w:leftChars="100"/>
        <w:rPr>
          <w:rFonts w:hint="default"/>
          <w:color w:val="auto"/>
          <w:lang w:val="en-US" w:eastAsia="zh-CN"/>
        </w:rPr>
      </w:pPr>
      <w:r>
        <w:rPr>
          <w:rFonts w:hint="eastAsia"/>
          <w:color w:val="auto"/>
          <w:lang w:val="en-US" w:eastAsia="zh-CN"/>
        </w:rPr>
        <w:t xml:space="preserve">7.1 </w:t>
      </w:r>
      <w:r>
        <w:rPr>
          <w:rFonts w:hint="eastAsia"/>
          <w:color w:val="auto"/>
        </w:rPr>
        <w:t>General Requirements</w:t>
      </w:r>
      <w:r>
        <w:rPr>
          <w:rFonts w:hint="eastAsia"/>
          <w:color w:val="auto"/>
        </w:rPr>
        <w:tab/>
      </w:r>
      <w:r>
        <w:rPr>
          <w:rFonts w:hint="eastAsia"/>
          <w:color w:val="auto"/>
        </w:rPr>
        <w:t xml:space="preserve"> </w:t>
      </w:r>
      <w:r>
        <w:rPr>
          <w:rFonts w:hint="eastAsia"/>
          <w:color w:val="auto"/>
          <w:lang w:val="en-US" w:eastAsia="zh-CN"/>
        </w:rPr>
        <w:t>43</w:t>
      </w:r>
    </w:p>
    <w:p w14:paraId="2B40077C">
      <w:pPr>
        <w:pStyle w:val="18"/>
        <w:numPr>
          <w:ilvl w:val="0"/>
          <w:numId w:val="0"/>
        </w:numPr>
        <w:tabs>
          <w:tab w:val="right" w:leader="dot" w:pos="5754"/>
        </w:tabs>
        <w:ind w:leftChars="100"/>
        <w:rPr>
          <w:rFonts w:hint="default" w:eastAsia="宋体"/>
          <w:color w:val="auto"/>
          <w:lang w:val="en-US" w:eastAsia="zh-CN"/>
        </w:rPr>
      </w:pPr>
      <w:r>
        <w:rPr>
          <w:rFonts w:hint="eastAsia"/>
          <w:color w:val="auto"/>
          <w:lang w:val="en-US" w:eastAsia="zh-CN"/>
        </w:rPr>
        <w:t xml:space="preserve">7.2 </w:t>
      </w:r>
      <w:r>
        <w:rPr>
          <w:rFonts w:hint="eastAsia"/>
          <w:color w:val="auto"/>
        </w:rPr>
        <w:t xml:space="preserve">Design </w:t>
      </w:r>
      <w:r>
        <w:rPr>
          <w:rFonts w:hint="eastAsia"/>
          <w:color w:val="auto"/>
        </w:rPr>
        <w:tab/>
      </w:r>
      <w:r>
        <w:rPr>
          <w:rFonts w:hint="eastAsia"/>
          <w:color w:val="auto"/>
        </w:rPr>
        <w:t xml:space="preserve"> </w:t>
      </w:r>
      <w:r>
        <w:rPr>
          <w:rFonts w:hint="eastAsia"/>
          <w:color w:val="auto"/>
          <w:lang w:val="en-US" w:eastAsia="zh-CN"/>
        </w:rPr>
        <w:t>44</w:t>
      </w:r>
    </w:p>
    <w:p w14:paraId="6EB1D5C1">
      <w:pPr>
        <w:pStyle w:val="18"/>
        <w:tabs>
          <w:tab w:val="right" w:leader="dot" w:pos="5754"/>
        </w:tabs>
        <w:ind w:firstLine="220" w:firstLineChars="100"/>
        <w:rPr>
          <w:rFonts w:hint="default" w:eastAsia="宋体"/>
          <w:color w:val="auto"/>
          <w:lang w:val="en-US" w:eastAsia="zh-CN"/>
        </w:rPr>
      </w:pPr>
      <w:r>
        <w:rPr>
          <w:rFonts w:hint="eastAsia"/>
          <w:color w:val="auto"/>
          <w:lang w:val="en-US" w:eastAsia="zh-CN"/>
        </w:rPr>
        <w:t xml:space="preserve">7.3 </w:t>
      </w:r>
      <w:r>
        <w:rPr>
          <w:rFonts w:hint="eastAsia"/>
          <w:color w:val="auto"/>
        </w:rPr>
        <w:t>Construction</w:t>
      </w:r>
      <w:r>
        <w:rPr>
          <w:rFonts w:hint="eastAsia"/>
          <w:color w:val="auto"/>
        </w:rPr>
        <w:tab/>
      </w:r>
      <w:r>
        <w:rPr>
          <w:rFonts w:hint="eastAsia"/>
          <w:color w:val="auto"/>
        </w:rPr>
        <w:t xml:space="preserve"> </w:t>
      </w:r>
      <w:r>
        <w:rPr>
          <w:rFonts w:hint="eastAsia"/>
          <w:color w:val="auto"/>
          <w:lang w:val="en-US" w:eastAsia="zh-CN"/>
        </w:rPr>
        <w:t>47</w:t>
      </w:r>
    </w:p>
    <w:p w14:paraId="5E504A0C">
      <w:pPr>
        <w:pStyle w:val="18"/>
        <w:tabs>
          <w:tab w:val="right" w:leader="dot" w:pos="5754"/>
        </w:tabs>
        <w:ind w:firstLine="220" w:firstLineChars="100"/>
        <w:rPr>
          <w:rFonts w:hint="default" w:eastAsia="宋体"/>
          <w:color w:val="auto"/>
          <w:lang w:val="en-US" w:eastAsia="zh-CN"/>
        </w:rPr>
      </w:pPr>
      <w:r>
        <w:rPr>
          <w:rFonts w:hint="eastAsia"/>
          <w:color w:val="auto"/>
          <w:lang w:val="en-US" w:eastAsia="zh-CN"/>
        </w:rPr>
        <w:t xml:space="preserve">7.4 </w:t>
      </w:r>
      <w:r>
        <w:rPr>
          <w:rFonts w:hint="eastAsia"/>
          <w:color w:val="auto"/>
        </w:rPr>
        <w:t xml:space="preserve"> Quality Inspection</w:t>
      </w:r>
      <w:r>
        <w:rPr>
          <w:rFonts w:hint="eastAsia"/>
          <w:color w:val="auto"/>
        </w:rPr>
        <w:tab/>
      </w:r>
      <w:r>
        <w:rPr>
          <w:rFonts w:hint="eastAsia"/>
          <w:color w:val="auto"/>
        </w:rPr>
        <w:t xml:space="preserve"> </w:t>
      </w:r>
      <w:r>
        <w:rPr>
          <w:rFonts w:hint="eastAsia"/>
          <w:color w:val="auto"/>
          <w:lang w:val="en-US" w:eastAsia="zh-CN"/>
        </w:rPr>
        <w:t>48</w:t>
      </w:r>
    </w:p>
    <w:p w14:paraId="7E224D7A">
      <w:pPr>
        <w:pStyle w:val="18"/>
        <w:tabs>
          <w:tab w:val="right" w:leader="dot" w:pos="5754"/>
        </w:tabs>
        <w:rPr>
          <w:rFonts w:hint="default" w:eastAsia="宋体"/>
          <w:color w:val="auto"/>
          <w:lang w:val="en-US" w:eastAsia="zh-CN"/>
        </w:rPr>
      </w:pPr>
      <w:r>
        <w:rPr>
          <w:rFonts w:hint="eastAsia"/>
          <w:color w:val="auto"/>
          <w:lang w:val="en-US" w:eastAsia="zh-CN"/>
        </w:rPr>
        <w:t>8</w:t>
      </w:r>
      <w:r>
        <w:rPr>
          <w:rFonts w:hint="eastAsia"/>
          <w:color w:val="auto"/>
        </w:rPr>
        <w:t xml:space="preserve">  Jet - grouting Pile Composite Foundation </w:t>
      </w:r>
      <w:r>
        <w:rPr>
          <w:rFonts w:hint="eastAsia"/>
          <w:color w:val="auto"/>
        </w:rPr>
        <w:tab/>
      </w:r>
      <w:r>
        <w:rPr>
          <w:rFonts w:hint="eastAsia"/>
          <w:color w:val="auto"/>
        </w:rPr>
        <w:t xml:space="preserve"> </w:t>
      </w:r>
      <w:r>
        <w:rPr>
          <w:rFonts w:hint="eastAsia"/>
          <w:color w:val="auto"/>
          <w:lang w:val="en-US" w:eastAsia="zh-CN"/>
        </w:rPr>
        <w:t>50</w:t>
      </w:r>
    </w:p>
    <w:p w14:paraId="00A8841A">
      <w:pPr>
        <w:pStyle w:val="18"/>
        <w:tabs>
          <w:tab w:val="right" w:leader="dot" w:pos="5754"/>
        </w:tabs>
        <w:ind w:firstLine="220" w:firstLineChars="100"/>
        <w:rPr>
          <w:rFonts w:hint="default" w:eastAsia="宋体"/>
          <w:color w:val="auto"/>
          <w:lang w:val="en-US" w:eastAsia="zh-CN"/>
        </w:rPr>
      </w:pPr>
      <w:r>
        <w:rPr>
          <w:rFonts w:hint="eastAsia"/>
          <w:color w:val="auto"/>
          <w:lang w:val="en-US" w:eastAsia="zh-CN"/>
        </w:rPr>
        <w:t xml:space="preserve">8.1 </w:t>
      </w:r>
      <w:r>
        <w:rPr>
          <w:rFonts w:hint="eastAsia"/>
          <w:color w:val="auto"/>
        </w:rPr>
        <w:t>General Requirements</w:t>
      </w:r>
      <w:r>
        <w:rPr>
          <w:rFonts w:hint="eastAsia"/>
          <w:color w:val="auto"/>
        </w:rPr>
        <w:tab/>
      </w:r>
      <w:r>
        <w:rPr>
          <w:rFonts w:hint="eastAsia"/>
          <w:color w:val="auto"/>
        </w:rPr>
        <w:t xml:space="preserve"> </w:t>
      </w:r>
      <w:r>
        <w:rPr>
          <w:rFonts w:hint="eastAsia"/>
          <w:color w:val="auto"/>
          <w:lang w:val="en-US" w:eastAsia="zh-CN"/>
        </w:rPr>
        <w:t>50</w:t>
      </w:r>
    </w:p>
    <w:p w14:paraId="0C9CB13E">
      <w:pPr>
        <w:pStyle w:val="18"/>
        <w:tabs>
          <w:tab w:val="right" w:leader="dot" w:pos="5754"/>
        </w:tabs>
        <w:ind w:firstLine="220" w:firstLineChars="100"/>
        <w:rPr>
          <w:rFonts w:hint="default" w:eastAsia="宋体"/>
          <w:color w:val="auto"/>
          <w:lang w:val="en-US" w:eastAsia="zh-CN"/>
        </w:rPr>
      </w:pPr>
      <w:r>
        <w:rPr>
          <w:rFonts w:hint="eastAsia"/>
          <w:color w:val="auto"/>
          <w:lang w:val="en-US" w:eastAsia="zh-CN"/>
        </w:rPr>
        <w:t xml:space="preserve">8.2 </w:t>
      </w:r>
      <w:r>
        <w:rPr>
          <w:rFonts w:hint="eastAsia"/>
          <w:color w:val="auto"/>
        </w:rPr>
        <w:t xml:space="preserve">Design </w:t>
      </w:r>
      <w:r>
        <w:rPr>
          <w:rFonts w:hint="eastAsia"/>
          <w:color w:val="auto"/>
        </w:rPr>
        <w:tab/>
      </w:r>
      <w:r>
        <w:rPr>
          <w:rFonts w:hint="eastAsia"/>
          <w:color w:val="auto"/>
        </w:rPr>
        <w:t xml:space="preserve"> </w:t>
      </w:r>
      <w:r>
        <w:rPr>
          <w:rFonts w:hint="eastAsia"/>
          <w:color w:val="auto"/>
          <w:lang w:val="en-US" w:eastAsia="zh-CN"/>
        </w:rPr>
        <w:t>50</w:t>
      </w:r>
    </w:p>
    <w:p w14:paraId="3D7CBE05">
      <w:pPr>
        <w:pStyle w:val="18"/>
        <w:tabs>
          <w:tab w:val="right" w:leader="dot" w:pos="5754"/>
        </w:tabs>
        <w:ind w:firstLine="220" w:firstLineChars="100"/>
        <w:rPr>
          <w:rFonts w:hint="default" w:eastAsia="宋体"/>
          <w:color w:val="auto"/>
          <w:lang w:val="en-US" w:eastAsia="zh-CN"/>
        </w:rPr>
      </w:pPr>
      <w:r>
        <w:rPr>
          <w:rFonts w:hint="eastAsia"/>
          <w:color w:val="auto"/>
          <w:lang w:val="en-US" w:eastAsia="zh-CN"/>
        </w:rPr>
        <w:t xml:space="preserve">8.3 </w:t>
      </w:r>
      <w:r>
        <w:rPr>
          <w:rFonts w:hint="eastAsia"/>
          <w:color w:val="auto"/>
        </w:rPr>
        <w:t xml:space="preserve"> Construction</w:t>
      </w:r>
      <w:r>
        <w:rPr>
          <w:rFonts w:hint="eastAsia"/>
          <w:color w:val="auto"/>
        </w:rPr>
        <w:tab/>
      </w:r>
      <w:r>
        <w:rPr>
          <w:rFonts w:hint="eastAsia"/>
          <w:color w:val="auto"/>
        </w:rPr>
        <w:t xml:space="preserve"> </w:t>
      </w:r>
      <w:r>
        <w:rPr>
          <w:rFonts w:hint="eastAsia"/>
          <w:color w:val="auto"/>
          <w:lang w:val="en-US" w:eastAsia="zh-CN"/>
        </w:rPr>
        <w:t>52</w:t>
      </w:r>
    </w:p>
    <w:p w14:paraId="11FC2D9B">
      <w:pPr>
        <w:pStyle w:val="18"/>
        <w:tabs>
          <w:tab w:val="right" w:leader="dot" w:pos="5754"/>
        </w:tabs>
        <w:ind w:firstLine="220" w:firstLineChars="100"/>
        <w:rPr>
          <w:rFonts w:hint="default" w:eastAsia="宋体"/>
          <w:color w:val="auto"/>
          <w:lang w:val="en-US" w:eastAsia="zh-CN"/>
        </w:rPr>
      </w:pPr>
      <w:r>
        <w:rPr>
          <w:rFonts w:hint="eastAsia"/>
          <w:color w:val="auto"/>
          <w:lang w:val="en-US" w:eastAsia="zh-CN"/>
        </w:rPr>
        <w:t xml:space="preserve">8.4 </w:t>
      </w:r>
      <w:r>
        <w:rPr>
          <w:rFonts w:hint="eastAsia"/>
          <w:color w:val="auto"/>
        </w:rPr>
        <w:t>Quality Inspection</w:t>
      </w:r>
      <w:r>
        <w:rPr>
          <w:rFonts w:hint="eastAsia"/>
          <w:color w:val="auto"/>
        </w:rPr>
        <w:tab/>
      </w:r>
      <w:r>
        <w:rPr>
          <w:rFonts w:hint="eastAsia"/>
          <w:color w:val="auto"/>
        </w:rPr>
        <w:t xml:space="preserve"> </w:t>
      </w:r>
      <w:r>
        <w:rPr>
          <w:rFonts w:hint="eastAsia"/>
          <w:color w:val="auto"/>
          <w:lang w:val="en-US" w:eastAsia="zh-CN"/>
        </w:rPr>
        <w:t>53</w:t>
      </w:r>
    </w:p>
    <w:p w14:paraId="5214DA26">
      <w:pPr>
        <w:pStyle w:val="18"/>
        <w:tabs>
          <w:tab w:val="right" w:leader="dot" w:pos="5754"/>
        </w:tabs>
        <w:rPr>
          <w:rFonts w:hint="default" w:eastAsia="宋体"/>
          <w:color w:val="auto"/>
          <w:lang w:val="en-US" w:eastAsia="zh-CN"/>
        </w:rPr>
      </w:pPr>
      <w:r>
        <w:rPr>
          <w:rFonts w:hint="eastAsia"/>
          <w:color w:val="auto"/>
          <w:lang w:val="en-US" w:eastAsia="zh-CN"/>
        </w:rPr>
        <w:t>9</w:t>
      </w:r>
      <w:r>
        <w:rPr>
          <w:rFonts w:hint="eastAsia"/>
          <w:color w:val="auto"/>
        </w:rPr>
        <w:t xml:space="preserve">  Gravel Pile Composite Foundation</w:t>
      </w:r>
      <w:r>
        <w:rPr>
          <w:rFonts w:hint="eastAsia"/>
          <w:color w:val="auto"/>
        </w:rPr>
        <w:tab/>
      </w:r>
      <w:r>
        <w:rPr>
          <w:rFonts w:hint="eastAsia"/>
          <w:color w:val="auto"/>
        </w:rPr>
        <w:t xml:space="preserve"> </w:t>
      </w:r>
      <w:r>
        <w:rPr>
          <w:rFonts w:hint="eastAsia"/>
          <w:color w:val="auto"/>
          <w:lang w:val="en-US" w:eastAsia="zh-CN"/>
        </w:rPr>
        <w:t>55</w:t>
      </w:r>
    </w:p>
    <w:p w14:paraId="6CFAB3A0">
      <w:pPr>
        <w:pStyle w:val="18"/>
        <w:tabs>
          <w:tab w:val="right" w:leader="dot" w:pos="5754"/>
        </w:tabs>
        <w:ind w:firstLine="220" w:firstLineChars="100"/>
        <w:rPr>
          <w:rFonts w:hint="default" w:eastAsia="宋体"/>
          <w:color w:val="auto"/>
          <w:lang w:val="en-US" w:eastAsia="zh-CN"/>
        </w:rPr>
      </w:pPr>
      <w:r>
        <w:rPr>
          <w:rFonts w:hint="eastAsia"/>
          <w:color w:val="auto"/>
          <w:lang w:val="en-US" w:eastAsia="zh-CN"/>
        </w:rPr>
        <w:t xml:space="preserve">9.1 </w:t>
      </w:r>
      <w:r>
        <w:rPr>
          <w:rFonts w:hint="eastAsia"/>
          <w:color w:val="auto"/>
        </w:rPr>
        <w:t>General Requirements</w:t>
      </w:r>
      <w:r>
        <w:rPr>
          <w:rFonts w:hint="eastAsia"/>
          <w:color w:val="auto"/>
        </w:rPr>
        <w:tab/>
      </w:r>
      <w:r>
        <w:rPr>
          <w:rFonts w:hint="eastAsia"/>
          <w:color w:val="auto"/>
        </w:rPr>
        <w:t xml:space="preserve"> </w:t>
      </w:r>
      <w:r>
        <w:rPr>
          <w:rFonts w:hint="eastAsia"/>
          <w:color w:val="auto"/>
          <w:lang w:val="en-US" w:eastAsia="zh-CN"/>
        </w:rPr>
        <w:t>55</w:t>
      </w:r>
    </w:p>
    <w:p w14:paraId="348EBAEE">
      <w:pPr>
        <w:pStyle w:val="18"/>
        <w:tabs>
          <w:tab w:val="right" w:leader="dot" w:pos="5754"/>
        </w:tabs>
        <w:ind w:firstLine="220" w:firstLineChars="100"/>
        <w:rPr>
          <w:rFonts w:hint="default" w:eastAsia="宋体"/>
          <w:color w:val="auto"/>
          <w:lang w:val="en-US" w:eastAsia="zh-CN"/>
        </w:rPr>
      </w:pPr>
      <w:r>
        <w:rPr>
          <w:rFonts w:hint="eastAsia"/>
          <w:color w:val="auto"/>
          <w:lang w:val="en-US" w:eastAsia="zh-CN"/>
        </w:rPr>
        <w:t>9.2</w:t>
      </w:r>
      <w:r>
        <w:rPr>
          <w:rFonts w:hint="eastAsia"/>
          <w:color w:val="auto"/>
        </w:rPr>
        <w:t xml:space="preserve"> Design </w:t>
      </w:r>
      <w:r>
        <w:rPr>
          <w:rFonts w:hint="eastAsia"/>
          <w:color w:val="auto"/>
        </w:rPr>
        <w:tab/>
      </w:r>
      <w:r>
        <w:rPr>
          <w:rFonts w:hint="eastAsia"/>
          <w:color w:val="auto"/>
        </w:rPr>
        <w:t xml:space="preserve"> </w:t>
      </w:r>
      <w:r>
        <w:rPr>
          <w:rFonts w:hint="eastAsia"/>
          <w:color w:val="auto"/>
          <w:lang w:val="en-US" w:eastAsia="zh-CN"/>
        </w:rPr>
        <w:t>55</w:t>
      </w:r>
    </w:p>
    <w:p w14:paraId="3339A6ED">
      <w:pPr>
        <w:pStyle w:val="18"/>
        <w:tabs>
          <w:tab w:val="right" w:leader="dot" w:pos="5754"/>
        </w:tabs>
        <w:ind w:firstLine="220" w:firstLineChars="100"/>
        <w:rPr>
          <w:rFonts w:hint="default" w:eastAsia="宋体"/>
          <w:color w:val="auto"/>
          <w:lang w:val="en-US" w:eastAsia="zh-CN"/>
        </w:rPr>
      </w:pPr>
      <w:r>
        <w:rPr>
          <w:rFonts w:hint="eastAsia"/>
          <w:color w:val="auto"/>
          <w:lang w:val="en-US" w:eastAsia="zh-CN"/>
        </w:rPr>
        <w:t>9.3</w:t>
      </w:r>
      <w:r>
        <w:rPr>
          <w:rFonts w:hint="eastAsia"/>
          <w:color w:val="auto"/>
        </w:rPr>
        <w:t xml:space="preserve"> Construction</w:t>
      </w:r>
      <w:r>
        <w:rPr>
          <w:rFonts w:hint="eastAsia"/>
          <w:color w:val="auto"/>
        </w:rPr>
        <w:tab/>
      </w:r>
      <w:r>
        <w:rPr>
          <w:rFonts w:hint="eastAsia"/>
          <w:color w:val="auto"/>
        </w:rPr>
        <w:t xml:space="preserve"> </w:t>
      </w:r>
      <w:r>
        <w:rPr>
          <w:rFonts w:hint="eastAsia"/>
          <w:color w:val="auto"/>
          <w:lang w:val="en-US" w:eastAsia="zh-CN"/>
        </w:rPr>
        <w:t>57</w:t>
      </w:r>
    </w:p>
    <w:p w14:paraId="329E7F66">
      <w:pPr>
        <w:pStyle w:val="18"/>
        <w:tabs>
          <w:tab w:val="right" w:leader="dot" w:pos="5754"/>
        </w:tabs>
        <w:ind w:firstLine="220" w:firstLineChars="100"/>
        <w:rPr>
          <w:rFonts w:hint="default" w:eastAsia="宋体"/>
          <w:color w:val="auto"/>
          <w:lang w:val="en-US" w:eastAsia="zh-CN"/>
        </w:rPr>
      </w:pPr>
      <w:r>
        <w:rPr>
          <w:rFonts w:hint="eastAsia"/>
          <w:color w:val="auto"/>
          <w:lang w:val="en-US" w:eastAsia="zh-CN"/>
        </w:rPr>
        <w:t xml:space="preserve">9.4 </w:t>
      </w:r>
      <w:r>
        <w:rPr>
          <w:rFonts w:hint="eastAsia"/>
          <w:color w:val="auto"/>
        </w:rPr>
        <w:t>Quality Inspection</w:t>
      </w:r>
      <w:r>
        <w:rPr>
          <w:rFonts w:hint="eastAsia"/>
          <w:color w:val="auto"/>
        </w:rPr>
        <w:tab/>
      </w:r>
      <w:r>
        <w:rPr>
          <w:rFonts w:hint="eastAsia"/>
          <w:color w:val="auto"/>
        </w:rPr>
        <w:t xml:space="preserve"> </w:t>
      </w:r>
      <w:r>
        <w:rPr>
          <w:rFonts w:hint="eastAsia"/>
          <w:color w:val="auto"/>
          <w:lang w:val="en-US" w:eastAsia="zh-CN"/>
        </w:rPr>
        <w:t>58</w:t>
      </w:r>
    </w:p>
    <w:p w14:paraId="4C71B0F5">
      <w:pPr>
        <w:pStyle w:val="18"/>
        <w:tabs>
          <w:tab w:val="right" w:leader="dot" w:pos="5754"/>
        </w:tabs>
        <w:rPr>
          <w:rFonts w:hint="default"/>
          <w:color w:val="auto"/>
          <w:lang w:val="en-US"/>
        </w:rPr>
      </w:pPr>
      <w:r>
        <w:rPr>
          <w:rFonts w:hint="eastAsia"/>
          <w:color w:val="auto"/>
        </w:rPr>
        <w:t>1</w:t>
      </w:r>
      <w:r>
        <w:rPr>
          <w:rFonts w:hint="eastAsia"/>
          <w:color w:val="auto"/>
          <w:lang w:val="en-US" w:eastAsia="zh-CN"/>
        </w:rPr>
        <w:t>0</w:t>
      </w:r>
      <w:r>
        <w:rPr>
          <w:rFonts w:hint="eastAsia"/>
          <w:color w:val="auto"/>
        </w:rPr>
        <w:t xml:space="preserve">  Cement - Fly Ash - Gravel Pile Composite Foundation </w:t>
      </w:r>
      <w:r>
        <w:rPr>
          <w:rFonts w:hint="eastAsia"/>
          <w:color w:val="auto"/>
        </w:rPr>
        <w:tab/>
      </w:r>
      <w:r>
        <w:rPr>
          <w:rFonts w:hint="eastAsia"/>
          <w:color w:val="auto"/>
        </w:rPr>
        <w:t xml:space="preserve"> </w:t>
      </w:r>
      <w:r>
        <w:rPr>
          <w:rFonts w:hint="eastAsia"/>
          <w:color w:val="auto"/>
          <w:lang w:val="en-US" w:eastAsia="zh-CN"/>
        </w:rPr>
        <w:t>60</w:t>
      </w:r>
    </w:p>
    <w:p w14:paraId="7874738E">
      <w:pPr>
        <w:pStyle w:val="18"/>
        <w:tabs>
          <w:tab w:val="right" w:leader="dot" w:pos="5754"/>
        </w:tabs>
        <w:ind w:firstLine="220" w:firstLineChars="100"/>
        <w:rPr>
          <w:rFonts w:hint="default" w:eastAsia="宋体"/>
          <w:color w:val="auto"/>
          <w:lang w:val="en-US" w:eastAsia="zh-CN"/>
        </w:rPr>
      </w:pPr>
      <w:r>
        <w:rPr>
          <w:rFonts w:hint="eastAsia"/>
          <w:color w:val="auto"/>
          <w:lang w:val="en-US" w:eastAsia="zh-CN"/>
        </w:rPr>
        <w:t xml:space="preserve">10.1 </w:t>
      </w:r>
      <w:r>
        <w:rPr>
          <w:rFonts w:hint="eastAsia"/>
          <w:color w:val="auto"/>
        </w:rPr>
        <w:t xml:space="preserve"> General Requirements</w:t>
      </w:r>
      <w:r>
        <w:rPr>
          <w:rFonts w:hint="eastAsia"/>
          <w:color w:val="auto"/>
        </w:rPr>
        <w:tab/>
      </w:r>
      <w:r>
        <w:rPr>
          <w:rFonts w:hint="eastAsia"/>
          <w:color w:val="auto"/>
        </w:rPr>
        <w:t xml:space="preserve"> </w:t>
      </w:r>
      <w:r>
        <w:rPr>
          <w:rFonts w:hint="eastAsia"/>
          <w:color w:val="auto"/>
          <w:lang w:val="en-US" w:eastAsia="zh-CN"/>
        </w:rPr>
        <w:t>60</w:t>
      </w:r>
    </w:p>
    <w:p w14:paraId="01C1AB5B">
      <w:pPr>
        <w:pStyle w:val="18"/>
        <w:tabs>
          <w:tab w:val="right" w:leader="dot" w:pos="5754"/>
        </w:tabs>
        <w:ind w:firstLine="220" w:firstLineChars="100"/>
        <w:rPr>
          <w:rFonts w:hint="default" w:eastAsia="宋体"/>
          <w:color w:val="auto"/>
          <w:lang w:val="en-US" w:eastAsia="zh-CN"/>
        </w:rPr>
      </w:pPr>
      <w:r>
        <w:rPr>
          <w:rFonts w:hint="eastAsia"/>
          <w:color w:val="auto"/>
          <w:lang w:val="en-US" w:eastAsia="zh-CN"/>
        </w:rPr>
        <w:t xml:space="preserve">10.2 </w:t>
      </w:r>
      <w:r>
        <w:rPr>
          <w:rFonts w:hint="eastAsia"/>
          <w:color w:val="auto"/>
        </w:rPr>
        <w:t xml:space="preserve">Design </w:t>
      </w:r>
      <w:r>
        <w:rPr>
          <w:rFonts w:hint="eastAsia"/>
          <w:color w:val="auto"/>
        </w:rPr>
        <w:tab/>
      </w:r>
      <w:r>
        <w:rPr>
          <w:rFonts w:hint="eastAsia"/>
          <w:color w:val="auto"/>
          <w:lang w:val="en-US" w:eastAsia="zh-CN"/>
        </w:rPr>
        <w:t>60</w:t>
      </w:r>
    </w:p>
    <w:p w14:paraId="32B16FE1">
      <w:pPr>
        <w:pStyle w:val="18"/>
        <w:tabs>
          <w:tab w:val="right" w:leader="dot" w:pos="5754"/>
        </w:tabs>
        <w:ind w:firstLine="220" w:firstLineChars="100"/>
        <w:rPr>
          <w:rFonts w:hint="default" w:eastAsia="宋体"/>
          <w:color w:val="auto"/>
          <w:lang w:val="en-US" w:eastAsia="zh-CN"/>
        </w:rPr>
      </w:pPr>
      <w:r>
        <w:rPr>
          <w:rFonts w:hint="eastAsia"/>
          <w:color w:val="auto"/>
          <w:lang w:val="en-US" w:eastAsia="zh-CN"/>
        </w:rPr>
        <w:t xml:space="preserve">10.3 </w:t>
      </w:r>
      <w:r>
        <w:rPr>
          <w:rFonts w:hint="eastAsia"/>
          <w:color w:val="auto"/>
        </w:rPr>
        <w:t>Construction</w:t>
      </w:r>
      <w:r>
        <w:rPr>
          <w:rFonts w:hint="eastAsia"/>
          <w:color w:val="auto"/>
        </w:rPr>
        <w:tab/>
      </w:r>
      <w:r>
        <w:rPr>
          <w:rFonts w:hint="eastAsia"/>
          <w:color w:val="auto"/>
        </w:rPr>
        <w:t xml:space="preserve">     </w:t>
      </w:r>
      <w:r>
        <w:rPr>
          <w:rFonts w:hint="eastAsia"/>
          <w:color w:val="auto"/>
          <w:lang w:val="en-US" w:eastAsia="zh-CN"/>
        </w:rPr>
        <w:t>63</w:t>
      </w:r>
    </w:p>
    <w:p w14:paraId="15B96495">
      <w:pPr>
        <w:pStyle w:val="18"/>
        <w:tabs>
          <w:tab w:val="right" w:leader="dot" w:pos="5754"/>
        </w:tabs>
        <w:ind w:firstLine="220" w:firstLineChars="100"/>
        <w:rPr>
          <w:rFonts w:hint="default" w:eastAsia="宋体"/>
          <w:color w:val="auto"/>
          <w:lang w:val="en-US" w:eastAsia="zh-CN"/>
        </w:rPr>
      </w:pPr>
      <w:r>
        <w:rPr>
          <w:rFonts w:hint="eastAsia"/>
          <w:color w:val="auto"/>
          <w:lang w:val="en-US" w:eastAsia="zh-CN"/>
        </w:rPr>
        <w:t xml:space="preserve">10.4 </w:t>
      </w:r>
      <w:r>
        <w:rPr>
          <w:rFonts w:hint="eastAsia"/>
          <w:color w:val="auto"/>
        </w:rPr>
        <w:t>Quality Inspection</w:t>
      </w:r>
      <w:r>
        <w:rPr>
          <w:rFonts w:hint="eastAsia"/>
          <w:color w:val="auto"/>
        </w:rPr>
        <w:tab/>
      </w:r>
      <w:r>
        <w:rPr>
          <w:rFonts w:hint="eastAsia"/>
          <w:color w:val="auto"/>
        </w:rPr>
        <w:t xml:space="preserve"> </w:t>
      </w:r>
      <w:r>
        <w:rPr>
          <w:rFonts w:hint="eastAsia"/>
          <w:color w:val="auto"/>
          <w:lang w:val="en-US" w:eastAsia="zh-CN"/>
        </w:rPr>
        <w:t>64</w:t>
      </w:r>
    </w:p>
    <w:p w14:paraId="324836DB">
      <w:pPr>
        <w:pStyle w:val="18"/>
        <w:tabs>
          <w:tab w:val="right" w:leader="dot" w:pos="5754"/>
        </w:tabs>
        <w:rPr>
          <w:rFonts w:hint="default" w:eastAsia="宋体"/>
          <w:color w:val="auto"/>
          <w:lang w:val="en-US" w:eastAsia="zh-CN"/>
        </w:rPr>
      </w:pPr>
      <w:r>
        <w:rPr>
          <w:rFonts w:hint="eastAsia"/>
          <w:color w:val="auto"/>
        </w:rPr>
        <w:t>1</w:t>
      </w:r>
      <w:r>
        <w:rPr>
          <w:rFonts w:hint="eastAsia"/>
          <w:color w:val="auto"/>
          <w:lang w:val="en-US" w:eastAsia="zh-CN"/>
        </w:rPr>
        <w:t>1</w:t>
      </w:r>
      <w:r>
        <w:rPr>
          <w:rFonts w:hint="eastAsia"/>
          <w:color w:val="auto"/>
        </w:rPr>
        <w:t xml:space="preserve">  Rigid Pile Composite Foundation </w:t>
      </w:r>
      <w:r>
        <w:rPr>
          <w:rFonts w:hint="eastAsia"/>
          <w:color w:val="auto"/>
        </w:rPr>
        <w:tab/>
      </w:r>
      <w:r>
        <w:rPr>
          <w:rFonts w:hint="eastAsia"/>
          <w:color w:val="auto"/>
        </w:rPr>
        <w:t xml:space="preserve"> </w:t>
      </w:r>
      <w:r>
        <w:rPr>
          <w:rFonts w:hint="eastAsia"/>
          <w:color w:val="auto"/>
          <w:lang w:val="en-US" w:eastAsia="zh-CN"/>
        </w:rPr>
        <w:t>66</w:t>
      </w:r>
    </w:p>
    <w:p w14:paraId="6EAA22F2">
      <w:pPr>
        <w:pStyle w:val="18"/>
        <w:tabs>
          <w:tab w:val="right" w:leader="dot" w:pos="5754"/>
        </w:tabs>
        <w:ind w:firstLine="220" w:firstLineChars="100"/>
        <w:rPr>
          <w:rFonts w:hint="default" w:eastAsia="宋体"/>
          <w:color w:val="auto"/>
          <w:lang w:val="en-US" w:eastAsia="zh-CN"/>
        </w:rPr>
      </w:pPr>
      <w:r>
        <w:rPr>
          <w:rFonts w:hint="eastAsia"/>
          <w:color w:val="auto"/>
          <w:lang w:val="en-US" w:eastAsia="zh-CN"/>
        </w:rPr>
        <w:t xml:space="preserve">11.1 </w:t>
      </w:r>
      <w:r>
        <w:rPr>
          <w:rFonts w:hint="eastAsia"/>
          <w:color w:val="auto"/>
        </w:rPr>
        <w:t>General Requirements</w:t>
      </w:r>
      <w:r>
        <w:rPr>
          <w:rFonts w:hint="eastAsia"/>
          <w:color w:val="auto"/>
        </w:rPr>
        <w:tab/>
      </w:r>
      <w:r>
        <w:rPr>
          <w:rFonts w:hint="eastAsia"/>
          <w:color w:val="auto"/>
        </w:rPr>
        <w:t xml:space="preserve"> </w:t>
      </w:r>
      <w:r>
        <w:rPr>
          <w:rFonts w:hint="eastAsia"/>
          <w:color w:val="auto"/>
          <w:lang w:val="en-US" w:eastAsia="zh-CN"/>
        </w:rPr>
        <w:t>66</w:t>
      </w:r>
    </w:p>
    <w:p w14:paraId="01399404">
      <w:pPr>
        <w:pStyle w:val="18"/>
        <w:tabs>
          <w:tab w:val="right" w:leader="dot" w:pos="5754"/>
        </w:tabs>
        <w:ind w:firstLine="220" w:firstLineChars="100"/>
        <w:rPr>
          <w:rFonts w:hint="default" w:eastAsia="宋体"/>
          <w:color w:val="auto"/>
          <w:lang w:val="en-US" w:eastAsia="zh-CN"/>
        </w:rPr>
      </w:pPr>
      <w:r>
        <w:rPr>
          <w:rFonts w:hint="eastAsia"/>
          <w:color w:val="auto"/>
          <w:lang w:val="en-US" w:eastAsia="zh-CN"/>
        </w:rPr>
        <w:t xml:space="preserve">11.2 </w:t>
      </w:r>
      <w:r>
        <w:rPr>
          <w:rFonts w:hint="eastAsia"/>
          <w:color w:val="auto"/>
        </w:rPr>
        <w:t xml:space="preserve"> Design </w:t>
      </w:r>
      <w:r>
        <w:rPr>
          <w:rFonts w:hint="eastAsia"/>
          <w:color w:val="auto"/>
        </w:rPr>
        <w:tab/>
      </w:r>
      <w:r>
        <w:rPr>
          <w:rFonts w:hint="eastAsia"/>
          <w:color w:val="auto"/>
          <w:lang w:val="en-US" w:eastAsia="zh-CN"/>
        </w:rPr>
        <w:t>66</w:t>
      </w:r>
    </w:p>
    <w:p w14:paraId="40CDBC17">
      <w:pPr>
        <w:pStyle w:val="18"/>
        <w:tabs>
          <w:tab w:val="right" w:leader="dot" w:pos="5754"/>
        </w:tabs>
        <w:ind w:firstLine="220" w:firstLineChars="100"/>
        <w:rPr>
          <w:rFonts w:hint="default" w:eastAsia="宋体"/>
          <w:color w:val="auto"/>
          <w:lang w:val="en-US" w:eastAsia="zh-CN"/>
        </w:rPr>
      </w:pPr>
      <w:r>
        <w:rPr>
          <w:rFonts w:hint="eastAsia"/>
          <w:color w:val="auto"/>
          <w:lang w:val="en-US" w:eastAsia="zh-CN"/>
        </w:rPr>
        <w:t xml:space="preserve">11.3 </w:t>
      </w:r>
      <w:r>
        <w:rPr>
          <w:rFonts w:hint="eastAsia"/>
          <w:color w:val="auto"/>
        </w:rPr>
        <w:t>Construction</w:t>
      </w:r>
      <w:r>
        <w:rPr>
          <w:rFonts w:hint="eastAsia"/>
          <w:color w:val="auto"/>
        </w:rPr>
        <w:tab/>
      </w:r>
      <w:r>
        <w:rPr>
          <w:rFonts w:hint="eastAsia"/>
          <w:color w:val="auto"/>
          <w:lang w:val="en-US" w:eastAsia="zh-CN"/>
        </w:rPr>
        <w:t>70</w:t>
      </w:r>
    </w:p>
    <w:p w14:paraId="080903EB">
      <w:pPr>
        <w:pStyle w:val="18"/>
        <w:tabs>
          <w:tab w:val="right" w:leader="dot" w:pos="5754"/>
        </w:tabs>
        <w:ind w:firstLine="220" w:firstLineChars="100"/>
        <w:rPr>
          <w:rFonts w:hint="default" w:eastAsia="宋体"/>
          <w:color w:val="auto"/>
          <w:lang w:val="en-US" w:eastAsia="zh-CN"/>
        </w:rPr>
      </w:pPr>
      <w:r>
        <w:rPr>
          <w:rFonts w:hint="eastAsia"/>
          <w:color w:val="auto"/>
          <w:lang w:val="en-US" w:eastAsia="zh-CN"/>
        </w:rPr>
        <w:t xml:space="preserve">11.4 </w:t>
      </w:r>
      <w:r>
        <w:rPr>
          <w:rFonts w:hint="eastAsia"/>
          <w:color w:val="auto"/>
        </w:rPr>
        <w:t>Quality Inspection</w:t>
      </w:r>
      <w:r>
        <w:rPr>
          <w:rFonts w:hint="eastAsia"/>
          <w:color w:val="auto"/>
        </w:rPr>
        <w:tab/>
      </w:r>
      <w:r>
        <w:rPr>
          <w:rFonts w:hint="eastAsia"/>
          <w:color w:val="auto"/>
          <w:lang w:val="en-US" w:eastAsia="zh-CN"/>
        </w:rPr>
        <w:t>71</w:t>
      </w:r>
    </w:p>
    <w:p w14:paraId="3E4671C1">
      <w:pPr>
        <w:pStyle w:val="18"/>
        <w:tabs>
          <w:tab w:val="right" w:leader="dot" w:pos="5754"/>
        </w:tabs>
        <w:rPr>
          <w:rFonts w:hint="default" w:eastAsia="宋体"/>
          <w:color w:val="auto"/>
          <w:lang w:val="en-US" w:eastAsia="zh-CN"/>
        </w:rPr>
      </w:pPr>
      <w:r>
        <w:rPr>
          <w:rFonts w:hint="eastAsia"/>
          <w:color w:val="auto"/>
        </w:rPr>
        <w:t>1</w:t>
      </w:r>
      <w:r>
        <w:rPr>
          <w:rFonts w:hint="eastAsia"/>
          <w:color w:val="auto"/>
          <w:lang w:val="en-US" w:eastAsia="zh-CN"/>
        </w:rPr>
        <w:t>2</w:t>
      </w:r>
      <w:r>
        <w:rPr>
          <w:rFonts w:hint="eastAsia"/>
          <w:color w:val="auto"/>
        </w:rPr>
        <w:t xml:space="preserve">  Grouting Reinforcement </w:t>
      </w:r>
      <w:r>
        <w:rPr>
          <w:rFonts w:hint="eastAsia"/>
          <w:color w:val="auto"/>
        </w:rPr>
        <w:tab/>
      </w:r>
      <w:r>
        <w:rPr>
          <w:rFonts w:hint="eastAsia"/>
          <w:color w:val="auto"/>
          <w:lang w:val="en-US" w:eastAsia="zh-CN"/>
        </w:rPr>
        <w:t>72</w:t>
      </w:r>
    </w:p>
    <w:p w14:paraId="21E9C151">
      <w:pPr>
        <w:pStyle w:val="18"/>
        <w:tabs>
          <w:tab w:val="right" w:leader="dot" w:pos="5754"/>
        </w:tabs>
        <w:ind w:firstLine="220" w:firstLineChars="100"/>
        <w:rPr>
          <w:rFonts w:hint="default" w:eastAsia="宋体"/>
          <w:color w:val="auto"/>
          <w:lang w:val="en-US" w:eastAsia="zh-CN"/>
        </w:rPr>
      </w:pPr>
      <w:r>
        <w:rPr>
          <w:rFonts w:hint="eastAsia"/>
          <w:color w:val="auto"/>
          <w:lang w:val="en-US" w:eastAsia="zh-CN"/>
        </w:rPr>
        <w:t xml:space="preserve">12.1 </w:t>
      </w:r>
      <w:r>
        <w:rPr>
          <w:rFonts w:hint="eastAsia"/>
          <w:color w:val="auto"/>
        </w:rPr>
        <w:t>General Requirements</w:t>
      </w:r>
      <w:r>
        <w:rPr>
          <w:rFonts w:hint="eastAsia"/>
          <w:color w:val="auto"/>
        </w:rPr>
        <w:tab/>
      </w:r>
      <w:r>
        <w:rPr>
          <w:rFonts w:hint="eastAsia"/>
          <w:color w:val="auto"/>
        </w:rPr>
        <w:t xml:space="preserve"> </w:t>
      </w:r>
      <w:r>
        <w:rPr>
          <w:rFonts w:hint="eastAsia"/>
          <w:color w:val="auto"/>
          <w:lang w:val="en-US" w:eastAsia="zh-CN"/>
        </w:rPr>
        <w:t>72</w:t>
      </w:r>
    </w:p>
    <w:p w14:paraId="77736B9F">
      <w:pPr>
        <w:pStyle w:val="18"/>
        <w:tabs>
          <w:tab w:val="right" w:leader="dot" w:pos="5754"/>
        </w:tabs>
        <w:ind w:firstLine="220" w:firstLineChars="100"/>
        <w:rPr>
          <w:rFonts w:hint="default" w:eastAsia="宋体"/>
          <w:color w:val="auto"/>
          <w:lang w:val="en-US" w:eastAsia="zh-CN"/>
        </w:rPr>
      </w:pPr>
      <w:r>
        <w:rPr>
          <w:rFonts w:hint="eastAsia"/>
          <w:color w:val="auto"/>
          <w:lang w:val="en-US" w:eastAsia="zh-CN"/>
        </w:rPr>
        <w:t xml:space="preserve">12.2 </w:t>
      </w:r>
      <w:r>
        <w:rPr>
          <w:rFonts w:hint="eastAsia"/>
          <w:color w:val="auto"/>
        </w:rPr>
        <w:t xml:space="preserve">Design </w:t>
      </w:r>
      <w:r>
        <w:rPr>
          <w:rFonts w:hint="eastAsia"/>
          <w:color w:val="auto"/>
        </w:rPr>
        <w:tab/>
      </w:r>
      <w:r>
        <w:rPr>
          <w:rFonts w:hint="eastAsia"/>
          <w:color w:val="auto"/>
        </w:rPr>
        <w:t xml:space="preserve"> </w:t>
      </w:r>
      <w:r>
        <w:rPr>
          <w:rFonts w:hint="eastAsia"/>
          <w:color w:val="auto"/>
          <w:lang w:val="en-US" w:eastAsia="zh-CN"/>
        </w:rPr>
        <w:t>72</w:t>
      </w:r>
    </w:p>
    <w:p w14:paraId="19995627">
      <w:pPr>
        <w:pStyle w:val="18"/>
        <w:tabs>
          <w:tab w:val="right" w:leader="dot" w:pos="5754"/>
        </w:tabs>
        <w:ind w:firstLine="220" w:firstLineChars="100"/>
        <w:rPr>
          <w:rFonts w:hint="default" w:eastAsia="宋体"/>
          <w:color w:val="auto"/>
          <w:lang w:val="en-US" w:eastAsia="zh-CN"/>
        </w:rPr>
      </w:pPr>
      <w:r>
        <w:rPr>
          <w:rFonts w:hint="eastAsia"/>
          <w:color w:val="auto"/>
          <w:lang w:val="en-US" w:eastAsia="zh-CN"/>
        </w:rPr>
        <w:t xml:space="preserve">12.3 </w:t>
      </w:r>
      <w:r>
        <w:rPr>
          <w:rFonts w:hint="eastAsia"/>
          <w:color w:val="auto"/>
        </w:rPr>
        <w:t>Construction</w:t>
      </w:r>
      <w:r>
        <w:rPr>
          <w:rFonts w:hint="eastAsia"/>
          <w:color w:val="auto"/>
        </w:rPr>
        <w:tab/>
      </w:r>
      <w:r>
        <w:rPr>
          <w:rFonts w:hint="eastAsia"/>
          <w:color w:val="auto"/>
        </w:rPr>
        <w:t xml:space="preserve"> </w:t>
      </w:r>
      <w:r>
        <w:rPr>
          <w:rFonts w:hint="eastAsia"/>
          <w:color w:val="auto"/>
          <w:lang w:val="en-US" w:eastAsia="zh-CN"/>
        </w:rPr>
        <w:t>75</w:t>
      </w:r>
    </w:p>
    <w:p w14:paraId="7DD46F68">
      <w:pPr>
        <w:pStyle w:val="18"/>
        <w:tabs>
          <w:tab w:val="right" w:leader="dot" w:pos="5754"/>
        </w:tabs>
        <w:ind w:firstLine="220" w:firstLineChars="100"/>
        <w:rPr>
          <w:rFonts w:hint="default" w:eastAsia="宋体"/>
          <w:color w:val="auto"/>
          <w:lang w:val="en-US" w:eastAsia="zh-CN"/>
        </w:rPr>
      </w:pPr>
      <w:r>
        <w:rPr>
          <w:rFonts w:hint="eastAsia"/>
          <w:color w:val="auto"/>
          <w:lang w:val="en-US" w:eastAsia="zh-CN"/>
        </w:rPr>
        <w:t xml:space="preserve">12.4 </w:t>
      </w:r>
      <w:r>
        <w:rPr>
          <w:rFonts w:hint="eastAsia"/>
          <w:color w:val="auto"/>
        </w:rPr>
        <w:t>Quality Inspection</w:t>
      </w:r>
      <w:r>
        <w:rPr>
          <w:rFonts w:hint="eastAsia"/>
          <w:color w:val="auto"/>
        </w:rPr>
        <w:tab/>
      </w:r>
      <w:r>
        <w:rPr>
          <w:rFonts w:hint="eastAsia"/>
          <w:color w:val="auto"/>
        </w:rPr>
        <w:t xml:space="preserve"> </w:t>
      </w:r>
      <w:r>
        <w:rPr>
          <w:rFonts w:hint="eastAsia"/>
          <w:color w:val="auto"/>
          <w:lang w:val="en-US" w:eastAsia="zh-CN"/>
        </w:rPr>
        <w:t>76</w:t>
      </w:r>
    </w:p>
    <w:p w14:paraId="6B96482A">
      <w:pPr>
        <w:pStyle w:val="18"/>
        <w:tabs>
          <w:tab w:val="right" w:leader="dot" w:pos="5754"/>
        </w:tabs>
        <w:rPr>
          <w:rFonts w:hint="default" w:eastAsia="宋体"/>
          <w:color w:val="auto"/>
          <w:lang w:val="en-US" w:eastAsia="zh-CN"/>
        </w:rPr>
      </w:pPr>
      <w:r>
        <w:rPr>
          <w:rFonts w:hint="eastAsia"/>
          <w:color w:val="auto"/>
        </w:rPr>
        <w:t>1</w:t>
      </w:r>
      <w:r>
        <w:rPr>
          <w:rFonts w:hint="eastAsia"/>
          <w:color w:val="auto"/>
          <w:lang w:val="en-US" w:eastAsia="zh-CN"/>
        </w:rPr>
        <w:t>3</w:t>
      </w:r>
      <w:r>
        <w:rPr>
          <w:rFonts w:hint="eastAsia"/>
          <w:color w:val="auto"/>
        </w:rPr>
        <w:t xml:space="preserve">  Miniature Pile Reinforcement </w:t>
      </w:r>
      <w:r>
        <w:rPr>
          <w:rFonts w:hint="eastAsia"/>
          <w:color w:val="auto"/>
        </w:rPr>
        <w:tab/>
      </w:r>
      <w:r>
        <w:rPr>
          <w:rFonts w:hint="eastAsia"/>
          <w:color w:val="auto"/>
        </w:rPr>
        <w:t xml:space="preserve"> </w:t>
      </w:r>
      <w:r>
        <w:rPr>
          <w:rFonts w:hint="eastAsia"/>
          <w:color w:val="auto"/>
          <w:lang w:val="en-US" w:eastAsia="zh-CN"/>
        </w:rPr>
        <w:t>78</w:t>
      </w:r>
    </w:p>
    <w:p w14:paraId="3553601A">
      <w:pPr>
        <w:pStyle w:val="18"/>
        <w:tabs>
          <w:tab w:val="right" w:leader="dot" w:pos="5754"/>
        </w:tabs>
        <w:ind w:firstLine="220" w:firstLineChars="100"/>
        <w:rPr>
          <w:rFonts w:hint="default" w:eastAsia="宋体"/>
          <w:color w:val="auto"/>
          <w:lang w:val="en-US" w:eastAsia="zh-CN"/>
        </w:rPr>
      </w:pPr>
      <w:r>
        <w:rPr>
          <w:rFonts w:hint="eastAsia"/>
          <w:color w:val="auto"/>
          <w:lang w:val="en-US" w:eastAsia="zh-CN"/>
        </w:rPr>
        <w:t xml:space="preserve">13.1 </w:t>
      </w:r>
      <w:r>
        <w:rPr>
          <w:rFonts w:hint="eastAsia"/>
          <w:color w:val="auto"/>
        </w:rPr>
        <w:t>General Requirements</w:t>
      </w:r>
      <w:r>
        <w:rPr>
          <w:rFonts w:hint="eastAsia"/>
          <w:color w:val="auto"/>
        </w:rPr>
        <w:tab/>
      </w:r>
      <w:r>
        <w:rPr>
          <w:rFonts w:hint="eastAsia"/>
          <w:color w:val="auto"/>
        </w:rPr>
        <w:t xml:space="preserve"> </w:t>
      </w:r>
      <w:r>
        <w:rPr>
          <w:rFonts w:hint="eastAsia"/>
          <w:color w:val="auto"/>
          <w:lang w:val="en-US" w:eastAsia="zh-CN"/>
        </w:rPr>
        <w:t>78</w:t>
      </w:r>
    </w:p>
    <w:p w14:paraId="3DDE2466">
      <w:pPr>
        <w:pStyle w:val="18"/>
        <w:tabs>
          <w:tab w:val="right" w:leader="dot" w:pos="5754"/>
        </w:tabs>
        <w:ind w:firstLine="220" w:firstLineChars="100"/>
        <w:rPr>
          <w:rFonts w:hint="default" w:eastAsia="宋体"/>
          <w:color w:val="auto"/>
          <w:lang w:val="en-US" w:eastAsia="zh-CN"/>
        </w:rPr>
      </w:pPr>
      <w:r>
        <w:rPr>
          <w:rFonts w:hint="eastAsia"/>
          <w:color w:val="auto"/>
          <w:lang w:val="en-US" w:eastAsia="zh-CN"/>
        </w:rPr>
        <w:t xml:space="preserve">13.2 </w:t>
      </w:r>
      <w:r>
        <w:rPr>
          <w:rFonts w:hint="eastAsia"/>
          <w:color w:val="auto"/>
        </w:rPr>
        <w:t xml:space="preserve">Design </w:t>
      </w:r>
      <w:r>
        <w:rPr>
          <w:rFonts w:hint="eastAsia"/>
          <w:color w:val="auto"/>
        </w:rPr>
        <w:tab/>
      </w:r>
      <w:r>
        <w:rPr>
          <w:rFonts w:hint="eastAsia"/>
          <w:color w:val="auto"/>
        </w:rPr>
        <w:t xml:space="preserve"> </w:t>
      </w:r>
      <w:r>
        <w:rPr>
          <w:rFonts w:hint="eastAsia"/>
          <w:color w:val="auto"/>
          <w:lang w:val="en-US" w:eastAsia="zh-CN"/>
        </w:rPr>
        <w:t>79</w:t>
      </w:r>
    </w:p>
    <w:p w14:paraId="3FC98D96">
      <w:pPr>
        <w:pStyle w:val="18"/>
        <w:tabs>
          <w:tab w:val="right" w:leader="dot" w:pos="5754"/>
        </w:tabs>
        <w:ind w:firstLine="220" w:firstLineChars="100"/>
        <w:rPr>
          <w:rFonts w:hint="default" w:eastAsia="宋体"/>
          <w:color w:val="auto"/>
          <w:lang w:val="en-US" w:eastAsia="zh-CN"/>
        </w:rPr>
      </w:pPr>
      <w:r>
        <w:rPr>
          <w:rFonts w:hint="eastAsia"/>
          <w:color w:val="auto"/>
          <w:lang w:val="en-US" w:eastAsia="zh-CN"/>
        </w:rPr>
        <w:t>13.3</w:t>
      </w:r>
      <w:r>
        <w:rPr>
          <w:rFonts w:hint="eastAsia"/>
          <w:color w:val="auto"/>
        </w:rPr>
        <w:t xml:space="preserve"> Construction</w:t>
      </w:r>
      <w:r>
        <w:rPr>
          <w:rFonts w:hint="eastAsia"/>
          <w:color w:val="auto"/>
        </w:rPr>
        <w:tab/>
      </w:r>
      <w:r>
        <w:rPr>
          <w:rFonts w:hint="eastAsia"/>
          <w:color w:val="auto"/>
          <w:lang w:val="en-US" w:eastAsia="zh-CN"/>
        </w:rPr>
        <w:t>80</w:t>
      </w:r>
    </w:p>
    <w:p w14:paraId="2EE58325">
      <w:pPr>
        <w:pStyle w:val="18"/>
        <w:tabs>
          <w:tab w:val="right" w:leader="dot" w:pos="5754"/>
        </w:tabs>
        <w:ind w:firstLine="220" w:firstLineChars="100"/>
        <w:rPr>
          <w:rFonts w:hint="default" w:eastAsia="宋体"/>
          <w:color w:val="auto"/>
          <w:lang w:val="en-US" w:eastAsia="zh-CN"/>
        </w:rPr>
      </w:pPr>
      <w:r>
        <w:rPr>
          <w:rFonts w:hint="eastAsia"/>
          <w:color w:val="auto"/>
          <w:lang w:val="en-US" w:eastAsia="zh-CN"/>
        </w:rPr>
        <w:t xml:space="preserve">13.4 </w:t>
      </w:r>
      <w:r>
        <w:rPr>
          <w:rFonts w:hint="eastAsia"/>
          <w:color w:val="auto"/>
        </w:rPr>
        <w:t xml:space="preserve">Quality Inspection </w:t>
      </w:r>
      <w:r>
        <w:rPr>
          <w:rFonts w:hint="eastAsia"/>
          <w:color w:val="auto"/>
        </w:rPr>
        <w:tab/>
      </w:r>
      <w:r>
        <w:rPr>
          <w:rFonts w:hint="eastAsia"/>
          <w:color w:val="auto"/>
        </w:rPr>
        <w:t xml:space="preserve"> </w:t>
      </w:r>
      <w:r>
        <w:rPr>
          <w:rFonts w:hint="eastAsia"/>
          <w:color w:val="auto"/>
          <w:lang w:val="en-US" w:eastAsia="zh-CN"/>
        </w:rPr>
        <w:t>82</w:t>
      </w:r>
    </w:p>
    <w:p w14:paraId="62D63558">
      <w:pPr>
        <w:pStyle w:val="18"/>
        <w:tabs>
          <w:tab w:val="right" w:leader="dot" w:pos="5754"/>
        </w:tabs>
        <w:rPr>
          <w:rFonts w:hint="default" w:eastAsia="宋体"/>
          <w:color w:val="auto"/>
          <w:lang w:val="en-US" w:eastAsia="zh-CN"/>
        </w:rPr>
      </w:pPr>
      <w:r>
        <w:rPr>
          <w:rFonts w:hint="eastAsia"/>
          <w:color w:val="auto"/>
        </w:rPr>
        <w:t>1</w:t>
      </w:r>
      <w:r>
        <w:rPr>
          <w:rFonts w:hint="eastAsia"/>
          <w:color w:val="auto"/>
          <w:lang w:val="en-US" w:eastAsia="zh-CN"/>
        </w:rPr>
        <w:t>4</w:t>
      </w:r>
      <w:r>
        <w:rPr>
          <w:rFonts w:hint="eastAsia"/>
          <w:color w:val="auto"/>
        </w:rPr>
        <w:t xml:space="preserve">  Combined Pile Composite Foundation </w:t>
      </w:r>
      <w:r>
        <w:rPr>
          <w:rFonts w:hint="eastAsia"/>
          <w:color w:val="auto"/>
        </w:rPr>
        <w:tab/>
      </w:r>
      <w:r>
        <w:rPr>
          <w:rFonts w:hint="eastAsia"/>
          <w:color w:val="auto"/>
        </w:rPr>
        <w:t xml:space="preserve"> </w:t>
      </w:r>
      <w:r>
        <w:rPr>
          <w:rFonts w:hint="eastAsia"/>
          <w:color w:val="auto"/>
          <w:lang w:val="en-US" w:eastAsia="zh-CN"/>
        </w:rPr>
        <w:t>83</w:t>
      </w:r>
    </w:p>
    <w:p w14:paraId="7B3C9347">
      <w:pPr>
        <w:pStyle w:val="18"/>
        <w:tabs>
          <w:tab w:val="right" w:leader="dot" w:pos="5754"/>
        </w:tabs>
        <w:ind w:firstLine="220" w:firstLineChars="100"/>
        <w:rPr>
          <w:rFonts w:hint="default" w:eastAsia="宋体"/>
          <w:color w:val="auto"/>
          <w:lang w:val="en-US" w:eastAsia="zh-CN"/>
        </w:rPr>
      </w:pPr>
      <w:r>
        <w:rPr>
          <w:rFonts w:hint="eastAsia"/>
          <w:color w:val="auto"/>
          <w:lang w:val="en-US" w:eastAsia="zh-CN"/>
        </w:rPr>
        <w:t xml:space="preserve">14.1 </w:t>
      </w:r>
      <w:r>
        <w:rPr>
          <w:rFonts w:hint="eastAsia"/>
          <w:color w:val="auto"/>
        </w:rPr>
        <w:t>General Requirements</w:t>
      </w:r>
      <w:r>
        <w:rPr>
          <w:rFonts w:hint="eastAsia"/>
          <w:color w:val="auto"/>
        </w:rPr>
        <w:tab/>
      </w:r>
      <w:r>
        <w:rPr>
          <w:rFonts w:hint="eastAsia"/>
          <w:color w:val="auto"/>
        </w:rPr>
        <w:t xml:space="preserve"> </w:t>
      </w:r>
      <w:r>
        <w:rPr>
          <w:rFonts w:hint="eastAsia"/>
          <w:color w:val="auto"/>
          <w:lang w:val="en-US" w:eastAsia="zh-CN"/>
        </w:rPr>
        <w:t>83</w:t>
      </w:r>
    </w:p>
    <w:p w14:paraId="7A01EC61">
      <w:pPr>
        <w:pStyle w:val="18"/>
        <w:tabs>
          <w:tab w:val="right" w:leader="dot" w:pos="5754"/>
        </w:tabs>
        <w:ind w:firstLine="220" w:firstLineChars="100"/>
        <w:rPr>
          <w:rFonts w:hint="default" w:eastAsia="宋体"/>
          <w:color w:val="auto"/>
          <w:lang w:val="en-US" w:eastAsia="zh-CN"/>
        </w:rPr>
      </w:pPr>
      <w:r>
        <w:rPr>
          <w:rFonts w:hint="eastAsia"/>
          <w:color w:val="auto"/>
          <w:lang w:val="en-US" w:eastAsia="zh-CN"/>
        </w:rPr>
        <w:t xml:space="preserve">14.2 </w:t>
      </w:r>
      <w:r>
        <w:rPr>
          <w:rFonts w:hint="eastAsia"/>
          <w:color w:val="auto"/>
        </w:rPr>
        <w:t xml:space="preserve">Design </w:t>
      </w:r>
      <w:r>
        <w:rPr>
          <w:rFonts w:hint="eastAsia"/>
          <w:color w:val="auto"/>
        </w:rPr>
        <w:tab/>
      </w:r>
      <w:r>
        <w:rPr>
          <w:rFonts w:hint="eastAsia"/>
          <w:color w:val="auto"/>
        </w:rPr>
        <w:t xml:space="preserve"> </w:t>
      </w:r>
      <w:r>
        <w:rPr>
          <w:rFonts w:hint="eastAsia"/>
          <w:color w:val="auto"/>
          <w:lang w:val="en-US" w:eastAsia="zh-CN"/>
        </w:rPr>
        <w:t>83</w:t>
      </w:r>
    </w:p>
    <w:p w14:paraId="478D10F3">
      <w:pPr>
        <w:pStyle w:val="18"/>
        <w:tabs>
          <w:tab w:val="right" w:leader="dot" w:pos="5754"/>
        </w:tabs>
        <w:ind w:firstLine="220" w:firstLineChars="100"/>
        <w:rPr>
          <w:rFonts w:hint="default" w:eastAsia="宋体"/>
          <w:color w:val="auto"/>
          <w:lang w:val="en-US" w:eastAsia="zh-CN"/>
        </w:rPr>
      </w:pPr>
      <w:r>
        <w:rPr>
          <w:rFonts w:hint="eastAsia"/>
          <w:color w:val="auto"/>
          <w:lang w:val="en-US" w:eastAsia="zh-CN"/>
        </w:rPr>
        <w:t xml:space="preserve">14.3 </w:t>
      </w:r>
      <w:r>
        <w:rPr>
          <w:rFonts w:hint="eastAsia"/>
          <w:color w:val="auto"/>
        </w:rPr>
        <w:t>Construction</w:t>
      </w:r>
      <w:r>
        <w:rPr>
          <w:rFonts w:hint="eastAsia"/>
          <w:color w:val="auto"/>
        </w:rPr>
        <w:tab/>
      </w:r>
      <w:r>
        <w:rPr>
          <w:rFonts w:hint="eastAsia"/>
          <w:color w:val="auto"/>
        </w:rPr>
        <w:t xml:space="preserve"> </w:t>
      </w:r>
      <w:r>
        <w:rPr>
          <w:rFonts w:hint="eastAsia"/>
          <w:color w:val="auto"/>
          <w:lang w:val="en-US" w:eastAsia="zh-CN"/>
        </w:rPr>
        <w:t>87</w:t>
      </w:r>
    </w:p>
    <w:p w14:paraId="7B396355">
      <w:pPr>
        <w:pStyle w:val="18"/>
        <w:tabs>
          <w:tab w:val="right" w:leader="dot" w:pos="5754"/>
        </w:tabs>
        <w:ind w:firstLine="220" w:firstLineChars="100"/>
        <w:rPr>
          <w:rFonts w:hint="default" w:eastAsia="宋体"/>
          <w:color w:val="auto"/>
          <w:lang w:val="en-US" w:eastAsia="zh-CN"/>
        </w:rPr>
      </w:pPr>
      <w:r>
        <w:rPr>
          <w:rFonts w:hint="eastAsia"/>
          <w:color w:val="auto"/>
          <w:lang w:val="en-US" w:eastAsia="zh-CN"/>
        </w:rPr>
        <w:t xml:space="preserve">14.4 </w:t>
      </w:r>
      <w:r>
        <w:rPr>
          <w:rFonts w:hint="eastAsia"/>
          <w:color w:val="auto"/>
        </w:rPr>
        <w:t>Quality Inspection</w:t>
      </w:r>
      <w:r>
        <w:rPr>
          <w:rFonts w:hint="eastAsia"/>
          <w:color w:val="auto"/>
        </w:rPr>
        <w:tab/>
      </w:r>
      <w:r>
        <w:rPr>
          <w:rFonts w:hint="eastAsia"/>
          <w:color w:val="auto"/>
        </w:rPr>
        <w:t xml:space="preserve"> </w:t>
      </w:r>
      <w:r>
        <w:rPr>
          <w:rFonts w:hint="eastAsia"/>
          <w:color w:val="auto"/>
          <w:lang w:val="en-US" w:eastAsia="zh-CN"/>
        </w:rPr>
        <w:t>88</w:t>
      </w:r>
    </w:p>
    <w:p w14:paraId="5AC12488">
      <w:pPr>
        <w:pStyle w:val="18"/>
        <w:tabs>
          <w:tab w:val="right" w:leader="dot" w:pos="5754"/>
        </w:tabs>
        <w:rPr>
          <w:rFonts w:hint="default" w:eastAsia="宋体"/>
          <w:color w:val="auto"/>
          <w:lang w:val="en-US" w:eastAsia="zh-CN"/>
        </w:rPr>
      </w:pPr>
      <w:r>
        <w:rPr>
          <w:rFonts w:hint="eastAsia"/>
          <w:color w:val="auto"/>
        </w:rPr>
        <w:t>1</w:t>
      </w:r>
      <w:r>
        <w:rPr>
          <w:rFonts w:hint="eastAsia"/>
          <w:color w:val="auto"/>
          <w:lang w:val="en-US" w:eastAsia="zh-CN"/>
        </w:rPr>
        <w:t>5</w:t>
      </w:r>
      <w:r>
        <w:rPr>
          <w:rFonts w:hint="eastAsia"/>
          <w:color w:val="auto"/>
        </w:rPr>
        <w:t xml:space="preserve">  Treatment of Expansive Soil Foundation </w:t>
      </w:r>
      <w:r>
        <w:rPr>
          <w:rFonts w:hint="eastAsia"/>
          <w:color w:val="auto"/>
        </w:rPr>
        <w:tab/>
      </w:r>
      <w:r>
        <w:rPr>
          <w:rFonts w:hint="eastAsia"/>
          <w:color w:val="auto"/>
        </w:rPr>
        <w:t xml:space="preserve"> </w:t>
      </w:r>
      <w:r>
        <w:rPr>
          <w:rFonts w:hint="eastAsia"/>
          <w:color w:val="auto"/>
          <w:lang w:val="en-US" w:eastAsia="zh-CN"/>
        </w:rPr>
        <w:t>90</w:t>
      </w:r>
    </w:p>
    <w:p w14:paraId="2BBDBCF3">
      <w:pPr>
        <w:pStyle w:val="18"/>
        <w:numPr>
          <w:ilvl w:val="0"/>
          <w:numId w:val="0"/>
        </w:numPr>
        <w:tabs>
          <w:tab w:val="right" w:leader="dot" w:pos="5754"/>
        </w:tabs>
        <w:ind w:firstLine="220" w:firstLineChars="100"/>
        <w:rPr>
          <w:rFonts w:hint="default"/>
          <w:color w:val="auto"/>
          <w:lang w:val="en-US" w:eastAsia="zh-CN"/>
        </w:rPr>
      </w:pPr>
      <w:r>
        <w:rPr>
          <w:rFonts w:hint="eastAsia"/>
          <w:color w:val="auto"/>
          <w:lang w:val="en-US" w:eastAsia="zh-CN"/>
        </w:rPr>
        <w:t xml:space="preserve">15.1 </w:t>
      </w:r>
      <w:r>
        <w:rPr>
          <w:rFonts w:hint="eastAsia"/>
          <w:color w:val="auto"/>
        </w:rPr>
        <w:t>General Requirements</w:t>
      </w:r>
      <w:r>
        <w:rPr>
          <w:rFonts w:hint="eastAsia"/>
          <w:color w:val="auto"/>
        </w:rPr>
        <w:tab/>
      </w:r>
      <w:r>
        <w:rPr>
          <w:rFonts w:hint="eastAsia"/>
          <w:color w:val="auto"/>
          <w:lang w:val="en-US" w:eastAsia="zh-CN"/>
        </w:rPr>
        <w:t>90</w:t>
      </w:r>
    </w:p>
    <w:p w14:paraId="5ECCF266">
      <w:pPr>
        <w:pStyle w:val="18"/>
        <w:tabs>
          <w:tab w:val="right" w:leader="dot" w:pos="5754"/>
        </w:tabs>
        <w:ind w:firstLine="220" w:firstLineChars="100"/>
        <w:rPr>
          <w:rFonts w:hint="default"/>
          <w:lang w:val="en-US" w:eastAsia="zh-CN"/>
        </w:rPr>
      </w:pPr>
      <w:r>
        <w:rPr>
          <w:rFonts w:hint="eastAsia"/>
          <w:lang w:val="en-US" w:eastAsia="zh-CN"/>
        </w:rPr>
        <w:t xml:space="preserve">15.2 </w:t>
      </w:r>
      <w:r>
        <w:rPr>
          <w:rFonts w:hint="eastAsia"/>
          <w:color w:val="auto"/>
        </w:rPr>
        <w:t>Treatment Methods of Expansive Soil Foundation</w:t>
      </w:r>
      <w:r>
        <w:rPr>
          <w:rFonts w:hint="eastAsia"/>
          <w:color w:val="auto"/>
        </w:rPr>
        <w:tab/>
      </w:r>
      <w:r>
        <w:rPr>
          <w:rFonts w:hint="eastAsia"/>
          <w:color w:val="auto"/>
        </w:rPr>
        <w:t xml:space="preserve"> </w:t>
      </w:r>
      <w:r>
        <w:rPr>
          <w:rFonts w:hint="eastAsia"/>
          <w:color w:val="auto"/>
          <w:lang w:val="en-US" w:eastAsia="zh-CN"/>
        </w:rPr>
        <w:t>90</w:t>
      </w:r>
    </w:p>
    <w:p w14:paraId="25CD5FC2">
      <w:pPr>
        <w:pStyle w:val="18"/>
        <w:tabs>
          <w:tab w:val="right" w:leader="dot" w:pos="5754"/>
        </w:tabs>
        <w:rPr>
          <w:rFonts w:hint="default" w:eastAsia="宋体"/>
          <w:color w:val="auto"/>
          <w:lang w:val="en-US" w:eastAsia="zh-CN"/>
        </w:rPr>
      </w:pPr>
      <w:r>
        <w:rPr>
          <w:rFonts w:hint="eastAsia"/>
          <w:color w:val="auto"/>
        </w:rPr>
        <w:t>1</w:t>
      </w:r>
      <w:r>
        <w:rPr>
          <w:rFonts w:hint="eastAsia"/>
          <w:color w:val="auto"/>
          <w:lang w:val="en-US" w:eastAsia="zh-CN"/>
        </w:rPr>
        <w:t>6</w:t>
      </w:r>
      <w:r>
        <w:rPr>
          <w:rFonts w:hint="eastAsia"/>
          <w:color w:val="auto"/>
        </w:rPr>
        <w:t xml:space="preserve">  Treatment of Karst Foundation </w:t>
      </w:r>
      <w:r>
        <w:rPr>
          <w:rFonts w:hint="eastAsia"/>
          <w:color w:val="auto"/>
        </w:rPr>
        <w:tab/>
      </w:r>
      <w:r>
        <w:rPr>
          <w:rFonts w:hint="eastAsia"/>
          <w:color w:val="auto"/>
        </w:rPr>
        <w:t xml:space="preserve"> </w:t>
      </w:r>
      <w:r>
        <w:rPr>
          <w:rFonts w:hint="eastAsia"/>
          <w:color w:val="auto"/>
          <w:lang w:val="en-US" w:eastAsia="zh-CN"/>
        </w:rPr>
        <w:t>92</w:t>
      </w:r>
    </w:p>
    <w:p w14:paraId="4E3C5A9A">
      <w:pPr>
        <w:pStyle w:val="18"/>
        <w:tabs>
          <w:tab w:val="right" w:leader="dot" w:pos="5754"/>
        </w:tabs>
        <w:ind w:firstLine="220" w:firstLineChars="100"/>
        <w:rPr>
          <w:rFonts w:hint="default" w:eastAsia="宋体"/>
          <w:color w:val="auto"/>
          <w:lang w:val="en-US" w:eastAsia="zh-CN"/>
        </w:rPr>
      </w:pPr>
      <w:r>
        <w:rPr>
          <w:rFonts w:hint="eastAsia"/>
          <w:color w:val="auto"/>
          <w:lang w:val="en-US" w:eastAsia="zh-CN"/>
        </w:rPr>
        <w:t xml:space="preserve">16.1 </w:t>
      </w:r>
      <w:r>
        <w:rPr>
          <w:rFonts w:hint="eastAsia"/>
          <w:color w:val="auto"/>
        </w:rPr>
        <w:t>General Requirements</w:t>
      </w:r>
      <w:r>
        <w:rPr>
          <w:rFonts w:hint="eastAsia"/>
          <w:color w:val="auto"/>
        </w:rPr>
        <w:tab/>
      </w:r>
      <w:r>
        <w:rPr>
          <w:rFonts w:hint="eastAsia"/>
          <w:color w:val="auto"/>
          <w:lang w:val="en-US" w:eastAsia="zh-CN"/>
        </w:rPr>
        <w:t>92</w:t>
      </w:r>
    </w:p>
    <w:p w14:paraId="4DF3FE8D">
      <w:pPr>
        <w:pStyle w:val="18"/>
        <w:tabs>
          <w:tab w:val="right" w:leader="dot" w:pos="5754"/>
        </w:tabs>
        <w:ind w:firstLine="220" w:firstLineChars="100"/>
        <w:rPr>
          <w:rFonts w:hint="default" w:eastAsia="宋体"/>
          <w:color w:val="auto"/>
          <w:lang w:val="en-US" w:eastAsia="zh-CN"/>
        </w:rPr>
      </w:pPr>
      <w:r>
        <w:rPr>
          <w:rFonts w:hint="eastAsia"/>
          <w:color w:val="auto"/>
          <w:lang w:val="en-US" w:eastAsia="zh-CN"/>
        </w:rPr>
        <w:t xml:space="preserve">16.2 </w:t>
      </w:r>
      <w:r>
        <w:rPr>
          <w:rFonts w:hint="eastAsia"/>
          <w:color w:val="auto"/>
        </w:rPr>
        <w:t>Treatment Methods of Karst Foundation</w:t>
      </w:r>
      <w:r>
        <w:rPr>
          <w:rFonts w:hint="eastAsia"/>
          <w:color w:val="auto"/>
        </w:rPr>
        <w:tab/>
      </w:r>
      <w:r>
        <w:rPr>
          <w:rFonts w:hint="eastAsia"/>
          <w:color w:val="auto"/>
          <w:lang w:val="en-US" w:eastAsia="zh-CN"/>
        </w:rPr>
        <w:t>93</w:t>
      </w:r>
    </w:p>
    <w:p w14:paraId="16BCEB44">
      <w:pPr>
        <w:pStyle w:val="18"/>
        <w:tabs>
          <w:tab w:val="right" w:leader="dot" w:pos="5754"/>
        </w:tabs>
        <w:rPr>
          <w:rFonts w:hint="eastAsia"/>
          <w:color w:val="auto"/>
          <w:lang w:val="en-US" w:eastAsia="zh-CN"/>
        </w:rPr>
      </w:pPr>
      <w:r>
        <w:rPr>
          <w:rFonts w:hint="eastAsia"/>
          <w:color w:val="auto"/>
        </w:rPr>
        <w:t>1</w:t>
      </w:r>
      <w:r>
        <w:rPr>
          <w:rFonts w:hint="eastAsia"/>
          <w:color w:val="auto"/>
          <w:lang w:val="en-US" w:eastAsia="zh-CN"/>
        </w:rPr>
        <w:t xml:space="preserve">7 </w:t>
      </w:r>
      <w:r>
        <w:rPr>
          <w:rFonts w:hint="eastAsia"/>
          <w:color w:val="auto"/>
        </w:rPr>
        <w:t>Intelligent Technology for Foundation Treatment</w:t>
      </w:r>
      <w:r>
        <w:rPr>
          <w:rFonts w:hint="eastAsia"/>
          <w:color w:val="auto"/>
          <w:lang w:val="en-US" w:eastAsia="zh-CN"/>
        </w:rPr>
        <w:t>98</w:t>
      </w:r>
    </w:p>
    <w:p w14:paraId="02579EE4">
      <w:pPr>
        <w:rPr>
          <w:rFonts w:hint="default"/>
          <w:lang w:val="en-US"/>
        </w:rPr>
      </w:pPr>
      <w:r>
        <w:rPr>
          <w:rFonts w:hint="eastAsia"/>
          <w:color w:val="auto"/>
          <w:lang w:val="en-US" w:eastAsia="zh-CN"/>
        </w:rPr>
        <w:t xml:space="preserve">  17.1 </w:t>
      </w:r>
      <w:r>
        <w:rPr>
          <w:rFonts w:hint="eastAsia"/>
          <w:color w:val="auto"/>
        </w:rPr>
        <w:t>General Requirements</w:t>
      </w:r>
      <w:r>
        <w:rPr>
          <w:rFonts w:hint="eastAsia"/>
          <w:color w:val="auto"/>
          <w:lang w:val="en-US" w:eastAsia="zh-CN"/>
        </w:rPr>
        <w:t>.........</w:t>
      </w:r>
      <w:r>
        <w:rPr>
          <w:rFonts w:hint="eastAsia" w:ascii="宋体" w:hAnsi="宋体" w:eastAsia="宋体" w:cs="宋体"/>
          <w:color w:val="0000FF"/>
          <w:sz w:val="21"/>
          <w:szCs w:val="21"/>
          <w:lang w:val="en-US" w:eastAsia="zh-CN" w:bidi="zh-CN"/>
        </w:rPr>
        <w:t>....</w:t>
      </w:r>
      <w:r>
        <w:rPr>
          <w:rFonts w:hint="eastAsia"/>
          <w:color w:val="auto"/>
          <w:lang w:val="en-US" w:eastAsia="zh-CN"/>
        </w:rPr>
        <w:t>.........</w:t>
      </w:r>
      <w:r>
        <w:rPr>
          <w:rFonts w:hint="eastAsia" w:ascii="宋体" w:hAnsi="宋体" w:eastAsia="宋体" w:cs="宋体"/>
          <w:color w:val="0000FF"/>
          <w:sz w:val="21"/>
          <w:szCs w:val="21"/>
          <w:lang w:val="en-US" w:eastAsia="zh-CN" w:bidi="zh-CN"/>
        </w:rPr>
        <w:t>.</w:t>
      </w:r>
      <w:r>
        <w:rPr>
          <w:rFonts w:hint="eastAsia"/>
          <w:color w:val="auto"/>
          <w:lang w:val="en-US" w:eastAsia="zh-CN"/>
        </w:rPr>
        <w:t>98</w:t>
      </w:r>
    </w:p>
    <w:p w14:paraId="335511F4">
      <w:pPr>
        <w:pStyle w:val="18"/>
        <w:tabs>
          <w:tab w:val="right" w:leader="dot" w:pos="5754"/>
        </w:tabs>
        <w:rPr>
          <w:rFonts w:hint="default" w:eastAsia="宋体"/>
          <w:color w:val="auto"/>
          <w:lang w:val="en-US" w:eastAsia="zh-CN"/>
        </w:rPr>
      </w:pPr>
      <w:r>
        <w:rPr>
          <w:rFonts w:hint="eastAsia"/>
          <w:color w:val="auto"/>
        </w:rPr>
        <w:t xml:space="preserve">Appendix A (Normative) Essentials of Static Load Test for Treated Foundation </w:t>
      </w:r>
      <w:r>
        <w:rPr>
          <w:rFonts w:hint="eastAsia"/>
          <w:color w:val="auto"/>
        </w:rPr>
        <w:tab/>
      </w:r>
      <w:r>
        <w:rPr>
          <w:rFonts w:hint="eastAsia"/>
          <w:color w:val="auto"/>
        </w:rPr>
        <w:t xml:space="preserve"> </w:t>
      </w:r>
      <w:r>
        <w:rPr>
          <w:rFonts w:hint="eastAsia"/>
          <w:color w:val="auto"/>
          <w:lang w:val="en-US" w:eastAsia="zh-CN"/>
        </w:rPr>
        <w:t>99</w:t>
      </w:r>
    </w:p>
    <w:p w14:paraId="1516D860">
      <w:pPr>
        <w:pStyle w:val="18"/>
        <w:tabs>
          <w:tab w:val="right" w:leader="dot" w:pos="5754"/>
        </w:tabs>
        <w:rPr>
          <w:rFonts w:hint="default" w:eastAsia="宋体"/>
          <w:color w:val="auto"/>
          <w:lang w:val="en-US" w:eastAsia="zh-CN"/>
        </w:rPr>
      </w:pPr>
      <w:r>
        <w:rPr>
          <w:rFonts w:hint="eastAsia"/>
          <w:color w:val="auto"/>
        </w:rPr>
        <w:t xml:space="preserve">Appendix B (Normative) Essentials of Static Load Test for Composite Foundation  </w:t>
      </w:r>
      <w:r>
        <w:rPr>
          <w:rFonts w:hint="eastAsia"/>
          <w:color w:val="auto"/>
        </w:rPr>
        <w:tab/>
      </w:r>
      <w:r>
        <w:rPr>
          <w:rFonts w:hint="eastAsia"/>
          <w:color w:val="auto"/>
          <w:lang w:val="en-US" w:eastAsia="zh-CN"/>
        </w:rPr>
        <w:t>101</w:t>
      </w:r>
    </w:p>
    <w:p w14:paraId="5D5C6096">
      <w:pPr>
        <w:pStyle w:val="18"/>
        <w:tabs>
          <w:tab w:val="right" w:leader="dot" w:pos="5754"/>
        </w:tabs>
        <w:rPr>
          <w:rFonts w:hint="default" w:eastAsia="宋体"/>
          <w:color w:val="auto"/>
          <w:lang w:val="en-US" w:eastAsia="zh-CN"/>
        </w:rPr>
      </w:pPr>
      <w:r>
        <w:rPr>
          <w:rFonts w:hint="eastAsia"/>
          <w:color w:val="auto"/>
        </w:rPr>
        <w:t xml:space="preserve">Appendix C (Normative) Essentials of Static Load Test for Enhanced Single Pile of Composite Foundation  </w:t>
      </w:r>
      <w:r>
        <w:rPr>
          <w:rFonts w:hint="eastAsia"/>
          <w:color w:val="auto"/>
        </w:rPr>
        <w:tab/>
      </w:r>
      <w:r>
        <w:rPr>
          <w:rFonts w:hint="eastAsia"/>
          <w:color w:val="auto"/>
        </w:rPr>
        <w:t xml:space="preserve"> </w:t>
      </w:r>
      <w:r>
        <w:rPr>
          <w:rFonts w:hint="eastAsia"/>
          <w:color w:val="auto"/>
          <w:lang w:val="en-US" w:eastAsia="zh-CN"/>
        </w:rPr>
        <w:t>104</w:t>
      </w:r>
    </w:p>
    <w:p w14:paraId="0BB5CDC6">
      <w:pPr>
        <w:pStyle w:val="18"/>
        <w:tabs>
          <w:tab w:val="right" w:leader="dot" w:pos="5754"/>
        </w:tabs>
        <w:rPr>
          <w:rFonts w:hint="default" w:cs="宋体"/>
          <w:color w:val="0000FF"/>
          <w:sz w:val="21"/>
          <w:szCs w:val="21"/>
          <w:lang w:val="en-US" w:eastAsia="zh-CN" w:bidi="zh-CN"/>
        </w:rPr>
      </w:pPr>
      <w:r>
        <w:rPr>
          <w:rFonts w:hint="eastAsia"/>
          <w:color w:val="auto"/>
        </w:rPr>
        <w:t xml:space="preserve">Appendix D (Informative) Mix Proportions for Foamed Lightweight Soil Filling Treatment </w:t>
      </w:r>
      <w:bookmarkStart w:id="0" w:name="_Toc29250"/>
      <w:r>
        <w:rPr>
          <w:rFonts w:hint="eastAsia"/>
          <w:color w:val="auto"/>
          <w:lang w:val="en-US" w:eastAsia="zh-CN"/>
        </w:rPr>
        <w:t>.........</w:t>
      </w:r>
      <w:r>
        <w:rPr>
          <w:rFonts w:hint="eastAsia" w:ascii="宋体" w:hAnsi="宋体" w:eastAsia="宋体" w:cs="宋体"/>
          <w:color w:val="0000FF"/>
          <w:sz w:val="21"/>
          <w:szCs w:val="21"/>
          <w:lang w:val="en-US" w:eastAsia="zh-CN" w:bidi="zh-CN"/>
        </w:rPr>
        <w:t>.....</w:t>
      </w:r>
      <w:r>
        <w:rPr>
          <w:rFonts w:hint="eastAsia" w:cs="宋体"/>
          <w:color w:val="auto"/>
          <w:sz w:val="21"/>
          <w:szCs w:val="21"/>
          <w:lang w:val="en-US" w:eastAsia="zh-CN" w:bidi="zh-CN"/>
        </w:rPr>
        <w:t>106</w:t>
      </w:r>
    </w:p>
    <w:p w14:paraId="7066846F">
      <w:pPr>
        <w:rPr>
          <w:rFonts w:hint="default"/>
          <w:lang w:val="en-US" w:eastAsia="zh-CN"/>
        </w:rPr>
      </w:pPr>
      <w:r>
        <w:rPr>
          <w:rFonts w:hint="eastAsia"/>
          <w:lang w:val="en-US" w:eastAsia="zh-CN"/>
        </w:rPr>
        <w:t>Explanation of Wording in this code</w:t>
      </w:r>
      <w:r>
        <w:rPr>
          <w:rFonts w:hint="eastAsia"/>
          <w:color w:val="auto"/>
          <w:lang w:val="en-US" w:eastAsia="zh-CN"/>
        </w:rPr>
        <w:t>.............109</w:t>
      </w:r>
    </w:p>
    <w:p w14:paraId="58CBDD29">
      <w:pPr>
        <w:rPr>
          <w:rFonts w:hint="default" w:ascii="宋体" w:hAnsi="宋体" w:eastAsia="宋体" w:cs="宋体"/>
          <w:color w:val="0000FF"/>
          <w:sz w:val="21"/>
          <w:szCs w:val="21"/>
          <w:lang w:val="en-US" w:eastAsia="zh-CN" w:bidi="zh-CN"/>
        </w:rPr>
        <w:sectPr>
          <w:footerReference r:id="rId7" w:type="first"/>
          <w:footerReference r:id="rId6" w:type="default"/>
          <w:pgSz w:w="7937" w:h="11509"/>
          <w:pgMar w:top="1440" w:right="1100" w:bottom="1440" w:left="1083" w:header="1134" w:footer="1134" w:gutter="0"/>
          <w:pgBorders>
            <w:top w:val="none" w:sz="0" w:space="0"/>
            <w:left w:val="none" w:sz="0" w:space="0"/>
            <w:bottom w:val="none" w:sz="0" w:space="0"/>
            <w:right w:val="none" w:sz="0" w:space="0"/>
          </w:pgBorders>
          <w:pgNumType w:fmt="decimal" w:start="1"/>
          <w:cols w:space="720" w:num="1"/>
          <w:titlePg/>
          <w:docGrid w:linePitch="299" w:charSpace="0"/>
        </w:sectPr>
      </w:pPr>
      <w:r>
        <w:rPr>
          <w:rFonts w:hint="eastAsia"/>
          <w:color w:val="auto"/>
          <w:lang w:val="en-US" w:eastAsia="zh-CN"/>
        </w:rPr>
        <w:t>List of Quoted Standards.........</w:t>
      </w:r>
      <w:r>
        <w:rPr>
          <w:rFonts w:hint="eastAsia" w:ascii="宋体" w:hAnsi="宋体" w:eastAsia="宋体" w:cs="宋体"/>
          <w:color w:val="0000FF"/>
          <w:sz w:val="21"/>
          <w:szCs w:val="21"/>
          <w:lang w:val="en-US" w:eastAsia="zh-CN" w:bidi="zh-CN"/>
        </w:rPr>
        <w:t>....</w:t>
      </w:r>
      <w:r>
        <w:rPr>
          <w:rFonts w:hint="eastAsia"/>
          <w:color w:val="auto"/>
          <w:lang w:val="en-US" w:eastAsia="zh-CN"/>
        </w:rPr>
        <w:t>.........</w:t>
      </w:r>
      <w:r>
        <w:rPr>
          <w:rFonts w:hint="eastAsia" w:ascii="宋体" w:hAnsi="宋体" w:eastAsia="宋体" w:cs="宋体"/>
          <w:color w:val="0000FF"/>
          <w:sz w:val="21"/>
          <w:szCs w:val="21"/>
          <w:lang w:val="en-US" w:eastAsia="zh-CN" w:bidi="zh-CN"/>
        </w:rPr>
        <w:t>..</w:t>
      </w:r>
      <w:r>
        <w:rPr>
          <w:rFonts w:hint="eastAsia" w:cs="宋体"/>
          <w:color w:val="0000FF"/>
          <w:sz w:val="21"/>
          <w:szCs w:val="21"/>
          <w:lang w:val="en-US" w:eastAsia="zh-CN" w:bidi="zh-CN"/>
        </w:rPr>
        <w:t xml:space="preserve"> </w:t>
      </w:r>
      <w:r>
        <w:rPr>
          <w:rFonts w:hint="eastAsia" w:cs="宋体"/>
          <w:color w:val="auto"/>
          <w:sz w:val="21"/>
          <w:szCs w:val="21"/>
          <w:lang w:val="en-US" w:eastAsia="zh-CN" w:bidi="zh-CN"/>
        </w:rPr>
        <w:t>110</w:t>
      </w:r>
      <w:bookmarkStart w:id="84" w:name="_GoBack"/>
      <w:bookmarkEnd w:id="84"/>
    </w:p>
    <w:p w14:paraId="02E44EB8">
      <w:pPr>
        <w:pStyle w:val="2"/>
        <w:bidi w:val="0"/>
        <w:jc w:val="center"/>
        <w:rPr>
          <w:rFonts w:hint="eastAsia" w:ascii="黑体" w:hAnsi="黑体" w:eastAsia="黑体" w:cs="黑体"/>
          <w:b w:val="0"/>
          <w:bCs w:val="0"/>
          <w:color w:val="auto"/>
          <w:sz w:val="28"/>
          <w:szCs w:val="28"/>
          <w:lang w:val="en-US" w:eastAsia="zh-CN" w:bidi="zh-CN"/>
        </w:rPr>
      </w:pPr>
      <w:bookmarkStart w:id="1" w:name="_Toc24116"/>
      <w:r>
        <w:rPr>
          <w:rFonts w:hint="eastAsia" w:ascii="黑体" w:hAnsi="黑体" w:eastAsia="黑体" w:cs="黑体"/>
          <w:b w:val="0"/>
          <w:bCs w:val="0"/>
          <w:color w:val="auto"/>
          <w:sz w:val="28"/>
          <w:szCs w:val="28"/>
          <w:lang w:val="en-US" w:eastAsia="zh-CN" w:bidi="zh-CN"/>
        </w:rPr>
        <w:t>1 总 则</w:t>
      </w:r>
      <w:bookmarkEnd w:id="0"/>
      <w:bookmarkEnd w:id="1"/>
    </w:p>
    <w:p w14:paraId="49984F0D">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b/>
          <w:bCs/>
          <w:color w:val="auto"/>
          <w:sz w:val="21"/>
          <w:szCs w:val="21"/>
          <w:lang w:val="en-US" w:eastAsia="zh-CN" w:bidi="zh-CN"/>
        </w:rPr>
        <w:t xml:space="preserve">1.0.1  </w:t>
      </w:r>
      <w:r>
        <w:rPr>
          <w:rFonts w:hint="eastAsia" w:ascii="宋体" w:hAnsi="宋体" w:eastAsia="宋体" w:cs="宋体"/>
          <w:color w:val="auto"/>
          <w:sz w:val="21"/>
          <w:szCs w:val="21"/>
          <w:lang w:val="en-US" w:eastAsia="zh-CN" w:bidi="zh-CN"/>
        </w:rPr>
        <w:t>为了在广西壮族自治区地基处理的设计、施工、质量检验与验收中贯彻国家的技术经济政策，做到安全适用、技术先进、确保质量、经济合理、保护环境，特制订本规程</w:t>
      </w:r>
      <w:r>
        <w:rPr>
          <w:rFonts w:hint="eastAsia" w:ascii="宋体" w:hAnsi="宋体" w:eastAsia="宋体" w:cs="宋体"/>
          <w:color w:val="auto"/>
          <w:lang w:val="en-US" w:eastAsia="zh-CN"/>
        </w:rPr>
        <w:t>。</w:t>
      </w:r>
    </w:p>
    <w:p w14:paraId="079E1229">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ascii="宋体" w:hAnsi="宋体" w:eastAsia="宋体" w:cs="宋体"/>
          <w:b/>
          <w:bCs/>
          <w:color w:val="auto"/>
          <w:lang w:val="en-US" w:eastAsia="zh-CN"/>
        </w:rPr>
        <w:t>1.0.2</w:t>
      </w:r>
      <w:r>
        <w:rPr>
          <w:rFonts w:hint="eastAsia" w:cs="宋体"/>
          <w:b/>
          <w:bCs/>
          <w:color w:val="auto"/>
          <w:lang w:val="en-US" w:eastAsia="zh-CN"/>
        </w:rPr>
        <w:t xml:space="preserve">  </w:t>
      </w:r>
      <w:r>
        <w:rPr>
          <w:rFonts w:hint="eastAsia"/>
          <w:color w:val="auto"/>
          <w:lang w:val="en-US" w:eastAsia="zh-CN"/>
        </w:rPr>
        <w:t>本规程适用于广西壮族自治区行政区域内房屋建筑与市政工程地基处理的设计、施工、质量检验与验收。</w:t>
      </w:r>
    </w:p>
    <w:p w14:paraId="53E19C5B">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ascii="宋体" w:hAnsi="宋体" w:eastAsia="宋体" w:cs="宋体"/>
          <w:b w:val="0"/>
          <w:bCs w:val="0"/>
          <w:strike w:val="0"/>
          <w:dstrike w:val="0"/>
          <w:color w:val="auto"/>
          <w:lang w:val="en-US" w:eastAsia="zh-CN"/>
        </w:rPr>
      </w:pPr>
      <w:r>
        <w:rPr>
          <w:rFonts w:hint="eastAsia" w:ascii="宋体" w:hAnsi="宋体" w:eastAsia="宋体" w:cs="宋体"/>
          <w:b/>
          <w:bCs/>
          <w:strike w:val="0"/>
          <w:dstrike w:val="0"/>
          <w:color w:val="auto"/>
          <w:lang w:val="en-US" w:eastAsia="zh-CN"/>
        </w:rPr>
        <w:t>1.0.3</w:t>
      </w:r>
      <w:r>
        <w:rPr>
          <w:rFonts w:hint="eastAsia" w:cs="宋体"/>
          <w:b/>
          <w:bCs/>
          <w:strike w:val="0"/>
          <w:dstrike w:val="0"/>
          <w:color w:val="auto"/>
          <w:lang w:val="en-US" w:eastAsia="zh-CN"/>
        </w:rPr>
        <w:t xml:space="preserve">  </w:t>
      </w:r>
      <w:r>
        <w:rPr>
          <w:rFonts w:hint="eastAsia"/>
          <w:strike w:val="0"/>
          <w:dstrike w:val="0"/>
          <w:color w:val="auto"/>
          <w:lang w:val="en-US" w:eastAsia="zh-CN"/>
        </w:rPr>
        <w:t>地基处理</w:t>
      </w:r>
      <w:r>
        <w:rPr>
          <w:rFonts w:hint="eastAsia" w:ascii="宋体" w:hAnsi="宋体" w:eastAsia="宋体" w:cs="宋体"/>
          <w:b w:val="0"/>
          <w:bCs w:val="0"/>
          <w:strike w:val="0"/>
          <w:dstrike w:val="0"/>
          <w:color w:val="auto"/>
          <w:lang w:val="en-US" w:eastAsia="zh-CN"/>
        </w:rPr>
        <w:t>应做到因地制宜、就地取材、节约资源和保护环境等。</w:t>
      </w:r>
    </w:p>
    <w:p w14:paraId="1F73ACC4">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ascii="宋体" w:hAnsi="宋体" w:eastAsia="宋体" w:cs="宋体"/>
          <w:b/>
          <w:bCs/>
          <w:color w:val="auto"/>
          <w:lang w:val="en-US" w:eastAsia="zh-CN"/>
        </w:rPr>
        <w:t>1.0.4</w:t>
      </w:r>
      <w:r>
        <w:rPr>
          <w:rFonts w:hint="eastAsia" w:cs="宋体"/>
          <w:b/>
          <w:bCs/>
          <w:color w:val="auto"/>
          <w:lang w:val="en-US" w:eastAsia="zh-CN"/>
        </w:rPr>
        <w:t xml:space="preserve">  </w:t>
      </w:r>
      <w:r>
        <w:rPr>
          <w:rFonts w:hint="eastAsia"/>
          <w:color w:val="auto"/>
          <w:lang w:val="en-US" w:eastAsia="zh-CN"/>
        </w:rPr>
        <w:t>地基处理除应符合本规程的规定外，尚应满足国家和广西壮族自治区现行有关标准的规定。</w:t>
      </w:r>
    </w:p>
    <w:p w14:paraId="78A7707A">
      <w:pPr>
        <w:pStyle w:val="10"/>
        <w:spacing w:line="360" w:lineRule="auto"/>
        <w:ind w:firstLine="420" w:firstLineChars="200"/>
        <w:rPr>
          <w:rFonts w:hint="eastAsia" w:ascii="黑体" w:hAnsi="黑体" w:eastAsia="黑体" w:cs="黑体"/>
          <w:color w:val="auto"/>
        </w:rPr>
      </w:pPr>
    </w:p>
    <w:p w14:paraId="507E5591">
      <w:pPr>
        <w:rPr>
          <w:rFonts w:hint="eastAsia"/>
          <w:color w:val="auto"/>
        </w:rPr>
      </w:pPr>
      <w:r>
        <w:rPr>
          <w:rFonts w:hint="eastAsia"/>
          <w:color w:val="auto"/>
        </w:rPr>
        <w:br w:type="page"/>
      </w:r>
    </w:p>
    <w:p w14:paraId="528C698B">
      <w:pPr>
        <w:pStyle w:val="2"/>
        <w:bidi w:val="0"/>
        <w:jc w:val="center"/>
        <w:rPr>
          <w:rFonts w:hint="eastAsia" w:ascii="黑体" w:hAnsi="黑体" w:eastAsia="黑体" w:cs="黑体"/>
          <w:b w:val="0"/>
          <w:bCs w:val="0"/>
          <w:color w:val="auto"/>
          <w:sz w:val="28"/>
          <w:szCs w:val="28"/>
          <w:lang w:val="en-US" w:eastAsia="zh-CN" w:bidi="zh-CN"/>
        </w:rPr>
      </w:pPr>
      <w:bookmarkStart w:id="2" w:name="_Toc10630"/>
      <w:r>
        <w:rPr>
          <w:rFonts w:hint="eastAsia" w:ascii="黑体" w:hAnsi="黑体" w:eastAsia="黑体" w:cs="黑体"/>
          <w:b w:val="0"/>
          <w:bCs w:val="0"/>
          <w:color w:val="auto"/>
          <w:sz w:val="28"/>
          <w:szCs w:val="28"/>
          <w:lang w:val="en-US" w:eastAsia="zh-CN" w:bidi="zh-CN"/>
        </w:rPr>
        <w:t>2 术语和符号</w:t>
      </w:r>
      <w:bookmarkEnd w:id="2"/>
    </w:p>
    <w:p w14:paraId="3D8E0A13">
      <w:pPr>
        <w:pStyle w:val="3"/>
        <w:bidi w:val="0"/>
        <w:rPr>
          <w:rFonts w:hint="eastAsia"/>
          <w:lang w:val="en-US" w:eastAsia="zh-CN"/>
        </w:rPr>
      </w:pPr>
      <w:bookmarkStart w:id="3" w:name="_Toc11938"/>
      <w:r>
        <w:rPr>
          <w:rFonts w:hint="eastAsia"/>
          <w:lang w:val="en-US" w:eastAsia="zh-CN"/>
        </w:rPr>
        <w:t>2.1 术 语</w:t>
      </w:r>
      <w:bookmarkEnd w:id="3"/>
    </w:p>
    <w:p w14:paraId="7FF50597">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jc w:val="center"/>
        <w:textAlignment w:val="auto"/>
        <w:rPr>
          <w:rFonts w:hint="eastAsia" w:ascii="黑体" w:hAnsi="黑体" w:eastAsia="黑体" w:cs="黑体"/>
          <w:b/>
          <w:bCs/>
          <w:color w:val="auto"/>
          <w:lang w:val="en-US" w:eastAsia="zh-CN"/>
        </w:rPr>
      </w:pPr>
    </w:p>
    <w:p w14:paraId="5D8E3187">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cs="宋体"/>
          <w:b/>
          <w:bCs/>
          <w:color w:val="auto"/>
          <w:lang w:val="en-US" w:eastAsia="zh-CN"/>
        </w:rPr>
        <w:t>2</w:t>
      </w:r>
      <w:r>
        <w:rPr>
          <w:rFonts w:hint="eastAsia" w:ascii="宋体" w:hAnsi="宋体" w:eastAsia="宋体" w:cs="宋体"/>
          <w:b/>
          <w:bCs/>
          <w:color w:val="auto"/>
          <w:lang w:val="en-US" w:eastAsia="zh-CN"/>
        </w:rPr>
        <w:t>.1.1</w:t>
      </w:r>
      <w:r>
        <w:rPr>
          <w:rFonts w:hint="eastAsia" w:ascii="黑体" w:hAnsi="黑体" w:eastAsia="黑体" w:cs="黑体"/>
          <w:b/>
          <w:bCs/>
          <w:color w:val="auto"/>
          <w:lang w:val="en-US" w:eastAsia="zh-CN"/>
        </w:rPr>
        <w:t xml:space="preserve">  </w:t>
      </w:r>
      <w:r>
        <w:rPr>
          <w:rFonts w:hint="eastAsia"/>
          <w:color w:val="auto"/>
          <w:lang w:val="en-US" w:eastAsia="zh-CN"/>
        </w:rPr>
        <w:t>地基处理 ground treatment</w:t>
      </w:r>
    </w:p>
    <w:p w14:paraId="27D3C737">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为提高地基承载力，改善其变形性能或渗透性能而采取的技术措施。</w:t>
      </w:r>
    </w:p>
    <w:p w14:paraId="4AB30718">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cs="宋体"/>
          <w:b/>
          <w:bCs/>
          <w:color w:val="auto"/>
          <w:lang w:val="en-US" w:eastAsia="zh-CN"/>
        </w:rPr>
        <w:t>2</w:t>
      </w:r>
      <w:r>
        <w:rPr>
          <w:rFonts w:hint="eastAsia" w:ascii="宋体" w:hAnsi="宋体" w:eastAsia="宋体" w:cs="宋体"/>
          <w:b/>
          <w:bCs/>
          <w:color w:val="auto"/>
          <w:lang w:val="en-US" w:eastAsia="zh-CN"/>
        </w:rPr>
        <w:t>.1.2</w:t>
      </w:r>
      <w:r>
        <w:rPr>
          <w:rFonts w:hint="eastAsia"/>
          <w:color w:val="auto"/>
          <w:lang w:val="en-US" w:eastAsia="zh-CN"/>
        </w:rPr>
        <w:t xml:space="preserve">  复合地基 composite foundation</w:t>
      </w:r>
    </w:p>
    <w:p w14:paraId="103ADFEC">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部分土体被增强或被置换形成增强体，由地基土和增强体共同承担荷载的人工地基。</w:t>
      </w:r>
    </w:p>
    <w:p w14:paraId="71918AB7">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2.1.3 </w:t>
      </w:r>
      <w:r>
        <w:rPr>
          <w:rFonts w:hint="eastAsia"/>
          <w:color w:val="auto"/>
          <w:lang w:val="en-US" w:eastAsia="zh-CN"/>
        </w:rPr>
        <w:t xml:space="preserve"> 地基承载力特征值  characteristic value of subgrade bearing capacity</w:t>
      </w:r>
    </w:p>
    <w:p w14:paraId="4B65FAA3">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由载荷试验测定的地基压力-沉降曲线线性变形段内规定的 变形所对应的压力值，其最大值为比例界限值。</w:t>
      </w:r>
    </w:p>
    <w:p w14:paraId="15A654E9">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2.1.4</w:t>
      </w:r>
      <w:r>
        <w:rPr>
          <w:rFonts w:hint="eastAsia"/>
          <w:color w:val="auto"/>
          <w:lang w:val="en-US" w:eastAsia="zh-CN"/>
        </w:rPr>
        <w:t xml:space="preserve">  换填垫层 replacement layer of compacted fill</w:t>
      </w:r>
    </w:p>
    <w:p w14:paraId="353B6BE0">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挖除基础底面下一定范围内的浅层软弱土层或不均匀土层， 回填其他性能稳定、无侵蚀性、强度较高的材料，并夯压密实形成垫层的地基处理方法。</w:t>
      </w:r>
    </w:p>
    <w:p w14:paraId="403962A0">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2.1.5</w:t>
      </w:r>
      <w:r>
        <w:rPr>
          <w:rFonts w:hint="eastAsia"/>
          <w:color w:val="auto"/>
          <w:lang w:val="en-US" w:eastAsia="zh-CN"/>
        </w:rPr>
        <w:t xml:space="preserve">  压实地基 compacted foundation</w:t>
      </w:r>
    </w:p>
    <w:p w14:paraId="659DFE89">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利用平碾、振动碾、冲击碾或其他碾压设备将填土进行分层密实处理而形成的地基。</w:t>
      </w:r>
    </w:p>
    <w:p w14:paraId="2047BF63">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2.1.6  </w:t>
      </w:r>
      <w:r>
        <w:rPr>
          <w:rFonts w:hint="eastAsia"/>
          <w:color w:val="auto"/>
          <w:lang w:val="en-US" w:eastAsia="zh-CN"/>
        </w:rPr>
        <w:t>预压地基 preloaded foundation</w:t>
      </w:r>
    </w:p>
    <w:p w14:paraId="77864A31">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在地基上进行堆载预压或真空预压，或联合使用堆载和真空预压，形成固结压密后的地基。</w:t>
      </w:r>
    </w:p>
    <w:p w14:paraId="55BED348">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2.1.7</w:t>
      </w:r>
      <w:r>
        <w:rPr>
          <w:rFonts w:hint="eastAsia"/>
          <w:color w:val="auto"/>
          <w:lang w:val="en-US" w:eastAsia="zh-CN"/>
        </w:rPr>
        <w:t xml:space="preserve">  强夯地基 rammed ground</w:t>
      </w:r>
    </w:p>
    <w:p w14:paraId="01C71780">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反复将夯锤提到高处使其自由落下，给地基以冲击和振动能量，将地基土夯实或置换形成的地基。</w:t>
      </w:r>
    </w:p>
    <w:p w14:paraId="5269A1BA">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2.1.8</w:t>
      </w:r>
      <w:r>
        <w:rPr>
          <w:rFonts w:hint="eastAsia"/>
          <w:color w:val="auto"/>
          <w:lang w:val="en-US" w:eastAsia="zh-CN"/>
        </w:rPr>
        <w:t xml:space="preserve">  水泥土搅拌桩复合地基 composite foundation with cement deep mixed columns</w:t>
      </w:r>
    </w:p>
    <w:p w14:paraId="456A8BFE">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以水泥作为固化剂的主要材料，通过深层搅拌机械，将固化剂和地基土强制搅拌形成竖向增强体的复合地基。</w:t>
      </w:r>
    </w:p>
    <w:p w14:paraId="09C5AA4D">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2.1.9</w:t>
      </w:r>
      <w:r>
        <w:rPr>
          <w:rFonts w:hint="eastAsia"/>
          <w:color w:val="auto"/>
          <w:lang w:val="en-US" w:eastAsia="zh-CN"/>
        </w:rPr>
        <w:t xml:space="preserve">  碎石桩复合地基 composite foundation with vibroflotation gravel columns</w:t>
      </w:r>
    </w:p>
    <w:p w14:paraId="1D4CE41C">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将碎石、砂或砂石混合料挤压入已成的孔中，形成密实碎石或砂石竖向增强体的复合地基。</w:t>
      </w:r>
    </w:p>
    <w:p w14:paraId="38581EB5">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2.1.10</w:t>
      </w:r>
      <w:r>
        <w:rPr>
          <w:rFonts w:hint="eastAsia"/>
          <w:color w:val="auto"/>
          <w:lang w:val="en-US" w:eastAsia="zh-CN"/>
        </w:rPr>
        <w:t xml:space="preserve">  刚性桩复合地基 rigid pile composite foundation</w:t>
      </w:r>
    </w:p>
    <w:p w14:paraId="079AF8A2">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以刚性桩作为竖向增强体的复合地基。</w:t>
      </w:r>
    </w:p>
    <w:p w14:paraId="2A15C367">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2.1.11</w:t>
      </w:r>
      <w:r>
        <w:rPr>
          <w:rFonts w:hint="eastAsia"/>
          <w:color w:val="auto"/>
          <w:lang w:val="en-US" w:eastAsia="zh-CN"/>
        </w:rPr>
        <w:t xml:space="preserve">  注浆加固 ground improvementby permeation and high hydrofracture grouting</w:t>
      </w:r>
    </w:p>
    <w:p w14:paraId="54219C87">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将水泥浆或其他化学浆液注入地基土层中，增强土颗粒间的联结，使土体强度提高、变形减少、渗透性降低的地基处理方法。</w:t>
      </w:r>
    </w:p>
    <w:p w14:paraId="37C3298C">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2.1.12</w:t>
      </w:r>
      <w:r>
        <w:rPr>
          <w:rFonts w:hint="eastAsia"/>
          <w:color w:val="auto"/>
          <w:lang w:val="en-US" w:eastAsia="zh-CN"/>
        </w:rPr>
        <w:t xml:space="preserve">  微型桩加固 reinforcement with micropiles </w:t>
      </w:r>
    </w:p>
    <w:p w14:paraId="2F2098F4">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用桩机或其他小型设备在土中形成直径不大于300mm的树根桩、预制混凝土桩或钢管桩对地基进行加固的处理方法。</w:t>
      </w:r>
    </w:p>
    <w:p w14:paraId="71D863B6">
      <w:pPr>
        <w:pStyle w:val="10"/>
        <w:keepNext w:val="0"/>
        <w:keepLines w:val="0"/>
        <w:pageBreakBefore w:val="0"/>
        <w:tabs>
          <w:tab w:val="left" w:pos="880"/>
        </w:tabs>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2.1.13</w:t>
      </w:r>
      <w:r>
        <w:rPr>
          <w:rFonts w:hint="eastAsia"/>
          <w:color w:val="auto"/>
          <w:lang w:val="en-US" w:eastAsia="zh-CN"/>
        </w:rPr>
        <w:t xml:space="preserve">  组合桩复合地基 composite foundation with different piles or lengths</w:t>
      </w:r>
    </w:p>
    <w:p w14:paraId="34B05BD2">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采用两种及两种以上不同材料增强体，或采用同一材料、不同长度增强体加固形成的复合地基。</w:t>
      </w:r>
    </w:p>
    <w:p w14:paraId="00892782">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2.1.14</w:t>
      </w:r>
      <w:r>
        <w:rPr>
          <w:rFonts w:hint="eastAsia"/>
          <w:color w:val="auto"/>
          <w:lang w:val="en-US" w:eastAsia="zh-CN"/>
        </w:rPr>
        <w:t xml:space="preserve">  膨胀土地基处理 treatment of expansive soil foundation</w:t>
      </w:r>
    </w:p>
    <w:p w14:paraId="4A51B863">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采用物理、化学或其他地基处理方法对膨胀土地基进行处理。</w:t>
      </w:r>
    </w:p>
    <w:p w14:paraId="5EB16D12">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2.1.15</w:t>
      </w:r>
      <w:r>
        <w:rPr>
          <w:rFonts w:hint="eastAsia"/>
          <w:color w:val="auto"/>
          <w:lang w:val="en-US" w:eastAsia="zh-CN"/>
        </w:rPr>
        <w:t xml:space="preserve">  岩溶地基处理 treatment of karst foundation</w:t>
      </w:r>
    </w:p>
    <w:p w14:paraId="5F9AC8EE">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采用充填、跨越、穿越或其他地基处理方法对岩溶地基进行处理。</w:t>
      </w:r>
    </w:p>
    <w:p w14:paraId="4D272D36">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2.1.16</w:t>
      </w:r>
      <w:r>
        <w:rPr>
          <w:rFonts w:hint="eastAsia"/>
          <w:color w:val="auto"/>
          <w:lang w:val="en-US" w:eastAsia="zh-CN"/>
        </w:rPr>
        <w:t xml:space="preserve">  地基处理智能化技术 intelligent technology for foundation treatment</w:t>
      </w:r>
    </w:p>
    <w:p w14:paraId="13A5A3C3">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应用于地基处理的各种软件、智能设备、远程控制等先进技术。</w:t>
      </w:r>
    </w:p>
    <w:p w14:paraId="3282938E">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1E174185">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jc w:val="center"/>
        <w:textAlignment w:val="auto"/>
        <w:rPr>
          <w:rFonts w:hint="eastAsia" w:ascii="黑体" w:hAnsi="黑体" w:eastAsia="黑体" w:cs="黑体"/>
          <w:color w:val="auto"/>
          <w:lang w:val="en-US" w:eastAsia="zh-CN"/>
        </w:rPr>
      </w:pPr>
    </w:p>
    <w:p w14:paraId="3B21918C">
      <w:pPr>
        <w:pStyle w:val="3"/>
        <w:bidi w:val="0"/>
        <w:rPr>
          <w:rFonts w:hint="eastAsia"/>
          <w:lang w:val="en-US" w:eastAsia="zh-CN"/>
        </w:rPr>
      </w:pPr>
      <w:bookmarkStart w:id="4" w:name="_Toc12810"/>
      <w:r>
        <w:rPr>
          <w:rFonts w:hint="eastAsia"/>
          <w:lang w:val="en-US" w:eastAsia="zh-CN"/>
        </w:rPr>
        <w:t>2.2 符 号</w:t>
      </w:r>
      <w:bookmarkEnd w:id="4"/>
    </w:p>
    <w:p w14:paraId="606A10C6">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jc w:val="center"/>
        <w:textAlignment w:val="auto"/>
        <w:rPr>
          <w:rFonts w:hint="eastAsia" w:ascii="黑体" w:hAnsi="黑体" w:eastAsia="黑体" w:cs="黑体"/>
          <w:color w:val="auto"/>
          <w:lang w:val="en-US" w:eastAsia="zh-CN"/>
        </w:rPr>
      </w:pPr>
    </w:p>
    <w:p w14:paraId="4BD5E8F4">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2.2.1</w:t>
      </w:r>
      <w:r>
        <w:rPr>
          <w:rFonts w:hint="eastAsia"/>
          <w:color w:val="auto"/>
          <w:lang w:val="en-US" w:eastAsia="zh-CN"/>
        </w:rPr>
        <w:t xml:space="preserve">  作用和作用效应</w:t>
      </w:r>
    </w:p>
    <w:p w14:paraId="4BDF8655">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hAnsi="宋体"/>
          <w:i/>
          <w:color w:val="auto"/>
        </w:rPr>
        <w:t>E</w:t>
      </w:r>
      <w:r>
        <w:rPr>
          <w:rFonts w:hint="eastAsia"/>
          <w:color w:val="auto"/>
          <w:lang w:val="en-US" w:eastAsia="zh-CN"/>
        </w:rPr>
        <w:tab/>
      </w:r>
      <w:r>
        <w:rPr>
          <w:rFonts w:hint="eastAsia"/>
          <w:color w:val="auto"/>
          <w:lang w:val="en-US" w:eastAsia="zh-CN"/>
        </w:rPr>
        <w:t>——强夯或强夯置换夯击能；</w:t>
      </w:r>
    </w:p>
    <w:p w14:paraId="0E968E18">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hAnsi="宋体"/>
          <w:i/>
          <w:color w:val="auto"/>
        </w:rPr>
        <w:t>p</w:t>
      </w:r>
      <w:r>
        <w:rPr>
          <w:rFonts w:hint="eastAsia" w:hAnsi="宋体"/>
          <w:i/>
          <w:color w:val="auto"/>
          <w:vertAlign w:val="subscript"/>
        </w:rPr>
        <w:t>c</w:t>
      </w:r>
      <w:r>
        <w:rPr>
          <w:rFonts w:hint="eastAsia"/>
          <w:color w:val="auto"/>
          <w:lang w:val="en-US" w:eastAsia="zh-CN"/>
        </w:rPr>
        <w:tab/>
      </w:r>
      <w:r>
        <w:rPr>
          <w:rFonts w:hint="eastAsia"/>
          <w:color w:val="auto"/>
          <w:lang w:val="en-US" w:eastAsia="zh-CN"/>
        </w:rPr>
        <w:t>——基础底面处土的自重压力值；</w:t>
      </w:r>
    </w:p>
    <w:p w14:paraId="52DA2C4F">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hAnsi="宋体"/>
          <w:i/>
          <w:color w:val="auto"/>
        </w:rPr>
        <w:t>p</w:t>
      </w:r>
      <w:r>
        <w:rPr>
          <w:rFonts w:hint="eastAsia" w:hAnsi="宋体"/>
          <w:i/>
          <w:color w:val="auto"/>
          <w:vertAlign w:val="subscript"/>
        </w:rPr>
        <w:t>cz</w:t>
      </w:r>
      <w:r>
        <w:rPr>
          <w:rFonts w:hint="eastAsia"/>
          <w:color w:val="auto"/>
          <w:lang w:val="en-US" w:eastAsia="zh-CN"/>
        </w:rPr>
        <w:t xml:space="preserve"> ——垫层底面处土的自重压力值；</w:t>
      </w:r>
    </w:p>
    <w:p w14:paraId="453BB395">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hAnsi="宋体"/>
          <w:i/>
          <w:color w:val="auto"/>
        </w:rPr>
        <w:t>p</w:t>
      </w:r>
      <w:r>
        <w:rPr>
          <w:rFonts w:hint="eastAsia" w:hAnsi="宋体"/>
          <w:i/>
          <w:color w:val="auto"/>
          <w:vertAlign w:val="subscript"/>
        </w:rPr>
        <w:t>k</w:t>
      </w:r>
      <w:r>
        <w:rPr>
          <w:rFonts w:hint="eastAsia"/>
          <w:color w:val="auto"/>
          <w:lang w:val="en-US" w:eastAsia="zh-CN"/>
        </w:rPr>
        <w:tab/>
      </w:r>
      <w:r>
        <w:rPr>
          <w:rFonts w:hint="eastAsia"/>
          <w:color w:val="auto"/>
          <w:lang w:val="en-US" w:eastAsia="zh-CN"/>
        </w:rPr>
        <w:t>——相应于作用的标准组合时，基础底面处的平均压力值；</w:t>
      </w:r>
    </w:p>
    <w:p w14:paraId="4641FE19">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b/>
          <w:bCs/>
          <w:color w:val="auto"/>
          <w:lang w:val="en-US" w:eastAsia="zh-CN"/>
        </w:rPr>
      </w:pPr>
      <w:r>
        <w:rPr>
          <w:rFonts w:hint="eastAsia" w:hAnsi="宋体"/>
          <w:i/>
          <w:color w:val="auto"/>
        </w:rPr>
        <w:t>p</w:t>
      </w:r>
      <w:r>
        <w:rPr>
          <w:rFonts w:hint="eastAsia"/>
          <w:color w:val="auto"/>
          <w:lang w:val="en-US" w:eastAsia="zh-CN"/>
        </w:rPr>
        <w:tab/>
      </w:r>
      <w:r>
        <w:rPr>
          <w:rFonts w:hint="eastAsia"/>
          <w:color w:val="auto"/>
          <w:lang w:val="en-US" w:eastAsia="zh-CN"/>
        </w:rPr>
        <w:t>——相应于作用的标准组合时，垫层底面处的附加压力值。</w:t>
      </w:r>
    </w:p>
    <w:p w14:paraId="0C928CB2">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2.2.2</w:t>
      </w:r>
      <w:r>
        <w:rPr>
          <w:rFonts w:hint="eastAsia"/>
          <w:color w:val="auto"/>
          <w:lang w:val="en-US" w:eastAsia="zh-CN"/>
        </w:rPr>
        <w:t xml:space="preserve">  抗力和材料性能</w:t>
      </w:r>
    </w:p>
    <w:p w14:paraId="11666185">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hAnsi="宋体"/>
          <w:i/>
          <w:color w:val="auto"/>
        </w:rPr>
        <w:t>D</w:t>
      </w:r>
      <w:r>
        <w:rPr>
          <w:rFonts w:hint="eastAsia" w:hAnsi="宋体"/>
          <w:i/>
          <w:color w:val="auto"/>
          <w:vertAlign w:val="subscript"/>
        </w:rPr>
        <w:t>r</w:t>
      </w:r>
      <w:r>
        <w:rPr>
          <w:rFonts w:hint="eastAsia"/>
          <w:i/>
          <w:color w:val="auto"/>
          <w:position w:val="-6"/>
          <w:sz w:val="11"/>
        </w:rPr>
        <w:t xml:space="preserve"> </w:t>
      </w:r>
      <w:r>
        <w:rPr>
          <w:rFonts w:hint="eastAsia"/>
          <w:color w:val="auto"/>
          <w:lang w:val="en-US" w:eastAsia="zh-CN"/>
        </w:rPr>
        <w:t xml:space="preserve"> ——砂土相对密实度；</w:t>
      </w:r>
    </w:p>
    <w:p w14:paraId="53DCA8C8">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hAnsi="宋体"/>
          <w:i/>
          <w:color w:val="auto"/>
        </w:rPr>
        <w:t>D</w:t>
      </w:r>
      <w:r>
        <w:rPr>
          <w:rFonts w:hint="eastAsia" w:hAnsi="宋体"/>
          <w:i/>
          <w:color w:val="auto"/>
          <w:vertAlign w:val="subscript"/>
        </w:rPr>
        <w:t>ri</w:t>
      </w:r>
      <w:r>
        <w:rPr>
          <w:rFonts w:hint="eastAsia"/>
          <w:color w:val="auto"/>
          <w:lang w:val="en-US" w:eastAsia="zh-CN"/>
        </w:rPr>
        <w:t xml:space="preserve"> ——地基挤密后要求砂土达到的相对密实度；</w:t>
      </w:r>
    </w:p>
    <w:p w14:paraId="207864EE">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Ansi="宋体"/>
          <w:i/>
          <w:color w:val="auto"/>
        </w:rPr>
        <w:t>d</w:t>
      </w:r>
      <w:r>
        <w:rPr>
          <w:rFonts w:hint="eastAsia" w:hAnsi="宋体"/>
          <w:i/>
          <w:color w:val="auto"/>
          <w:vertAlign w:val="subscript"/>
        </w:rPr>
        <w:t>s</w:t>
      </w:r>
      <w:r>
        <w:rPr>
          <w:rFonts w:hint="eastAsia"/>
          <w:color w:val="auto"/>
          <w:lang w:val="en-US" w:eastAsia="zh-CN"/>
        </w:rPr>
        <w:t xml:space="preserve">  ——土粒相对密度(比重) ；</w:t>
      </w:r>
    </w:p>
    <w:p w14:paraId="4F2FF9DF">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hAnsi="宋体"/>
          <w:i/>
          <w:color w:val="auto"/>
        </w:rPr>
        <w:t>e</w:t>
      </w:r>
      <w:r>
        <w:rPr>
          <w:rFonts w:hint="eastAsia" w:ascii="Times New Roman"/>
          <w:i/>
          <w:color w:val="auto"/>
          <w:vertAlign w:val="subscript"/>
        </w:rPr>
        <w:t xml:space="preserve"> </w:t>
      </w:r>
      <w:r>
        <w:rPr>
          <w:rFonts w:hint="eastAsia"/>
          <w:color w:val="auto"/>
          <w:lang w:val="en-US" w:eastAsia="zh-CN"/>
        </w:rPr>
        <w:t xml:space="preserve"> ——孔隙比；</w:t>
      </w:r>
    </w:p>
    <w:p w14:paraId="3DC6CF99">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hAnsi="宋体"/>
          <w:i/>
          <w:color w:val="auto"/>
        </w:rPr>
        <w:t>e</w:t>
      </w:r>
      <w:r>
        <w:rPr>
          <w:rFonts w:hint="eastAsia" w:hAnsi="宋体"/>
          <w:i/>
          <w:color w:val="auto"/>
          <w:vertAlign w:val="subscript"/>
        </w:rPr>
        <w:t>0</w:t>
      </w:r>
      <w:r>
        <w:rPr>
          <w:rFonts w:hint="eastAsia"/>
          <w:color w:val="auto"/>
          <w:lang w:val="en-US" w:eastAsia="zh-CN"/>
        </w:rPr>
        <w:t xml:space="preserve"> ——地基处理前的孔隙比；</w:t>
      </w:r>
    </w:p>
    <w:p w14:paraId="73EEB05C">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hAnsi="宋体"/>
          <w:i/>
          <w:color w:val="auto"/>
        </w:rPr>
        <w:t>e</w:t>
      </w:r>
      <w:r>
        <w:rPr>
          <w:rFonts w:hint="eastAsia" w:hAnsi="宋体"/>
          <w:i/>
          <w:color w:val="auto"/>
          <w:vertAlign w:val="subscript"/>
        </w:rPr>
        <w:t>1</w:t>
      </w:r>
      <w:r>
        <w:rPr>
          <w:rFonts w:hint="eastAsia"/>
          <w:color w:val="auto"/>
          <w:lang w:val="en-US" w:eastAsia="zh-CN"/>
        </w:rPr>
        <w:t xml:space="preserve"> ——地基挤密后要求达到的孔隙比；</w:t>
      </w:r>
    </w:p>
    <w:p w14:paraId="6106993D">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hAnsi="宋体"/>
          <w:i/>
          <w:color w:val="auto"/>
        </w:rPr>
        <w:t>e</w:t>
      </w:r>
      <w:r>
        <w:rPr>
          <w:rFonts w:hAnsi="宋体"/>
          <w:i/>
          <w:color w:val="auto"/>
          <w:vertAlign w:val="subscript"/>
        </w:rPr>
        <w:t>m</w:t>
      </w:r>
      <w:r>
        <w:rPr>
          <w:rFonts w:hint="eastAsia" w:hAnsi="宋体"/>
          <w:i/>
          <w:color w:val="auto"/>
          <w:vertAlign w:val="subscript"/>
        </w:rPr>
        <w:t>a</w:t>
      </w:r>
      <w:r>
        <w:rPr>
          <w:rFonts w:hAnsi="宋体"/>
          <w:i/>
          <w:color w:val="auto"/>
          <w:vertAlign w:val="subscript"/>
        </w:rPr>
        <w:t>n</w:t>
      </w:r>
      <w:r>
        <w:rPr>
          <w:rFonts w:hint="eastAsia" w:hAnsi="宋体"/>
          <w:i/>
          <w:color w:val="auto"/>
        </w:rPr>
        <w:t>、e</w:t>
      </w:r>
      <w:r>
        <w:rPr>
          <w:rFonts w:hAnsi="宋体"/>
          <w:i/>
          <w:color w:val="auto"/>
          <w:vertAlign w:val="subscript"/>
        </w:rPr>
        <w:t>m</w:t>
      </w:r>
      <w:r>
        <w:rPr>
          <w:rFonts w:hint="eastAsia" w:hAnsi="宋体"/>
          <w:i/>
          <w:color w:val="auto"/>
          <w:vertAlign w:val="subscript"/>
        </w:rPr>
        <w:t>i</w:t>
      </w:r>
      <w:r>
        <w:rPr>
          <w:rFonts w:hAnsi="宋体"/>
          <w:i/>
          <w:color w:val="auto"/>
          <w:vertAlign w:val="subscript"/>
        </w:rPr>
        <w:t>n</w:t>
      </w:r>
      <w:r>
        <w:rPr>
          <w:rFonts w:hint="eastAsia"/>
          <w:color w:val="auto"/>
          <w:lang w:val="en-US" w:eastAsia="zh-CN"/>
        </w:rPr>
        <w:t xml:space="preserve"> ——砂土的最大、最小孔隙比；</w:t>
      </w:r>
    </w:p>
    <w:p w14:paraId="73A70573">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Ansi="宋体"/>
          <w:i/>
          <w:color w:val="auto"/>
        </w:rPr>
        <w:t>f</w:t>
      </w:r>
      <w:r>
        <w:rPr>
          <w:rFonts w:hAnsi="宋体"/>
          <w:i/>
          <w:color w:val="auto"/>
          <w:vertAlign w:val="subscript"/>
        </w:rPr>
        <w:t>ak</w:t>
      </w:r>
      <w:r>
        <w:rPr>
          <w:rFonts w:hint="eastAsia" w:ascii="Times New Roman"/>
          <w:i/>
          <w:color w:val="auto"/>
          <w:sz w:val="20"/>
          <w:vertAlign w:val="subscript"/>
        </w:rPr>
        <w:t xml:space="preserve"> </w:t>
      </w:r>
      <w:r>
        <w:rPr>
          <w:rFonts w:hint="eastAsia" w:ascii="Times New Roman"/>
          <w:color w:val="auto"/>
          <w:sz w:val="2"/>
        </w:rPr>
        <w:t xml:space="preserve"> </w:t>
      </w:r>
      <w:r>
        <w:rPr>
          <w:rFonts w:hint="eastAsia"/>
          <w:color w:val="auto"/>
          <w:lang w:val="en-US" w:eastAsia="zh-CN"/>
        </w:rPr>
        <w:t xml:space="preserve"> ——天然地基承载力特征值；</w:t>
      </w:r>
    </w:p>
    <w:p w14:paraId="2354EF6D">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Ansi="宋体"/>
          <w:i/>
          <w:color w:val="auto"/>
        </w:rPr>
        <w:t>f</w:t>
      </w:r>
      <w:r>
        <w:rPr>
          <w:rFonts w:hAnsi="宋体"/>
          <w:i/>
          <w:color w:val="auto"/>
          <w:vertAlign w:val="subscript"/>
        </w:rPr>
        <w:t>a</w:t>
      </w:r>
      <w:r>
        <w:rPr>
          <w:rFonts w:hint="eastAsia" w:hAnsi="宋体"/>
          <w:i/>
          <w:color w:val="auto"/>
          <w:vertAlign w:val="subscript"/>
        </w:rPr>
        <w:t>z</w:t>
      </w:r>
      <w:r>
        <w:rPr>
          <w:rFonts w:hint="eastAsia"/>
          <w:color w:val="auto"/>
          <w:lang w:val="en-US" w:eastAsia="zh-CN"/>
        </w:rPr>
        <w:t xml:space="preserve"> ——垫层底面处经深度修正后的地基承载力特征值；</w:t>
      </w:r>
    </w:p>
    <w:p w14:paraId="31948628">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Ansi="宋体"/>
          <w:i/>
          <w:color w:val="auto"/>
        </w:rPr>
        <w:t>f</w:t>
      </w:r>
      <w:r>
        <w:rPr>
          <w:rFonts w:hint="eastAsia" w:hAnsi="宋体"/>
          <w:i/>
          <w:color w:val="auto"/>
          <w:vertAlign w:val="subscript"/>
        </w:rPr>
        <w:t>cu</w:t>
      </w:r>
      <w:r>
        <w:rPr>
          <w:rFonts w:hint="eastAsia"/>
          <w:color w:val="auto"/>
          <w:lang w:val="en-US" w:eastAsia="zh-CN"/>
        </w:rPr>
        <w:t xml:space="preserve"> ——桩体试块(边长150mm立方体)标准养护28d的立方体抗压强度平均值，对水泥土可取桩体试块 (边长70.7mm立方体)标准养护90d的立方体抗压强度平均值；</w:t>
      </w:r>
    </w:p>
    <w:p w14:paraId="789B165C">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Ansi="宋体"/>
          <w:i/>
          <w:color w:val="auto"/>
        </w:rPr>
        <w:t>f</w:t>
      </w:r>
      <w:r>
        <w:rPr>
          <w:rFonts w:hint="eastAsia" w:hAnsi="宋体"/>
          <w:i/>
          <w:color w:val="auto"/>
          <w:vertAlign w:val="subscript"/>
        </w:rPr>
        <w:t>sk</w:t>
      </w:r>
      <w:r>
        <w:rPr>
          <w:rFonts w:hint="eastAsia"/>
          <w:color w:val="auto"/>
          <w:lang w:val="en-US" w:eastAsia="zh-CN"/>
        </w:rPr>
        <w:t xml:space="preserve"> ——处理后桩间土的承载力特征值；</w:t>
      </w:r>
    </w:p>
    <w:p w14:paraId="66AA62AF">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Ansi="宋体"/>
          <w:i/>
          <w:color w:val="auto"/>
        </w:rPr>
        <w:t>f</w:t>
      </w:r>
      <w:r>
        <w:rPr>
          <w:rFonts w:hint="eastAsia" w:hAnsi="宋体"/>
          <w:i/>
          <w:color w:val="auto"/>
          <w:vertAlign w:val="subscript"/>
        </w:rPr>
        <w:t>spa</w:t>
      </w:r>
      <w:r>
        <w:rPr>
          <w:rFonts w:hint="eastAsia"/>
          <w:color w:val="auto"/>
          <w:lang w:val="en-US" w:eastAsia="zh-CN"/>
        </w:rPr>
        <w:t xml:space="preserve"> ——深度修正后的复合地基承载力特征值；</w:t>
      </w:r>
    </w:p>
    <w:p w14:paraId="3EA4C010">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Ansi="宋体"/>
          <w:i/>
          <w:color w:val="auto"/>
        </w:rPr>
        <w:t>f</w:t>
      </w:r>
      <w:r>
        <w:rPr>
          <w:rFonts w:hint="eastAsia" w:hAnsi="宋体"/>
          <w:i/>
          <w:color w:val="auto"/>
          <w:vertAlign w:val="subscript"/>
        </w:rPr>
        <w:t>spk</w:t>
      </w:r>
      <w:r>
        <w:rPr>
          <w:rFonts w:hint="eastAsia"/>
          <w:color w:val="auto"/>
          <w:lang w:val="en-US" w:eastAsia="zh-CN"/>
        </w:rPr>
        <w:t xml:space="preserve"> ——复合地基的承载力特征值；</w:t>
      </w:r>
    </w:p>
    <w:p w14:paraId="42A434A5">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hAnsi="宋体"/>
          <w:i/>
          <w:color w:val="auto"/>
        </w:rPr>
        <w:t>k</w:t>
      </w:r>
      <w:r>
        <w:rPr>
          <w:rFonts w:hint="eastAsia" w:hAnsi="宋体"/>
          <w:i/>
          <w:color w:val="auto"/>
          <w:vertAlign w:val="subscript"/>
        </w:rPr>
        <w:t>h</w:t>
      </w:r>
      <w:r>
        <w:rPr>
          <w:rFonts w:hint="eastAsia"/>
          <w:color w:val="auto"/>
          <w:lang w:val="en-US" w:eastAsia="zh-CN"/>
        </w:rPr>
        <w:tab/>
      </w:r>
      <w:r>
        <w:rPr>
          <w:rFonts w:hint="eastAsia"/>
          <w:color w:val="auto"/>
          <w:lang w:val="en-US" w:eastAsia="zh-CN"/>
        </w:rPr>
        <w:t>——天然土层水平向渗透系数；</w:t>
      </w:r>
    </w:p>
    <w:p w14:paraId="0EBE0C85">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hAnsi="宋体"/>
          <w:i/>
          <w:color w:val="auto"/>
        </w:rPr>
        <w:t>k</w:t>
      </w:r>
      <w:r>
        <w:rPr>
          <w:rFonts w:hint="eastAsia" w:hAnsi="宋体"/>
          <w:i/>
          <w:color w:val="auto"/>
          <w:vertAlign w:val="subscript"/>
        </w:rPr>
        <w:t>s</w:t>
      </w:r>
      <w:r>
        <w:rPr>
          <w:rFonts w:hint="eastAsia"/>
          <w:color w:val="auto"/>
          <w:lang w:val="en-US" w:eastAsia="zh-CN"/>
        </w:rPr>
        <w:tab/>
      </w:r>
      <w:r>
        <w:rPr>
          <w:rFonts w:hint="eastAsia"/>
          <w:color w:val="auto"/>
          <w:lang w:val="en-US" w:eastAsia="zh-CN"/>
        </w:rPr>
        <w:t>——涂抹区的水平向渗透系数；</w:t>
      </w:r>
    </w:p>
    <w:p w14:paraId="2962C4FA">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hAnsi="宋体"/>
          <w:i/>
          <w:color w:val="auto"/>
        </w:rPr>
        <w:t>q</w:t>
      </w:r>
      <w:r>
        <w:rPr>
          <w:rFonts w:hint="eastAsia" w:hAnsi="宋体"/>
          <w:i/>
          <w:color w:val="auto"/>
          <w:vertAlign w:val="subscript"/>
        </w:rPr>
        <w:t>p</w:t>
      </w:r>
      <w:r>
        <w:rPr>
          <w:rFonts w:hint="eastAsia"/>
          <w:color w:val="auto"/>
          <w:lang w:val="en-US" w:eastAsia="zh-CN"/>
        </w:rPr>
        <w:tab/>
      </w:r>
      <w:r>
        <w:rPr>
          <w:rFonts w:hint="eastAsia"/>
          <w:color w:val="auto"/>
          <w:lang w:val="en-US" w:eastAsia="zh-CN"/>
        </w:rPr>
        <w:t>——桩端端阻力特征值；</w:t>
      </w:r>
    </w:p>
    <w:p w14:paraId="7B796903">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hAnsi="宋体"/>
          <w:i/>
          <w:color w:val="auto"/>
        </w:rPr>
        <w:t>q</w:t>
      </w:r>
      <w:r>
        <w:rPr>
          <w:rFonts w:hint="eastAsia" w:hAnsi="宋体"/>
          <w:i/>
          <w:color w:val="auto"/>
          <w:vertAlign w:val="subscript"/>
        </w:rPr>
        <w:t>s</w:t>
      </w:r>
      <w:r>
        <w:rPr>
          <w:rFonts w:hint="eastAsia"/>
          <w:color w:val="auto"/>
          <w:lang w:val="en-US" w:eastAsia="zh-CN"/>
        </w:rPr>
        <w:tab/>
      </w:r>
      <w:r>
        <w:rPr>
          <w:rFonts w:hint="eastAsia"/>
          <w:color w:val="auto"/>
          <w:lang w:val="en-US" w:eastAsia="zh-CN"/>
        </w:rPr>
        <w:t>——桩周土的侧阻力特征值；</w:t>
      </w:r>
    </w:p>
    <w:p w14:paraId="2298EAE2">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hAnsi="宋体"/>
          <w:i/>
          <w:color w:val="auto"/>
        </w:rPr>
        <w:t>q</w:t>
      </w:r>
      <w:r>
        <w:rPr>
          <w:rFonts w:hint="eastAsia" w:hAnsi="宋体"/>
          <w:i/>
          <w:color w:val="auto"/>
          <w:vertAlign w:val="subscript"/>
        </w:rPr>
        <w:t>w</w:t>
      </w:r>
      <w:r>
        <w:rPr>
          <w:rFonts w:hint="eastAsia"/>
          <w:color w:val="auto"/>
          <w:lang w:val="en-US" w:eastAsia="zh-CN"/>
        </w:rPr>
        <w:tab/>
      </w:r>
      <w:r>
        <w:rPr>
          <w:rFonts w:hint="eastAsia"/>
          <w:color w:val="auto"/>
          <w:lang w:val="en-US" w:eastAsia="zh-CN"/>
        </w:rPr>
        <w:t>——竖井纵向通水量，为单位水力梯度下单位时间的排水量；</w:t>
      </w:r>
    </w:p>
    <w:p w14:paraId="3547499D">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hAnsi="宋体"/>
          <w:i/>
          <w:color w:val="auto"/>
        </w:rPr>
        <w:t>R</w:t>
      </w:r>
      <w:r>
        <w:rPr>
          <w:rFonts w:hint="eastAsia" w:hAnsi="宋体"/>
          <w:i/>
          <w:color w:val="auto"/>
          <w:vertAlign w:val="subscript"/>
        </w:rPr>
        <w:t>a</w:t>
      </w:r>
      <w:r>
        <w:rPr>
          <w:rFonts w:hint="eastAsia"/>
          <w:color w:val="auto"/>
          <w:lang w:val="en-US" w:eastAsia="zh-CN"/>
        </w:rPr>
        <w:tab/>
      </w:r>
      <w:r>
        <w:rPr>
          <w:rFonts w:hint="eastAsia"/>
          <w:color w:val="auto"/>
          <w:lang w:val="en-US" w:eastAsia="zh-CN"/>
        </w:rPr>
        <w:t>——单桩竖向承载力特征值；</w:t>
      </w:r>
    </w:p>
    <w:p w14:paraId="09272956">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hAnsi="宋体"/>
          <w:i/>
          <w:color w:val="auto"/>
        </w:rPr>
        <w:t>T</w:t>
      </w:r>
      <w:r>
        <w:rPr>
          <w:rFonts w:hint="eastAsia" w:hAnsi="宋体"/>
          <w:i/>
          <w:color w:val="auto"/>
          <w:vertAlign w:val="subscript"/>
        </w:rPr>
        <w:t>a</w:t>
      </w:r>
      <w:r>
        <w:rPr>
          <w:rFonts w:hint="eastAsia"/>
          <w:color w:val="auto"/>
          <w:lang w:val="en-US" w:eastAsia="zh-CN"/>
        </w:rPr>
        <w:tab/>
      </w:r>
      <w:r>
        <w:rPr>
          <w:rFonts w:hint="eastAsia"/>
          <w:color w:val="auto"/>
          <w:lang w:val="en-US" w:eastAsia="zh-CN"/>
        </w:rPr>
        <w:t>——土工合成材料在允许延伸率下的抗拉强度；</w:t>
      </w:r>
    </w:p>
    <w:p w14:paraId="73E4A933">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hAnsi="宋体"/>
          <w:i/>
          <w:color w:val="auto"/>
        </w:rPr>
        <w:t>T</w:t>
      </w:r>
      <w:r>
        <w:rPr>
          <w:rFonts w:hint="eastAsia" w:hAnsi="宋体"/>
          <w:i/>
          <w:color w:val="auto"/>
          <w:vertAlign w:val="subscript"/>
        </w:rPr>
        <w:t>p</w:t>
      </w:r>
      <w:r>
        <w:rPr>
          <w:rFonts w:hint="eastAsia"/>
          <w:color w:val="auto"/>
          <w:lang w:val="en-US" w:eastAsia="zh-CN"/>
        </w:rPr>
        <w:tab/>
      </w:r>
      <w:r>
        <w:rPr>
          <w:rFonts w:hint="eastAsia"/>
          <w:color w:val="auto"/>
          <w:lang w:val="en-US" w:eastAsia="zh-CN"/>
        </w:rPr>
        <w:t>——相应于作用的标准组合时单位宽度土工合成材料的最大拉力；</w:t>
      </w:r>
    </w:p>
    <w:p w14:paraId="3AD481CD">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hAnsi="宋体"/>
          <w:i/>
          <w:color w:val="auto"/>
        </w:rPr>
        <w:t>U</w:t>
      </w:r>
      <w:r>
        <w:rPr>
          <w:rFonts w:hint="eastAsia"/>
          <w:color w:val="auto"/>
          <w:lang w:val="en-US" w:eastAsia="zh-CN"/>
        </w:rPr>
        <w:t xml:space="preserve"> ——固结度；</w:t>
      </w:r>
    </w:p>
    <w:p w14:paraId="3CC90ACA">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hAnsi="宋体"/>
          <w:i/>
          <w:color w:val="auto"/>
        </w:rPr>
        <w:t>U</w:t>
      </w:r>
      <w:r>
        <w:rPr>
          <w:rFonts w:hint="eastAsia" w:hAnsi="宋体"/>
          <w:i/>
          <w:color w:val="auto"/>
          <w:vertAlign w:val="subscript"/>
        </w:rPr>
        <w:t>t</w:t>
      </w:r>
      <w:r>
        <w:rPr>
          <w:rFonts w:hint="eastAsia"/>
          <w:color w:val="auto"/>
          <w:lang w:val="en-US" w:eastAsia="zh-CN"/>
        </w:rPr>
        <w:tab/>
      </w:r>
      <w:r>
        <w:rPr>
          <w:rFonts w:hint="eastAsia"/>
          <w:color w:val="auto"/>
          <w:lang w:val="en-US" w:eastAsia="zh-CN"/>
        </w:rPr>
        <w:t>——t时间地基的平均固结度；</w:t>
      </w:r>
    </w:p>
    <w:p w14:paraId="124F1595">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ascii="Times New Roman"/>
          <w:i/>
          <w:color w:val="auto"/>
        </w:rPr>
        <w:t>ω</w:t>
      </w:r>
      <w:r>
        <w:rPr>
          <w:rFonts w:hint="eastAsia" w:hAnsi="宋体"/>
          <w:i/>
          <w:color w:val="auto"/>
          <w:vertAlign w:val="subscript"/>
        </w:rPr>
        <w:t>op</w:t>
      </w:r>
      <w:r>
        <w:rPr>
          <w:rFonts w:hint="eastAsia"/>
          <w:color w:val="auto"/>
          <w:lang w:val="en-US" w:eastAsia="zh-CN"/>
        </w:rPr>
        <w:t xml:space="preserve"> ——最优含水量；</w:t>
      </w:r>
    </w:p>
    <w:p w14:paraId="17E15FEA">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ascii="Times New Roman"/>
          <w:i/>
          <w:color w:val="auto"/>
        </w:rPr>
        <w:t>α</w:t>
      </w:r>
      <w:r>
        <w:rPr>
          <w:rFonts w:hint="eastAsia" w:hAnsi="宋体"/>
          <w:i/>
          <w:color w:val="auto"/>
          <w:vertAlign w:val="subscript"/>
        </w:rPr>
        <w:t>p</w:t>
      </w:r>
      <w:r>
        <w:rPr>
          <w:rFonts w:hint="eastAsia"/>
          <w:color w:val="auto"/>
          <w:lang w:val="en-US" w:eastAsia="zh-CN"/>
        </w:rPr>
        <w:t xml:space="preserve"> ——桩端端阻力发挥系数；</w:t>
      </w:r>
    </w:p>
    <w:p w14:paraId="63456AE2">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ascii="Times New Roman"/>
          <w:i/>
          <w:color w:val="auto"/>
        </w:rPr>
        <w:t>β</w:t>
      </w:r>
      <w:r>
        <w:rPr>
          <w:rFonts w:hint="eastAsia"/>
          <w:color w:val="auto"/>
          <w:lang w:val="en-US" w:eastAsia="zh-CN"/>
        </w:rPr>
        <w:tab/>
      </w:r>
      <w:r>
        <w:rPr>
          <w:rFonts w:hint="eastAsia"/>
          <w:color w:val="auto"/>
          <w:lang w:val="en-US" w:eastAsia="zh-CN"/>
        </w:rPr>
        <w:t>——桩间土承载力发挥系数；</w:t>
      </w:r>
    </w:p>
    <w:p w14:paraId="2FF474EB">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ascii="Times New Roman"/>
          <w:i/>
          <w:color w:val="auto"/>
        </w:rPr>
        <w:t>θ</w:t>
      </w:r>
      <w:r>
        <w:rPr>
          <w:rFonts w:hint="eastAsia"/>
          <w:color w:val="auto"/>
          <w:lang w:val="en-US" w:eastAsia="zh-CN"/>
        </w:rPr>
        <w:tab/>
      </w:r>
      <w:r>
        <w:rPr>
          <w:rFonts w:hint="eastAsia"/>
          <w:color w:val="auto"/>
          <w:lang w:val="en-US" w:eastAsia="zh-CN"/>
        </w:rPr>
        <w:t>——压力扩散角；</w:t>
      </w:r>
    </w:p>
    <w:p w14:paraId="7F5CF407">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ascii="Times New Roman"/>
          <w:i/>
          <w:color w:val="auto"/>
        </w:rPr>
        <w:t>λ</w:t>
      </w:r>
      <w:r>
        <w:rPr>
          <w:rFonts w:hint="eastAsia"/>
          <w:color w:val="auto"/>
          <w:lang w:val="en-US" w:eastAsia="zh-CN"/>
        </w:rPr>
        <w:tab/>
      </w:r>
      <w:r>
        <w:rPr>
          <w:rFonts w:hint="eastAsia"/>
          <w:color w:val="auto"/>
          <w:lang w:val="en-US" w:eastAsia="zh-CN"/>
        </w:rPr>
        <w:t>——单桩承载力发挥系数；</w:t>
      </w:r>
    </w:p>
    <w:p w14:paraId="69E1161D">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ascii="Times New Roman"/>
          <w:i/>
          <w:color w:val="auto"/>
        </w:rPr>
        <w:t>λ</w:t>
      </w:r>
      <w:r>
        <w:rPr>
          <w:rFonts w:hint="eastAsia" w:hAnsi="宋体"/>
          <w:i/>
          <w:color w:val="auto"/>
          <w:vertAlign w:val="subscript"/>
        </w:rPr>
        <w:t>c</w:t>
      </w:r>
      <w:r>
        <w:rPr>
          <w:rFonts w:hint="eastAsia"/>
          <w:i/>
          <w:color w:val="auto"/>
          <w:vertAlign w:val="subscript"/>
          <w:lang w:val="en-US" w:eastAsia="zh-CN"/>
        </w:rPr>
        <w:t xml:space="preserve"> </w:t>
      </w:r>
      <w:r>
        <w:rPr>
          <w:rFonts w:hint="eastAsia"/>
          <w:color w:val="auto"/>
          <w:lang w:val="en-US" w:eastAsia="zh-CN"/>
        </w:rPr>
        <w:t>——压实系数；</w:t>
      </w:r>
    </w:p>
    <w:p w14:paraId="1780AC9E">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ascii="Times New Roman"/>
          <w:i/>
          <w:color w:val="auto"/>
        </w:rPr>
        <w:t>ρ</w:t>
      </w:r>
      <w:r>
        <w:rPr>
          <w:rFonts w:hint="eastAsia" w:hAnsi="宋体"/>
          <w:i/>
          <w:color w:val="auto"/>
          <w:vertAlign w:val="subscript"/>
        </w:rPr>
        <w:t>d</w:t>
      </w:r>
      <w:r>
        <w:rPr>
          <w:rFonts w:hint="eastAsia"/>
          <w:color w:val="auto"/>
          <w:lang w:val="en-US" w:eastAsia="zh-CN"/>
        </w:rPr>
        <w:t xml:space="preserve"> ——干密度；</w:t>
      </w:r>
    </w:p>
    <w:p w14:paraId="0BBDB24C">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ascii="Times New Roman"/>
          <w:i/>
          <w:color w:val="auto"/>
        </w:rPr>
        <w:t>ρ</w:t>
      </w:r>
      <w:r>
        <w:rPr>
          <w:rFonts w:hint="eastAsia" w:hAnsi="宋体"/>
          <w:i/>
          <w:color w:val="auto"/>
          <w:vertAlign w:val="subscript"/>
        </w:rPr>
        <w:t>dmax</w:t>
      </w:r>
      <w:r>
        <w:rPr>
          <w:rFonts w:hint="eastAsia"/>
          <w:color w:val="auto"/>
          <w:lang w:val="en-US" w:eastAsia="zh-CN"/>
        </w:rPr>
        <w:t xml:space="preserve"> ——最大干密度；</w:t>
      </w:r>
    </w:p>
    <w:p w14:paraId="71717089">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bookmarkStart w:id="5" w:name="OLE_LINK4"/>
      <w:r>
        <w:rPr>
          <w:rFonts w:ascii="Times New Roman"/>
          <w:i/>
          <w:color w:val="auto"/>
        </w:rPr>
        <w:t>ρ</w:t>
      </w:r>
      <w:r>
        <w:rPr>
          <w:rFonts w:hint="eastAsia" w:hAnsi="宋体"/>
          <w:i/>
          <w:color w:val="auto"/>
          <w:vertAlign w:val="subscript"/>
        </w:rPr>
        <w:t>c</w:t>
      </w:r>
      <w:bookmarkEnd w:id="5"/>
      <w:r>
        <w:rPr>
          <w:rFonts w:hint="eastAsia"/>
          <w:color w:val="auto"/>
          <w:lang w:val="en-US" w:eastAsia="zh-CN"/>
        </w:rPr>
        <w:t xml:space="preserve"> ——黏粒含量；</w:t>
      </w:r>
    </w:p>
    <w:p w14:paraId="62528747">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ascii="Times New Roman"/>
          <w:i/>
          <w:color w:val="auto"/>
        </w:rPr>
        <w:t>ρ</w:t>
      </w:r>
      <w:r>
        <w:rPr>
          <w:rFonts w:hint="eastAsia" w:hAnsi="宋体"/>
          <w:i/>
          <w:color w:val="auto"/>
          <w:vertAlign w:val="subscript"/>
        </w:rPr>
        <w:t>w</w:t>
      </w:r>
      <w:r>
        <w:rPr>
          <w:rFonts w:hint="eastAsia"/>
          <w:color w:val="auto"/>
          <w:lang w:val="en-US" w:eastAsia="zh-CN"/>
        </w:rPr>
        <w:t xml:space="preserve"> ——水的密度；</w:t>
      </w:r>
    </w:p>
    <w:p w14:paraId="1DA563AB">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ascii="Times New Roman"/>
          <w:i/>
          <w:color w:val="auto"/>
        </w:rPr>
        <w:t>τ</w:t>
      </w:r>
      <w:r>
        <w:rPr>
          <w:rFonts w:hint="eastAsia" w:hAnsi="宋体"/>
          <w:i/>
          <w:color w:val="auto"/>
          <w:vertAlign w:val="subscript"/>
        </w:rPr>
        <w:t>ft</w:t>
      </w:r>
      <w:r>
        <w:rPr>
          <w:rFonts w:hint="eastAsia"/>
          <w:color w:val="auto"/>
          <w:lang w:val="en-US" w:eastAsia="zh-CN"/>
        </w:rPr>
        <w:t xml:space="preserve"> ——t时刻，该点土的抗剪强度；</w:t>
      </w:r>
    </w:p>
    <w:p w14:paraId="437A1A3C">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ascii="Times New Roman"/>
          <w:i/>
          <w:color w:val="auto"/>
        </w:rPr>
        <w:t>τ</w:t>
      </w:r>
      <w:r>
        <w:rPr>
          <w:rFonts w:hint="eastAsia" w:hAnsi="宋体"/>
          <w:i/>
          <w:color w:val="auto"/>
          <w:vertAlign w:val="subscript"/>
        </w:rPr>
        <w:t>f0</w:t>
      </w:r>
      <w:r>
        <w:rPr>
          <w:rFonts w:hint="eastAsia"/>
          <w:color w:val="auto"/>
          <w:lang w:val="en-US" w:eastAsia="zh-CN"/>
        </w:rPr>
        <w:t xml:space="preserve"> ——地基土的天然抗剪强度；</w:t>
      </w:r>
    </w:p>
    <w:p w14:paraId="11F93CFF">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ascii="Times New Roman"/>
          <w:i/>
          <w:color w:val="auto"/>
        </w:rPr>
        <w:t>Δσ</w:t>
      </w:r>
      <w:r>
        <w:rPr>
          <w:rFonts w:hint="eastAsia" w:hAnsi="宋体"/>
          <w:i/>
          <w:color w:val="auto"/>
          <w:vertAlign w:val="subscript"/>
        </w:rPr>
        <w:t>z</w:t>
      </w:r>
      <w:r>
        <w:rPr>
          <w:rFonts w:hint="eastAsia"/>
          <w:color w:val="auto"/>
          <w:lang w:val="en-US" w:eastAsia="zh-CN"/>
        </w:rPr>
        <w:t xml:space="preserve"> ——预压荷载引起的该点的附加竖向应力；</w:t>
      </w:r>
    </w:p>
    <w:p w14:paraId="49544697">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ascii="Times New Roman"/>
          <w:i/>
          <w:color w:val="auto"/>
        </w:rPr>
        <w:t>φ</w:t>
      </w:r>
      <w:r>
        <w:rPr>
          <w:rFonts w:hint="eastAsia" w:hAnsi="宋体"/>
          <w:i/>
          <w:color w:val="auto"/>
          <w:vertAlign w:val="subscript"/>
        </w:rPr>
        <w:t>cu</w:t>
      </w:r>
      <w:r>
        <w:rPr>
          <w:rFonts w:hint="eastAsia"/>
          <w:color w:val="auto"/>
          <w:lang w:val="en-US" w:eastAsia="zh-CN"/>
        </w:rPr>
        <w:t xml:space="preserve"> ——三轴固结不排水压缩试验求得的土的内摩擦角；</w:t>
      </w:r>
    </w:p>
    <w:p w14:paraId="0365B7EA">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ascii="Times New Roman"/>
          <w:i/>
          <w:color w:val="auto"/>
        </w:rPr>
        <w:t>η</w:t>
      </w:r>
      <w:r>
        <w:rPr>
          <w:rFonts w:hint="eastAsia" w:hAnsi="宋体"/>
          <w:i/>
          <w:color w:val="auto"/>
          <w:vertAlign w:val="subscript"/>
        </w:rPr>
        <w:t>c</w:t>
      </w:r>
      <w:r>
        <w:rPr>
          <w:rFonts w:hint="eastAsia"/>
          <w:color w:val="auto"/>
          <w:lang w:val="en-US" w:eastAsia="zh-CN"/>
        </w:rPr>
        <w:t xml:space="preserve"> ——桩间土经成孔挤密后的平均挤密系数。</w:t>
      </w:r>
    </w:p>
    <w:p w14:paraId="122AD6E1">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2.2.3  </w:t>
      </w:r>
      <w:r>
        <w:rPr>
          <w:rFonts w:hint="eastAsia"/>
          <w:color w:val="auto"/>
          <w:lang w:val="en-US" w:eastAsia="zh-CN"/>
        </w:rPr>
        <w:t>几何参数</w:t>
      </w:r>
    </w:p>
    <w:p w14:paraId="0C234AA7">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ascii="Times New Roman"/>
          <w:i/>
          <w:color w:val="auto"/>
        </w:rPr>
        <w:t>A</w:t>
      </w:r>
      <w:r>
        <w:rPr>
          <w:rFonts w:hint="eastAsia"/>
          <w:color w:val="auto"/>
          <w:lang w:val="en-US" w:eastAsia="zh-CN"/>
        </w:rPr>
        <w:t xml:space="preserve"> ——基础底面积；</w:t>
      </w:r>
    </w:p>
    <w:p w14:paraId="191A8907">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ascii="Times New Roman"/>
          <w:i/>
          <w:color w:val="auto"/>
        </w:rPr>
        <w:t>A</w:t>
      </w:r>
      <w:r>
        <w:rPr>
          <w:rFonts w:hint="eastAsia" w:hAnsi="宋体"/>
          <w:i/>
          <w:color w:val="auto"/>
          <w:vertAlign w:val="subscript"/>
        </w:rPr>
        <w:t>e</w:t>
      </w:r>
      <w:r>
        <w:rPr>
          <w:rFonts w:hint="eastAsia"/>
          <w:color w:val="auto"/>
          <w:lang w:val="en-US" w:eastAsia="zh-CN"/>
        </w:rPr>
        <w:tab/>
      </w:r>
      <w:r>
        <w:rPr>
          <w:rFonts w:hint="eastAsia"/>
          <w:color w:val="auto"/>
          <w:lang w:val="en-US" w:eastAsia="zh-CN"/>
        </w:rPr>
        <w:t>——一根桩承担的处理地基面积；</w:t>
      </w:r>
    </w:p>
    <w:p w14:paraId="31C7CEC0">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ascii="Times New Roman"/>
          <w:i/>
          <w:color w:val="auto"/>
        </w:rPr>
        <w:t>A</w:t>
      </w:r>
      <w:r>
        <w:rPr>
          <w:rFonts w:hint="eastAsia" w:hAnsi="宋体"/>
          <w:i/>
          <w:color w:val="auto"/>
          <w:vertAlign w:val="subscript"/>
        </w:rPr>
        <w:t>p</w:t>
      </w:r>
      <w:r>
        <w:rPr>
          <w:rFonts w:hint="eastAsia"/>
          <w:color w:val="auto"/>
          <w:lang w:val="en-US" w:eastAsia="zh-CN"/>
        </w:rPr>
        <w:tab/>
      </w:r>
      <w:r>
        <w:rPr>
          <w:rFonts w:hint="eastAsia"/>
          <w:color w:val="auto"/>
          <w:lang w:val="en-US" w:eastAsia="zh-CN"/>
        </w:rPr>
        <w:t>——桩的截面积；</w:t>
      </w:r>
    </w:p>
    <w:p w14:paraId="055B4E1C">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Ansi="宋体"/>
          <w:i/>
          <w:color w:val="auto"/>
        </w:rPr>
        <w:t>b</w:t>
      </w:r>
      <w:r>
        <w:rPr>
          <w:rFonts w:hint="eastAsia"/>
          <w:color w:val="auto"/>
          <w:lang w:val="en-US" w:eastAsia="zh-CN"/>
        </w:rPr>
        <w:t xml:space="preserve"> ——基础底面宽度、塑料排水带宽度；</w:t>
      </w:r>
    </w:p>
    <w:p w14:paraId="4CFE3F3E">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Ansi="宋体"/>
          <w:i/>
          <w:color w:val="auto"/>
        </w:rPr>
        <w:t>d</w:t>
      </w:r>
      <w:r>
        <w:rPr>
          <w:rFonts w:hint="eastAsia"/>
          <w:color w:val="auto"/>
          <w:lang w:val="en-US" w:eastAsia="zh-CN"/>
        </w:rPr>
        <w:t xml:space="preserve"> ——桩的直径；</w:t>
      </w:r>
    </w:p>
    <w:p w14:paraId="78D196D4">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Ansi="宋体"/>
          <w:i/>
          <w:color w:val="auto"/>
        </w:rPr>
        <w:t>d</w:t>
      </w:r>
      <w:r>
        <w:rPr>
          <w:rFonts w:hint="eastAsia" w:hAnsi="宋体"/>
          <w:i/>
          <w:color w:val="auto"/>
          <w:vertAlign w:val="subscript"/>
        </w:rPr>
        <w:t>e</w:t>
      </w:r>
      <w:r>
        <w:rPr>
          <w:rFonts w:hint="eastAsia" w:ascii="Times New Roman"/>
          <w:i/>
          <w:color w:val="auto"/>
          <w:vertAlign w:val="subscript"/>
        </w:rPr>
        <w:t xml:space="preserve"> </w:t>
      </w:r>
      <w:r>
        <w:rPr>
          <w:rFonts w:hint="eastAsia"/>
          <w:color w:val="auto"/>
          <w:lang w:val="en-US" w:eastAsia="zh-CN"/>
        </w:rPr>
        <w:t xml:space="preserve"> ——一根桩分担的处理地基面积的等效圆直径、竖井的有效排水直径；</w:t>
      </w:r>
    </w:p>
    <w:p w14:paraId="30F1F120">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Ansi="宋体"/>
          <w:i/>
          <w:color w:val="auto"/>
        </w:rPr>
        <w:t>d</w:t>
      </w:r>
      <w:r>
        <w:rPr>
          <w:rFonts w:hAnsi="宋体"/>
          <w:i/>
          <w:color w:val="auto"/>
          <w:vertAlign w:val="subscript"/>
        </w:rPr>
        <w:t>p</w:t>
      </w:r>
      <w:r>
        <w:rPr>
          <w:rFonts w:hint="eastAsia" w:ascii="Times New Roman"/>
          <w:i/>
          <w:color w:val="auto"/>
          <w:vertAlign w:val="subscript"/>
        </w:rPr>
        <w:t xml:space="preserve"> </w:t>
      </w:r>
      <w:r>
        <w:rPr>
          <w:rFonts w:hint="eastAsia"/>
          <w:color w:val="auto"/>
          <w:lang w:val="en-US" w:eastAsia="zh-CN"/>
        </w:rPr>
        <w:t xml:space="preserve"> ——塑料排水带当量换算直径；</w:t>
      </w:r>
    </w:p>
    <w:p w14:paraId="060FD9FE">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hAnsi="宋体"/>
          <w:i/>
          <w:color w:val="auto"/>
        </w:rPr>
        <w:t>l</w:t>
      </w:r>
      <w:r>
        <w:rPr>
          <w:rFonts w:hint="eastAsia" w:ascii="Times New Roman"/>
          <w:i/>
          <w:color w:val="auto"/>
          <w:vertAlign w:val="subscript"/>
        </w:rPr>
        <w:t xml:space="preserve"> </w:t>
      </w:r>
      <w:r>
        <w:rPr>
          <w:rFonts w:hint="eastAsia" w:ascii="Times New Roman"/>
          <w:i/>
          <w:color w:val="auto"/>
          <w:sz w:val="13"/>
        </w:rPr>
        <w:t xml:space="preserve"> </w:t>
      </w:r>
      <w:r>
        <w:rPr>
          <w:rFonts w:hint="eastAsia"/>
          <w:color w:val="auto"/>
          <w:lang w:val="en-US" w:eastAsia="zh-CN"/>
        </w:rPr>
        <w:t xml:space="preserve"> ——基础底面长度；</w:t>
      </w:r>
    </w:p>
    <w:p w14:paraId="10F16188">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hAnsi="宋体"/>
          <w:i/>
          <w:color w:val="auto"/>
        </w:rPr>
        <w:t>l</w:t>
      </w:r>
      <w:r>
        <w:rPr>
          <w:rFonts w:hint="eastAsia" w:hAnsi="宋体"/>
          <w:i/>
          <w:color w:val="auto"/>
          <w:vertAlign w:val="subscript"/>
        </w:rPr>
        <w:t>p</w:t>
      </w:r>
      <w:r>
        <w:rPr>
          <w:rFonts w:hint="eastAsia"/>
          <w:color w:val="auto"/>
          <w:lang w:val="en-US" w:eastAsia="zh-CN"/>
        </w:rPr>
        <w:tab/>
      </w:r>
      <w:r>
        <w:rPr>
          <w:rFonts w:hint="eastAsia"/>
          <w:color w:val="auto"/>
          <w:lang w:val="en-US" w:eastAsia="zh-CN"/>
        </w:rPr>
        <w:t>——桩长；</w:t>
      </w:r>
    </w:p>
    <w:p w14:paraId="24486ECC">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hAnsi="宋体"/>
          <w:i/>
          <w:color w:val="auto"/>
        </w:rPr>
        <w:t>m</w:t>
      </w:r>
      <w:r>
        <w:rPr>
          <w:rFonts w:hint="eastAsia" w:ascii="Times New Roman"/>
          <w:i/>
          <w:color w:val="auto"/>
          <w:sz w:val="20"/>
          <w:vertAlign w:val="subscript"/>
        </w:rPr>
        <w:t xml:space="preserve"> </w:t>
      </w:r>
      <w:r>
        <w:rPr>
          <w:rFonts w:hint="eastAsia" w:ascii="Times New Roman"/>
          <w:color w:val="auto"/>
          <w:sz w:val="2"/>
        </w:rPr>
        <w:t xml:space="preserve"> </w:t>
      </w:r>
      <w:r>
        <w:rPr>
          <w:rFonts w:hint="eastAsia"/>
          <w:color w:val="auto"/>
          <w:lang w:val="en-US" w:eastAsia="zh-CN"/>
        </w:rPr>
        <w:t xml:space="preserve"> ——面积置换率；</w:t>
      </w:r>
    </w:p>
    <w:p w14:paraId="5720B8AB">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hAnsi="宋体"/>
          <w:i/>
          <w:color w:val="auto"/>
        </w:rPr>
        <w:t>s</w:t>
      </w:r>
      <w:r>
        <w:rPr>
          <w:rFonts w:hint="eastAsia"/>
          <w:color w:val="auto"/>
          <w:lang w:val="en-US" w:eastAsia="zh-CN"/>
        </w:rPr>
        <w:t xml:space="preserve"> ——桩间距；</w:t>
      </w:r>
    </w:p>
    <w:p w14:paraId="1882440D">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hAnsi="宋体"/>
          <w:i/>
          <w:color w:val="auto"/>
        </w:rPr>
        <w:t>z</w:t>
      </w:r>
      <w:r>
        <w:rPr>
          <w:rFonts w:hint="eastAsia"/>
          <w:color w:val="auto"/>
          <w:lang w:val="en-US" w:eastAsia="zh-CN"/>
        </w:rPr>
        <w:t xml:space="preserve"> ——基础底面下换填垫层的厚度；</w:t>
      </w:r>
    </w:p>
    <w:p w14:paraId="109D8C21">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ascii="Times New Roman"/>
          <w:i/>
          <w:color w:val="auto"/>
        </w:rPr>
        <w:t>δ</w:t>
      </w:r>
      <w:r>
        <w:rPr>
          <w:rFonts w:hint="eastAsia"/>
          <w:color w:val="auto"/>
          <w:lang w:val="en-US" w:eastAsia="zh-CN"/>
        </w:rPr>
        <w:t xml:space="preserve"> ——塑料排水带厚度。</w:t>
      </w:r>
    </w:p>
    <w:p w14:paraId="3E686982">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124D0C8E">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3AA5A736">
      <w:pPr>
        <w:rPr>
          <w:rFonts w:hint="eastAsia"/>
          <w:color w:val="auto"/>
          <w:lang w:val="en-US" w:eastAsia="zh-CN"/>
        </w:rPr>
      </w:pPr>
      <w:r>
        <w:rPr>
          <w:rFonts w:hint="eastAsia"/>
          <w:color w:val="auto"/>
          <w:lang w:val="en-US" w:eastAsia="zh-CN"/>
        </w:rPr>
        <w:br w:type="page"/>
      </w:r>
    </w:p>
    <w:p w14:paraId="4CC528F4">
      <w:pPr>
        <w:pStyle w:val="2"/>
        <w:bidi w:val="0"/>
        <w:jc w:val="center"/>
        <w:rPr>
          <w:rFonts w:hint="eastAsia"/>
          <w:color w:val="auto"/>
          <w:lang w:val="en-US" w:eastAsia="zh-CN"/>
        </w:rPr>
      </w:pPr>
      <w:bookmarkStart w:id="6" w:name="_Toc22476"/>
      <w:r>
        <w:rPr>
          <w:rFonts w:hint="eastAsia"/>
          <w:color w:val="auto"/>
          <w:lang w:val="en-US" w:eastAsia="zh-CN"/>
        </w:rPr>
        <w:t>3 基本规定</w:t>
      </w:r>
      <w:bookmarkEnd w:id="6"/>
    </w:p>
    <w:p w14:paraId="0242E53C">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jc w:val="center"/>
        <w:textAlignment w:val="auto"/>
        <w:rPr>
          <w:rFonts w:hint="eastAsia"/>
          <w:color w:val="auto"/>
          <w:lang w:val="en-US" w:eastAsia="zh-CN"/>
        </w:rPr>
      </w:pPr>
    </w:p>
    <w:p w14:paraId="20ECADAB">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3.0.1</w:t>
      </w:r>
      <w:r>
        <w:rPr>
          <w:rFonts w:hint="eastAsia"/>
          <w:color w:val="auto"/>
          <w:lang w:val="en-US" w:eastAsia="zh-CN"/>
        </w:rPr>
        <w:t xml:space="preserve">  在进行地基处理设计前，应完成下列工作：</w:t>
      </w:r>
    </w:p>
    <w:p w14:paraId="01B92405">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搜集岩土工程详细勘察资料、上部结构及基础设计资料等；</w:t>
      </w:r>
    </w:p>
    <w:p w14:paraId="1B53C1E7">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结合工程情况，了解当地地基处理经验和施工条件，对于有特殊要求的工程，尚应了解其他地区相似场地上同类工程的地基处理经验和使用情况等；</w:t>
      </w:r>
    </w:p>
    <w:p w14:paraId="195CF255">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根据工程的要求和采用天然地基存在的主要问题，确定地基处理的目的、处理范围和处理后要求达到的各项技术经济指标等；</w:t>
      </w:r>
    </w:p>
    <w:p w14:paraId="70B01B22">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4  </w:t>
      </w:r>
      <w:r>
        <w:rPr>
          <w:rFonts w:hint="eastAsia"/>
          <w:color w:val="auto"/>
          <w:lang w:val="en-US" w:eastAsia="zh-CN"/>
        </w:rPr>
        <w:t>调查邻近建（构）筑物、地下工程、周边道路及有关管线埋设等现状情况；</w:t>
      </w:r>
    </w:p>
    <w:p w14:paraId="20D85C81">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5  </w:t>
      </w:r>
      <w:r>
        <w:rPr>
          <w:rFonts w:hint="eastAsia"/>
          <w:color w:val="auto"/>
          <w:lang w:val="en-US" w:eastAsia="zh-CN"/>
        </w:rPr>
        <w:t>了解施工场地的周边环境情况。</w:t>
      </w:r>
    </w:p>
    <w:p w14:paraId="723C24CA">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3.0.2  </w:t>
      </w:r>
      <w:r>
        <w:rPr>
          <w:rFonts w:hint="eastAsia"/>
          <w:color w:val="auto"/>
          <w:lang w:val="en-US" w:eastAsia="zh-CN"/>
        </w:rPr>
        <w:t>在选择地基处理方案时，应考虑上部结构、基础和地基的共同作用，进行多种方案的技术经济比较。</w:t>
      </w:r>
    </w:p>
    <w:p w14:paraId="6C32A7E2">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3.0.3  </w:t>
      </w:r>
      <w:r>
        <w:rPr>
          <w:rFonts w:hint="eastAsia"/>
          <w:color w:val="auto"/>
          <w:lang w:val="en-US" w:eastAsia="zh-CN"/>
        </w:rPr>
        <w:t>地基处理方法的确定应符合下列要求：</w:t>
      </w:r>
    </w:p>
    <w:p w14:paraId="1C4511AB">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根据上部结构类型、荷载大小、使用要求和地基基础设计等级，结合地形地貌、 地层结构、土质条件、地下水特征、环境情况和对邻近建（构）筑物的影响、施工条件等因素进行综合分析，通过地基处理方案比选，确定安全、可行、经济的地基处理方案；</w:t>
      </w:r>
    </w:p>
    <w:p w14:paraId="775818B3">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对选定的地基处理方案，宜按建筑物地基基础设计等级和场地复杂程度，在场地有代表性的区域进行试验性施工，并进行现场试验，以检验设计参数和处理效果，根据现场试验结果对设计方案进行优化。</w:t>
      </w:r>
    </w:p>
    <w:p w14:paraId="5CE56280">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3.0.4</w:t>
      </w:r>
      <w:r>
        <w:rPr>
          <w:rFonts w:hint="eastAsia"/>
          <w:color w:val="auto"/>
          <w:lang w:val="en-US" w:eastAsia="zh-CN"/>
        </w:rPr>
        <w:t xml:space="preserve">  经处理后的地基，当按地基承载力确定基础底面积及埋深时，应对地基承载力特征值进行修正，并应符合下列规定：</w:t>
      </w:r>
    </w:p>
    <w:p w14:paraId="67CEDE7A">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大面积压实填土地基，基础宽度的地基承载力修正系数应取零；基础埋深的地基承载力修正系数，对于压实系数大于0.95 、黏粒含量</w:t>
      </w:r>
      <w:r>
        <w:rPr>
          <w:rFonts w:hint="eastAsia" w:ascii="宋体" w:hAnsi="宋体" w:eastAsia="宋体" w:cs="宋体"/>
          <w:snapToGrid w:val="0"/>
          <w:color w:val="000000"/>
          <w:spacing w:val="-3"/>
          <w:kern w:val="0"/>
          <w:sz w:val="21"/>
          <w:szCs w:val="21"/>
          <w:lang w:val="en-US" w:eastAsia="zh-CN" w:bidi="ar-SA"/>
        </w:rPr>
        <w:t>p</w:t>
      </w:r>
      <w:r>
        <w:rPr>
          <w:rFonts w:hint="eastAsia" w:ascii="宋体" w:hAnsi="宋体" w:eastAsia="宋体" w:cs="宋体"/>
          <w:snapToGrid w:val="0"/>
          <w:color w:val="000000"/>
          <w:spacing w:val="-6"/>
          <w:kern w:val="0"/>
          <w:sz w:val="21"/>
          <w:szCs w:val="21"/>
          <w:vertAlign w:val="subscript"/>
          <w:lang w:val="en-US" w:eastAsia="zh-CN" w:bidi="ar-SA"/>
        </w:rPr>
        <w:t>c</w:t>
      </w:r>
      <w:r>
        <w:rPr>
          <w:rFonts w:hint="eastAsia"/>
          <w:color w:val="auto"/>
          <w:lang w:val="en-US" w:eastAsia="zh-CN"/>
        </w:rPr>
        <w:t>≥10%的粉土，可取1.5，对于干密度大于2.1t/m³的级配砂石可取2.0；</w:t>
      </w:r>
    </w:p>
    <w:p w14:paraId="61526BAB">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2  </w:t>
      </w:r>
      <w:r>
        <w:rPr>
          <w:rFonts w:hint="eastAsia"/>
          <w:color w:val="auto"/>
          <w:lang w:val="en-US" w:eastAsia="zh-CN"/>
        </w:rPr>
        <w:t>其他处理地基，基础宽度的地基承载力修正系数可取零，基础埋深的地基承载力修正系数可取1.0。</w:t>
      </w:r>
    </w:p>
    <w:p w14:paraId="2B2586C7">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3.0.5  </w:t>
      </w:r>
      <w:r>
        <w:rPr>
          <w:rFonts w:hint="eastAsia"/>
          <w:color w:val="auto"/>
          <w:lang w:val="en-US" w:eastAsia="zh-CN"/>
        </w:rPr>
        <w:t>处理后的地基应满足建筑物地基承载力、变形和稳定性要求，以下情形尚应进行有关验算：</w:t>
      </w:r>
    </w:p>
    <w:p w14:paraId="12657F35">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经处理后的地基，当在受力层范围内仍存在软弱下卧层时，应进行软弱下卧层地基承载力验算；</w:t>
      </w:r>
    </w:p>
    <w:p w14:paraId="69D5EC43">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按地基变形设计或应作变形验算且需进行地基处理的建筑物或构筑物，应对处理后的地基进行变形验算；</w:t>
      </w:r>
    </w:p>
    <w:p w14:paraId="7D9A9F1B">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建筑物及构筑物在处理后的地基上受较大水平荷载或位于斜坡上时，应进行地基稳定性验算。</w:t>
      </w:r>
    </w:p>
    <w:p w14:paraId="3243A23F">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4</w:t>
      </w:r>
      <w:r>
        <w:rPr>
          <w:rFonts w:hint="eastAsia"/>
          <w:color w:val="auto"/>
          <w:lang w:val="en-US" w:eastAsia="zh-CN"/>
        </w:rPr>
        <w:t xml:space="preserve">  处理后地基的承载力验算，应同时满足轴心荷载作用和偏心荷载作用的要求。</w:t>
      </w:r>
    </w:p>
    <w:p w14:paraId="06DA7756">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5  </w:t>
      </w:r>
      <w:r>
        <w:rPr>
          <w:rFonts w:hint="eastAsia"/>
          <w:color w:val="auto"/>
          <w:lang w:val="en-US" w:eastAsia="zh-CN"/>
        </w:rPr>
        <w:t>刚度差异较大的整体大面积基础的地基处理，宜考虑上部结构、基础和地基共同作用，进行地基承载力和变形验算。</w:t>
      </w:r>
    </w:p>
    <w:p w14:paraId="754AC841">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3.0.6  </w:t>
      </w:r>
      <w:r>
        <w:rPr>
          <w:rFonts w:hint="eastAsia"/>
          <w:color w:val="auto"/>
          <w:lang w:val="en-US" w:eastAsia="zh-CN"/>
        </w:rPr>
        <w:t>处理后地基的整体稳定分析可采用圆弧滑动法，其稳定安全系数不应小于1.30。散体加固材料的抗剪强度指标，可按加固体材料的密实度通过试验确定；胶结材料的抗剪强度指标，可按桩体断裂后滑动面材料的摩擦性能确定。</w:t>
      </w:r>
    </w:p>
    <w:p w14:paraId="6E201910">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3.0.7</w:t>
      </w:r>
      <w:r>
        <w:rPr>
          <w:rFonts w:hint="eastAsia"/>
          <w:color w:val="auto"/>
          <w:lang w:val="en-US" w:eastAsia="zh-CN"/>
        </w:rPr>
        <w:t xml:space="preserve">  处理后的地基应进行地基承载力和变形评价，处理范围和有效加固深度内地基均匀性评价，以及复合地基增强体的成桩质量和承载力评价。</w:t>
      </w:r>
    </w:p>
    <w:p w14:paraId="78D3B64B">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3.0.8</w:t>
      </w:r>
      <w:r>
        <w:rPr>
          <w:rFonts w:hint="eastAsia"/>
          <w:color w:val="auto"/>
          <w:lang w:val="en-US" w:eastAsia="zh-CN"/>
        </w:rPr>
        <w:t xml:space="preserve">  采用多种地基处理方法的地基承载力检验，宜采用大尺寸承压板将每一种方法都涵盖进行载荷试验，试验最大加载量不应小于地基承载力特征值的2.0倍。</w:t>
      </w:r>
    </w:p>
    <w:p w14:paraId="551D1C34">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3.0.9  </w:t>
      </w:r>
      <w:r>
        <w:rPr>
          <w:rFonts w:hint="eastAsia"/>
          <w:color w:val="auto"/>
          <w:lang w:val="en-US" w:eastAsia="zh-CN"/>
        </w:rPr>
        <w:t>地基处理所采用的材料，应符合现行有关标准对耐久性设计与使用的要求。</w:t>
      </w:r>
    </w:p>
    <w:p w14:paraId="19307A69">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3.0.10</w:t>
      </w:r>
      <w:r>
        <w:rPr>
          <w:rFonts w:hint="eastAsia"/>
          <w:color w:val="auto"/>
          <w:lang w:val="en-US" w:eastAsia="zh-CN"/>
        </w:rPr>
        <w:t xml:space="preserve"> 未经质量检验或检验不符合设计要求的处理地基，不得作为建筑工程持力层。处理后地基载荷试验、复合地基载荷试验和复合地基增强体单桩载荷试验应符合本规程附录A、附录B和附录C的规定。</w:t>
      </w:r>
    </w:p>
    <w:p w14:paraId="3CA1D341">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0B5FD1"/>
          <w:lang w:val="en-US" w:eastAsia="zh-CN"/>
        </w:rPr>
      </w:pPr>
      <w:r>
        <w:rPr>
          <w:rFonts w:hint="eastAsia"/>
          <w:b/>
          <w:bCs/>
          <w:color w:val="auto"/>
          <w:lang w:val="en-US" w:eastAsia="zh-CN"/>
        </w:rPr>
        <w:t>3.0.11</w:t>
      </w:r>
      <w:r>
        <w:rPr>
          <w:rFonts w:hint="eastAsia"/>
          <w:color w:val="auto"/>
          <w:lang w:val="en-US" w:eastAsia="zh-CN"/>
        </w:rPr>
        <w:t xml:space="preserve"> 国家现行规范《建筑地基基础设计规范》 GB50007 规定需要进行地基变形计算的建筑物或构筑物，地基处理后应进行沉降观测，具体应按《建筑变形测量规范》JGJ8 执行</w:t>
      </w:r>
      <w:r>
        <w:rPr>
          <w:rFonts w:hint="eastAsia"/>
          <w:color w:val="0B5FD1"/>
          <w:lang w:val="en-US" w:eastAsia="zh-CN"/>
        </w:rPr>
        <w:t>。</w:t>
      </w:r>
    </w:p>
    <w:p w14:paraId="094F1A5B">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0B5FD1"/>
          <w:lang w:val="en-US" w:eastAsia="zh-CN"/>
        </w:rPr>
      </w:pPr>
    </w:p>
    <w:p w14:paraId="6226B256">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26B610A0">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468C599A">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18DCFB42">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0FA58557">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54769A80">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7B1100A5">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15C6C83D">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660E6D50">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43E816DE">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2EFAAC3D">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6602A1C9">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23FB8DD4">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3612EEB7">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13FE07C2">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119176DF">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5A2D280D">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0F46B86D">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37E73A57">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708E75A0">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4349E505">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4D7E0671">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709A3A85">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6EE026BD">
      <w:pPr>
        <w:rPr>
          <w:rFonts w:hint="eastAsia"/>
          <w:color w:val="auto"/>
          <w:lang w:val="en-US" w:eastAsia="zh-CN"/>
        </w:rPr>
      </w:pPr>
      <w:r>
        <w:rPr>
          <w:rFonts w:hint="eastAsia"/>
          <w:color w:val="auto"/>
          <w:lang w:val="en-US" w:eastAsia="zh-CN"/>
        </w:rPr>
        <w:br w:type="page"/>
      </w:r>
    </w:p>
    <w:p w14:paraId="585C9F07">
      <w:pPr>
        <w:pStyle w:val="2"/>
        <w:bidi w:val="0"/>
        <w:jc w:val="center"/>
        <w:rPr>
          <w:rFonts w:hint="eastAsia"/>
          <w:color w:val="auto"/>
          <w:lang w:val="en-US" w:eastAsia="zh-CN"/>
        </w:rPr>
      </w:pPr>
      <w:bookmarkStart w:id="7" w:name="_Toc24067"/>
      <w:r>
        <w:rPr>
          <w:rFonts w:hint="eastAsia"/>
          <w:color w:val="auto"/>
          <w:lang w:val="en-US" w:eastAsia="zh-CN"/>
        </w:rPr>
        <w:t>4 换填垫层与压实地基</w:t>
      </w:r>
      <w:bookmarkEnd w:id="7"/>
    </w:p>
    <w:p w14:paraId="5CCAB7C1">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jc w:val="center"/>
        <w:textAlignment w:val="auto"/>
        <w:rPr>
          <w:rFonts w:hint="eastAsia"/>
          <w:color w:val="auto"/>
          <w:lang w:val="en-US" w:eastAsia="zh-CN"/>
        </w:rPr>
      </w:pPr>
    </w:p>
    <w:p w14:paraId="1D2DBDFB">
      <w:pPr>
        <w:pStyle w:val="3"/>
        <w:bidi w:val="0"/>
        <w:rPr>
          <w:rFonts w:hint="eastAsia"/>
          <w:lang w:val="en-US" w:eastAsia="zh-CN"/>
        </w:rPr>
      </w:pPr>
      <w:bookmarkStart w:id="8" w:name="_Toc3731"/>
      <w:r>
        <w:rPr>
          <w:rFonts w:hint="eastAsia"/>
          <w:lang w:val="en-US" w:eastAsia="zh-CN"/>
        </w:rPr>
        <w:t>4.1 一般规定</w:t>
      </w:r>
      <w:bookmarkEnd w:id="8"/>
    </w:p>
    <w:p w14:paraId="76BEE4FD">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jc w:val="center"/>
        <w:textAlignment w:val="auto"/>
        <w:rPr>
          <w:rFonts w:hint="eastAsia"/>
          <w:color w:val="auto"/>
          <w:lang w:val="en-US" w:eastAsia="zh-CN"/>
        </w:rPr>
      </w:pPr>
    </w:p>
    <w:p w14:paraId="4E36062A">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4.1.1</w:t>
      </w:r>
      <w:r>
        <w:rPr>
          <w:rFonts w:hint="eastAsia"/>
          <w:color w:val="auto"/>
          <w:lang w:val="en-US" w:eastAsia="zh-CN"/>
        </w:rPr>
        <w:t xml:space="preserve">  换填垫层适用于浅层软弱土层或不均匀土层的地基处理，压实地基适用于大面积填土的地基处理。</w:t>
      </w:r>
    </w:p>
    <w:p w14:paraId="0E40008D">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4.1.2</w:t>
      </w:r>
      <w:r>
        <w:rPr>
          <w:rFonts w:hint="eastAsia"/>
          <w:color w:val="auto"/>
          <w:lang w:val="en-US" w:eastAsia="zh-CN"/>
        </w:rPr>
        <w:t xml:space="preserve">  应根据建筑体型、结构特点、荷载性质、场地土质条件、 施工机械设备及填料性质和来源等综合分析后，进行换填垫层的设计和施工方法选择。</w:t>
      </w:r>
    </w:p>
    <w:p w14:paraId="5DC17B69">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4.1.3</w:t>
      </w:r>
      <w:r>
        <w:rPr>
          <w:rFonts w:hint="eastAsia"/>
          <w:color w:val="auto"/>
          <w:lang w:val="en-US" w:eastAsia="zh-CN"/>
        </w:rPr>
        <w:t xml:space="preserve">  对于工程量较大的换填垫层，应按所选用的施工机械、 换填材料及场地的土质条件进行现场试验，确定换填垫层压实效果和施工质量控制标准。</w:t>
      </w:r>
    </w:p>
    <w:p w14:paraId="54F95D63">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4.1.4</w:t>
      </w:r>
      <w:r>
        <w:rPr>
          <w:rFonts w:hint="eastAsia"/>
          <w:color w:val="auto"/>
          <w:lang w:val="en-US" w:eastAsia="zh-CN"/>
        </w:rPr>
        <w:t xml:space="preserve">  换填垫层的厚度应根据置换软弱土的深度以及下卧土层的承载力确定，厚度宜为0.5m～3.0m。</w:t>
      </w:r>
    </w:p>
    <w:p w14:paraId="36D7AEF4">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0741FDB8">
      <w:pPr>
        <w:pStyle w:val="3"/>
        <w:bidi w:val="0"/>
        <w:rPr>
          <w:rFonts w:hint="eastAsia"/>
          <w:lang w:val="en-US" w:eastAsia="zh-CN"/>
        </w:rPr>
      </w:pPr>
      <w:bookmarkStart w:id="9" w:name="_Toc30265"/>
      <w:r>
        <w:rPr>
          <w:rFonts w:hint="eastAsia"/>
          <w:lang w:val="en-US" w:eastAsia="zh-CN"/>
        </w:rPr>
        <w:t>4.2 设 计</w:t>
      </w:r>
      <w:bookmarkEnd w:id="9"/>
    </w:p>
    <w:p w14:paraId="2C0CDBAA">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jc w:val="center"/>
        <w:textAlignment w:val="auto"/>
        <w:rPr>
          <w:rFonts w:hint="eastAsia" w:ascii="黑体" w:hAnsi="黑体" w:eastAsia="黑体" w:cs="黑体"/>
          <w:color w:val="auto"/>
          <w:lang w:val="en-US" w:eastAsia="zh-CN"/>
        </w:rPr>
      </w:pPr>
    </w:p>
    <w:p w14:paraId="5920D7D4">
      <w:pPr>
        <w:pStyle w:val="10"/>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（Ⅰ）换填垫层设计</w:t>
      </w:r>
    </w:p>
    <w:p w14:paraId="6BA29543">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4.2.1</w:t>
      </w:r>
      <w:r>
        <w:rPr>
          <w:rFonts w:hint="eastAsia"/>
          <w:color w:val="auto"/>
          <w:lang w:val="en-US" w:eastAsia="zh-CN"/>
        </w:rPr>
        <w:t xml:space="preserve">  垫层材料的选用应符合下列要求：</w:t>
      </w:r>
    </w:p>
    <w:p w14:paraId="67561C08">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砂石。宜选用碎石、卵石、角砾、圆砾、砾砂、粗砂、中砂或石屑，并应级配良好，不含植物残体、垃圾等杂质。当使用粉细砂或石粉时，应掺入不少于总重量30%的碎石或卵石。砂石的最大粒径不宜大于50mm。对膨胀土地基，不得选用砂石等透水性材料。</w:t>
      </w:r>
    </w:p>
    <w:p w14:paraId="4FF3C04C">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2  </w:t>
      </w:r>
      <w:r>
        <w:rPr>
          <w:rFonts w:hint="eastAsia"/>
          <w:color w:val="auto"/>
          <w:lang w:val="en-US" w:eastAsia="zh-CN"/>
        </w:rPr>
        <w:t>粉质黏土。土料中有机质含量不得超过5%，且不得含有膨胀土。当含有碎石时，其最大粒径不宜大于50mm。 用于膨胀土地基的粉质黏土垫层，土料中不得夹有砖、瓦或石块等。</w:t>
      </w:r>
    </w:p>
    <w:p w14:paraId="04738F07">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灰土。体积配合比宜为2:8或3:7，换算成重量比分别为10:100和15:100。石灰宜选用新鲜的消石灰，其最大粒径不得大于5mm。土料宜选用粉质黏土，不宜使用块状黏土，且不得含有松软杂质，土料应过筛且最大粒径不宜大于15mm。</w:t>
      </w:r>
    </w:p>
    <w:p w14:paraId="3F861886">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4  </w:t>
      </w:r>
      <w:r>
        <w:rPr>
          <w:rFonts w:hint="eastAsia"/>
          <w:color w:val="auto"/>
          <w:lang w:val="en-US" w:eastAsia="zh-CN"/>
        </w:rPr>
        <w:t>粉煤灰。选用的粉煤灰应满足相关标准对腐蚀性和放射性的要求。粉煤灰垫层上宜覆土0.3m～0.5m 。粉煤灰垫层中采用掺加剂时，应通过试验确定其性能及适用条件。粉煤灰垫层中的金属构件、管网应采取防腐措施。大量填筑粉煤灰时，应经场地地下水和土壤环境的不良影响评价合格后，方可使用。</w:t>
      </w:r>
    </w:p>
    <w:p w14:paraId="31092127">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5</w:t>
      </w:r>
      <w:r>
        <w:rPr>
          <w:rFonts w:hint="eastAsia"/>
          <w:color w:val="auto"/>
          <w:lang w:val="en-US" w:eastAsia="zh-CN"/>
        </w:rPr>
        <w:t xml:space="preserve">  其他工业废渣。在有充分依据或成功经验时，可采用质地坚硬、性能稳定、透水性强、无腐蚀性和无放射性危害的其他工业废渣材料，但应经过现场试验证明其经济技术效果良好且施工措施完善后方可使用。</w:t>
      </w:r>
    </w:p>
    <w:p w14:paraId="680A99EC">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6  </w:t>
      </w:r>
      <w:r>
        <w:rPr>
          <w:rFonts w:hint="eastAsia"/>
          <w:color w:val="auto"/>
          <w:lang w:val="en-US" w:eastAsia="zh-CN"/>
        </w:rPr>
        <w:t>土工合成材料加筋垫层所选用土工合成材料的品种与性能</w:t>
      </w:r>
      <w:r>
        <w:rPr>
          <w:rFonts w:hint="eastAsia" w:ascii="宋体" w:hAnsi="宋体" w:eastAsia="宋体" w:cs="宋体"/>
          <w:color w:val="auto"/>
          <w:lang w:val="en-US" w:eastAsia="zh-CN"/>
        </w:rPr>
        <w:t>及填料，应根据工程特性和地基土质条件，按照现行国家标准《土工合成材料应用技术规范》GB/T 50290的</w:t>
      </w:r>
      <w:r>
        <w:rPr>
          <w:rFonts w:hint="eastAsia"/>
          <w:color w:val="auto"/>
          <w:lang w:val="en-US" w:eastAsia="zh-CN"/>
        </w:rPr>
        <w:t>要求，通过设计计算并进行现场试验后确定。土工合成材料应采用抗拉强度较高、耐久性好、抗腐蚀的土工带、土工格栅、土工格室、土工垫或土工织物等土工合成材料。垫层填料宜用碎石、角砾、砾砂、粗砂、 中砂等材料，且不宜含氯化钙、碳酸钠、硫化物等化学物质。当工程要求垫层具有排水功能时，垫层材料应具有良好的透水性。在软土地基上使用加筋垫层时，应保证建筑物稳定并满足允许变形的要求。</w:t>
      </w:r>
    </w:p>
    <w:p w14:paraId="516AB895">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4.2.2</w:t>
      </w:r>
      <w:r>
        <w:rPr>
          <w:rFonts w:hint="eastAsia"/>
          <w:color w:val="auto"/>
          <w:lang w:val="en-US" w:eastAsia="zh-CN"/>
        </w:rPr>
        <w:t xml:space="preserve">  垫层厚度的确定应符合下列规定：</w:t>
      </w:r>
    </w:p>
    <w:p w14:paraId="71F5A7ED">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应根据需置换软弱土（层）的深度或下卧土层的承载力确定，并应符合下式要求：</w:t>
      </w:r>
    </w:p>
    <w:p w14:paraId="4A77437F">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 xml:space="preserve">                 </w:t>
      </w:r>
      <w:r>
        <w:rPr>
          <w:rFonts w:hint="eastAsia" w:ascii="宋体" w:hAnsi="宋体" w:eastAsia="宋体" w:cs="宋体"/>
          <w:spacing w:val="-3"/>
          <w:position w:val="-12"/>
          <w:sz w:val="21"/>
          <w:szCs w:val="21"/>
          <w:lang w:val="en-US" w:eastAsia="zh-CN"/>
        </w:rPr>
        <w:object>
          <v:shape id="_x0000_i1025" o:spt="75" type="#_x0000_t75" style="height:18pt;width:69pt;" o:ole="t" filled="f" o:preferrelative="t" stroked="f" coordsize="21600,21600">
            <v:path/>
            <v:fill on="f" focussize="0,0"/>
            <v:stroke on="f"/>
            <v:imagedata r:id="rId12" o:title=""/>
            <o:lock v:ext="edit" aspectratio="f"/>
            <w10:wrap type="none"/>
            <w10:anchorlock/>
          </v:shape>
          <o:OLEObject Type="Embed" ProgID="Equation.DSMT4" ShapeID="_x0000_i1025" DrawAspect="Content" ObjectID="_1468075725" r:id="rId11">
            <o:LockedField>false</o:LockedField>
          </o:OLEObject>
        </w:object>
      </w:r>
      <w:r>
        <w:rPr>
          <w:rFonts w:hint="eastAsia"/>
          <w:color w:val="auto"/>
          <w:lang w:val="en-US" w:eastAsia="zh-CN"/>
        </w:rPr>
        <w:t xml:space="preserve">         (4.2.2-1)                                                                  </w:t>
      </w:r>
    </w:p>
    <w:p w14:paraId="1C84F560">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式中 ：</w:t>
      </w:r>
      <w:r>
        <w:rPr>
          <w:rFonts w:hint="eastAsia" w:ascii="宋体" w:hAnsi="宋体" w:eastAsia="宋体" w:cs="宋体"/>
          <w:spacing w:val="-3"/>
          <w:position w:val="-12"/>
          <w:sz w:val="21"/>
          <w:szCs w:val="21"/>
          <w:lang w:val="en-US" w:eastAsia="zh-CN"/>
        </w:rPr>
        <w:object>
          <v:shape id="_x0000_i1026" o:spt="75" type="#_x0000_t75" style="height:18pt;width:13.95pt;" o:ole="t" filled="f" o:preferrelative="t" stroked="f" coordsize="21600,21600">
            <v:path/>
            <v:fill on="f" focussize="0,0"/>
            <v:stroke on="f"/>
            <v:imagedata r:id="rId14" o:title=""/>
            <o:lock v:ext="edit" aspectratio="f"/>
            <w10:wrap type="none"/>
            <w10:anchorlock/>
          </v:shape>
          <o:OLEObject Type="Embed" ProgID="Equation.DSMT4" ShapeID="_x0000_i1026" DrawAspect="Content" ObjectID="_1468075726" r:id="rId13">
            <o:LockedField>false</o:LockedField>
          </o:OLEObject>
        </w:object>
      </w:r>
      <w:r>
        <w:rPr>
          <w:rFonts w:hint="eastAsia"/>
          <w:color w:val="auto"/>
          <w:lang w:val="en-US" w:eastAsia="zh-CN"/>
        </w:rPr>
        <w:t>——相应于作用的标准组合时，垫层底面处的附加压力值 (kPa)；</w:t>
      </w:r>
    </w:p>
    <w:p w14:paraId="730EB860">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pacing w:val="-3"/>
          <w:position w:val="-12"/>
          <w:sz w:val="21"/>
          <w:szCs w:val="21"/>
          <w:lang w:val="en-US" w:eastAsia="zh-CN"/>
        </w:rPr>
        <w:object>
          <v:shape id="_x0000_i1027" o:spt="75" type="#_x0000_t75" style="height:18pt;width:17pt;" o:ole="t" filled="f" o:preferrelative="t" stroked="f" coordsize="21600,21600">
            <v:path/>
            <v:fill on="f" focussize="0,0"/>
            <v:stroke on="f"/>
            <v:imagedata r:id="rId16" o:title=""/>
            <o:lock v:ext="edit" aspectratio="f"/>
            <w10:wrap type="none"/>
            <w10:anchorlock/>
          </v:shape>
          <o:OLEObject Type="Embed" ProgID="Equation.DSMT4" ShapeID="_x0000_i1027" DrawAspect="Content" ObjectID="_1468075727" r:id="rId15">
            <o:LockedField>false</o:LockedField>
          </o:OLEObject>
        </w:object>
      </w:r>
      <w:r>
        <w:rPr>
          <w:rFonts w:hint="eastAsia"/>
          <w:color w:val="auto"/>
          <w:lang w:val="en-US" w:eastAsia="zh-CN"/>
        </w:rPr>
        <w:t>——垫层底面处土的自重压力值 (kPa)；</w:t>
      </w:r>
    </w:p>
    <w:p w14:paraId="1DEC15C7">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pacing w:val="-3"/>
          <w:position w:val="-12"/>
          <w:sz w:val="21"/>
          <w:szCs w:val="21"/>
          <w:lang w:val="en-US" w:eastAsia="zh-CN"/>
        </w:rPr>
        <w:object>
          <v:shape id="_x0000_i1028" o:spt="75" type="#_x0000_t75" style="height:18pt;width:18pt;" o:ole="t" filled="f" o:preferrelative="t" stroked="f" coordsize="21600,21600">
            <v:path/>
            <v:fill on="f" focussize="0,0"/>
            <v:stroke on="f"/>
            <v:imagedata r:id="rId18" o:title=""/>
            <o:lock v:ext="edit" aspectratio="f"/>
            <w10:wrap type="none"/>
            <w10:anchorlock/>
          </v:shape>
          <o:OLEObject Type="Embed" ProgID="Equation.DSMT4" ShapeID="_x0000_i1028" DrawAspect="Content" ObjectID="_1468075728" r:id="rId17">
            <o:LockedField>false</o:LockedField>
          </o:OLEObject>
        </w:object>
      </w:r>
      <w:r>
        <w:rPr>
          <w:rFonts w:hint="eastAsia"/>
          <w:color w:val="auto"/>
          <w:lang w:val="en-US" w:eastAsia="zh-CN"/>
        </w:rPr>
        <w:t>——垫层底面处经深度修正后的地基承载力特征值 (kPa)。</w:t>
      </w:r>
    </w:p>
    <w:p w14:paraId="280B35C3">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垫层底面处的附加压力值pz可分别按式(4.2.2-2）和式（4.2.2-3）计算：</w:t>
      </w:r>
    </w:p>
    <w:p w14:paraId="5552E7D5">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1）条形基础</w:t>
      </w:r>
    </w:p>
    <w:p w14:paraId="0C78D0C8">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 xml:space="preserve">                </w:t>
      </w:r>
      <w:r>
        <w:rPr>
          <w:rFonts w:hint="eastAsia" w:ascii="宋体" w:hAnsi="宋体" w:eastAsia="宋体" w:cs="宋体"/>
          <w:spacing w:val="-3"/>
          <w:position w:val="-26"/>
          <w:sz w:val="21"/>
          <w:szCs w:val="21"/>
          <w:lang w:val="en-US" w:eastAsia="zh-CN"/>
        </w:rPr>
        <w:object>
          <v:shape id="_x0000_i1029" o:spt="75" type="#_x0000_t75" style="height:34pt;width:88pt;" o:ole="t" filled="f" o:preferrelative="t" stroked="f" coordsize="21600,21600">
            <v:path/>
            <v:fill on="f" focussize="0,0"/>
            <v:stroke on="f"/>
            <v:imagedata r:id="rId20" o:title=""/>
            <o:lock v:ext="edit" aspectratio="f"/>
            <w10:wrap type="none"/>
            <w10:anchorlock/>
          </v:shape>
          <o:OLEObject Type="Embed" ProgID="Equation.DSMT4" ShapeID="_x0000_i1029" DrawAspect="Content" ObjectID="_1468075729" r:id="rId19">
            <o:LockedField>false</o:LockedField>
          </o:OLEObject>
        </w:object>
      </w:r>
      <w:r>
        <w:rPr>
          <w:rFonts w:hint="eastAsia"/>
          <w:color w:val="auto"/>
          <w:lang w:val="en-US" w:eastAsia="zh-CN"/>
        </w:rPr>
        <w:t xml:space="preserve">          (4.2.2-2)                                   </w:t>
      </w:r>
    </w:p>
    <w:p w14:paraId="333BC6C1">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2）矩形基础</w:t>
      </w:r>
    </w:p>
    <w:p w14:paraId="052BF9BF">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 xml:space="preserve">          </w:t>
      </w:r>
      <w:r>
        <w:rPr>
          <w:rFonts w:hint="eastAsia" w:ascii="宋体" w:hAnsi="宋体" w:eastAsia="宋体" w:cs="宋体"/>
          <w:spacing w:val="-3"/>
          <w:position w:val="-30"/>
          <w:sz w:val="21"/>
          <w:szCs w:val="21"/>
          <w:lang w:val="en-US" w:eastAsia="zh-CN"/>
        </w:rPr>
        <w:object>
          <v:shape id="_x0000_i1030" o:spt="75" type="#_x0000_t75" style="height:36pt;width:156pt;" o:ole="t" filled="f" o:preferrelative="t" stroked="f" coordsize="21600,21600">
            <v:path/>
            <v:fill on="f" focussize="0,0"/>
            <v:stroke on="f"/>
            <v:imagedata r:id="rId22" o:title=""/>
            <o:lock v:ext="edit" aspectratio="f"/>
            <w10:wrap type="none"/>
            <w10:anchorlock/>
          </v:shape>
          <o:OLEObject Type="Embed" ProgID="Equation.DSMT4" ShapeID="_x0000_i1030" DrawAspect="Content" ObjectID="_1468075730" r:id="rId21">
            <o:LockedField>false</o:LockedField>
          </o:OLEObject>
        </w:object>
      </w:r>
      <w:r>
        <w:rPr>
          <w:rFonts w:hint="eastAsia"/>
          <w:color w:val="auto"/>
          <w:lang w:val="en-US" w:eastAsia="zh-CN"/>
        </w:rPr>
        <w:t xml:space="preserve">   (4.2.2-3)                              </w:t>
      </w:r>
    </w:p>
    <w:p w14:paraId="3AFAD9FB">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式中 :</w:t>
      </w:r>
      <w:r>
        <w:rPr>
          <w:rFonts w:hint="eastAsia" w:ascii="宋体" w:hAnsi="宋体" w:eastAsia="宋体" w:cs="宋体"/>
          <w:spacing w:val="-3"/>
          <w:position w:val="-6"/>
          <w:sz w:val="21"/>
          <w:szCs w:val="21"/>
          <w:lang w:val="en-US" w:eastAsia="zh-CN"/>
        </w:rPr>
        <w:object>
          <v:shape id="_x0000_i1031" o:spt="75" type="#_x0000_t75" style="height:15pt;width:10pt;" o:ole="t" filled="f" o:preferrelative="t" stroked="f" coordsize="21600,21600">
            <v:path/>
            <v:fill on="f" focussize="0,0"/>
            <v:stroke on="f"/>
            <v:imagedata r:id="rId24" o:title=""/>
            <o:lock v:ext="edit" aspectratio="f"/>
            <w10:wrap type="none"/>
            <w10:anchorlock/>
          </v:shape>
          <o:OLEObject Type="Embed" ProgID="Equation.DSMT4" ShapeID="_x0000_i1031" DrawAspect="Content" ObjectID="_1468075731" r:id="rId23">
            <o:LockedField>false</o:LockedField>
          </o:OLEObject>
        </w:object>
      </w:r>
      <w:r>
        <w:rPr>
          <w:rFonts w:hint="eastAsia"/>
          <w:color w:val="auto"/>
          <w:lang w:val="en-US" w:eastAsia="zh-CN"/>
        </w:rPr>
        <w:t xml:space="preserve"> —— 矩形基础或条形基础底面的宽度 (m)；        </w:t>
      </w:r>
    </w:p>
    <w:p w14:paraId="49404924">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pacing w:val="-3"/>
          <w:position w:val="-6"/>
          <w:sz w:val="21"/>
          <w:szCs w:val="21"/>
          <w:lang w:val="en-US" w:eastAsia="zh-CN"/>
        </w:rPr>
        <w:object>
          <v:shape id="_x0000_i1032" o:spt="75" type="#_x0000_t75" style="height:15pt;width:8pt;" o:ole="t" filled="f" o:preferrelative="t" stroked="f" coordsize="21600,21600">
            <v:path/>
            <v:fill on="f" focussize="0,0"/>
            <v:stroke on="f"/>
            <v:imagedata r:id="rId26" o:title=""/>
            <o:lock v:ext="edit" aspectratio="f"/>
            <w10:wrap type="none"/>
            <w10:anchorlock/>
          </v:shape>
          <o:OLEObject Type="Embed" ProgID="Equation.DSMT4" ShapeID="_x0000_i1032" DrawAspect="Content" ObjectID="_1468075732" r:id="rId25">
            <o:LockedField>false</o:LockedField>
          </o:OLEObject>
        </w:object>
      </w:r>
      <w:r>
        <w:rPr>
          <w:rFonts w:hint="eastAsia"/>
          <w:color w:val="auto"/>
          <w:lang w:val="en-US" w:eastAsia="zh-CN"/>
        </w:rPr>
        <w:t>——矩形基础底面的长度（m）；</w:t>
      </w:r>
    </w:p>
    <w:p w14:paraId="6F8BD626">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pacing w:val="-3"/>
          <w:position w:val="-12"/>
          <w:sz w:val="21"/>
          <w:szCs w:val="21"/>
          <w:lang w:val="en-US" w:eastAsia="zh-CN"/>
        </w:rPr>
        <w:object>
          <v:shape id="_x0000_i1033" o:spt="75" type="#_x0000_t75" style="height:18pt;width:16pt;" o:ole="t" filled="f" o:preferrelative="t" stroked="f" coordsize="21600,21600">
            <v:path/>
            <v:fill on="f" focussize="0,0"/>
            <v:stroke on="f"/>
            <v:imagedata r:id="rId28" o:title=""/>
            <o:lock v:ext="edit" aspectratio="f"/>
            <w10:wrap type="none"/>
            <w10:anchorlock/>
          </v:shape>
          <o:OLEObject Type="Embed" ProgID="Equation.DSMT4" ShapeID="_x0000_i1033" DrawAspect="Content" ObjectID="_1468075733" r:id="rId27">
            <o:LockedField>false</o:LockedField>
          </o:OLEObject>
        </w:object>
      </w:r>
      <w:r>
        <w:rPr>
          <w:rFonts w:hint="eastAsia"/>
          <w:color w:val="auto"/>
          <w:lang w:val="en-US" w:eastAsia="zh-CN"/>
        </w:rPr>
        <w:t>——相应于作用的标准组合时，基础底面处的平均压力值（kPa）；</w:t>
      </w:r>
    </w:p>
    <w:p w14:paraId="7E373D43">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pacing w:val="-3"/>
          <w:position w:val="-12"/>
          <w:sz w:val="21"/>
          <w:szCs w:val="21"/>
          <w:lang w:val="en-US" w:eastAsia="zh-CN"/>
        </w:rPr>
        <w:object>
          <v:shape id="_x0000_i1034" o:spt="75" type="#_x0000_t75" style="height:18pt;width:16pt;" o:ole="t" filled="f" o:preferrelative="t" stroked="f" coordsize="21600,21600">
            <v:path/>
            <v:fill on="f" focussize="0,0"/>
            <v:stroke on="f"/>
            <v:imagedata r:id="rId30" o:title=""/>
            <o:lock v:ext="edit" aspectratio="f"/>
            <w10:wrap type="none"/>
            <w10:anchorlock/>
          </v:shape>
          <o:OLEObject Type="Embed" ProgID="Equation.DSMT4" ShapeID="_x0000_i1034" DrawAspect="Content" ObjectID="_1468075734" r:id="rId29">
            <o:LockedField>false</o:LockedField>
          </o:OLEObject>
        </w:object>
      </w:r>
      <w:r>
        <w:rPr>
          <w:rFonts w:hint="eastAsia"/>
          <w:color w:val="auto"/>
          <w:lang w:val="en-US" w:eastAsia="zh-CN"/>
        </w:rPr>
        <w:t xml:space="preserve">——基础底面处土的自重压力值 (kPa)； </w:t>
      </w:r>
    </w:p>
    <w:p w14:paraId="5F13B335">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pacing w:val="-3"/>
          <w:position w:val="-4"/>
          <w:sz w:val="21"/>
          <w:szCs w:val="21"/>
          <w:lang w:val="en-US" w:eastAsia="zh-CN"/>
        </w:rPr>
        <w:object>
          <v:shape id="_x0000_i1035" o:spt="75" type="#_x0000_t75" style="height:10pt;width:10pt;" o:ole="t" filled="f" o:preferrelative="t" stroked="f" coordsize="21600,21600">
            <v:path/>
            <v:fill on="f" focussize="0,0"/>
            <v:stroke on="f"/>
            <v:imagedata r:id="rId32" o:title=""/>
            <o:lock v:ext="edit" aspectratio="f"/>
            <w10:wrap type="none"/>
            <w10:anchorlock/>
          </v:shape>
          <o:OLEObject Type="Embed" ProgID="Equation.DSMT4" ShapeID="_x0000_i1035" DrawAspect="Content" ObjectID="_1468075735" r:id="rId31">
            <o:LockedField>false</o:LockedField>
          </o:OLEObject>
        </w:object>
      </w:r>
      <w:r>
        <w:rPr>
          <w:rFonts w:hint="eastAsia"/>
          <w:color w:val="auto"/>
          <w:lang w:val="en-US" w:eastAsia="zh-CN"/>
        </w:rPr>
        <w:t>——基础底面下垫层的厚度 (m)；</w:t>
      </w:r>
    </w:p>
    <w:p w14:paraId="07FBE56A">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pacing w:val="-3"/>
          <w:position w:val="-6"/>
          <w:sz w:val="21"/>
          <w:szCs w:val="21"/>
          <w:lang w:val="en-US" w:eastAsia="zh-CN"/>
        </w:rPr>
        <w:object>
          <v:shape id="_x0000_i1036" o:spt="75" type="#_x0000_t75" style="height:15pt;width:11pt;" o:ole="t" filled="f" o:preferrelative="t" stroked="f" coordsize="21600,21600">
            <v:path/>
            <v:fill on="f" focussize="0,0"/>
            <v:stroke on="f"/>
            <v:imagedata r:id="rId34" o:title=""/>
            <o:lock v:ext="edit" aspectratio="f"/>
            <w10:wrap type="none"/>
            <w10:anchorlock/>
          </v:shape>
          <o:OLEObject Type="Embed" ProgID="Equation.DSMT4" ShapeID="_x0000_i1036" DrawAspect="Content" ObjectID="_1468075736" r:id="rId33">
            <o:LockedField>false</o:LockedField>
          </o:OLEObject>
        </w:object>
      </w:r>
      <w:r>
        <w:rPr>
          <w:rFonts w:hint="eastAsia"/>
          <w:color w:val="auto"/>
          <w:lang w:val="en-US" w:eastAsia="zh-CN"/>
        </w:rPr>
        <w:t xml:space="preserve">——垫层（材料）的压力扩散角（°），宜通过试验确定。无试验资料时，可按表4.2.2采用。             </w:t>
      </w:r>
    </w:p>
    <w:p w14:paraId="128758B4">
      <w:pPr>
        <w:pStyle w:val="10"/>
        <w:keepNext w:val="0"/>
        <w:keepLines w:val="0"/>
        <w:pageBreakBefore w:val="0"/>
        <w:widowControl w:val="0"/>
        <w:kinsoku/>
        <w:wordWrap/>
        <w:overflowPunct/>
        <w:topLinePunct w:val="0"/>
        <w:autoSpaceDE w:val="0"/>
        <w:autoSpaceDN w:val="0"/>
        <w:bidi w:val="0"/>
        <w:adjustRightInd/>
        <w:snapToGrid/>
        <w:spacing w:line="288" w:lineRule="auto"/>
        <w:ind w:firstLine="360" w:firstLineChars="200"/>
        <w:jc w:val="center"/>
        <w:textAlignment w:val="auto"/>
        <w:rPr>
          <w:rFonts w:hint="eastAsia" w:ascii="黑体" w:hAnsi="黑体" w:eastAsia="黑体" w:cs="黑体"/>
          <w:color w:val="auto"/>
          <w:lang w:val="en-US" w:eastAsia="zh-CN"/>
        </w:rPr>
      </w:pPr>
      <w:r>
        <w:rPr>
          <w:rFonts w:hint="eastAsia" w:ascii="黑体" w:hAnsi="黑体" w:eastAsia="黑体" w:cs="黑体"/>
          <w:color w:val="auto"/>
          <w:sz w:val="18"/>
          <w:szCs w:val="18"/>
          <w:lang w:val="en-US" w:eastAsia="zh-CN"/>
        </w:rPr>
        <w:t>表4.2.2 垫层材料压力扩散角θ(°</w:t>
      </w:r>
      <w:r>
        <w:rPr>
          <w:rFonts w:hint="eastAsia" w:ascii="黑体" w:hAnsi="黑体" w:eastAsia="黑体" w:cs="黑体"/>
          <w:color w:val="auto"/>
          <w:lang w:val="en-US" w:eastAsia="zh-CN"/>
        </w:rPr>
        <w:t>)</w:t>
      </w:r>
    </w:p>
    <w:tbl>
      <w:tblPr>
        <w:tblStyle w:val="25"/>
        <w:tblW w:w="578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2"/>
        <w:gridCol w:w="2162"/>
        <w:gridCol w:w="1721"/>
        <w:gridCol w:w="468"/>
      </w:tblGrid>
      <w:tr w14:paraId="1464C1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3" w:hRule="atLeast"/>
          <w:jc w:val="center"/>
        </w:trPr>
        <w:tc>
          <w:tcPr>
            <w:tcW w:w="1432" w:type="dxa"/>
            <w:tcBorders>
              <w:tl2br w:val="nil"/>
              <w:tr2bl w:val="nil"/>
            </w:tcBorders>
            <w:shd w:val="clear" w:color="auto" w:fill="FFFFFF"/>
            <w:vAlign w:val="center"/>
            <mc:AlternateContent>
              <mc:Choice Requires="wpsCustomData">
                <wpsCustomData:diagonals>
                  <wpsCustomData:diagonal from="10000" to="30000">
                    <wpsCustomData:border w:val="single" w:color="000000" w:sz="2" w:space="0"/>
                  </wpsCustomData:diagonal>
                </wpsCustomData:diagonals>
              </mc:Choice>
            </mc:AlternateContent>
          </w:tcPr>
          <w:p w14:paraId="41FFF998">
            <w:pPr>
              <w:pStyle w:val="62"/>
              <w:snapToGrid w:val="0"/>
              <w:spacing w:before="0" w:line="360" w:lineRule="auto"/>
              <w:ind w:right="245" w:firstLine="144" w:firstLineChars="100"/>
              <w:jc w:val="center"/>
              <w:rPr>
                <w:spacing w:val="-3"/>
              </w:rPr>
            </w:pPr>
          </w:p>
          <w:p w14:paraId="7AB3D596">
            <w:pPr>
              <w:pStyle w:val="62"/>
              <w:snapToGrid w:val="0"/>
              <w:spacing w:before="0" w:line="360" w:lineRule="auto"/>
              <w:ind w:right="245" w:firstLine="144" w:firstLineChars="100"/>
              <w:jc w:val="both"/>
              <w:rPr>
                <w:spacing w:val="-3"/>
              </w:rPr>
            </w:pPr>
          </w:p>
          <w:p w14:paraId="15B92B86">
            <w:pPr>
              <w:pStyle w:val="62"/>
              <w:snapToGrid w:val="0"/>
              <w:spacing w:before="0" w:line="360" w:lineRule="auto"/>
              <w:ind w:right="245" w:firstLine="288" w:firstLineChars="200"/>
              <w:jc w:val="both"/>
              <mc:AlternateContent>
                <mc:Choice Requires="wpsCustomData">
                  <wpsCustomData:diagonalParaType/>
                </mc:Choice>
              </mc:AlternateContent>
            </w:pPr>
            <w:r>
              <w:rPr>
                <w:spacing w:val="-3"/>
              </w:rPr>
              <w:t>z/b</w:t>
            </w:r>
          </w:p>
          <w:p w14:paraId="592BDCFD">
            <w:pPr>
              <w:pStyle w:val="62"/>
              <w:spacing w:before="0" w:line="360" w:lineRule="auto"/>
              <w:ind w:right="245" w:firstLine="288" w:firstLineChars="200"/>
              <w:jc w:val="center"/>
              <w:rPr>
                <w:spacing w:val="-3"/>
              </w:rPr>
            </w:pPr>
          </w:p>
          <w:p w14:paraId="20CBF08D">
            <w:pPr>
              <w:pStyle w:val="62"/>
              <w:spacing w:before="0" w:line="360" w:lineRule="auto"/>
              <w:ind w:right="245"/>
              <w:jc w:val="both"/>
              <w:rPr>
                <w:spacing w:val="2"/>
              </w:rPr>
            </w:pPr>
            <w:r>
              <w:rPr>
                <w:spacing w:val="-3"/>
              </w:rPr>
              <w:t>换填材料</w:t>
            </w:r>
          </w:p>
          <w:p w14:paraId="073EB269">
            <w:pPr>
              <w:pStyle w:val="62"/>
              <w:spacing w:before="0" w:line="360" w:lineRule="auto"/>
              <w:ind w:right="245" w:firstLine="150" w:firstLineChars="100"/>
              <w:jc w:val="center"/>
            </w:pPr>
          </w:p>
        </w:tc>
        <w:tc>
          <w:tcPr>
            <w:tcW w:w="2162" w:type="dxa"/>
            <w:tcBorders>
              <w:tl2br w:val="nil"/>
              <w:tr2bl w:val="nil"/>
            </w:tcBorders>
            <w:shd w:val="clear" w:color="auto" w:fill="FFFFFF"/>
            <w:vAlign w:val="center"/>
          </w:tcPr>
          <w:p w14:paraId="04150C86">
            <w:pPr>
              <w:pStyle w:val="62"/>
              <w:spacing w:before="0" w:line="360" w:lineRule="auto"/>
              <w:ind w:left="393" w:hanging="370"/>
              <w:jc w:val="center"/>
              <w:rPr>
                <w:spacing w:val="1"/>
              </w:rPr>
            </w:pPr>
            <w:r>
              <w:rPr>
                <w:spacing w:val="1"/>
              </w:rPr>
              <w:t>中砂、粗砂、砾砂、圆砾、</w:t>
            </w:r>
          </w:p>
          <w:p w14:paraId="7869DEF9">
            <w:pPr>
              <w:pStyle w:val="62"/>
              <w:spacing w:before="0" w:line="360" w:lineRule="auto"/>
              <w:ind w:left="393" w:hanging="370"/>
              <w:jc w:val="left"/>
            </w:pPr>
            <w:r>
              <w:rPr>
                <w:spacing w:val="1"/>
              </w:rPr>
              <w:t>角砾、</w:t>
            </w:r>
            <w:r>
              <w:rPr>
                <w:spacing w:val="-5"/>
              </w:rPr>
              <w:t>石屑、卵石、碎石、矿渣</w:t>
            </w:r>
          </w:p>
        </w:tc>
        <w:tc>
          <w:tcPr>
            <w:tcW w:w="1721" w:type="dxa"/>
            <w:tcBorders>
              <w:tl2br w:val="nil"/>
              <w:tr2bl w:val="nil"/>
            </w:tcBorders>
            <w:shd w:val="clear" w:color="auto" w:fill="FFFFFF"/>
            <w:vAlign w:val="center"/>
          </w:tcPr>
          <w:p w14:paraId="065A7248">
            <w:pPr>
              <w:pStyle w:val="62"/>
              <w:spacing w:before="0" w:line="360" w:lineRule="auto"/>
              <w:ind w:right="195"/>
              <w:jc w:val="center"/>
            </w:pPr>
            <w:r>
              <w:rPr>
                <w:rFonts w:hint="eastAsia"/>
                <w:spacing w:val="19"/>
                <w:lang w:val="en-US" w:eastAsia="zh-CN"/>
              </w:rPr>
              <w:t xml:space="preserve"> </w:t>
            </w:r>
            <w:r>
              <w:rPr>
                <w:spacing w:val="19"/>
              </w:rPr>
              <w:t>粉质黏土、</w:t>
            </w:r>
            <w:r>
              <w:rPr>
                <w:spacing w:val="-2"/>
              </w:rPr>
              <w:t>粉煤灰</w:t>
            </w:r>
          </w:p>
        </w:tc>
        <w:tc>
          <w:tcPr>
            <w:tcW w:w="468" w:type="dxa"/>
            <w:tcBorders>
              <w:tl2br w:val="nil"/>
              <w:tr2bl w:val="nil"/>
            </w:tcBorders>
            <w:shd w:val="clear" w:color="auto" w:fill="FFFFFF"/>
            <w:vAlign w:val="center"/>
          </w:tcPr>
          <w:p w14:paraId="112AFE66">
            <w:pPr>
              <w:pStyle w:val="62"/>
              <w:spacing w:before="0" w:line="360" w:lineRule="auto"/>
              <w:jc w:val="center"/>
            </w:pPr>
            <w:r>
              <w:rPr>
                <w:spacing w:val="-3"/>
              </w:rPr>
              <w:t>灰土</w:t>
            </w:r>
          </w:p>
        </w:tc>
      </w:tr>
      <w:tr w14:paraId="6C3DE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jc w:val="center"/>
        </w:trPr>
        <w:tc>
          <w:tcPr>
            <w:tcW w:w="1432" w:type="dxa"/>
            <w:tcBorders>
              <w:tl2br w:val="nil"/>
              <w:tr2bl w:val="nil"/>
            </w:tcBorders>
            <w:shd w:val="clear" w:color="auto" w:fill="FFFFFF"/>
            <w:vAlign w:val="center"/>
          </w:tcPr>
          <w:p w14:paraId="01DDEF34">
            <w:pPr>
              <w:pStyle w:val="62"/>
              <w:spacing w:before="0" w:line="360" w:lineRule="auto"/>
              <w:ind w:firstLine="584" w:firstLineChars="400"/>
              <w:jc w:val="both"/>
            </w:pPr>
            <w:r>
              <w:rPr>
                <w:spacing w:val="-2"/>
              </w:rPr>
              <w:t>0.25</w:t>
            </w:r>
          </w:p>
        </w:tc>
        <w:tc>
          <w:tcPr>
            <w:tcW w:w="2162" w:type="dxa"/>
            <w:tcBorders>
              <w:tl2br w:val="nil"/>
              <w:tr2bl w:val="nil"/>
            </w:tcBorders>
            <w:shd w:val="clear" w:color="auto" w:fill="FFFFFF"/>
            <w:vAlign w:val="center"/>
          </w:tcPr>
          <w:p w14:paraId="3182975E">
            <w:pPr>
              <w:pStyle w:val="62"/>
              <w:spacing w:before="0" w:line="360" w:lineRule="auto"/>
              <w:jc w:val="center"/>
            </w:pPr>
            <w:r>
              <w:rPr>
                <w:spacing w:val="-3"/>
              </w:rPr>
              <w:t>20</w:t>
            </w:r>
          </w:p>
        </w:tc>
        <w:tc>
          <w:tcPr>
            <w:tcW w:w="1721" w:type="dxa"/>
            <w:tcBorders>
              <w:tl2br w:val="nil"/>
              <w:tr2bl w:val="nil"/>
            </w:tcBorders>
            <w:shd w:val="clear" w:color="auto" w:fill="FFFFFF"/>
            <w:vAlign w:val="center"/>
          </w:tcPr>
          <w:p w14:paraId="7FF7CE42">
            <w:pPr>
              <w:pStyle w:val="62"/>
              <w:spacing w:before="0" w:line="360" w:lineRule="auto"/>
              <w:ind w:left="717"/>
              <w:jc w:val="both"/>
            </w:pPr>
            <w:r>
              <w:t>6</w:t>
            </w:r>
          </w:p>
        </w:tc>
        <w:tc>
          <w:tcPr>
            <w:tcW w:w="468" w:type="dxa"/>
            <w:vMerge w:val="restart"/>
            <w:tcBorders>
              <w:tl2br w:val="nil"/>
              <w:tr2bl w:val="nil"/>
            </w:tcBorders>
            <w:shd w:val="clear" w:color="auto" w:fill="FFFFFF"/>
            <w:vAlign w:val="center"/>
          </w:tcPr>
          <w:p w14:paraId="452A59DB">
            <w:pPr>
              <w:pStyle w:val="62"/>
              <w:spacing w:before="0" w:line="360" w:lineRule="auto"/>
              <w:jc w:val="center"/>
            </w:pPr>
            <w:r>
              <w:rPr>
                <w:spacing w:val="-3"/>
              </w:rPr>
              <w:t>28</w:t>
            </w:r>
          </w:p>
        </w:tc>
      </w:tr>
      <w:tr w14:paraId="7653F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432" w:type="dxa"/>
            <w:tcBorders>
              <w:tl2br w:val="nil"/>
              <w:tr2bl w:val="nil"/>
            </w:tcBorders>
            <w:shd w:val="clear" w:color="auto" w:fill="FFFFFF"/>
            <w:vAlign w:val="center"/>
          </w:tcPr>
          <w:p w14:paraId="79837BC2">
            <w:pPr>
              <w:pStyle w:val="62"/>
              <w:spacing w:before="0" w:line="360" w:lineRule="auto"/>
              <w:ind w:firstLine="552" w:firstLineChars="400"/>
              <w:jc w:val="both"/>
            </w:pPr>
            <w:r>
              <w:rPr>
                <w:spacing w:val="-6"/>
              </w:rPr>
              <w:t>≥0.50</w:t>
            </w:r>
          </w:p>
        </w:tc>
        <w:tc>
          <w:tcPr>
            <w:tcW w:w="2162" w:type="dxa"/>
            <w:tcBorders>
              <w:tl2br w:val="nil"/>
              <w:tr2bl w:val="nil"/>
            </w:tcBorders>
            <w:shd w:val="clear" w:color="auto" w:fill="FFFFFF"/>
            <w:vAlign w:val="center"/>
          </w:tcPr>
          <w:p w14:paraId="0AFE1271">
            <w:pPr>
              <w:pStyle w:val="62"/>
              <w:spacing w:before="0" w:line="360" w:lineRule="auto"/>
              <w:jc w:val="center"/>
            </w:pPr>
            <w:r>
              <w:rPr>
                <w:spacing w:val="-3"/>
              </w:rPr>
              <w:t>30</w:t>
            </w:r>
          </w:p>
        </w:tc>
        <w:tc>
          <w:tcPr>
            <w:tcW w:w="1721" w:type="dxa"/>
            <w:tcBorders>
              <w:tl2br w:val="nil"/>
              <w:tr2bl w:val="nil"/>
            </w:tcBorders>
            <w:shd w:val="clear" w:color="auto" w:fill="FFFFFF"/>
            <w:vAlign w:val="center"/>
          </w:tcPr>
          <w:p w14:paraId="69684A52">
            <w:pPr>
              <w:pStyle w:val="62"/>
              <w:spacing w:before="0" w:line="360" w:lineRule="auto"/>
              <w:ind w:left="676"/>
              <w:jc w:val="both"/>
            </w:pPr>
            <w:r>
              <w:rPr>
                <w:spacing w:val="-3"/>
              </w:rPr>
              <w:t>23</w:t>
            </w:r>
          </w:p>
        </w:tc>
        <w:tc>
          <w:tcPr>
            <w:tcW w:w="468" w:type="dxa"/>
            <w:vMerge w:val="continue"/>
            <w:tcBorders>
              <w:tl2br w:val="nil"/>
              <w:tr2bl w:val="nil"/>
            </w:tcBorders>
            <w:shd w:val="clear" w:color="auto" w:fill="FFFFFF"/>
            <w:vAlign w:val="top"/>
          </w:tcPr>
          <w:p w14:paraId="459AFE57">
            <w:pPr>
              <w:spacing w:line="360" w:lineRule="auto"/>
              <w:rPr>
                <w:rFonts w:ascii="Arial"/>
                <w:sz w:val="21"/>
              </w:rPr>
            </w:pPr>
          </w:p>
        </w:tc>
      </w:tr>
    </w:tbl>
    <w:p w14:paraId="04E5574A">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sz w:val="15"/>
          <w:szCs w:val="15"/>
          <w:lang w:val="en-US" w:eastAsia="zh-CN"/>
        </w:rPr>
      </w:pPr>
      <w:r>
        <w:rPr>
          <w:rFonts w:hint="eastAsia"/>
          <w:color w:val="auto"/>
          <w:sz w:val="15"/>
          <w:szCs w:val="15"/>
          <w:lang w:val="en-US" w:eastAsia="zh-CN"/>
        </w:rPr>
        <w:t>注：1 当 z/b&lt;0.25时，除灰土取θ=28°外，其他材料均取θ=0°，必要时宜由试验确定；</w:t>
      </w:r>
    </w:p>
    <w:p w14:paraId="2BFD708E">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sz w:val="15"/>
          <w:szCs w:val="15"/>
          <w:lang w:val="en-US" w:eastAsia="zh-CN"/>
        </w:rPr>
      </w:pPr>
      <w:r>
        <w:rPr>
          <w:rFonts w:hint="eastAsia"/>
          <w:color w:val="auto"/>
          <w:sz w:val="15"/>
          <w:szCs w:val="15"/>
          <w:lang w:val="en-US" w:eastAsia="zh-CN"/>
        </w:rPr>
        <w:t>2 当0.25&lt;z/b&lt;0.5时，θ值可以内插；</w:t>
      </w:r>
    </w:p>
    <w:p w14:paraId="2055B6F3">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sz w:val="15"/>
          <w:szCs w:val="15"/>
          <w:lang w:val="en-US" w:eastAsia="zh-CN"/>
        </w:rPr>
      </w:pPr>
      <w:r>
        <w:rPr>
          <w:rFonts w:hint="eastAsia"/>
          <w:color w:val="auto"/>
          <w:sz w:val="15"/>
          <w:szCs w:val="15"/>
          <w:lang w:val="en-US" w:eastAsia="zh-CN"/>
        </w:rPr>
        <w:t>3 土工合成材料加筋垫层其压力扩散角宜由现场静载荷试验确定。</w:t>
      </w:r>
    </w:p>
    <w:p w14:paraId="1FFE5E3E">
      <w:pPr>
        <w:pStyle w:val="10"/>
        <w:keepNext w:val="0"/>
        <w:keepLines w:val="0"/>
        <w:pageBreakBefore w:val="0"/>
        <w:kinsoku/>
        <w:wordWrap/>
        <w:overflowPunct/>
        <w:topLinePunct w:val="0"/>
        <w:autoSpaceDE w:val="0"/>
        <w:autoSpaceDN w:val="0"/>
        <w:bidi w:val="0"/>
        <w:adjustRightInd/>
        <w:snapToGrid/>
        <w:spacing w:line="240" w:lineRule="auto"/>
        <w:ind w:firstLine="300" w:firstLineChars="200"/>
        <w:textAlignment w:val="auto"/>
        <w:rPr>
          <w:rFonts w:hint="eastAsia"/>
          <w:color w:val="auto"/>
          <w:sz w:val="15"/>
          <w:szCs w:val="15"/>
          <w:lang w:val="en-US" w:eastAsia="zh-CN"/>
        </w:rPr>
      </w:pPr>
    </w:p>
    <w:p w14:paraId="653B9F7A">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cs="宋体"/>
          <w:b/>
          <w:bCs/>
          <w:color w:val="auto"/>
          <w:lang w:val="en-US" w:eastAsia="zh-CN"/>
        </w:rPr>
        <w:t>4</w:t>
      </w:r>
      <w:r>
        <w:rPr>
          <w:rFonts w:hint="eastAsia" w:ascii="宋体" w:hAnsi="宋体" w:eastAsia="宋体" w:cs="宋体"/>
          <w:b/>
          <w:bCs/>
          <w:color w:val="auto"/>
          <w:lang w:val="en-US" w:eastAsia="zh-CN"/>
        </w:rPr>
        <w:t>.2.3</w:t>
      </w:r>
      <w:r>
        <w:rPr>
          <w:rFonts w:hint="eastAsia"/>
          <w:color w:val="auto"/>
          <w:lang w:val="en-US" w:eastAsia="zh-CN"/>
        </w:rPr>
        <w:t xml:space="preserve">  垫层底面的宽度应符合下列规定：</w:t>
      </w:r>
    </w:p>
    <w:p w14:paraId="383CD6B3">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ascii="宋体" w:hAnsi="宋体" w:eastAsia="宋体" w:cs="宋体"/>
          <w:b/>
          <w:bCs/>
          <w:color w:val="auto"/>
          <w:lang w:val="en-US" w:eastAsia="zh-CN"/>
        </w:rPr>
        <w:t>1</w:t>
      </w:r>
      <w:r>
        <w:rPr>
          <w:rFonts w:hint="eastAsia"/>
          <w:color w:val="auto"/>
          <w:lang w:val="en-US" w:eastAsia="zh-CN"/>
        </w:rPr>
        <w:t xml:space="preserve">  垫层底面宽度应满足基础底面应力扩散的要求，可按下式确定：</w:t>
      </w:r>
    </w:p>
    <w:p w14:paraId="67D1671E">
      <w:pPr>
        <w:pStyle w:val="10"/>
        <w:keepNext w:val="0"/>
        <w:keepLines w:val="0"/>
        <w:pageBreakBefore w:val="0"/>
        <w:kinsoku/>
        <w:wordWrap/>
        <w:overflowPunct/>
        <w:topLinePunct w:val="0"/>
        <w:autoSpaceDE w:val="0"/>
        <w:autoSpaceDN w:val="0"/>
        <w:bidi w:val="0"/>
        <w:adjustRightInd/>
        <w:snapToGrid/>
        <w:spacing w:line="240" w:lineRule="auto"/>
        <w:ind w:firstLine="408" w:firstLineChars="200"/>
        <w:jc w:val="center"/>
        <w:textAlignment w:val="auto"/>
        <w:rPr>
          <w:rFonts w:hint="eastAsia"/>
          <w:color w:val="auto"/>
          <w:lang w:val="en-US" w:eastAsia="zh-CN"/>
        </w:rPr>
      </w:pPr>
      <w:r>
        <w:rPr>
          <w:rFonts w:hint="eastAsia" w:cs="宋体"/>
          <w:spacing w:val="-3"/>
          <w:position w:val="-6"/>
          <w:sz w:val="21"/>
          <w:szCs w:val="21"/>
          <w:lang w:val="en-US" w:eastAsia="zh-CN"/>
        </w:rPr>
        <w:t xml:space="preserve">            </w:t>
      </w:r>
      <w:r>
        <w:rPr>
          <w:rFonts w:hint="eastAsia" w:ascii="宋体" w:hAnsi="宋体" w:eastAsia="宋体" w:cs="宋体"/>
          <w:spacing w:val="-3"/>
          <w:position w:val="-6"/>
          <w:sz w:val="21"/>
          <w:szCs w:val="21"/>
          <w:lang w:val="en-US" w:eastAsia="zh-CN"/>
        </w:rPr>
        <w:object>
          <v:shape id="_x0000_i1037" o:spt="75" type="#_x0000_t75" style="height:15pt;width:81pt;" o:ole="t" filled="f" o:preferrelative="t" stroked="f" coordsize="21600,21600">
            <v:path/>
            <v:fill on="f" focussize="0,0"/>
            <v:stroke on="f"/>
            <v:imagedata r:id="rId36" o:title=""/>
            <o:lock v:ext="edit" aspectratio="f"/>
            <w10:wrap type="none"/>
            <w10:anchorlock/>
          </v:shape>
          <o:OLEObject Type="Embed" ProgID="Equation.DSMT4" ShapeID="_x0000_i1037" DrawAspect="Content" ObjectID="_1468075737" r:id="rId35">
            <o:LockedField>false</o:LockedField>
          </o:OLEObject>
        </w:object>
      </w:r>
      <w:r>
        <w:rPr>
          <w:rFonts w:hint="eastAsia" w:cs="宋体"/>
          <w:spacing w:val="-3"/>
          <w:position w:val="-6"/>
          <w:sz w:val="21"/>
          <w:szCs w:val="21"/>
          <w:lang w:val="en-US" w:eastAsia="zh-CN"/>
        </w:rPr>
        <w:t xml:space="preserve">                  </w:t>
      </w:r>
      <w:r>
        <w:rPr>
          <w:rFonts w:hint="eastAsia"/>
          <w:color w:val="auto"/>
          <w:lang w:val="en-US" w:eastAsia="zh-CN"/>
        </w:rPr>
        <w:t>(4.2.3)</w:t>
      </w:r>
    </w:p>
    <w:p w14:paraId="3DE5893D">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 xml:space="preserve">                      </w:t>
      </w:r>
    </w:p>
    <w:p w14:paraId="6A81ED76">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color w:val="auto"/>
          <w:lang w:val="en-US" w:eastAsia="zh-CN"/>
        </w:rPr>
        <w:t>式中：</w:t>
      </w:r>
      <w:r>
        <w:rPr>
          <w:rFonts w:hint="eastAsia" w:ascii="宋体" w:hAnsi="宋体" w:eastAsia="宋体" w:cs="宋体"/>
          <w:spacing w:val="-3"/>
          <w:position w:val="-6"/>
          <w:sz w:val="21"/>
          <w:szCs w:val="21"/>
          <w:lang w:val="en-US" w:eastAsia="zh-CN"/>
        </w:rPr>
        <w:object>
          <v:shape id="_x0000_i1038" o:spt="75" type="#_x0000_t75" style="height:15pt;width:13pt;" o:ole="t" filled="f" o:preferrelative="t" stroked="f" coordsize="21600,21600">
            <v:path/>
            <v:fill on="f" focussize="0,0"/>
            <v:stroke on="f"/>
            <v:imagedata r:id="rId38" o:title=""/>
            <o:lock v:ext="edit" aspectratio="f"/>
            <w10:wrap type="none"/>
            <w10:anchorlock/>
          </v:shape>
          <o:OLEObject Type="Embed" ProgID="Equation.DSMT4" ShapeID="_x0000_i1038" DrawAspect="Content" ObjectID="_1468075738" r:id="rId37">
            <o:LockedField>false</o:LockedField>
          </o:OLEObject>
        </w:object>
      </w:r>
      <w:r>
        <w:rPr>
          <w:rFonts w:hint="eastAsia"/>
          <w:color w:val="auto"/>
          <w:lang w:val="en-US" w:eastAsia="zh-CN"/>
        </w:rPr>
        <w:t>——垫层底面宽度 (m)；</w:t>
      </w:r>
    </w:p>
    <w:p w14:paraId="7E39BBA7">
      <w:pPr>
        <w:pStyle w:val="10"/>
        <w:keepNext w:val="0"/>
        <w:keepLines w:val="0"/>
        <w:pageBreakBefore w:val="0"/>
        <w:kinsoku/>
        <w:wordWrap/>
        <w:overflowPunct/>
        <w:topLinePunct w:val="0"/>
        <w:autoSpaceDE w:val="0"/>
        <w:autoSpaceDN w:val="0"/>
        <w:bidi w:val="0"/>
        <w:adjustRightInd/>
        <w:snapToGrid/>
        <w:spacing w:line="240" w:lineRule="auto"/>
        <w:ind w:firstLine="612" w:firstLineChars="300"/>
        <w:textAlignment w:val="auto"/>
        <w:rPr>
          <w:rFonts w:hint="eastAsia"/>
          <w:color w:val="auto"/>
          <w:lang w:val="en-US" w:eastAsia="zh-CN"/>
        </w:rPr>
      </w:pPr>
      <w:r>
        <w:rPr>
          <w:rFonts w:hint="eastAsia" w:ascii="宋体" w:hAnsi="宋体" w:eastAsia="宋体" w:cs="宋体"/>
          <w:spacing w:val="-3"/>
          <w:position w:val="-6"/>
          <w:sz w:val="21"/>
          <w:szCs w:val="21"/>
          <w:lang w:val="en-US" w:eastAsia="zh-CN"/>
        </w:rPr>
        <w:object>
          <v:shape id="_x0000_i1039" o:spt="75" type="#_x0000_t75" style="height:15pt;width:11pt;" o:ole="t" filled="f" o:preferrelative="t" stroked="f" coordsize="21600,21600">
            <v:path/>
            <v:fill on="f" focussize="0,0"/>
            <v:stroke on="f"/>
            <v:imagedata r:id="rId40" o:title=""/>
            <o:lock v:ext="edit" aspectratio="f"/>
            <w10:wrap type="none"/>
            <w10:anchorlock/>
          </v:shape>
          <o:OLEObject Type="Embed" ProgID="Equation.DSMT4" ShapeID="_x0000_i1039" DrawAspect="Content" ObjectID="_1468075739" r:id="rId39">
            <o:LockedField>false</o:LockedField>
          </o:OLEObject>
        </w:object>
      </w:r>
      <w:r>
        <w:rPr>
          <w:rFonts w:hint="eastAsia"/>
          <w:color w:val="auto"/>
          <w:lang w:val="en-US" w:eastAsia="zh-CN"/>
        </w:rPr>
        <w:t>——压力扩散角，按本规程表4.2.2取值；当时</w:t>
      </w:r>
      <w:r>
        <w:rPr>
          <w:rFonts w:hint="eastAsia" w:ascii="宋体" w:hAnsi="宋体" w:eastAsia="宋体" w:cs="宋体"/>
          <w:spacing w:val="-3"/>
          <w:position w:val="-6"/>
          <w:sz w:val="21"/>
          <w:szCs w:val="21"/>
          <w:lang w:val="en-US" w:eastAsia="zh-CN"/>
        </w:rPr>
        <w:object>
          <v:shape id="_x0000_i1040" o:spt="75" type="#_x0000_t75" style="height:15pt;width:60pt;" o:ole="t" filled="f" o:preferrelative="t" stroked="f" coordsize="21600,21600">
            <v:path/>
            <v:fill on="f" focussize="0,0"/>
            <v:stroke on="f"/>
            <v:imagedata r:id="rId42" o:title=""/>
            <o:lock v:ext="edit" aspectratio="f"/>
            <w10:wrap type="none"/>
            <w10:anchorlock/>
          </v:shape>
          <o:OLEObject Type="Embed" ProgID="Equation.DSMT4" ShapeID="_x0000_i1040" DrawAspect="Content" ObjectID="_1468075740" r:id="rId41">
            <o:LockedField>false</o:LockedField>
          </o:OLEObject>
        </w:object>
      </w:r>
      <w:r>
        <w:rPr>
          <w:rFonts w:hint="eastAsia"/>
          <w:color w:val="auto"/>
          <w:lang w:val="en-US" w:eastAsia="zh-CN"/>
        </w:rPr>
        <w:t>，按表5.2.2中取值。</w:t>
      </w:r>
    </w:p>
    <w:p w14:paraId="77939DDE">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垫层顶面每边超出基础底边缘不应小于300mm， 且从垫层底面两侧向上，按当地基坑开挖保持基坑稳定的经验及要求放坡。</w:t>
      </w:r>
    </w:p>
    <w:p w14:paraId="6F3482CB">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3  </w:t>
      </w:r>
      <w:r>
        <w:rPr>
          <w:rFonts w:hint="eastAsia"/>
          <w:color w:val="auto"/>
          <w:lang w:val="en-US" w:eastAsia="zh-CN"/>
        </w:rPr>
        <w:t>整片垫层底面的宽度可根据施工的要求适当加宽。</w:t>
      </w:r>
    </w:p>
    <w:p w14:paraId="456C0E8B">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4.2.4  </w:t>
      </w:r>
      <w:r>
        <w:rPr>
          <w:rFonts w:hint="eastAsia"/>
          <w:color w:val="auto"/>
          <w:lang w:val="en-US" w:eastAsia="zh-CN"/>
        </w:rPr>
        <w:t>垫层的压实标准可按表4.2.4选用。矿渣垫层的压实系数可根据满足承载力设计要求的试验结果，按最后两遍压实的压陷差确定。</w:t>
      </w:r>
    </w:p>
    <w:p w14:paraId="5966ECB2">
      <w:pPr>
        <w:pStyle w:val="10"/>
        <w:keepNext w:val="0"/>
        <w:keepLines w:val="0"/>
        <w:pageBreakBefore w:val="0"/>
        <w:widowControl w:val="0"/>
        <w:kinsoku/>
        <w:wordWrap/>
        <w:overflowPunct/>
        <w:topLinePunct w:val="0"/>
        <w:autoSpaceDE w:val="0"/>
        <w:autoSpaceDN w:val="0"/>
        <w:bidi w:val="0"/>
        <w:adjustRightInd/>
        <w:snapToGrid/>
        <w:spacing w:line="288" w:lineRule="auto"/>
        <w:ind w:firstLine="360" w:firstLineChars="200"/>
        <w:jc w:val="center"/>
        <w:textAlignment w:val="auto"/>
        <w:rPr>
          <w:rFonts w:hint="eastAsia" w:ascii="黑体" w:hAnsi="黑体" w:eastAsia="黑体" w:cs="黑体"/>
          <w:color w:val="auto"/>
          <w:sz w:val="18"/>
          <w:szCs w:val="18"/>
          <w:lang w:val="en-US" w:eastAsia="zh-CN"/>
        </w:rPr>
      </w:pPr>
      <w:r>
        <w:rPr>
          <w:rFonts w:hint="eastAsia" w:ascii="黑体" w:hAnsi="黑体" w:eastAsia="黑体" w:cs="黑体"/>
          <w:color w:val="auto"/>
          <w:sz w:val="18"/>
          <w:szCs w:val="18"/>
          <w:lang w:val="en-US" w:eastAsia="zh-CN"/>
        </w:rPr>
        <w:t>表4.2.4 各种垫层的压实标准</w:t>
      </w:r>
    </w:p>
    <w:tbl>
      <w:tblPr>
        <w:tblStyle w:val="63"/>
        <w:tblW w:w="57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2649"/>
        <w:gridCol w:w="1048"/>
        <w:gridCol w:w="1365"/>
      </w:tblGrid>
      <w:tr w14:paraId="41A35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677" w:type="dxa"/>
            <w:vAlign w:val="center"/>
          </w:tcPr>
          <w:p w14:paraId="302D247D">
            <w:pPr>
              <w:pStyle w:val="62"/>
              <w:spacing w:before="0" w:line="360" w:lineRule="auto"/>
              <w:jc w:val="center"/>
              <w:rPr>
                <w:rFonts w:hint="eastAsia" w:ascii="宋体" w:hAnsi="宋体" w:eastAsia="宋体" w:cs="宋体"/>
                <w:sz w:val="15"/>
                <w:szCs w:val="15"/>
              </w:rPr>
            </w:pPr>
            <w:r>
              <w:rPr>
                <w:rFonts w:hint="eastAsia" w:ascii="宋体" w:hAnsi="宋体" w:eastAsia="宋体" w:cs="宋体"/>
                <w:spacing w:val="-2"/>
                <w:sz w:val="15"/>
                <w:szCs w:val="15"/>
              </w:rPr>
              <w:t>施工方法</w:t>
            </w:r>
          </w:p>
        </w:tc>
        <w:tc>
          <w:tcPr>
            <w:tcW w:w="2649" w:type="dxa"/>
            <w:vAlign w:val="center"/>
          </w:tcPr>
          <w:p w14:paraId="02E04431">
            <w:pPr>
              <w:pStyle w:val="62"/>
              <w:spacing w:before="0" w:line="360" w:lineRule="auto"/>
              <w:jc w:val="center"/>
              <w:rPr>
                <w:rFonts w:hint="eastAsia" w:ascii="宋体" w:hAnsi="宋体" w:eastAsia="宋体" w:cs="宋体"/>
                <w:sz w:val="15"/>
                <w:szCs w:val="15"/>
              </w:rPr>
            </w:pPr>
            <w:r>
              <w:rPr>
                <w:rFonts w:hint="eastAsia" w:ascii="宋体" w:hAnsi="宋体" w:eastAsia="宋体" w:cs="宋体"/>
                <w:spacing w:val="2"/>
                <w:sz w:val="15"/>
                <w:szCs w:val="15"/>
              </w:rPr>
              <w:t>换填材料类别</w:t>
            </w:r>
          </w:p>
        </w:tc>
        <w:tc>
          <w:tcPr>
            <w:tcW w:w="1048" w:type="dxa"/>
            <w:vAlign w:val="center"/>
          </w:tcPr>
          <w:p w14:paraId="452BAF53">
            <w:pPr>
              <w:pStyle w:val="62"/>
              <w:spacing w:before="0" w:line="360" w:lineRule="auto"/>
              <w:jc w:val="center"/>
              <w:rPr>
                <w:rFonts w:hint="eastAsia" w:ascii="宋体" w:hAnsi="宋体" w:eastAsia="宋体" w:cs="宋体"/>
                <w:sz w:val="15"/>
                <w:szCs w:val="15"/>
                <w:lang w:eastAsia="zh-CN"/>
              </w:rPr>
            </w:pPr>
            <w:r>
              <w:rPr>
                <w:rFonts w:hint="eastAsia" w:ascii="宋体" w:hAnsi="宋体" w:eastAsia="宋体" w:cs="宋体"/>
                <w:spacing w:val="1"/>
                <w:sz w:val="15"/>
                <w:szCs w:val="15"/>
              </w:rPr>
              <w:t>压实系数λ</w:t>
            </w:r>
            <w:r>
              <w:rPr>
                <w:rFonts w:hint="eastAsia" w:cs="宋体"/>
                <w:spacing w:val="1"/>
                <w:sz w:val="15"/>
                <w:szCs w:val="15"/>
                <w:lang w:val="en-US" w:eastAsia="zh-CN"/>
              </w:rPr>
              <w:t>c</w:t>
            </w:r>
          </w:p>
        </w:tc>
        <w:tc>
          <w:tcPr>
            <w:tcW w:w="1365" w:type="dxa"/>
            <w:vAlign w:val="center"/>
          </w:tcPr>
          <w:p w14:paraId="45BF9A4D">
            <w:pPr>
              <w:pStyle w:val="62"/>
              <w:spacing w:before="0" w:line="360" w:lineRule="auto"/>
              <w:jc w:val="center"/>
              <w:rPr>
                <w:rFonts w:hint="eastAsia" w:ascii="宋体" w:hAnsi="宋体" w:eastAsia="宋体" w:cs="宋体"/>
                <w:spacing w:val="1"/>
                <w:sz w:val="15"/>
                <w:szCs w:val="15"/>
                <w:lang w:val="en-US" w:eastAsia="zh-CN"/>
              </w:rPr>
            </w:pPr>
            <w:r>
              <w:rPr>
                <w:rFonts w:hint="eastAsia" w:ascii="宋体" w:hAnsi="宋体" w:eastAsia="宋体" w:cs="宋体"/>
                <w:spacing w:val="1"/>
                <w:sz w:val="15"/>
                <w:szCs w:val="15"/>
                <w:lang w:val="en-US" w:eastAsia="zh-CN"/>
              </w:rPr>
              <w:t>承载力特征值</w:t>
            </w:r>
          </w:p>
          <w:p w14:paraId="22139B5D">
            <w:pPr>
              <w:pStyle w:val="62"/>
              <w:spacing w:before="0" w:line="360" w:lineRule="auto"/>
              <w:jc w:val="center"/>
              <w:rPr>
                <w:rFonts w:hint="eastAsia" w:ascii="宋体" w:hAnsi="宋体" w:eastAsia="宋体" w:cs="宋体"/>
                <w:spacing w:val="1"/>
                <w:sz w:val="15"/>
                <w:szCs w:val="15"/>
                <w:vertAlign w:val="baseline"/>
                <w:lang w:val="en-US" w:eastAsia="zh-CN"/>
              </w:rPr>
            </w:pPr>
            <w:r>
              <w:rPr>
                <w:rFonts w:hint="eastAsia" w:ascii="宋体" w:hAnsi="宋体" w:eastAsia="宋体" w:cs="宋体"/>
                <w:spacing w:val="1"/>
                <w:sz w:val="15"/>
                <w:szCs w:val="15"/>
                <w:lang w:val="en-US" w:eastAsia="zh-CN"/>
              </w:rPr>
              <w:t>经验值f</w:t>
            </w:r>
            <w:r>
              <w:rPr>
                <w:rFonts w:hint="eastAsia" w:ascii="宋体" w:hAnsi="宋体" w:eastAsia="宋体" w:cs="宋体"/>
                <w:spacing w:val="1"/>
                <w:sz w:val="15"/>
                <w:szCs w:val="15"/>
                <w:vertAlign w:val="subscript"/>
                <w:lang w:val="en-US" w:eastAsia="zh-CN"/>
              </w:rPr>
              <w:t>ak</w:t>
            </w:r>
            <w:r>
              <w:rPr>
                <w:rFonts w:hint="eastAsia" w:ascii="宋体" w:hAnsi="宋体" w:eastAsia="宋体" w:cs="宋体"/>
                <w:spacing w:val="1"/>
                <w:sz w:val="15"/>
                <w:szCs w:val="15"/>
                <w:vertAlign w:val="baseline"/>
                <w:lang w:val="en-US" w:eastAsia="zh-CN"/>
              </w:rPr>
              <w:t>（kPa）</w:t>
            </w:r>
          </w:p>
        </w:tc>
      </w:tr>
      <w:tr w14:paraId="66B9A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677" w:type="dxa"/>
            <w:vMerge w:val="restart"/>
            <w:tcBorders>
              <w:bottom w:val="nil"/>
            </w:tcBorders>
            <w:vAlign w:val="center"/>
          </w:tcPr>
          <w:p w14:paraId="192BEE06">
            <w:pPr>
              <w:pStyle w:val="62"/>
              <w:spacing w:before="0" w:line="360" w:lineRule="auto"/>
              <w:ind w:right="178"/>
              <w:jc w:val="center"/>
              <w:rPr>
                <w:rFonts w:hint="default" w:ascii="宋体" w:hAnsi="宋体" w:eastAsia="宋体" w:cs="宋体"/>
                <w:sz w:val="15"/>
                <w:szCs w:val="15"/>
                <w:lang w:val="en-US" w:eastAsia="zh-CN"/>
              </w:rPr>
            </w:pPr>
            <w:r>
              <w:rPr>
                <w:rFonts w:hint="default" w:ascii="宋体" w:hAnsi="宋体" w:eastAsia="宋体" w:cs="宋体"/>
                <w:sz w:val="15"/>
                <w:szCs w:val="15"/>
                <w:lang w:val="en-US" w:eastAsia="zh-CN"/>
              </w:rPr>
              <w:t>碾压</w:t>
            </w:r>
          </w:p>
          <w:p w14:paraId="26AC53EC">
            <w:pPr>
              <w:pStyle w:val="62"/>
              <w:spacing w:before="0" w:line="360" w:lineRule="auto"/>
              <w:ind w:right="178"/>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振密</w:t>
            </w:r>
          </w:p>
          <w:p w14:paraId="60ADE4AE">
            <w:pPr>
              <w:pStyle w:val="62"/>
              <w:spacing w:before="0" w:line="360" w:lineRule="auto"/>
              <w:ind w:right="178"/>
              <w:jc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或夯实</w:t>
            </w:r>
          </w:p>
        </w:tc>
        <w:tc>
          <w:tcPr>
            <w:tcW w:w="2649" w:type="dxa"/>
            <w:vAlign w:val="center"/>
          </w:tcPr>
          <w:p w14:paraId="4284A838">
            <w:pPr>
              <w:pStyle w:val="62"/>
              <w:spacing w:before="0" w:line="360" w:lineRule="auto"/>
              <w:jc w:val="center"/>
              <w:rPr>
                <w:rFonts w:hint="eastAsia" w:ascii="宋体" w:hAnsi="宋体" w:eastAsia="宋体" w:cs="宋体"/>
                <w:sz w:val="15"/>
                <w:szCs w:val="15"/>
              </w:rPr>
            </w:pPr>
            <w:r>
              <w:rPr>
                <w:rFonts w:hint="eastAsia" w:ascii="宋体" w:hAnsi="宋体" w:eastAsia="宋体" w:cs="宋体"/>
                <w:spacing w:val="-2"/>
                <w:sz w:val="15"/>
                <w:szCs w:val="15"/>
              </w:rPr>
              <w:t>碎石、卵石</w:t>
            </w:r>
          </w:p>
        </w:tc>
        <w:tc>
          <w:tcPr>
            <w:tcW w:w="1048" w:type="dxa"/>
            <w:vMerge w:val="restart"/>
            <w:tcBorders>
              <w:bottom w:val="nil"/>
            </w:tcBorders>
            <w:vAlign w:val="center"/>
          </w:tcPr>
          <w:p w14:paraId="254F44C9">
            <w:pPr>
              <w:spacing w:line="360" w:lineRule="auto"/>
              <w:jc w:val="center"/>
              <w:rPr>
                <w:rFonts w:hint="eastAsia" w:ascii="宋体" w:hAnsi="宋体" w:eastAsia="宋体" w:cs="宋体"/>
                <w:sz w:val="15"/>
                <w:szCs w:val="15"/>
              </w:rPr>
            </w:pPr>
          </w:p>
          <w:p w14:paraId="154ED671">
            <w:pPr>
              <w:spacing w:line="360" w:lineRule="auto"/>
              <w:jc w:val="center"/>
              <w:rPr>
                <w:rFonts w:hint="eastAsia" w:ascii="宋体" w:hAnsi="宋体" w:eastAsia="宋体" w:cs="宋体"/>
                <w:sz w:val="15"/>
                <w:szCs w:val="15"/>
              </w:rPr>
            </w:pPr>
          </w:p>
          <w:p w14:paraId="4318557A">
            <w:pPr>
              <w:pStyle w:val="62"/>
              <w:spacing w:before="0" w:line="360" w:lineRule="auto"/>
              <w:ind w:left="358"/>
              <w:jc w:val="both"/>
              <w:rPr>
                <w:rFonts w:hint="eastAsia" w:ascii="宋体" w:hAnsi="宋体" w:eastAsia="宋体" w:cs="宋体"/>
                <w:sz w:val="15"/>
                <w:szCs w:val="15"/>
              </w:rPr>
            </w:pPr>
            <w:r>
              <w:rPr>
                <w:rFonts w:hint="eastAsia" w:ascii="宋体" w:hAnsi="宋体" w:eastAsia="宋体" w:cs="宋体"/>
                <w:spacing w:val="-6"/>
                <w:sz w:val="15"/>
                <w:szCs w:val="15"/>
              </w:rPr>
              <w:t>≥0.97</w:t>
            </w:r>
          </w:p>
        </w:tc>
        <w:tc>
          <w:tcPr>
            <w:tcW w:w="1365" w:type="dxa"/>
            <w:tcBorders>
              <w:bottom w:val="single" w:color="000000" w:sz="4" w:space="0"/>
            </w:tcBorders>
            <w:vAlign w:val="center"/>
          </w:tcPr>
          <w:p w14:paraId="03FEFDAE">
            <w:pPr>
              <w:pStyle w:val="62"/>
              <w:spacing w:before="0" w:line="360" w:lineRule="auto"/>
              <w:jc w:val="center"/>
              <w:rPr>
                <w:rFonts w:hint="default" w:ascii="宋体" w:hAnsi="宋体" w:eastAsia="宋体" w:cs="宋体"/>
                <w:spacing w:val="-6"/>
                <w:sz w:val="15"/>
                <w:szCs w:val="15"/>
                <w:lang w:val="en-US" w:eastAsia="zh-CN"/>
              </w:rPr>
            </w:pPr>
            <w:r>
              <w:rPr>
                <w:rFonts w:hint="eastAsia" w:ascii="宋体" w:hAnsi="宋体" w:eastAsia="宋体" w:cs="宋体"/>
                <w:spacing w:val="-6"/>
                <w:sz w:val="15"/>
                <w:szCs w:val="15"/>
                <w:lang w:val="en-US" w:eastAsia="zh-CN"/>
              </w:rPr>
              <w:t>200-350</w:t>
            </w:r>
          </w:p>
        </w:tc>
      </w:tr>
      <w:tr w14:paraId="6846F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677" w:type="dxa"/>
            <w:vMerge w:val="continue"/>
            <w:tcBorders>
              <w:top w:val="nil"/>
              <w:bottom w:val="nil"/>
            </w:tcBorders>
            <w:vAlign w:val="center"/>
          </w:tcPr>
          <w:p w14:paraId="6F787148">
            <w:pPr>
              <w:spacing w:line="360" w:lineRule="auto"/>
              <w:jc w:val="center"/>
              <w:rPr>
                <w:rFonts w:hint="eastAsia" w:ascii="宋体" w:hAnsi="宋体" w:eastAsia="宋体" w:cs="宋体"/>
                <w:sz w:val="15"/>
                <w:szCs w:val="15"/>
              </w:rPr>
            </w:pPr>
          </w:p>
        </w:tc>
        <w:tc>
          <w:tcPr>
            <w:tcW w:w="2649" w:type="dxa"/>
            <w:vAlign w:val="center"/>
          </w:tcPr>
          <w:p w14:paraId="32BFA830">
            <w:pPr>
              <w:pStyle w:val="62"/>
              <w:spacing w:before="0" w:line="360" w:lineRule="auto"/>
              <w:jc w:val="center"/>
              <w:rPr>
                <w:rFonts w:hint="eastAsia" w:ascii="宋体" w:hAnsi="宋体" w:eastAsia="宋体" w:cs="宋体"/>
                <w:spacing w:val="2"/>
                <w:sz w:val="15"/>
                <w:szCs w:val="15"/>
              </w:rPr>
            </w:pPr>
            <w:r>
              <w:rPr>
                <w:rFonts w:hint="eastAsia" w:ascii="宋体" w:hAnsi="宋体" w:eastAsia="宋体" w:cs="宋体"/>
                <w:spacing w:val="2"/>
                <w:sz w:val="15"/>
                <w:szCs w:val="15"/>
              </w:rPr>
              <w:t>砂夹石</w:t>
            </w:r>
            <w:r>
              <w:rPr>
                <w:rFonts w:hint="eastAsia" w:ascii="宋体" w:hAnsi="宋体" w:eastAsia="宋体" w:cs="宋体"/>
                <w:spacing w:val="2"/>
                <w:sz w:val="15"/>
                <w:szCs w:val="15"/>
                <w:lang w:eastAsia="zh-CN"/>
              </w:rPr>
              <w:t>（</w:t>
            </w:r>
            <w:r>
              <w:rPr>
                <w:rFonts w:hint="eastAsia" w:ascii="宋体" w:hAnsi="宋体" w:eastAsia="宋体" w:cs="宋体"/>
                <w:spacing w:val="2"/>
                <w:sz w:val="15"/>
                <w:szCs w:val="15"/>
              </w:rPr>
              <w:t>其中碎石、卵石占全重的</w:t>
            </w:r>
          </w:p>
          <w:p w14:paraId="5CF090FC">
            <w:pPr>
              <w:pStyle w:val="62"/>
              <w:spacing w:before="0" w:line="360" w:lineRule="auto"/>
              <w:jc w:val="center"/>
              <w:rPr>
                <w:rFonts w:hint="eastAsia" w:ascii="宋体" w:hAnsi="宋体" w:eastAsia="宋体" w:cs="宋体"/>
                <w:sz w:val="15"/>
                <w:szCs w:val="15"/>
              </w:rPr>
            </w:pPr>
            <w:r>
              <w:rPr>
                <w:rFonts w:hint="eastAsia" w:ascii="宋体" w:hAnsi="宋体" w:eastAsia="宋体" w:cs="宋体"/>
                <w:spacing w:val="2"/>
                <w:sz w:val="15"/>
                <w:szCs w:val="15"/>
              </w:rPr>
              <w:t>30%～5</w:t>
            </w:r>
            <w:r>
              <w:rPr>
                <w:rFonts w:hint="eastAsia" w:ascii="宋体" w:hAnsi="宋体" w:eastAsia="宋体" w:cs="宋体"/>
                <w:spacing w:val="1"/>
                <w:sz w:val="15"/>
                <w:szCs w:val="15"/>
              </w:rPr>
              <w:t>0%</w:t>
            </w:r>
            <w:r>
              <w:rPr>
                <w:rFonts w:hint="eastAsia" w:ascii="宋体" w:hAnsi="宋体" w:eastAsia="宋体" w:cs="宋体"/>
                <w:spacing w:val="1"/>
                <w:sz w:val="15"/>
                <w:szCs w:val="15"/>
                <w:lang w:eastAsia="zh-CN"/>
              </w:rPr>
              <w:t>）</w:t>
            </w:r>
          </w:p>
        </w:tc>
        <w:tc>
          <w:tcPr>
            <w:tcW w:w="1048" w:type="dxa"/>
            <w:vMerge w:val="continue"/>
            <w:tcBorders>
              <w:top w:val="nil"/>
              <w:bottom w:val="nil"/>
            </w:tcBorders>
            <w:vAlign w:val="center"/>
          </w:tcPr>
          <w:p w14:paraId="3075CE49">
            <w:pPr>
              <w:spacing w:line="360" w:lineRule="auto"/>
              <w:jc w:val="center"/>
              <w:rPr>
                <w:rFonts w:hint="eastAsia" w:ascii="宋体" w:hAnsi="宋体" w:eastAsia="宋体" w:cs="宋体"/>
                <w:sz w:val="15"/>
                <w:szCs w:val="15"/>
              </w:rPr>
            </w:pPr>
          </w:p>
        </w:tc>
        <w:tc>
          <w:tcPr>
            <w:tcW w:w="1365" w:type="dxa"/>
            <w:tcBorders>
              <w:top w:val="single" w:color="000000" w:sz="4" w:space="0"/>
              <w:bottom w:val="single" w:color="000000" w:sz="4" w:space="0"/>
            </w:tcBorders>
            <w:vAlign w:val="center"/>
          </w:tcPr>
          <w:p w14:paraId="5F69D46A">
            <w:pPr>
              <w:spacing w:line="360" w:lineRule="auto"/>
              <w:jc w:val="center"/>
              <w:rPr>
                <w:rFonts w:hint="eastAsia" w:ascii="宋体" w:hAnsi="宋体" w:eastAsia="宋体" w:cs="宋体"/>
                <w:sz w:val="15"/>
                <w:szCs w:val="15"/>
                <w:lang w:val="en-US" w:eastAsia="zh-CN"/>
              </w:rPr>
            </w:pPr>
            <w:r>
              <w:rPr>
                <w:rFonts w:hint="eastAsia" w:ascii="宋体" w:hAnsi="宋体" w:eastAsia="宋体" w:cs="宋体"/>
                <w:snapToGrid w:val="0"/>
                <w:color w:val="000000"/>
                <w:spacing w:val="-6"/>
                <w:kern w:val="0"/>
                <w:sz w:val="15"/>
                <w:szCs w:val="15"/>
                <w:lang w:val="en-US" w:eastAsia="zh-CN" w:bidi="ar-SA"/>
              </w:rPr>
              <w:t>180-300</w:t>
            </w:r>
          </w:p>
        </w:tc>
      </w:tr>
      <w:tr w14:paraId="36E51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677" w:type="dxa"/>
            <w:vMerge w:val="continue"/>
            <w:tcBorders>
              <w:top w:val="nil"/>
              <w:bottom w:val="nil"/>
            </w:tcBorders>
            <w:vAlign w:val="center"/>
          </w:tcPr>
          <w:p w14:paraId="6C7D7BFC">
            <w:pPr>
              <w:spacing w:line="360" w:lineRule="auto"/>
              <w:jc w:val="center"/>
              <w:rPr>
                <w:rFonts w:hint="eastAsia" w:ascii="宋体" w:hAnsi="宋体" w:eastAsia="宋体" w:cs="宋体"/>
                <w:sz w:val="15"/>
                <w:szCs w:val="15"/>
              </w:rPr>
            </w:pPr>
          </w:p>
        </w:tc>
        <w:tc>
          <w:tcPr>
            <w:tcW w:w="2649" w:type="dxa"/>
            <w:vAlign w:val="center"/>
          </w:tcPr>
          <w:p w14:paraId="3AF56770">
            <w:pPr>
              <w:pStyle w:val="62"/>
              <w:spacing w:before="0" w:line="360" w:lineRule="auto"/>
              <w:jc w:val="center"/>
              <w:rPr>
                <w:rFonts w:hint="eastAsia" w:ascii="宋体" w:hAnsi="宋体" w:eastAsia="宋体" w:cs="宋体"/>
                <w:spacing w:val="2"/>
                <w:sz w:val="15"/>
                <w:szCs w:val="15"/>
              </w:rPr>
            </w:pPr>
            <w:r>
              <w:rPr>
                <w:rFonts w:hint="eastAsia" w:ascii="宋体" w:hAnsi="宋体" w:eastAsia="宋体" w:cs="宋体"/>
                <w:spacing w:val="2"/>
                <w:sz w:val="15"/>
                <w:szCs w:val="15"/>
              </w:rPr>
              <w:t>土夹石</w:t>
            </w:r>
            <w:r>
              <w:rPr>
                <w:rFonts w:hint="eastAsia" w:ascii="宋体" w:hAnsi="宋体" w:eastAsia="宋体" w:cs="宋体"/>
                <w:spacing w:val="2"/>
                <w:sz w:val="15"/>
                <w:szCs w:val="15"/>
                <w:lang w:eastAsia="zh-CN"/>
              </w:rPr>
              <w:t>（</w:t>
            </w:r>
            <w:r>
              <w:rPr>
                <w:rFonts w:hint="eastAsia" w:ascii="宋体" w:hAnsi="宋体" w:eastAsia="宋体" w:cs="宋体"/>
                <w:spacing w:val="2"/>
                <w:sz w:val="15"/>
                <w:szCs w:val="15"/>
              </w:rPr>
              <w:t>其中碎石、卵石占全重的</w:t>
            </w:r>
          </w:p>
          <w:p w14:paraId="357FE3A8">
            <w:pPr>
              <w:pStyle w:val="62"/>
              <w:spacing w:before="0" w:line="360" w:lineRule="auto"/>
              <w:jc w:val="center"/>
              <w:rPr>
                <w:rFonts w:hint="eastAsia" w:ascii="宋体" w:hAnsi="宋体" w:eastAsia="宋体" w:cs="宋体"/>
                <w:sz w:val="15"/>
                <w:szCs w:val="15"/>
              </w:rPr>
            </w:pPr>
            <w:r>
              <w:rPr>
                <w:rFonts w:hint="eastAsia" w:ascii="宋体" w:hAnsi="宋体" w:eastAsia="宋体" w:cs="宋体"/>
                <w:spacing w:val="2"/>
                <w:sz w:val="15"/>
                <w:szCs w:val="15"/>
              </w:rPr>
              <w:t>30%～</w:t>
            </w:r>
            <w:r>
              <w:rPr>
                <w:rFonts w:hint="eastAsia" w:ascii="宋体" w:hAnsi="宋体" w:eastAsia="宋体" w:cs="宋体"/>
                <w:spacing w:val="1"/>
                <w:sz w:val="15"/>
                <w:szCs w:val="15"/>
              </w:rPr>
              <w:t>50%</w:t>
            </w:r>
            <w:r>
              <w:rPr>
                <w:rFonts w:hint="eastAsia" w:ascii="宋体" w:hAnsi="宋体" w:eastAsia="宋体" w:cs="宋体"/>
                <w:spacing w:val="1"/>
                <w:sz w:val="15"/>
                <w:szCs w:val="15"/>
                <w:lang w:eastAsia="zh-CN"/>
              </w:rPr>
              <w:t>）</w:t>
            </w:r>
          </w:p>
        </w:tc>
        <w:tc>
          <w:tcPr>
            <w:tcW w:w="1048" w:type="dxa"/>
            <w:vMerge w:val="continue"/>
            <w:tcBorders>
              <w:top w:val="nil"/>
              <w:bottom w:val="nil"/>
            </w:tcBorders>
            <w:vAlign w:val="center"/>
          </w:tcPr>
          <w:p w14:paraId="5093FF2F">
            <w:pPr>
              <w:spacing w:line="360" w:lineRule="auto"/>
              <w:jc w:val="center"/>
              <w:rPr>
                <w:rFonts w:hint="eastAsia" w:ascii="宋体" w:hAnsi="宋体" w:eastAsia="宋体" w:cs="宋体"/>
                <w:sz w:val="15"/>
                <w:szCs w:val="15"/>
              </w:rPr>
            </w:pPr>
          </w:p>
        </w:tc>
        <w:tc>
          <w:tcPr>
            <w:tcW w:w="1365" w:type="dxa"/>
            <w:tcBorders>
              <w:top w:val="single" w:color="000000" w:sz="4" w:space="0"/>
              <w:bottom w:val="single" w:color="000000" w:sz="4" w:space="0"/>
            </w:tcBorders>
            <w:vAlign w:val="center"/>
          </w:tcPr>
          <w:p w14:paraId="2A2CD5E9">
            <w:pPr>
              <w:spacing w:line="360" w:lineRule="auto"/>
              <w:jc w:val="center"/>
              <w:rPr>
                <w:rFonts w:hint="eastAsia" w:ascii="宋体" w:hAnsi="宋体" w:eastAsia="宋体" w:cs="宋体"/>
                <w:sz w:val="15"/>
                <w:szCs w:val="15"/>
                <w:lang w:val="en-US" w:eastAsia="zh-CN"/>
              </w:rPr>
            </w:pPr>
            <w:r>
              <w:rPr>
                <w:rFonts w:hint="eastAsia" w:ascii="宋体" w:hAnsi="宋体" w:eastAsia="宋体" w:cs="宋体"/>
                <w:snapToGrid w:val="0"/>
                <w:color w:val="000000"/>
                <w:spacing w:val="-6"/>
                <w:kern w:val="0"/>
                <w:sz w:val="15"/>
                <w:szCs w:val="15"/>
                <w:lang w:val="en-US" w:eastAsia="zh-CN" w:bidi="ar-SA"/>
              </w:rPr>
              <w:t>150-250</w:t>
            </w:r>
          </w:p>
        </w:tc>
      </w:tr>
      <w:tr w14:paraId="37B2C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677" w:type="dxa"/>
            <w:vMerge w:val="continue"/>
            <w:tcBorders>
              <w:top w:val="nil"/>
              <w:bottom w:val="nil"/>
            </w:tcBorders>
            <w:vAlign w:val="center"/>
          </w:tcPr>
          <w:p w14:paraId="2BFB5772">
            <w:pPr>
              <w:spacing w:line="360" w:lineRule="auto"/>
              <w:jc w:val="center"/>
              <w:rPr>
                <w:rFonts w:hint="eastAsia" w:ascii="宋体" w:hAnsi="宋体" w:eastAsia="宋体" w:cs="宋体"/>
                <w:sz w:val="15"/>
                <w:szCs w:val="15"/>
              </w:rPr>
            </w:pPr>
          </w:p>
        </w:tc>
        <w:tc>
          <w:tcPr>
            <w:tcW w:w="2649" w:type="dxa"/>
            <w:vAlign w:val="center"/>
          </w:tcPr>
          <w:p w14:paraId="392F1252">
            <w:pPr>
              <w:pStyle w:val="62"/>
              <w:spacing w:before="0" w:line="360" w:lineRule="auto"/>
              <w:jc w:val="center"/>
              <w:rPr>
                <w:rFonts w:hint="eastAsia" w:ascii="宋体" w:hAnsi="宋体" w:eastAsia="宋体" w:cs="宋体"/>
                <w:sz w:val="15"/>
                <w:szCs w:val="15"/>
              </w:rPr>
            </w:pPr>
            <w:r>
              <w:rPr>
                <w:rFonts w:hint="eastAsia" w:ascii="宋体" w:hAnsi="宋体" w:eastAsia="宋体" w:cs="宋体"/>
                <w:spacing w:val="1"/>
                <w:sz w:val="15"/>
                <w:szCs w:val="15"/>
              </w:rPr>
              <w:t>中砂、粗砂、砾砂、角砾、圆砾、石屑</w:t>
            </w:r>
          </w:p>
        </w:tc>
        <w:tc>
          <w:tcPr>
            <w:tcW w:w="1048" w:type="dxa"/>
            <w:vMerge w:val="continue"/>
            <w:tcBorders>
              <w:top w:val="nil"/>
            </w:tcBorders>
            <w:vAlign w:val="center"/>
          </w:tcPr>
          <w:p w14:paraId="698CC752">
            <w:pPr>
              <w:spacing w:line="360" w:lineRule="auto"/>
              <w:jc w:val="center"/>
              <w:rPr>
                <w:rFonts w:hint="eastAsia" w:ascii="宋体" w:hAnsi="宋体" w:eastAsia="宋体" w:cs="宋体"/>
                <w:sz w:val="15"/>
                <w:szCs w:val="15"/>
              </w:rPr>
            </w:pPr>
          </w:p>
        </w:tc>
        <w:tc>
          <w:tcPr>
            <w:tcW w:w="1365" w:type="dxa"/>
            <w:tcBorders>
              <w:top w:val="single" w:color="000000" w:sz="4" w:space="0"/>
            </w:tcBorders>
            <w:vAlign w:val="center"/>
          </w:tcPr>
          <w:p w14:paraId="4FDDFEFA">
            <w:pPr>
              <w:spacing w:line="360" w:lineRule="auto"/>
              <w:jc w:val="center"/>
              <w:rPr>
                <w:rFonts w:hint="eastAsia" w:ascii="宋体" w:hAnsi="宋体" w:eastAsia="宋体" w:cs="宋体"/>
                <w:sz w:val="15"/>
                <w:szCs w:val="15"/>
                <w:lang w:val="en-US" w:eastAsia="zh-CN"/>
              </w:rPr>
            </w:pPr>
            <w:r>
              <w:rPr>
                <w:rFonts w:hint="eastAsia" w:ascii="宋体" w:hAnsi="宋体" w:eastAsia="宋体" w:cs="宋体"/>
                <w:snapToGrid w:val="0"/>
                <w:color w:val="000000"/>
                <w:spacing w:val="-6"/>
                <w:kern w:val="0"/>
                <w:sz w:val="15"/>
                <w:szCs w:val="15"/>
                <w:lang w:val="en-US" w:eastAsia="zh-CN" w:bidi="ar-SA"/>
              </w:rPr>
              <w:t>150-250</w:t>
            </w:r>
          </w:p>
        </w:tc>
      </w:tr>
      <w:tr w14:paraId="35C79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677" w:type="dxa"/>
            <w:vMerge w:val="continue"/>
            <w:tcBorders>
              <w:top w:val="nil"/>
              <w:bottom w:val="nil"/>
            </w:tcBorders>
            <w:vAlign w:val="center"/>
          </w:tcPr>
          <w:p w14:paraId="644B4627">
            <w:pPr>
              <w:spacing w:line="360" w:lineRule="auto"/>
              <w:jc w:val="center"/>
              <w:rPr>
                <w:rFonts w:hint="eastAsia" w:ascii="宋体" w:hAnsi="宋体" w:eastAsia="宋体" w:cs="宋体"/>
                <w:sz w:val="15"/>
                <w:szCs w:val="15"/>
              </w:rPr>
            </w:pPr>
          </w:p>
        </w:tc>
        <w:tc>
          <w:tcPr>
            <w:tcW w:w="2649" w:type="dxa"/>
            <w:vAlign w:val="center"/>
          </w:tcPr>
          <w:p w14:paraId="48ED20E6">
            <w:pPr>
              <w:pStyle w:val="62"/>
              <w:spacing w:before="0" w:line="360" w:lineRule="auto"/>
              <w:jc w:val="center"/>
              <w:rPr>
                <w:rFonts w:hint="eastAsia" w:ascii="宋体" w:hAnsi="宋体" w:eastAsia="宋体" w:cs="宋体"/>
                <w:sz w:val="15"/>
                <w:szCs w:val="15"/>
              </w:rPr>
            </w:pPr>
            <w:r>
              <w:rPr>
                <w:rFonts w:hint="eastAsia" w:ascii="宋体" w:hAnsi="宋体" w:eastAsia="宋体" w:cs="宋体"/>
                <w:spacing w:val="-2"/>
                <w:sz w:val="15"/>
                <w:szCs w:val="15"/>
              </w:rPr>
              <w:t>粉质黏土</w:t>
            </w:r>
          </w:p>
        </w:tc>
        <w:tc>
          <w:tcPr>
            <w:tcW w:w="1048" w:type="dxa"/>
            <w:vAlign w:val="center"/>
          </w:tcPr>
          <w:p w14:paraId="19C34DF9">
            <w:pPr>
              <w:pStyle w:val="62"/>
              <w:spacing w:before="0" w:line="360" w:lineRule="auto"/>
              <w:ind w:left="358"/>
              <w:jc w:val="both"/>
              <w:rPr>
                <w:rFonts w:hint="eastAsia" w:ascii="宋体" w:hAnsi="宋体" w:eastAsia="宋体" w:cs="宋体"/>
                <w:sz w:val="15"/>
                <w:szCs w:val="15"/>
              </w:rPr>
            </w:pPr>
            <w:r>
              <w:rPr>
                <w:rFonts w:hint="eastAsia" w:ascii="宋体" w:hAnsi="宋体" w:eastAsia="宋体" w:cs="宋体"/>
                <w:spacing w:val="-6"/>
                <w:sz w:val="15"/>
                <w:szCs w:val="15"/>
              </w:rPr>
              <w:t>≥0.97</w:t>
            </w:r>
          </w:p>
        </w:tc>
        <w:tc>
          <w:tcPr>
            <w:tcW w:w="1365" w:type="dxa"/>
            <w:vAlign w:val="center"/>
          </w:tcPr>
          <w:p w14:paraId="195101EC">
            <w:pPr>
              <w:pStyle w:val="62"/>
              <w:spacing w:before="0" w:line="360" w:lineRule="auto"/>
              <w:jc w:val="center"/>
              <w:rPr>
                <w:rFonts w:hint="eastAsia" w:ascii="宋体" w:hAnsi="宋体" w:eastAsia="宋体" w:cs="宋体"/>
                <w:spacing w:val="-6"/>
                <w:sz w:val="15"/>
                <w:szCs w:val="15"/>
                <w:lang w:val="en-US" w:eastAsia="zh-CN"/>
              </w:rPr>
            </w:pPr>
            <w:r>
              <w:rPr>
                <w:rFonts w:hint="eastAsia" w:ascii="宋体" w:hAnsi="宋体" w:eastAsia="宋体" w:cs="宋体"/>
                <w:spacing w:val="-6"/>
                <w:sz w:val="15"/>
                <w:szCs w:val="15"/>
                <w:lang w:val="en-US" w:eastAsia="zh-CN"/>
              </w:rPr>
              <w:t>130-200</w:t>
            </w:r>
          </w:p>
        </w:tc>
      </w:tr>
      <w:tr w14:paraId="5B506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677" w:type="dxa"/>
            <w:vMerge w:val="continue"/>
            <w:tcBorders>
              <w:top w:val="nil"/>
              <w:bottom w:val="nil"/>
            </w:tcBorders>
            <w:vAlign w:val="center"/>
          </w:tcPr>
          <w:p w14:paraId="6E6C9D83">
            <w:pPr>
              <w:spacing w:line="360" w:lineRule="auto"/>
              <w:jc w:val="center"/>
              <w:rPr>
                <w:rFonts w:hint="eastAsia" w:ascii="宋体" w:hAnsi="宋体" w:eastAsia="宋体" w:cs="宋体"/>
                <w:sz w:val="15"/>
                <w:szCs w:val="15"/>
              </w:rPr>
            </w:pPr>
          </w:p>
        </w:tc>
        <w:tc>
          <w:tcPr>
            <w:tcW w:w="2649" w:type="dxa"/>
            <w:vAlign w:val="center"/>
          </w:tcPr>
          <w:p w14:paraId="6D8A9441">
            <w:pPr>
              <w:pStyle w:val="62"/>
              <w:spacing w:before="0" w:line="360" w:lineRule="auto"/>
              <w:jc w:val="center"/>
              <w:rPr>
                <w:rFonts w:hint="eastAsia" w:ascii="宋体" w:hAnsi="宋体" w:eastAsia="宋体" w:cs="宋体"/>
                <w:sz w:val="15"/>
                <w:szCs w:val="15"/>
              </w:rPr>
            </w:pPr>
            <w:r>
              <w:rPr>
                <w:rFonts w:hint="eastAsia" w:ascii="宋体" w:hAnsi="宋体" w:eastAsia="宋体" w:cs="宋体"/>
                <w:spacing w:val="-3"/>
                <w:sz w:val="15"/>
                <w:szCs w:val="15"/>
              </w:rPr>
              <w:t>灰土</w:t>
            </w:r>
          </w:p>
        </w:tc>
        <w:tc>
          <w:tcPr>
            <w:tcW w:w="1048" w:type="dxa"/>
            <w:vAlign w:val="center"/>
          </w:tcPr>
          <w:p w14:paraId="644E8627">
            <w:pPr>
              <w:pStyle w:val="62"/>
              <w:spacing w:before="0" w:line="360" w:lineRule="auto"/>
              <w:ind w:left="358"/>
              <w:jc w:val="both"/>
              <w:rPr>
                <w:rFonts w:hint="eastAsia" w:ascii="宋体" w:hAnsi="宋体" w:eastAsia="宋体" w:cs="宋体"/>
                <w:sz w:val="15"/>
                <w:szCs w:val="15"/>
              </w:rPr>
            </w:pPr>
            <w:r>
              <w:rPr>
                <w:rFonts w:hint="eastAsia" w:ascii="宋体" w:hAnsi="宋体" w:eastAsia="宋体" w:cs="宋体"/>
                <w:spacing w:val="-6"/>
                <w:sz w:val="15"/>
                <w:szCs w:val="15"/>
              </w:rPr>
              <w:t>≥0.95</w:t>
            </w:r>
          </w:p>
        </w:tc>
        <w:tc>
          <w:tcPr>
            <w:tcW w:w="1365" w:type="dxa"/>
            <w:vAlign w:val="center"/>
          </w:tcPr>
          <w:p w14:paraId="0D93D1D3">
            <w:pPr>
              <w:pStyle w:val="62"/>
              <w:spacing w:before="0" w:line="360" w:lineRule="auto"/>
              <w:jc w:val="center"/>
              <w:rPr>
                <w:rFonts w:hint="eastAsia" w:ascii="宋体" w:hAnsi="宋体" w:eastAsia="宋体" w:cs="宋体"/>
                <w:spacing w:val="-6"/>
                <w:sz w:val="15"/>
                <w:szCs w:val="15"/>
                <w:lang w:val="en-US" w:eastAsia="zh-CN"/>
              </w:rPr>
            </w:pPr>
            <w:r>
              <w:rPr>
                <w:rFonts w:hint="eastAsia" w:ascii="宋体" w:hAnsi="宋体" w:eastAsia="宋体" w:cs="宋体"/>
                <w:spacing w:val="-6"/>
                <w:sz w:val="15"/>
                <w:szCs w:val="15"/>
                <w:lang w:val="en-US" w:eastAsia="zh-CN"/>
              </w:rPr>
              <w:t>200-250</w:t>
            </w:r>
          </w:p>
        </w:tc>
      </w:tr>
      <w:tr w14:paraId="24CBF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677" w:type="dxa"/>
            <w:vMerge w:val="continue"/>
            <w:tcBorders>
              <w:top w:val="nil"/>
            </w:tcBorders>
            <w:vAlign w:val="top"/>
          </w:tcPr>
          <w:p w14:paraId="46BFC65C">
            <w:pPr>
              <w:spacing w:line="360" w:lineRule="auto"/>
              <w:rPr>
                <w:rFonts w:hint="eastAsia" w:ascii="宋体" w:hAnsi="宋体" w:eastAsia="宋体" w:cs="宋体"/>
                <w:sz w:val="15"/>
                <w:szCs w:val="15"/>
              </w:rPr>
            </w:pPr>
          </w:p>
        </w:tc>
        <w:tc>
          <w:tcPr>
            <w:tcW w:w="2649" w:type="dxa"/>
            <w:vAlign w:val="center"/>
          </w:tcPr>
          <w:p w14:paraId="7BBE1EE7">
            <w:pPr>
              <w:pStyle w:val="62"/>
              <w:spacing w:before="0" w:line="360" w:lineRule="auto"/>
              <w:jc w:val="center"/>
              <w:rPr>
                <w:rFonts w:hint="eastAsia" w:ascii="宋体" w:hAnsi="宋体" w:eastAsia="宋体" w:cs="宋体"/>
                <w:sz w:val="15"/>
                <w:szCs w:val="15"/>
              </w:rPr>
            </w:pPr>
            <w:r>
              <w:rPr>
                <w:rFonts w:hint="eastAsia" w:ascii="宋体" w:hAnsi="宋体" w:eastAsia="宋体" w:cs="宋体"/>
                <w:spacing w:val="-2"/>
                <w:sz w:val="15"/>
                <w:szCs w:val="15"/>
              </w:rPr>
              <w:t>粉煤灰</w:t>
            </w:r>
          </w:p>
        </w:tc>
        <w:tc>
          <w:tcPr>
            <w:tcW w:w="1048" w:type="dxa"/>
            <w:vAlign w:val="center"/>
          </w:tcPr>
          <w:p w14:paraId="4CAAE45E">
            <w:pPr>
              <w:pStyle w:val="62"/>
              <w:spacing w:before="0" w:line="360" w:lineRule="auto"/>
              <w:ind w:left="358"/>
              <w:jc w:val="both"/>
              <w:rPr>
                <w:rFonts w:hint="eastAsia" w:ascii="宋体" w:hAnsi="宋体" w:eastAsia="宋体" w:cs="宋体"/>
                <w:sz w:val="15"/>
                <w:szCs w:val="15"/>
              </w:rPr>
            </w:pPr>
            <w:r>
              <w:rPr>
                <w:rFonts w:hint="eastAsia" w:ascii="宋体" w:hAnsi="宋体" w:eastAsia="宋体" w:cs="宋体"/>
                <w:spacing w:val="-6"/>
                <w:sz w:val="15"/>
                <w:szCs w:val="15"/>
              </w:rPr>
              <w:t>≥0.95</w:t>
            </w:r>
          </w:p>
        </w:tc>
        <w:tc>
          <w:tcPr>
            <w:tcW w:w="1365" w:type="dxa"/>
            <w:vAlign w:val="center"/>
          </w:tcPr>
          <w:p w14:paraId="59C2CE60">
            <w:pPr>
              <w:pStyle w:val="62"/>
              <w:spacing w:before="0" w:line="360" w:lineRule="auto"/>
              <w:jc w:val="center"/>
              <w:rPr>
                <w:rFonts w:hint="eastAsia" w:ascii="宋体" w:hAnsi="宋体" w:eastAsia="宋体" w:cs="宋体"/>
                <w:spacing w:val="-6"/>
                <w:sz w:val="15"/>
                <w:szCs w:val="15"/>
                <w:lang w:val="en-US" w:eastAsia="zh-CN"/>
              </w:rPr>
            </w:pPr>
            <w:r>
              <w:rPr>
                <w:rFonts w:hint="eastAsia" w:ascii="宋体" w:hAnsi="宋体" w:eastAsia="宋体" w:cs="宋体"/>
                <w:spacing w:val="-6"/>
                <w:sz w:val="15"/>
                <w:szCs w:val="15"/>
                <w:lang w:val="en-US" w:eastAsia="zh-CN"/>
              </w:rPr>
              <w:t>250-300</w:t>
            </w:r>
          </w:p>
        </w:tc>
      </w:tr>
    </w:tbl>
    <w:p w14:paraId="795EE866">
      <w:pPr>
        <w:pStyle w:val="10"/>
        <w:keepNext w:val="0"/>
        <w:keepLines w:val="0"/>
        <w:pageBreakBefore w:val="0"/>
        <w:kinsoku/>
        <w:wordWrap/>
        <w:overflowPunct/>
        <w:topLinePunct w:val="0"/>
        <w:autoSpaceDE w:val="0"/>
        <w:autoSpaceDN w:val="0"/>
        <w:bidi w:val="0"/>
        <w:adjustRightInd/>
        <w:snapToGrid/>
        <w:spacing w:line="240" w:lineRule="auto"/>
        <w:jc w:val="left"/>
        <w:textAlignment w:val="auto"/>
        <w:rPr>
          <w:rFonts w:hint="eastAsia"/>
          <w:color w:val="auto"/>
          <w:sz w:val="15"/>
          <w:szCs w:val="15"/>
          <w:lang w:val="en-US" w:eastAsia="zh-CN"/>
        </w:rPr>
      </w:pPr>
      <w:r>
        <w:rPr>
          <w:rFonts w:hint="eastAsia"/>
          <w:color w:val="auto"/>
          <w:sz w:val="15"/>
          <w:szCs w:val="15"/>
          <w:lang w:val="en-US" w:eastAsia="zh-CN"/>
        </w:rPr>
        <w:t>注：1 压实系数λc为土的控制干密度pd与最大干密度</w:t>
      </w:r>
      <w:r>
        <w:rPr>
          <w:rFonts w:hint="eastAsia" w:ascii="宋体" w:hAnsi="宋体" w:eastAsia="宋体" w:cs="宋体"/>
          <w:spacing w:val="-3"/>
          <w:sz w:val="18"/>
          <w:szCs w:val="18"/>
          <w:lang w:val="en-US" w:eastAsia="zh-CN"/>
        </w:rPr>
        <w:t>p</w:t>
      </w:r>
      <w:r>
        <w:rPr>
          <w:rFonts w:hint="eastAsia" w:ascii="宋体" w:hAnsi="宋体" w:eastAsia="宋体" w:cs="宋体"/>
          <w:spacing w:val="-6"/>
          <w:sz w:val="18"/>
          <w:szCs w:val="18"/>
          <w:vertAlign w:val="subscript"/>
          <w:lang w:val="en-US" w:eastAsia="zh-CN"/>
        </w:rPr>
        <w:t>dmax</w:t>
      </w:r>
      <w:r>
        <w:rPr>
          <w:rFonts w:hint="eastAsia"/>
          <w:color w:val="auto"/>
          <w:sz w:val="15"/>
          <w:szCs w:val="15"/>
          <w:lang w:val="en-US" w:eastAsia="zh-CN"/>
        </w:rPr>
        <w:t>的比值；土的最大干密度宜采用击实试验确定；碎石或卵石的最大干密度可取2.1t/m³～2.2t/m³；</w:t>
      </w:r>
    </w:p>
    <w:p w14:paraId="11B0B12A">
      <w:pPr>
        <w:pStyle w:val="10"/>
        <w:keepNext w:val="0"/>
        <w:keepLines w:val="0"/>
        <w:pageBreakBefore w:val="0"/>
        <w:kinsoku/>
        <w:wordWrap/>
        <w:overflowPunct/>
        <w:topLinePunct w:val="0"/>
        <w:autoSpaceDE w:val="0"/>
        <w:autoSpaceDN w:val="0"/>
        <w:bidi w:val="0"/>
        <w:adjustRightInd/>
        <w:snapToGrid/>
        <w:spacing w:line="240" w:lineRule="auto"/>
        <w:ind w:firstLine="300" w:firstLineChars="200"/>
        <w:textAlignment w:val="auto"/>
        <w:rPr>
          <w:rFonts w:hint="eastAsia"/>
          <w:color w:val="auto"/>
          <w:sz w:val="15"/>
          <w:szCs w:val="15"/>
          <w:lang w:val="en-US" w:eastAsia="zh-CN"/>
        </w:rPr>
      </w:pPr>
      <w:r>
        <w:rPr>
          <w:rFonts w:hint="eastAsia"/>
          <w:color w:val="auto"/>
          <w:sz w:val="15"/>
          <w:szCs w:val="15"/>
          <w:lang w:val="en-US" w:eastAsia="zh-CN"/>
        </w:rPr>
        <w:t>2 表中压实系数λc系使用轻型击实试验测定土的最大干密度</w:t>
      </w:r>
      <w:r>
        <w:rPr>
          <w:rFonts w:hint="eastAsia" w:ascii="宋体" w:hAnsi="宋体" w:eastAsia="宋体" w:cs="宋体"/>
          <w:spacing w:val="-3"/>
          <w:sz w:val="18"/>
          <w:szCs w:val="18"/>
          <w:lang w:val="en-US" w:eastAsia="zh-CN"/>
        </w:rPr>
        <w:t>p</w:t>
      </w:r>
      <w:r>
        <w:rPr>
          <w:rFonts w:hint="eastAsia" w:ascii="宋体" w:hAnsi="宋体" w:eastAsia="宋体" w:cs="宋体"/>
          <w:spacing w:val="-6"/>
          <w:sz w:val="18"/>
          <w:szCs w:val="18"/>
          <w:vertAlign w:val="subscript"/>
          <w:lang w:val="en-US" w:eastAsia="zh-CN"/>
        </w:rPr>
        <w:t>dmax</w:t>
      </w:r>
      <w:r>
        <w:rPr>
          <w:rFonts w:hint="eastAsia"/>
          <w:color w:val="auto"/>
          <w:sz w:val="15"/>
          <w:szCs w:val="15"/>
          <w:lang w:val="en-US" w:eastAsia="zh-CN"/>
        </w:rPr>
        <w:t>时给出的压实控制标准，采用重型击实试验时，对粉质黏土、灰土、粉煤灰及其他材料压实标准应为压实系数λc≥0.94。</w:t>
      </w:r>
    </w:p>
    <w:p w14:paraId="36C6C309">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4.2.5</w:t>
      </w:r>
      <w:r>
        <w:rPr>
          <w:rFonts w:hint="eastAsia"/>
          <w:color w:val="auto"/>
          <w:lang w:val="en-US" w:eastAsia="zh-CN"/>
        </w:rPr>
        <w:t xml:space="preserve">  换填垫层的承载力宜通过现场静载荷试验确定。</w:t>
      </w:r>
    </w:p>
    <w:p w14:paraId="4CA90B4E">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4.2.6</w:t>
      </w:r>
      <w:r>
        <w:rPr>
          <w:rFonts w:hint="eastAsia"/>
          <w:color w:val="auto"/>
          <w:lang w:val="en-US" w:eastAsia="zh-CN"/>
        </w:rPr>
        <w:t xml:space="preserve">  对于垫层下存在软弱下卧层的建筑，在进行地基变形计算时应考虑邻近建筑物基础荷载对软弱下卧层顶面应力叠加的影响。当超出原地面标高的垫层或换填材料的重度高于天然土层重度时，宜及时换填，并应考虑其附加荷载的不利影响。</w:t>
      </w:r>
    </w:p>
    <w:p w14:paraId="1D20BD05">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4.2.7</w:t>
      </w:r>
      <w:r>
        <w:rPr>
          <w:rFonts w:hint="eastAsia"/>
          <w:color w:val="auto"/>
          <w:lang w:val="en-US" w:eastAsia="zh-CN"/>
        </w:rPr>
        <w:t xml:space="preserve">  垫层地基的变形由垫层自身变形和下卧层变形组成。换填垫层在满足本规程第4.2.2条～4.2.4条的条件下，垫层地基的变形可仅考虑其下卧层的变形。对地基沉降有严格限制的建筑，应计算垫层自身的变形。垫层下卧层的变形量可按现行国家标准《建筑地基基础设计规范》GB 50007 的规定进行计算。</w:t>
      </w:r>
    </w:p>
    <w:p w14:paraId="7B999491">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4.2.8</w:t>
      </w:r>
      <w:r>
        <w:rPr>
          <w:rFonts w:hint="eastAsia"/>
          <w:color w:val="auto"/>
          <w:lang w:val="en-US" w:eastAsia="zh-CN"/>
        </w:rPr>
        <w:t xml:space="preserve">  加筋土垫层所选用的土工合成材料尚应进行材料强度验算：</w:t>
      </w:r>
    </w:p>
    <w:p w14:paraId="71EF790B">
      <w:pPr>
        <w:pStyle w:val="10"/>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color w:val="auto"/>
          <w:lang w:val="en-US" w:eastAsia="zh-CN"/>
        </w:rPr>
      </w:pPr>
      <w:r>
        <w:rPr>
          <w:rFonts w:hint="eastAsia" w:cs="宋体"/>
          <w:spacing w:val="-3"/>
          <w:position w:val="-14"/>
          <w:sz w:val="21"/>
          <w:szCs w:val="21"/>
          <w:lang w:val="en-US" w:eastAsia="zh-CN"/>
        </w:rPr>
        <w:t xml:space="preserve">                         </w:t>
      </w:r>
      <w:r>
        <w:rPr>
          <w:rFonts w:hint="eastAsia" w:ascii="宋体" w:hAnsi="宋体" w:eastAsia="宋体" w:cs="宋体"/>
          <w:spacing w:val="-3"/>
          <w:position w:val="-14"/>
          <w:sz w:val="21"/>
          <w:szCs w:val="21"/>
          <w:lang w:val="en-US" w:eastAsia="zh-CN"/>
        </w:rPr>
        <w:object>
          <v:shape id="_x0000_i1041" o:spt="75" type="#_x0000_t75" style="height:19pt;width:39pt;" o:ole="t" filled="f" o:preferrelative="t" stroked="f" coordsize="21600,21600">
            <v:path/>
            <v:fill on="f" focussize="0,0"/>
            <v:stroke on="f"/>
            <v:imagedata r:id="rId44" o:title=""/>
            <o:lock v:ext="edit" aspectratio="f"/>
            <w10:wrap type="none"/>
            <w10:anchorlock/>
          </v:shape>
          <o:OLEObject Type="Embed" ProgID="Equation.DSMT4" ShapeID="_x0000_i1041" DrawAspect="Content" ObjectID="_1468075741" r:id="rId43">
            <o:LockedField>false</o:LockedField>
          </o:OLEObject>
        </w:object>
      </w:r>
      <w:r>
        <w:rPr>
          <w:rFonts w:hint="eastAsia" w:cs="宋体"/>
          <w:spacing w:val="-3"/>
          <w:position w:val="-14"/>
          <w:sz w:val="21"/>
          <w:szCs w:val="21"/>
          <w:lang w:val="en-US" w:eastAsia="zh-CN"/>
        </w:rPr>
        <w:t xml:space="preserve">                  </w:t>
      </w:r>
      <w:r>
        <w:rPr>
          <w:rFonts w:hint="eastAsia"/>
          <w:color w:val="auto"/>
          <w:lang w:val="en-US" w:eastAsia="zh-CN"/>
        </w:rPr>
        <w:t>(4.2.8)</w:t>
      </w:r>
    </w:p>
    <w:p w14:paraId="5B437AD2">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 xml:space="preserve">                        </w:t>
      </w:r>
    </w:p>
    <w:p w14:paraId="32010501">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式中：</w:t>
      </w:r>
      <w:r>
        <w:rPr>
          <w:rFonts w:hint="eastAsia" w:ascii="宋体" w:hAnsi="宋体" w:eastAsia="宋体" w:cs="宋体"/>
          <w:spacing w:val="-3"/>
          <w:position w:val="-12"/>
          <w:sz w:val="21"/>
          <w:szCs w:val="21"/>
          <w:lang w:val="en-US" w:eastAsia="zh-CN"/>
        </w:rPr>
        <w:object>
          <v:shape id="_x0000_i1042" o:spt="75" type="#_x0000_t75" style="height:18pt;width:13.95pt;" o:ole="t" filled="f" o:preferrelative="t" stroked="f" coordsize="21600,21600">
            <v:path/>
            <v:fill on="f" focussize="0,0"/>
            <v:stroke on="f"/>
            <v:imagedata r:id="rId46" o:title=""/>
            <o:lock v:ext="edit" aspectratio="f"/>
            <w10:wrap type="none"/>
            <w10:anchorlock/>
          </v:shape>
          <o:OLEObject Type="Embed" ProgID="Equation.DSMT4" ShapeID="_x0000_i1042" DrawAspect="Content" ObjectID="_1468075742" r:id="rId45">
            <o:LockedField>false</o:LockedField>
          </o:OLEObject>
        </w:object>
      </w:r>
      <w:r>
        <w:rPr>
          <w:rFonts w:hint="eastAsia"/>
          <w:color w:val="auto"/>
          <w:lang w:val="en-US" w:eastAsia="zh-CN"/>
        </w:rPr>
        <w:t>——土工合成材料在允许延伸率下的抗拉强度 (kN/m)；</w:t>
      </w:r>
    </w:p>
    <w:p w14:paraId="09A9F98B">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pacing w:val="-3"/>
          <w:position w:val="-14"/>
          <w:sz w:val="21"/>
          <w:szCs w:val="21"/>
          <w:lang w:val="en-US" w:eastAsia="zh-CN"/>
        </w:rPr>
        <w:object>
          <v:shape id="_x0000_i1043" o:spt="75" type="#_x0000_t75" style="height:19pt;width:15pt;" o:ole="t" filled="f" o:preferrelative="t" stroked="f" coordsize="21600,21600">
            <v:path/>
            <v:fill on="f" focussize="0,0"/>
            <v:stroke on="f"/>
            <v:imagedata r:id="rId48" o:title=""/>
            <o:lock v:ext="edit" aspectratio="f"/>
            <w10:wrap type="none"/>
            <w10:anchorlock/>
          </v:shape>
          <o:OLEObject Type="Embed" ProgID="Equation.DSMT4" ShapeID="_x0000_i1043" DrawAspect="Content" ObjectID="_1468075743" r:id="rId47">
            <o:LockedField>false</o:LockedField>
          </o:OLEObject>
        </w:object>
      </w:r>
      <w:r>
        <w:rPr>
          <w:rFonts w:hint="eastAsia"/>
          <w:color w:val="auto"/>
          <w:lang w:val="en-US" w:eastAsia="zh-CN"/>
        </w:rPr>
        <w:t>——相应于作用的标准组合时，单位宽度的土工合成材料的最大拉力（kN/m）。</w:t>
      </w:r>
    </w:p>
    <w:p w14:paraId="0764E7F4">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4.2.9</w:t>
      </w:r>
      <w:r>
        <w:rPr>
          <w:rFonts w:hint="eastAsia"/>
          <w:color w:val="auto"/>
          <w:lang w:val="en-US" w:eastAsia="zh-CN"/>
        </w:rPr>
        <w:t xml:space="preserve">  加筋土垫层的加筋体设置应符合下列规定：</w:t>
      </w:r>
    </w:p>
    <w:p w14:paraId="5FF1A6C5">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一层加筋时，可设置在垫层的中部；</w:t>
      </w:r>
    </w:p>
    <w:p w14:paraId="644B793A">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多层加筋时，首层筋材距垫层顶面的距离宜取30%垫层厚度，筋材层间距宜取30%～50%的垫层厚度，且不应小于200mm；</w:t>
      </w:r>
    </w:p>
    <w:p w14:paraId="7E9B12C3">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加筋线密度宜为0.15～0.35。无经验时，单层加筋宜取高值，多层加筋宜取低值。垫层的边缘应有足够的锚固长度。</w:t>
      </w:r>
    </w:p>
    <w:p w14:paraId="4184BC62">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0A9560C2">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6EFDAA6C">
      <w:pPr>
        <w:pStyle w:val="10"/>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黑体" w:hAnsi="黑体" w:eastAsia="黑体" w:cs="黑体"/>
          <w:color w:val="auto"/>
          <w:lang w:val="en-US" w:eastAsia="zh-CN"/>
        </w:rPr>
      </w:pPr>
      <w:r>
        <w:rPr>
          <w:rFonts w:hint="eastAsia"/>
          <w:color w:val="auto"/>
          <w:lang w:val="en-US" w:eastAsia="zh-CN"/>
        </w:rPr>
        <w:t>（</w:t>
      </w:r>
      <w:r>
        <w:rPr>
          <w:rFonts w:hint="eastAsia" w:ascii="黑体" w:hAnsi="黑体" w:eastAsia="黑体" w:cs="黑体"/>
          <w:color w:val="auto"/>
          <w:lang w:val="en-US" w:eastAsia="zh-CN"/>
        </w:rPr>
        <w:t>Ⅱ）压实地基设计</w:t>
      </w:r>
    </w:p>
    <w:p w14:paraId="004DBFA9">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4.2.10 </w:t>
      </w:r>
      <w:r>
        <w:rPr>
          <w:rFonts w:hint="eastAsia"/>
          <w:color w:val="auto"/>
          <w:lang w:val="en-US" w:eastAsia="zh-CN"/>
        </w:rPr>
        <w:t xml:space="preserve"> 压实地基处理应符合下列规定：</w:t>
      </w:r>
    </w:p>
    <w:p w14:paraId="680D5CA1">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1  </w:t>
      </w:r>
      <w:r>
        <w:rPr>
          <w:rFonts w:hint="eastAsia"/>
          <w:color w:val="auto"/>
          <w:lang w:val="en-US" w:eastAsia="zh-CN"/>
        </w:rPr>
        <w:t>地下水位以上填土，可采用碾压法和振动压实法，非黏性土或黏粒含量少、透水性较好的松散填土地基宜采用振动压实法。</w:t>
      </w:r>
    </w:p>
    <w:p w14:paraId="4833FF70">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2  </w:t>
      </w:r>
      <w:r>
        <w:rPr>
          <w:rFonts w:hint="eastAsia"/>
          <w:color w:val="auto"/>
          <w:lang w:val="en-US" w:eastAsia="zh-CN"/>
        </w:rPr>
        <w:t>压实地基的设计和施工方法的选择，应根据建筑物体型、 结构与荷载特点、场地土层条件、变形要求及填料等因素确定。对大型、重要或场地地层条件复杂的工程，在正式施工前，应通过现场试验确定地基处理效果。</w:t>
      </w:r>
    </w:p>
    <w:p w14:paraId="4EB9EAD5">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b/>
          <w:bCs/>
          <w:color w:val="auto"/>
          <w:lang w:val="en-US" w:eastAsia="zh-CN"/>
        </w:rPr>
      </w:pPr>
      <w:r>
        <w:rPr>
          <w:rFonts w:hint="eastAsia"/>
          <w:b/>
          <w:bCs/>
          <w:color w:val="auto"/>
          <w:lang w:val="en-US" w:eastAsia="zh-CN"/>
        </w:rPr>
        <w:t xml:space="preserve">3 </w:t>
      </w:r>
      <w:r>
        <w:rPr>
          <w:rFonts w:hint="eastAsia"/>
          <w:color w:val="auto"/>
          <w:lang w:val="en-US" w:eastAsia="zh-CN"/>
        </w:rPr>
        <w:t>以压实填土作为建筑地基持力层时，应根据建筑结构类型、填料性能和现场条件等，对拟压实的填土提出质量要求。未经检验，且不符合质量要求的压实填土，不得作为建筑地基持力</w:t>
      </w:r>
      <w:r>
        <w:rPr>
          <w:rFonts w:hint="eastAsia"/>
          <w:b/>
          <w:bCs/>
          <w:color w:val="auto"/>
          <w:lang w:val="en-US" w:eastAsia="zh-CN"/>
        </w:rPr>
        <w:t>层。</w:t>
      </w:r>
    </w:p>
    <w:p w14:paraId="40B979F7">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4  </w:t>
      </w:r>
      <w:r>
        <w:rPr>
          <w:rFonts w:hint="eastAsia"/>
          <w:color w:val="auto"/>
          <w:lang w:val="en-US" w:eastAsia="zh-CN"/>
        </w:rPr>
        <w:t>对大面积填土的设计和施工，应验算并采取有效措施确保大面积填土自身稳定性、填土下原地基的稳定性、承载力和变形满足设计要求；应评估对邻近建筑物及重要市政设施、地下管线等的变形和稳定性的影响；施工过程中，应对大面积填土和邻近建筑物、重要市政设施、地下管线等进行变形监测。</w:t>
      </w:r>
    </w:p>
    <w:p w14:paraId="2883A906">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4.2.11 </w:t>
      </w:r>
      <w:r>
        <w:rPr>
          <w:rFonts w:hint="eastAsia"/>
          <w:color w:val="auto"/>
          <w:lang w:val="en-US" w:eastAsia="zh-CN"/>
        </w:rPr>
        <w:t>压实填土地基的设计应符合下列规定：</w:t>
      </w:r>
    </w:p>
    <w:p w14:paraId="2C0F74BA">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压实填土的填料可选用粉质黏土、灰土、粉煤灰、级配良好的砂土或碎石土，以及质地坚硬、性能稳定、无腐蚀性和无放射性危害的工业废料等，并满足下列要求：</w:t>
      </w:r>
    </w:p>
    <w:p w14:paraId="2E67B885">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以碎石土作填料时，其最大粒径不宜大于100mm；</w:t>
      </w:r>
    </w:p>
    <w:p w14:paraId="440056C3">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以粉质黏土、粉土作填料时，其含水量宜为最优含水量，可采用击实试验确定；</w:t>
      </w:r>
    </w:p>
    <w:p w14:paraId="4E046D04">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不得使用淤泥、耕土、膨胀土以及有机质含量大于5%或易溶盐含量5%的土料；</w:t>
      </w:r>
    </w:p>
    <w:p w14:paraId="5FBB33DB">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4)</w:t>
      </w:r>
      <w:r>
        <w:rPr>
          <w:rFonts w:hint="eastAsia"/>
          <w:color w:val="auto"/>
          <w:lang w:val="en-US" w:eastAsia="zh-CN"/>
        </w:rPr>
        <w:t xml:space="preserve"> 采用振动压实法时，宜降低地下水位到振实面下600mm。</w:t>
      </w:r>
    </w:p>
    <w:p w14:paraId="1F6DC70C">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碾压法和振动压实法施工时，应根据压实机械的压实性能，地基土性质、密实度、压实系数和施工含水量等，并结合现场试验确定碾压分层厚度、碾压遍数、碾压范围和有效加固深度等施工参数。初步设计可按表4.2.11-1选用。</w:t>
      </w:r>
    </w:p>
    <w:p w14:paraId="2D9FDE8F">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32B22AD9">
      <w:pPr>
        <w:pStyle w:val="10"/>
        <w:keepNext w:val="0"/>
        <w:keepLines w:val="0"/>
        <w:pageBreakBefore w:val="0"/>
        <w:widowControl w:val="0"/>
        <w:kinsoku/>
        <w:wordWrap/>
        <w:overflowPunct/>
        <w:topLinePunct w:val="0"/>
        <w:autoSpaceDE w:val="0"/>
        <w:autoSpaceDN w:val="0"/>
        <w:bidi w:val="0"/>
        <w:adjustRightInd/>
        <w:snapToGrid/>
        <w:spacing w:line="288" w:lineRule="auto"/>
        <w:ind w:firstLine="360" w:firstLineChars="200"/>
        <w:jc w:val="center"/>
        <w:textAlignment w:val="auto"/>
        <w:rPr>
          <w:rFonts w:hint="eastAsia"/>
          <w:color w:val="auto"/>
          <w:lang w:val="en-US" w:eastAsia="zh-CN"/>
        </w:rPr>
      </w:pPr>
      <w:r>
        <w:rPr>
          <w:rFonts w:hint="eastAsia" w:ascii="黑体" w:hAnsi="黑体" w:eastAsia="黑体" w:cs="黑体"/>
          <w:color w:val="auto"/>
          <w:sz w:val="18"/>
          <w:szCs w:val="18"/>
          <w:lang w:val="en-US" w:eastAsia="zh-CN"/>
        </w:rPr>
        <w:t>表4.2.11-1 填土每层铺填厚度及压实遍数</w:t>
      </w:r>
    </w:p>
    <w:tbl>
      <w:tblPr>
        <w:tblStyle w:val="63"/>
        <w:tblW w:w="57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48"/>
        <w:gridCol w:w="1597"/>
        <w:gridCol w:w="1689"/>
      </w:tblGrid>
      <w:tr w14:paraId="0FD50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2448" w:type="dxa"/>
            <w:vAlign w:val="center"/>
          </w:tcPr>
          <w:p w14:paraId="00236B4D">
            <w:pPr>
              <w:pStyle w:val="62"/>
              <w:spacing w:before="0" w:line="360" w:lineRule="auto"/>
              <w:jc w:val="center"/>
              <w:rPr>
                <w:sz w:val="15"/>
                <w:szCs w:val="15"/>
              </w:rPr>
            </w:pPr>
            <w:r>
              <w:rPr>
                <w:spacing w:val="-2"/>
                <w:sz w:val="15"/>
                <w:szCs w:val="15"/>
              </w:rPr>
              <w:t>施工设备</w:t>
            </w:r>
          </w:p>
        </w:tc>
        <w:tc>
          <w:tcPr>
            <w:tcW w:w="1597" w:type="dxa"/>
            <w:vAlign w:val="center"/>
          </w:tcPr>
          <w:p w14:paraId="752FD381">
            <w:pPr>
              <w:pStyle w:val="62"/>
              <w:spacing w:before="0" w:line="360" w:lineRule="auto"/>
              <w:jc w:val="center"/>
              <w:rPr>
                <w:sz w:val="15"/>
                <w:szCs w:val="15"/>
              </w:rPr>
            </w:pPr>
            <w:r>
              <w:rPr>
                <w:rFonts w:hint="eastAsia"/>
                <w:spacing w:val="5"/>
                <w:sz w:val="15"/>
                <w:szCs w:val="15"/>
                <w:lang w:val="en-US" w:eastAsia="zh-CN"/>
              </w:rPr>
              <w:t xml:space="preserve"> </w:t>
            </w:r>
            <w:r>
              <w:rPr>
                <w:spacing w:val="5"/>
                <w:sz w:val="15"/>
                <w:szCs w:val="15"/>
              </w:rPr>
              <w:t>每层铺填厚度</w:t>
            </w:r>
            <w:r>
              <w:rPr>
                <w:rFonts w:hint="eastAsia"/>
                <w:spacing w:val="5"/>
                <w:sz w:val="15"/>
                <w:szCs w:val="15"/>
                <w:lang w:eastAsia="zh-CN"/>
              </w:rPr>
              <w:t>（</w:t>
            </w:r>
            <w:r>
              <w:rPr>
                <w:sz w:val="15"/>
                <w:szCs w:val="15"/>
              </w:rPr>
              <w:t>mm</w:t>
            </w:r>
            <w:r>
              <w:rPr>
                <w:rFonts w:hint="eastAsia"/>
                <w:sz w:val="15"/>
                <w:szCs w:val="15"/>
                <w:lang w:eastAsia="zh-CN"/>
              </w:rPr>
              <w:t>）</w:t>
            </w:r>
          </w:p>
        </w:tc>
        <w:tc>
          <w:tcPr>
            <w:tcW w:w="1689" w:type="dxa"/>
            <w:vAlign w:val="center"/>
          </w:tcPr>
          <w:p w14:paraId="4230BDC2">
            <w:pPr>
              <w:pStyle w:val="62"/>
              <w:tabs>
                <w:tab w:val="left" w:pos="1760"/>
              </w:tabs>
              <w:spacing w:before="0" w:line="360" w:lineRule="auto"/>
              <w:jc w:val="center"/>
              <w:rPr>
                <w:sz w:val="15"/>
                <w:szCs w:val="15"/>
              </w:rPr>
            </w:pPr>
            <w:r>
              <w:rPr>
                <w:spacing w:val="-2"/>
                <w:sz w:val="15"/>
                <w:szCs w:val="15"/>
              </w:rPr>
              <w:t>每层压实遍数</w:t>
            </w:r>
          </w:p>
        </w:tc>
      </w:tr>
      <w:tr w14:paraId="4687E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2448" w:type="dxa"/>
            <w:vAlign w:val="center"/>
          </w:tcPr>
          <w:p w14:paraId="02A5F579">
            <w:pPr>
              <w:pStyle w:val="62"/>
              <w:spacing w:before="0" w:line="360" w:lineRule="auto"/>
              <w:jc w:val="center"/>
              <w:rPr>
                <w:sz w:val="15"/>
                <w:szCs w:val="15"/>
              </w:rPr>
            </w:pPr>
            <w:r>
              <w:rPr>
                <w:spacing w:val="4"/>
                <w:sz w:val="15"/>
                <w:szCs w:val="15"/>
              </w:rPr>
              <w:t>平碾</w:t>
            </w:r>
            <w:r>
              <w:rPr>
                <w:rFonts w:hint="eastAsia"/>
                <w:spacing w:val="4"/>
                <w:sz w:val="15"/>
                <w:szCs w:val="15"/>
                <w:lang w:eastAsia="zh-CN"/>
              </w:rPr>
              <w:t>（</w:t>
            </w:r>
            <w:r>
              <w:rPr>
                <w:spacing w:val="4"/>
                <w:sz w:val="15"/>
                <w:szCs w:val="15"/>
              </w:rPr>
              <w:t>8t～12t</w:t>
            </w:r>
            <w:r>
              <w:rPr>
                <w:rFonts w:hint="eastAsia"/>
                <w:spacing w:val="4"/>
                <w:sz w:val="15"/>
                <w:szCs w:val="15"/>
                <w:lang w:eastAsia="zh-CN"/>
              </w:rPr>
              <w:t>）</w:t>
            </w:r>
          </w:p>
        </w:tc>
        <w:tc>
          <w:tcPr>
            <w:tcW w:w="1597" w:type="dxa"/>
            <w:vAlign w:val="center"/>
          </w:tcPr>
          <w:p w14:paraId="7BCA9C66">
            <w:pPr>
              <w:pStyle w:val="62"/>
              <w:spacing w:before="0" w:line="360" w:lineRule="auto"/>
              <w:jc w:val="center"/>
              <w:rPr>
                <w:sz w:val="15"/>
                <w:szCs w:val="15"/>
              </w:rPr>
            </w:pPr>
            <w:r>
              <w:rPr>
                <w:spacing w:val="-2"/>
                <w:sz w:val="15"/>
                <w:szCs w:val="15"/>
              </w:rPr>
              <w:t>200～300</w:t>
            </w:r>
          </w:p>
        </w:tc>
        <w:tc>
          <w:tcPr>
            <w:tcW w:w="1689" w:type="dxa"/>
            <w:vAlign w:val="center"/>
          </w:tcPr>
          <w:p w14:paraId="4959DE53">
            <w:pPr>
              <w:pStyle w:val="62"/>
              <w:spacing w:before="0" w:line="360" w:lineRule="auto"/>
              <w:jc w:val="center"/>
              <w:rPr>
                <w:sz w:val="15"/>
                <w:szCs w:val="15"/>
              </w:rPr>
            </w:pPr>
            <w:r>
              <w:rPr>
                <w:spacing w:val="-3"/>
                <w:sz w:val="15"/>
                <w:szCs w:val="15"/>
              </w:rPr>
              <w:t>6～8</w:t>
            </w:r>
          </w:p>
        </w:tc>
      </w:tr>
      <w:tr w14:paraId="245D6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2448" w:type="dxa"/>
            <w:vAlign w:val="center"/>
          </w:tcPr>
          <w:p w14:paraId="46AC1894">
            <w:pPr>
              <w:pStyle w:val="62"/>
              <w:spacing w:before="0" w:line="360" w:lineRule="auto"/>
              <w:jc w:val="center"/>
              <w:rPr>
                <w:sz w:val="15"/>
                <w:szCs w:val="15"/>
              </w:rPr>
            </w:pPr>
            <w:r>
              <w:rPr>
                <w:spacing w:val="3"/>
                <w:sz w:val="15"/>
                <w:szCs w:val="15"/>
              </w:rPr>
              <w:t>羊足碾(5t～16t</w:t>
            </w:r>
            <w:r>
              <w:rPr>
                <w:rFonts w:hint="eastAsia"/>
                <w:spacing w:val="3"/>
                <w:sz w:val="15"/>
                <w:szCs w:val="15"/>
                <w:lang w:eastAsia="zh-CN"/>
              </w:rPr>
              <w:t>）</w:t>
            </w:r>
          </w:p>
        </w:tc>
        <w:tc>
          <w:tcPr>
            <w:tcW w:w="1597" w:type="dxa"/>
            <w:vAlign w:val="center"/>
          </w:tcPr>
          <w:p w14:paraId="43E93142">
            <w:pPr>
              <w:pStyle w:val="62"/>
              <w:spacing w:before="0" w:line="360" w:lineRule="auto"/>
              <w:jc w:val="center"/>
              <w:rPr>
                <w:sz w:val="15"/>
                <w:szCs w:val="15"/>
              </w:rPr>
            </w:pPr>
            <w:r>
              <w:rPr>
                <w:spacing w:val="-2"/>
                <w:sz w:val="15"/>
                <w:szCs w:val="15"/>
              </w:rPr>
              <w:t>200～350</w:t>
            </w:r>
          </w:p>
        </w:tc>
        <w:tc>
          <w:tcPr>
            <w:tcW w:w="1689" w:type="dxa"/>
            <w:vAlign w:val="center"/>
          </w:tcPr>
          <w:p w14:paraId="5437D39E">
            <w:pPr>
              <w:pStyle w:val="62"/>
              <w:spacing w:before="0" w:line="360" w:lineRule="auto"/>
              <w:jc w:val="center"/>
              <w:rPr>
                <w:sz w:val="15"/>
                <w:szCs w:val="15"/>
              </w:rPr>
            </w:pPr>
            <w:r>
              <w:rPr>
                <w:spacing w:val="-2"/>
                <w:sz w:val="15"/>
                <w:szCs w:val="15"/>
              </w:rPr>
              <w:t>8～16</w:t>
            </w:r>
          </w:p>
        </w:tc>
      </w:tr>
      <w:tr w14:paraId="42B8E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2448" w:type="dxa"/>
            <w:vAlign w:val="center"/>
          </w:tcPr>
          <w:p w14:paraId="214894BF">
            <w:pPr>
              <w:pStyle w:val="62"/>
              <w:spacing w:before="0" w:line="360" w:lineRule="auto"/>
              <w:jc w:val="center"/>
              <w:rPr>
                <w:sz w:val="15"/>
                <w:szCs w:val="15"/>
              </w:rPr>
            </w:pPr>
            <w:r>
              <w:rPr>
                <w:spacing w:val="3"/>
                <w:sz w:val="15"/>
                <w:szCs w:val="15"/>
              </w:rPr>
              <w:t>振动碾</w:t>
            </w:r>
            <w:r>
              <w:rPr>
                <w:rFonts w:hint="eastAsia"/>
                <w:spacing w:val="3"/>
                <w:sz w:val="15"/>
                <w:szCs w:val="15"/>
                <w:lang w:eastAsia="zh-CN"/>
              </w:rPr>
              <w:t>（</w:t>
            </w:r>
            <w:r>
              <w:rPr>
                <w:spacing w:val="3"/>
                <w:sz w:val="15"/>
                <w:szCs w:val="15"/>
              </w:rPr>
              <w:t>8t～15t</w:t>
            </w:r>
            <w:r>
              <w:rPr>
                <w:rFonts w:hint="eastAsia"/>
                <w:spacing w:val="3"/>
                <w:sz w:val="15"/>
                <w:szCs w:val="15"/>
                <w:lang w:eastAsia="zh-CN"/>
              </w:rPr>
              <w:t>）</w:t>
            </w:r>
          </w:p>
        </w:tc>
        <w:tc>
          <w:tcPr>
            <w:tcW w:w="1597" w:type="dxa"/>
            <w:vAlign w:val="center"/>
          </w:tcPr>
          <w:p w14:paraId="48D900C9">
            <w:pPr>
              <w:pStyle w:val="62"/>
              <w:spacing w:before="0" w:line="360" w:lineRule="auto"/>
              <w:jc w:val="center"/>
              <w:rPr>
                <w:sz w:val="15"/>
                <w:szCs w:val="15"/>
              </w:rPr>
            </w:pPr>
            <w:r>
              <w:rPr>
                <w:spacing w:val="-2"/>
                <w:sz w:val="15"/>
                <w:szCs w:val="15"/>
              </w:rPr>
              <w:t>500～1200</w:t>
            </w:r>
          </w:p>
        </w:tc>
        <w:tc>
          <w:tcPr>
            <w:tcW w:w="1689" w:type="dxa"/>
            <w:vAlign w:val="center"/>
          </w:tcPr>
          <w:p w14:paraId="7C83B595">
            <w:pPr>
              <w:pStyle w:val="62"/>
              <w:spacing w:before="0" w:line="360" w:lineRule="auto"/>
              <w:jc w:val="center"/>
              <w:rPr>
                <w:sz w:val="15"/>
                <w:szCs w:val="15"/>
              </w:rPr>
            </w:pPr>
            <w:r>
              <w:rPr>
                <w:spacing w:val="-3"/>
                <w:sz w:val="15"/>
                <w:szCs w:val="15"/>
              </w:rPr>
              <w:t>6～8</w:t>
            </w:r>
          </w:p>
        </w:tc>
      </w:tr>
      <w:tr w14:paraId="70AE2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2448" w:type="dxa"/>
            <w:vAlign w:val="center"/>
          </w:tcPr>
          <w:p w14:paraId="6DDFF59A">
            <w:pPr>
              <w:pStyle w:val="62"/>
              <w:spacing w:before="0" w:line="360" w:lineRule="auto"/>
              <w:ind w:left="95"/>
              <w:jc w:val="center"/>
              <w:rPr>
                <w:sz w:val="15"/>
                <w:szCs w:val="15"/>
              </w:rPr>
            </w:pPr>
            <w:r>
              <w:rPr>
                <w:spacing w:val="2"/>
                <w:sz w:val="15"/>
                <w:szCs w:val="15"/>
              </w:rPr>
              <w:t>冲击碾压</w:t>
            </w:r>
            <w:r>
              <w:rPr>
                <w:rFonts w:hint="eastAsia"/>
                <w:spacing w:val="2"/>
                <w:sz w:val="15"/>
                <w:szCs w:val="15"/>
                <w:lang w:eastAsia="zh-CN"/>
              </w:rPr>
              <w:t>（</w:t>
            </w:r>
            <w:r>
              <w:rPr>
                <w:spacing w:val="2"/>
                <w:sz w:val="15"/>
                <w:szCs w:val="15"/>
              </w:rPr>
              <w:t>冲击势能15</w:t>
            </w:r>
            <w:r>
              <w:rPr>
                <w:sz w:val="15"/>
                <w:szCs w:val="15"/>
              </w:rPr>
              <w:t>kJ</w:t>
            </w:r>
            <w:r>
              <w:rPr>
                <w:spacing w:val="2"/>
                <w:sz w:val="15"/>
                <w:szCs w:val="15"/>
              </w:rPr>
              <w:t>～25</w:t>
            </w:r>
            <w:r>
              <w:rPr>
                <w:sz w:val="15"/>
                <w:szCs w:val="15"/>
              </w:rPr>
              <w:t>kJ</w:t>
            </w:r>
            <w:r>
              <w:rPr>
                <w:rFonts w:hint="eastAsia"/>
                <w:sz w:val="15"/>
                <w:szCs w:val="15"/>
                <w:lang w:eastAsia="zh-CN"/>
              </w:rPr>
              <w:t>）</w:t>
            </w:r>
          </w:p>
        </w:tc>
        <w:tc>
          <w:tcPr>
            <w:tcW w:w="1597" w:type="dxa"/>
            <w:vAlign w:val="center"/>
          </w:tcPr>
          <w:p w14:paraId="7431638D">
            <w:pPr>
              <w:pStyle w:val="62"/>
              <w:spacing w:before="0" w:line="360" w:lineRule="auto"/>
              <w:jc w:val="center"/>
              <w:rPr>
                <w:sz w:val="15"/>
                <w:szCs w:val="15"/>
              </w:rPr>
            </w:pPr>
            <w:r>
              <w:rPr>
                <w:spacing w:val="-2"/>
                <w:sz w:val="15"/>
                <w:szCs w:val="15"/>
              </w:rPr>
              <w:t>600～1500</w:t>
            </w:r>
          </w:p>
        </w:tc>
        <w:tc>
          <w:tcPr>
            <w:tcW w:w="1689" w:type="dxa"/>
            <w:vAlign w:val="center"/>
          </w:tcPr>
          <w:p w14:paraId="0A3620DB">
            <w:pPr>
              <w:pStyle w:val="62"/>
              <w:spacing w:before="0" w:line="360" w:lineRule="auto"/>
              <w:jc w:val="center"/>
              <w:rPr>
                <w:sz w:val="15"/>
                <w:szCs w:val="15"/>
              </w:rPr>
            </w:pPr>
            <w:r>
              <w:rPr>
                <w:spacing w:val="-2"/>
                <w:sz w:val="15"/>
                <w:szCs w:val="15"/>
              </w:rPr>
              <w:t>20～40</w:t>
            </w:r>
          </w:p>
        </w:tc>
      </w:tr>
    </w:tbl>
    <w:p w14:paraId="54D8CB6B">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对已经回填完成且回填厚度超过表4.2.11-1中的铺填厚度，或粒径超过100mm的填料含量超过50%的填土地基，应采用较高性能的压实设备或采用夯实法进行加固。</w:t>
      </w:r>
    </w:p>
    <w:p w14:paraId="190BEF9B">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4  </w:t>
      </w:r>
      <w:r>
        <w:rPr>
          <w:rFonts w:hint="eastAsia"/>
          <w:color w:val="auto"/>
          <w:lang w:val="en-US" w:eastAsia="zh-CN"/>
        </w:rPr>
        <w:t>压实填土的质量以压实系数λc控制，并应根据结构类型和压实填土所在部位按表4.2.11-2的要求确定。</w:t>
      </w:r>
    </w:p>
    <w:p w14:paraId="0B40313C">
      <w:pPr>
        <w:pStyle w:val="10"/>
        <w:keepNext w:val="0"/>
        <w:keepLines w:val="0"/>
        <w:pageBreakBefore w:val="0"/>
        <w:widowControl w:val="0"/>
        <w:kinsoku/>
        <w:wordWrap/>
        <w:overflowPunct/>
        <w:topLinePunct w:val="0"/>
        <w:autoSpaceDE w:val="0"/>
        <w:autoSpaceDN w:val="0"/>
        <w:bidi w:val="0"/>
        <w:adjustRightInd/>
        <w:snapToGrid/>
        <w:spacing w:line="288" w:lineRule="auto"/>
        <w:ind w:firstLine="360" w:firstLineChars="200"/>
        <w:jc w:val="center"/>
        <w:textAlignment w:val="auto"/>
        <w:rPr>
          <w:rFonts w:hint="eastAsia"/>
          <w:color w:val="auto"/>
          <w:lang w:val="en-US" w:eastAsia="zh-CN"/>
        </w:rPr>
      </w:pPr>
      <w:r>
        <w:rPr>
          <w:rFonts w:hint="eastAsia" w:ascii="黑体" w:hAnsi="黑体" w:eastAsia="黑体" w:cs="黑体"/>
          <w:color w:val="auto"/>
          <w:sz w:val="18"/>
          <w:szCs w:val="18"/>
          <w:lang w:val="en-US" w:eastAsia="zh-CN"/>
        </w:rPr>
        <w:t>表4.2.11-2 压实填土的质量控制</w:t>
      </w:r>
    </w:p>
    <w:tbl>
      <w:tblPr>
        <w:tblStyle w:val="63"/>
        <w:tblW w:w="57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8"/>
        <w:gridCol w:w="2057"/>
        <w:gridCol w:w="1157"/>
        <w:gridCol w:w="1416"/>
      </w:tblGrid>
      <w:tr w14:paraId="28CF4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1088" w:type="dxa"/>
            <w:vAlign w:val="center"/>
          </w:tcPr>
          <w:p w14:paraId="70971288">
            <w:pPr>
              <w:pStyle w:val="62"/>
              <w:spacing w:before="0" w:line="360" w:lineRule="auto"/>
              <w:jc w:val="center"/>
              <w:rPr>
                <w:sz w:val="15"/>
                <w:szCs w:val="15"/>
              </w:rPr>
            </w:pPr>
            <w:r>
              <w:rPr>
                <w:spacing w:val="3"/>
                <w:sz w:val="15"/>
                <w:szCs w:val="15"/>
              </w:rPr>
              <w:t>结构类型</w:t>
            </w:r>
          </w:p>
        </w:tc>
        <w:tc>
          <w:tcPr>
            <w:tcW w:w="2057" w:type="dxa"/>
            <w:vAlign w:val="center"/>
          </w:tcPr>
          <w:p w14:paraId="32DCAA9E">
            <w:pPr>
              <w:pStyle w:val="62"/>
              <w:spacing w:before="0" w:line="360" w:lineRule="auto"/>
              <w:jc w:val="center"/>
              <w:rPr>
                <w:sz w:val="15"/>
                <w:szCs w:val="15"/>
              </w:rPr>
            </w:pPr>
            <w:r>
              <w:rPr>
                <w:spacing w:val="-2"/>
                <w:sz w:val="15"/>
                <w:szCs w:val="15"/>
              </w:rPr>
              <w:t>填土部位</w:t>
            </w:r>
          </w:p>
        </w:tc>
        <w:tc>
          <w:tcPr>
            <w:tcW w:w="1157" w:type="dxa"/>
            <w:vAlign w:val="center"/>
          </w:tcPr>
          <w:p w14:paraId="18661C14">
            <w:pPr>
              <w:pStyle w:val="62"/>
              <w:spacing w:before="0" w:line="360" w:lineRule="auto"/>
              <w:ind w:left="196"/>
              <w:jc w:val="center"/>
              <w:rPr>
                <w:sz w:val="15"/>
                <w:szCs w:val="15"/>
              </w:rPr>
            </w:pPr>
            <w:r>
              <w:rPr>
                <w:spacing w:val="10"/>
                <w:sz w:val="15"/>
                <w:szCs w:val="15"/>
              </w:rPr>
              <w:t>压实系数λ</w:t>
            </w:r>
          </w:p>
        </w:tc>
        <w:tc>
          <w:tcPr>
            <w:tcW w:w="1416" w:type="dxa"/>
            <w:vAlign w:val="center"/>
          </w:tcPr>
          <w:p w14:paraId="389CDADE">
            <w:pPr>
              <w:pStyle w:val="62"/>
              <w:spacing w:before="0" w:line="360" w:lineRule="auto"/>
              <w:ind w:left="138"/>
              <w:jc w:val="center"/>
              <w:rPr>
                <w:sz w:val="15"/>
                <w:szCs w:val="15"/>
              </w:rPr>
            </w:pPr>
            <w:r>
              <w:rPr>
                <w:spacing w:val="5"/>
                <w:sz w:val="15"/>
                <w:szCs w:val="15"/>
              </w:rPr>
              <w:t>控制含水量</w:t>
            </w:r>
            <w:r>
              <w:rPr>
                <w:rFonts w:hint="eastAsia"/>
                <w:spacing w:val="5"/>
                <w:sz w:val="15"/>
                <w:szCs w:val="15"/>
                <w:lang w:eastAsia="zh-CN"/>
              </w:rPr>
              <w:t>（</w:t>
            </w:r>
            <w:r>
              <w:rPr>
                <w:spacing w:val="5"/>
                <w:sz w:val="15"/>
                <w:szCs w:val="15"/>
              </w:rPr>
              <w:t>%</w:t>
            </w:r>
            <w:r>
              <w:rPr>
                <w:rFonts w:hint="eastAsia"/>
                <w:spacing w:val="5"/>
                <w:sz w:val="15"/>
                <w:szCs w:val="15"/>
                <w:lang w:eastAsia="zh-CN"/>
              </w:rPr>
              <w:t>）</w:t>
            </w:r>
          </w:p>
        </w:tc>
      </w:tr>
      <w:tr w14:paraId="3B68F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1088" w:type="dxa"/>
            <w:vMerge w:val="restart"/>
            <w:tcBorders>
              <w:bottom w:val="nil"/>
            </w:tcBorders>
            <w:vAlign w:val="center"/>
          </w:tcPr>
          <w:p w14:paraId="178D59BA">
            <w:pPr>
              <w:pStyle w:val="62"/>
              <w:spacing w:before="0" w:line="360" w:lineRule="auto"/>
              <w:jc w:val="center"/>
              <w:rPr>
                <w:sz w:val="15"/>
                <w:szCs w:val="15"/>
              </w:rPr>
            </w:pPr>
            <w:r>
              <w:rPr>
                <w:spacing w:val="-2"/>
                <w:sz w:val="15"/>
                <w:szCs w:val="15"/>
              </w:rPr>
              <w:t>砌体承重结构</w:t>
            </w:r>
          </w:p>
          <w:p w14:paraId="38C90FF5">
            <w:pPr>
              <w:pStyle w:val="62"/>
              <w:spacing w:before="0" w:line="360" w:lineRule="auto"/>
              <w:ind w:left="194"/>
              <w:jc w:val="center"/>
              <w:rPr>
                <w:sz w:val="15"/>
                <w:szCs w:val="15"/>
              </w:rPr>
            </w:pPr>
            <w:r>
              <w:rPr>
                <w:spacing w:val="2"/>
                <w:sz w:val="15"/>
                <w:szCs w:val="15"/>
              </w:rPr>
              <w:t>和框架结构</w:t>
            </w:r>
          </w:p>
        </w:tc>
        <w:tc>
          <w:tcPr>
            <w:tcW w:w="2057" w:type="dxa"/>
            <w:vAlign w:val="center"/>
          </w:tcPr>
          <w:p w14:paraId="337B9088">
            <w:pPr>
              <w:pStyle w:val="62"/>
              <w:spacing w:before="0" w:line="360" w:lineRule="auto"/>
              <w:jc w:val="center"/>
              <w:rPr>
                <w:sz w:val="15"/>
                <w:szCs w:val="15"/>
              </w:rPr>
            </w:pPr>
            <w:r>
              <w:rPr>
                <w:spacing w:val="2"/>
                <w:sz w:val="15"/>
                <w:szCs w:val="15"/>
              </w:rPr>
              <w:t>在地基主要受力层范围以内</w:t>
            </w:r>
          </w:p>
        </w:tc>
        <w:tc>
          <w:tcPr>
            <w:tcW w:w="1157" w:type="dxa"/>
            <w:vAlign w:val="center"/>
          </w:tcPr>
          <w:p w14:paraId="4E03F8F0">
            <w:pPr>
              <w:pStyle w:val="62"/>
              <w:spacing w:before="0" w:line="360" w:lineRule="auto"/>
              <w:jc w:val="center"/>
              <w:rPr>
                <w:sz w:val="15"/>
                <w:szCs w:val="15"/>
              </w:rPr>
            </w:pPr>
            <w:r>
              <w:rPr>
                <w:spacing w:val="-6"/>
                <w:sz w:val="15"/>
                <w:szCs w:val="15"/>
              </w:rPr>
              <w:t>≥0.97</w:t>
            </w:r>
          </w:p>
        </w:tc>
        <w:tc>
          <w:tcPr>
            <w:tcW w:w="1416" w:type="dxa"/>
            <w:vMerge w:val="restart"/>
            <w:tcBorders>
              <w:bottom w:val="nil"/>
            </w:tcBorders>
            <w:vAlign w:val="center"/>
          </w:tcPr>
          <w:p w14:paraId="0319AB8C">
            <w:pPr>
              <w:pStyle w:val="62"/>
              <w:spacing w:before="0" w:line="360" w:lineRule="auto"/>
              <w:jc w:val="center"/>
              <w:rPr>
                <w:sz w:val="15"/>
                <w:szCs w:val="15"/>
              </w:rPr>
            </w:pPr>
            <w:r>
              <w:rPr>
                <w:spacing w:val="-1"/>
                <w:sz w:val="15"/>
                <w:szCs w:val="15"/>
              </w:rPr>
              <w:t>w</w:t>
            </w:r>
            <w:r>
              <w:rPr>
                <w:rFonts w:hint="eastAsia"/>
                <w:spacing w:val="-1"/>
                <w:sz w:val="15"/>
                <w:szCs w:val="15"/>
                <w:lang w:val="en-US" w:eastAsia="zh-CN"/>
              </w:rPr>
              <w:t>o</w:t>
            </w:r>
            <w:r>
              <w:rPr>
                <w:spacing w:val="-1"/>
                <w:sz w:val="15"/>
                <w:szCs w:val="15"/>
              </w:rPr>
              <w:t>p±2</w:t>
            </w:r>
          </w:p>
        </w:tc>
      </w:tr>
      <w:tr w14:paraId="79681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1088" w:type="dxa"/>
            <w:vMerge w:val="continue"/>
            <w:tcBorders>
              <w:top w:val="nil"/>
            </w:tcBorders>
            <w:vAlign w:val="center"/>
          </w:tcPr>
          <w:p w14:paraId="61843D03">
            <w:pPr>
              <w:spacing w:line="360" w:lineRule="auto"/>
              <w:jc w:val="center"/>
              <w:rPr>
                <w:rFonts w:ascii="Arial"/>
                <w:sz w:val="15"/>
                <w:szCs w:val="15"/>
              </w:rPr>
            </w:pPr>
          </w:p>
        </w:tc>
        <w:tc>
          <w:tcPr>
            <w:tcW w:w="2057" w:type="dxa"/>
            <w:vAlign w:val="center"/>
          </w:tcPr>
          <w:p w14:paraId="5ED095C2">
            <w:pPr>
              <w:pStyle w:val="62"/>
              <w:spacing w:before="0" w:line="360" w:lineRule="auto"/>
              <w:jc w:val="center"/>
              <w:rPr>
                <w:sz w:val="15"/>
                <w:szCs w:val="15"/>
              </w:rPr>
            </w:pPr>
            <w:r>
              <w:rPr>
                <w:spacing w:val="-1"/>
                <w:sz w:val="15"/>
                <w:szCs w:val="15"/>
              </w:rPr>
              <w:t>在地基主要受力层范围以下</w:t>
            </w:r>
          </w:p>
        </w:tc>
        <w:tc>
          <w:tcPr>
            <w:tcW w:w="1157" w:type="dxa"/>
            <w:vAlign w:val="center"/>
          </w:tcPr>
          <w:p w14:paraId="2ECFA989">
            <w:pPr>
              <w:pStyle w:val="62"/>
              <w:spacing w:before="0" w:line="360" w:lineRule="auto"/>
              <w:jc w:val="center"/>
              <w:rPr>
                <w:sz w:val="15"/>
                <w:szCs w:val="15"/>
              </w:rPr>
            </w:pPr>
            <w:r>
              <w:rPr>
                <w:spacing w:val="-6"/>
                <w:sz w:val="15"/>
                <w:szCs w:val="15"/>
              </w:rPr>
              <w:t>≥0.95</w:t>
            </w:r>
          </w:p>
        </w:tc>
        <w:tc>
          <w:tcPr>
            <w:tcW w:w="1416" w:type="dxa"/>
            <w:vMerge w:val="continue"/>
            <w:tcBorders>
              <w:top w:val="nil"/>
              <w:bottom w:val="nil"/>
            </w:tcBorders>
            <w:vAlign w:val="center"/>
          </w:tcPr>
          <w:p w14:paraId="72D6BFA3">
            <w:pPr>
              <w:spacing w:line="360" w:lineRule="auto"/>
              <w:jc w:val="center"/>
              <w:rPr>
                <w:rFonts w:ascii="Arial"/>
                <w:sz w:val="15"/>
                <w:szCs w:val="15"/>
              </w:rPr>
            </w:pPr>
          </w:p>
        </w:tc>
      </w:tr>
      <w:tr w14:paraId="2804D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1088" w:type="dxa"/>
            <w:vMerge w:val="restart"/>
            <w:tcBorders>
              <w:bottom w:val="nil"/>
            </w:tcBorders>
            <w:vAlign w:val="center"/>
          </w:tcPr>
          <w:p w14:paraId="17E4C609">
            <w:pPr>
              <w:pStyle w:val="62"/>
              <w:spacing w:before="0" w:line="360" w:lineRule="auto"/>
              <w:jc w:val="center"/>
              <w:rPr>
                <w:sz w:val="15"/>
                <w:szCs w:val="15"/>
              </w:rPr>
            </w:pPr>
            <w:r>
              <w:rPr>
                <w:spacing w:val="-2"/>
                <w:sz w:val="15"/>
                <w:szCs w:val="15"/>
              </w:rPr>
              <w:t>排架结构</w:t>
            </w:r>
          </w:p>
        </w:tc>
        <w:tc>
          <w:tcPr>
            <w:tcW w:w="2057" w:type="dxa"/>
            <w:vAlign w:val="center"/>
          </w:tcPr>
          <w:p w14:paraId="469B2651">
            <w:pPr>
              <w:pStyle w:val="62"/>
              <w:spacing w:before="0" w:line="360" w:lineRule="auto"/>
              <w:jc w:val="center"/>
              <w:rPr>
                <w:sz w:val="15"/>
                <w:szCs w:val="15"/>
              </w:rPr>
            </w:pPr>
            <w:r>
              <w:rPr>
                <w:spacing w:val="2"/>
                <w:sz w:val="15"/>
                <w:szCs w:val="15"/>
              </w:rPr>
              <w:t>在地基主要受力层范围以内</w:t>
            </w:r>
          </w:p>
        </w:tc>
        <w:tc>
          <w:tcPr>
            <w:tcW w:w="1157" w:type="dxa"/>
            <w:vAlign w:val="center"/>
          </w:tcPr>
          <w:p w14:paraId="00895826">
            <w:pPr>
              <w:pStyle w:val="62"/>
              <w:spacing w:before="0" w:line="360" w:lineRule="auto"/>
              <w:jc w:val="center"/>
              <w:rPr>
                <w:sz w:val="15"/>
                <w:szCs w:val="15"/>
              </w:rPr>
            </w:pPr>
            <w:r>
              <w:rPr>
                <w:color w:val="auto"/>
                <w:spacing w:val="-6"/>
                <w:sz w:val="15"/>
                <w:szCs w:val="15"/>
              </w:rPr>
              <w:t>≥</w:t>
            </w:r>
            <w:r>
              <w:rPr>
                <w:color w:val="auto"/>
                <w:spacing w:val="-2"/>
                <w:sz w:val="15"/>
                <w:szCs w:val="15"/>
              </w:rPr>
              <w:t>0.96</w:t>
            </w:r>
          </w:p>
        </w:tc>
        <w:tc>
          <w:tcPr>
            <w:tcW w:w="1416" w:type="dxa"/>
            <w:vMerge w:val="continue"/>
            <w:tcBorders>
              <w:top w:val="nil"/>
              <w:bottom w:val="nil"/>
            </w:tcBorders>
            <w:vAlign w:val="center"/>
          </w:tcPr>
          <w:p w14:paraId="20DFC0B7">
            <w:pPr>
              <w:spacing w:line="360" w:lineRule="auto"/>
              <w:jc w:val="center"/>
              <w:rPr>
                <w:rFonts w:ascii="Arial"/>
                <w:sz w:val="15"/>
                <w:szCs w:val="15"/>
              </w:rPr>
            </w:pPr>
          </w:p>
        </w:tc>
      </w:tr>
      <w:tr w14:paraId="51AE1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1088" w:type="dxa"/>
            <w:vMerge w:val="continue"/>
            <w:tcBorders>
              <w:top w:val="nil"/>
            </w:tcBorders>
            <w:vAlign w:val="center"/>
          </w:tcPr>
          <w:p w14:paraId="1DC62872">
            <w:pPr>
              <w:spacing w:line="360" w:lineRule="auto"/>
              <w:jc w:val="center"/>
              <w:rPr>
                <w:rFonts w:ascii="Arial"/>
                <w:sz w:val="15"/>
                <w:szCs w:val="15"/>
              </w:rPr>
            </w:pPr>
          </w:p>
        </w:tc>
        <w:tc>
          <w:tcPr>
            <w:tcW w:w="2057" w:type="dxa"/>
            <w:vAlign w:val="center"/>
          </w:tcPr>
          <w:p w14:paraId="42FA9E70">
            <w:pPr>
              <w:pStyle w:val="62"/>
              <w:spacing w:before="0" w:line="360" w:lineRule="auto"/>
              <w:jc w:val="center"/>
              <w:rPr>
                <w:sz w:val="15"/>
                <w:szCs w:val="15"/>
              </w:rPr>
            </w:pPr>
            <w:r>
              <w:rPr>
                <w:spacing w:val="-1"/>
                <w:sz w:val="15"/>
                <w:szCs w:val="15"/>
              </w:rPr>
              <w:t>在地基主要受力层范围以下</w:t>
            </w:r>
          </w:p>
        </w:tc>
        <w:tc>
          <w:tcPr>
            <w:tcW w:w="1157" w:type="dxa"/>
            <w:vAlign w:val="center"/>
          </w:tcPr>
          <w:p w14:paraId="6897DCE8">
            <w:pPr>
              <w:pStyle w:val="62"/>
              <w:spacing w:before="0" w:line="360" w:lineRule="auto"/>
              <w:jc w:val="center"/>
              <w:rPr>
                <w:sz w:val="15"/>
                <w:szCs w:val="15"/>
              </w:rPr>
            </w:pPr>
            <w:r>
              <w:rPr>
                <w:spacing w:val="-6"/>
                <w:sz w:val="15"/>
                <w:szCs w:val="15"/>
              </w:rPr>
              <w:t>≥0.94</w:t>
            </w:r>
          </w:p>
        </w:tc>
        <w:tc>
          <w:tcPr>
            <w:tcW w:w="1416" w:type="dxa"/>
            <w:vMerge w:val="continue"/>
            <w:tcBorders>
              <w:top w:val="nil"/>
            </w:tcBorders>
            <w:vAlign w:val="center"/>
          </w:tcPr>
          <w:p w14:paraId="165956A1">
            <w:pPr>
              <w:spacing w:line="360" w:lineRule="auto"/>
              <w:jc w:val="center"/>
              <w:rPr>
                <w:rFonts w:ascii="Arial"/>
                <w:sz w:val="15"/>
                <w:szCs w:val="15"/>
              </w:rPr>
            </w:pPr>
          </w:p>
        </w:tc>
      </w:tr>
    </w:tbl>
    <w:p w14:paraId="570B6985">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sz w:val="15"/>
          <w:szCs w:val="15"/>
          <w:lang w:val="en-US" w:eastAsia="zh-CN"/>
        </w:rPr>
      </w:pPr>
      <w:r>
        <w:rPr>
          <w:rFonts w:hint="eastAsia"/>
          <w:color w:val="auto"/>
          <w:sz w:val="15"/>
          <w:szCs w:val="15"/>
          <w:lang w:val="en-US" w:eastAsia="zh-CN"/>
        </w:rPr>
        <w:t>注：地坪垫层以下及基础底面标高以上的压实填土，压实系数不应小于0.94。</w:t>
      </w:r>
    </w:p>
    <w:p w14:paraId="213E8CD7">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5  </w:t>
      </w:r>
      <w:r>
        <w:rPr>
          <w:rFonts w:hint="eastAsia"/>
          <w:color w:val="auto"/>
          <w:lang w:val="en-US" w:eastAsia="zh-CN"/>
        </w:rPr>
        <w:t>压实填土的最大干密度和最优含水量，宜采用击实试验确定，当无试验资料时，最大干密度可按下式计算：</w:t>
      </w:r>
    </w:p>
    <w:p w14:paraId="4F456337">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 xml:space="preserve">          </w:t>
      </w:r>
      <w:r>
        <w:rPr>
          <w:rFonts w:hint="eastAsia" w:ascii="宋体" w:hAnsi="宋体" w:eastAsia="宋体" w:cs="宋体"/>
          <w:spacing w:val="-3"/>
          <w:position w:val="-36"/>
          <w:sz w:val="21"/>
          <w:szCs w:val="21"/>
          <w:lang w:val="en-US" w:eastAsia="zh-CN"/>
        </w:rPr>
        <w:object>
          <v:shape id="_x0000_i1044" o:spt="75" type="#_x0000_t75" style="height:39pt;width:118pt;" o:ole="t" filled="f" o:preferrelative="t" stroked="f" coordsize="21600,21600">
            <v:path/>
            <v:fill on="f" focussize="0,0"/>
            <v:stroke on="f"/>
            <v:imagedata r:id="rId50" o:title=""/>
            <o:lock v:ext="edit" aspectratio="f"/>
            <w10:wrap type="none"/>
            <w10:anchorlock/>
          </v:shape>
          <o:OLEObject Type="Embed" ProgID="Equation.DSMT4" ShapeID="_x0000_i1044" DrawAspect="Content" ObjectID="_1468075744" r:id="rId49">
            <o:LockedField>false</o:LockedField>
          </o:OLEObject>
        </w:object>
      </w:r>
      <w:r>
        <w:rPr>
          <w:rFonts w:hint="eastAsia"/>
          <w:color w:val="auto"/>
          <w:lang w:val="en-US" w:eastAsia="zh-CN"/>
        </w:rPr>
        <w:t xml:space="preserve">        </w:t>
      </w:r>
      <w:r>
        <w:rPr>
          <w:rFonts w:hint="eastAsia"/>
          <w:color w:val="FF0000"/>
          <w:lang w:val="en-US" w:eastAsia="zh-CN"/>
        </w:rPr>
        <w:t xml:space="preserve">  </w:t>
      </w:r>
      <w:r>
        <w:rPr>
          <w:rFonts w:hint="eastAsia"/>
          <w:color w:val="auto"/>
          <w:lang w:val="en-US" w:eastAsia="zh-CN"/>
        </w:rPr>
        <w:t xml:space="preserve"> (4.2.11)                   </w:t>
      </w:r>
    </w:p>
    <w:p w14:paraId="06FE0633">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式 中 ：</w:t>
      </w:r>
      <w:r>
        <w:rPr>
          <w:rFonts w:hint="eastAsia" w:ascii="宋体" w:hAnsi="宋体" w:eastAsia="宋体" w:cs="宋体"/>
          <w:spacing w:val="-3"/>
          <w:position w:val="-12"/>
          <w:sz w:val="21"/>
          <w:szCs w:val="21"/>
          <w:lang w:val="en-US" w:eastAsia="zh-CN"/>
        </w:rPr>
        <w:object>
          <v:shape id="_x0000_i1045" o:spt="75" type="#_x0000_t75" style="height:18pt;width:31pt;" o:ole="t" filled="f" o:preferrelative="t" stroked="f" coordsize="21600,21600">
            <v:path/>
            <v:fill on="f" focussize="0,0"/>
            <v:stroke on="f"/>
            <v:imagedata r:id="rId52" o:title=""/>
            <o:lock v:ext="edit" aspectratio="f"/>
            <w10:wrap type="none"/>
            <w10:anchorlock/>
          </v:shape>
          <o:OLEObject Type="Embed" ProgID="Equation.DSMT4" ShapeID="_x0000_i1045" DrawAspect="Content" ObjectID="_1468075745" r:id="rId51">
            <o:LockedField>false</o:LockedField>
          </o:OLEObject>
        </w:object>
      </w:r>
      <w:r>
        <w:rPr>
          <w:rFonts w:hint="eastAsia"/>
          <w:color w:val="auto"/>
          <w:lang w:val="en-US" w:eastAsia="zh-CN"/>
        </w:rPr>
        <w:t>——分层压实填土的最大干密度 (t/m³)；</w:t>
      </w:r>
    </w:p>
    <w:p w14:paraId="262E1B89">
      <w:pPr>
        <w:pStyle w:val="10"/>
        <w:keepNext w:val="0"/>
        <w:keepLines w:val="0"/>
        <w:pageBreakBefore w:val="0"/>
        <w:kinsoku/>
        <w:wordWrap/>
        <w:overflowPunct/>
        <w:topLinePunct w:val="0"/>
        <w:autoSpaceDE w:val="0"/>
        <w:autoSpaceDN w:val="0"/>
        <w:bidi w:val="0"/>
        <w:adjustRightInd/>
        <w:snapToGrid/>
        <w:spacing w:line="240" w:lineRule="auto"/>
        <w:ind w:firstLine="1224" w:firstLineChars="600"/>
        <w:textAlignment w:val="auto"/>
        <w:rPr>
          <w:rFonts w:hint="eastAsia"/>
          <w:color w:val="auto"/>
          <w:lang w:val="en-US" w:eastAsia="zh-CN"/>
        </w:rPr>
      </w:pPr>
      <w:r>
        <w:rPr>
          <w:rFonts w:hint="eastAsia" w:ascii="宋体" w:hAnsi="宋体" w:eastAsia="宋体" w:cs="宋体"/>
          <w:spacing w:val="-3"/>
          <w:position w:val="-10"/>
          <w:sz w:val="21"/>
          <w:szCs w:val="21"/>
          <w:lang w:val="en-US" w:eastAsia="zh-CN"/>
        </w:rPr>
        <w:object>
          <v:shape id="_x0000_i1046" o:spt="75" type="#_x0000_t75" style="height:13.95pt;width:11pt;" o:ole="t" filled="f" o:preferrelative="t" stroked="f" coordsize="21600,21600">
            <v:path/>
            <v:fill on="f" focussize="0,0"/>
            <v:stroke on="f"/>
            <v:imagedata r:id="rId54" o:title=""/>
            <o:lock v:ext="edit" aspectratio="f"/>
            <w10:wrap type="none"/>
            <w10:anchorlock/>
          </v:shape>
          <o:OLEObject Type="Embed" ProgID="Equation.DSMT4" ShapeID="_x0000_i1046" DrawAspect="Content" ObjectID="_1468075746" r:id="rId53">
            <o:LockedField>false</o:LockedField>
          </o:OLEObject>
        </w:object>
      </w:r>
      <w:r>
        <w:rPr>
          <w:rFonts w:hint="eastAsia"/>
          <w:color w:val="auto"/>
          <w:lang w:val="en-US" w:eastAsia="zh-CN"/>
        </w:rPr>
        <w:t xml:space="preserve">——经验系数，粉质黏土取0.96，粉土取0.97； </w:t>
      </w:r>
    </w:p>
    <w:p w14:paraId="415EA3D6">
      <w:pPr>
        <w:pStyle w:val="10"/>
        <w:keepNext w:val="0"/>
        <w:keepLines w:val="0"/>
        <w:pageBreakBefore w:val="0"/>
        <w:kinsoku/>
        <w:wordWrap/>
        <w:overflowPunct/>
        <w:topLinePunct w:val="0"/>
        <w:autoSpaceDE w:val="0"/>
        <w:autoSpaceDN w:val="0"/>
        <w:bidi w:val="0"/>
        <w:adjustRightInd/>
        <w:snapToGrid/>
        <w:spacing w:line="240" w:lineRule="auto"/>
        <w:ind w:firstLine="1224" w:firstLineChars="600"/>
        <w:textAlignment w:val="auto"/>
        <w:rPr>
          <w:rFonts w:hint="eastAsia"/>
          <w:color w:val="auto"/>
          <w:lang w:val="en-US" w:eastAsia="zh-CN"/>
        </w:rPr>
      </w:pPr>
      <w:r>
        <w:rPr>
          <w:rFonts w:hint="eastAsia" w:ascii="宋体" w:hAnsi="宋体" w:eastAsia="宋体" w:cs="宋体"/>
          <w:spacing w:val="-3"/>
          <w:position w:val="-12"/>
          <w:sz w:val="21"/>
          <w:szCs w:val="21"/>
          <w:lang w:val="en-US" w:eastAsia="zh-CN"/>
        </w:rPr>
        <w:object>
          <v:shape id="_x0000_i1047" o:spt="75" type="#_x0000_t75" style="height:18pt;width:17pt;" o:ole="t" filled="f" o:preferrelative="t" stroked="f" coordsize="21600,21600">
            <v:path/>
            <v:fill on="f" focussize="0,0"/>
            <v:stroke on="f"/>
            <v:imagedata r:id="rId56" o:title=""/>
            <o:lock v:ext="edit" aspectratio="f"/>
            <w10:wrap type="none"/>
            <w10:anchorlock/>
          </v:shape>
          <o:OLEObject Type="Embed" ProgID="Equation.DSMT4" ShapeID="_x0000_i1047" DrawAspect="Content" ObjectID="_1468075747" r:id="rId55">
            <o:LockedField>false</o:LockedField>
          </o:OLEObject>
        </w:object>
      </w:r>
      <w:r>
        <w:rPr>
          <w:rFonts w:hint="eastAsia"/>
          <w:color w:val="auto"/>
          <w:lang w:val="en-US" w:eastAsia="zh-CN"/>
        </w:rPr>
        <w:t>——水的密度 (t/m³)；</w:t>
      </w:r>
    </w:p>
    <w:p w14:paraId="0A113F8B">
      <w:pPr>
        <w:pStyle w:val="10"/>
        <w:keepNext w:val="0"/>
        <w:keepLines w:val="0"/>
        <w:pageBreakBefore w:val="0"/>
        <w:kinsoku/>
        <w:wordWrap/>
        <w:overflowPunct/>
        <w:topLinePunct w:val="0"/>
        <w:autoSpaceDE w:val="0"/>
        <w:autoSpaceDN w:val="0"/>
        <w:bidi w:val="0"/>
        <w:adjustRightInd/>
        <w:snapToGrid/>
        <w:spacing w:line="240" w:lineRule="auto"/>
        <w:ind w:firstLine="1224" w:firstLineChars="600"/>
        <w:textAlignment w:val="auto"/>
        <w:rPr>
          <w:rFonts w:hint="eastAsia"/>
          <w:color w:val="auto"/>
          <w:lang w:val="en-US" w:eastAsia="zh-CN"/>
        </w:rPr>
      </w:pPr>
      <w:r>
        <w:rPr>
          <w:rFonts w:hint="eastAsia" w:ascii="宋体" w:hAnsi="宋体" w:eastAsia="宋体" w:cs="宋体"/>
          <w:spacing w:val="-3"/>
          <w:position w:val="-12"/>
          <w:sz w:val="21"/>
          <w:szCs w:val="21"/>
          <w:lang w:val="en-US" w:eastAsia="zh-CN"/>
        </w:rPr>
        <w:object>
          <v:shape id="_x0000_i1048" o:spt="75" type="#_x0000_t75" style="height:18pt;width:13.95pt;" o:ole="t" filled="f" o:preferrelative="t" stroked="f" coordsize="21600,21600">
            <v:path/>
            <v:fill on="f" focussize="0,0"/>
            <v:stroke on="f"/>
            <v:imagedata r:id="rId58" o:title=""/>
            <o:lock v:ext="edit" aspectratio="f"/>
            <w10:wrap type="none"/>
            <w10:anchorlock/>
          </v:shape>
          <o:OLEObject Type="Embed" ProgID="Equation.DSMT4" ShapeID="_x0000_i1048" DrawAspect="Content" ObjectID="_1468075748" r:id="rId57">
            <o:LockedField>false</o:LockedField>
          </o:OLEObject>
        </w:object>
      </w:r>
      <w:r>
        <w:rPr>
          <w:rFonts w:hint="eastAsia"/>
          <w:color w:val="auto"/>
          <w:lang w:val="en-US" w:eastAsia="zh-CN"/>
        </w:rPr>
        <w:t xml:space="preserve">——土粒相对密度（比重）(t/m³)； </w:t>
      </w:r>
    </w:p>
    <w:p w14:paraId="62B0EB7A">
      <w:pPr>
        <w:pStyle w:val="10"/>
        <w:keepNext w:val="0"/>
        <w:keepLines w:val="0"/>
        <w:pageBreakBefore w:val="0"/>
        <w:kinsoku/>
        <w:wordWrap/>
        <w:overflowPunct/>
        <w:topLinePunct w:val="0"/>
        <w:autoSpaceDE w:val="0"/>
        <w:autoSpaceDN w:val="0"/>
        <w:bidi w:val="0"/>
        <w:adjustRightInd/>
        <w:snapToGrid/>
        <w:spacing w:line="240" w:lineRule="auto"/>
        <w:ind w:firstLine="1224" w:firstLineChars="600"/>
        <w:textAlignment w:val="auto"/>
        <w:rPr>
          <w:rFonts w:hint="eastAsia"/>
          <w:color w:val="auto"/>
          <w:lang w:val="en-US" w:eastAsia="zh-CN"/>
        </w:rPr>
      </w:pPr>
      <w:r>
        <w:rPr>
          <w:rFonts w:hint="eastAsia" w:ascii="宋体" w:hAnsi="宋体" w:eastAsia="宋体" w:cs="宋体"/>
          <w:spacing w:val="-3"/>
          <w:position w:val="-14"/>
          <w:sz w:val="21"/>
          <w:szCs w:val="21"/>
          <w:lang w:val="en-US" w:eastAsia="zh-CN"/>
        </w:rPr>
        <w:object>
          <v:shape id="_x0000_i1049" o:spt="75" type="#_x0000_t75" style="height:19pt;width:20pt;" o:ole="t" filled="f" o:preferrelative="t" stroked="f" coordsize="21600,21600">
            <v:path/>
            <v:fill on="f" focussize="0,0"/>
            <v:stroke on="f"/>
            <v:imagedata r:id="rId60" o:title=""/>
            <o:lock v:ext="edit" aspectratio="f"/>
            <w10:wrap type="none"/>
            <w10:anchorlock/>
          </v:shape>
          <o:OLEObject Type="Embed" ProgID="Equation.DSMT4" ShapeID="_x0000_i1049" DrawAspect="Content" ObjectID="_1468075749" r:id="rId59">
            <o:LockedField>false</o:LockedField>
          </o:OLEObject>
        </w:object>
      </w:r>
      <w:r>
        <w:rPr>
          <w:rFonts w:hint="eastAsia"/>
          <w:color w:val="auto"/>
          <w:lang w:val="en-US" w:eastAsia="zh-CN"/>
        </w:rPr>
        <w:t>——填料的最优含水量（%）。</w:t>
      </w:r>
    </w:p>
    <w:p w14:paraId="54BDDE67">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当填料为碎石或卵石时，其最大干密度可取2. 1t/m³～ 2.2t/m³。</w:t>
      </w:r>
    </w:p>
    <w:p w14:paraId="34E4DAC9">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6</w:t>
      </w:r>
      <w:r>
        <w:rPr>
          <w:rFonts w:hint="eastAsia"/>
          <w:color w:val="auto"/>
          <w:lang w:val="en-US" w:eastAsia="zh-CN"/>
        </w:rPr>
        <w:t xml:space="preserve">  设置在斜坡上的压实填土，应验算其稳定性。当天然地面坡度大于20%时，应采取防止压实填土可能沿坡面滑动的措施，并应避免雨水沿斜坡排泄。当压实填土阻碍原地表水畅通排泄时，应根据地形修筑雨水截水沟，或设置其他排水设施。设置在压实填土区的上、下水管道，应采取严格防渗、防漏措施。</w:t>
      </w:r>
    </w:p>
    <w:p w14:paraId="3BBB411F">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7</w:t>
      </w:r>
      <w:r>
        <w:rPr>
          <w:rFonts w:hint="eastAsia"/>
          <w:color w:val="auto"/>
          <w:lang w:val="en-US" w:eastAsia="zh-CN"/>
        </w:rPr>
        <w:t xml:space="preserve">  压实填土的边坡坡度允许值，应根据其厚度、填料性质等因素，按照填土自身稳定性、填土下原地基的稳定性的验算结果确定，初步设计时可按表4.2.11-3的数值确定。</w:t>
      </w:r>
    </w:p>
    <w:p w14:paraId="5F0B247D">
      <w:pPr>
        <w:pStyle w:val="10"/>
        <w:keepNext w:val="0"/>
        <w:keepLines w:val="0"/>
        <w:pageBreakBefore w:val="0"/>
        <w:widowControl w:val="0"/>
        <w:kinsoku/>
        <w:wordWrap/>
        <w:overflowPunct/>
        <w:topLinePunct w:val="0"/>
        <w:autoSpaceDE w:val="0"/>
        <w:autoSpaceDN w:val="0"/>
        <w:bidi w:val="0"/>
        <w:adjustRightInd/>
        <w:snapToGrid/>
        <w:spacing w:line="288" w:lineRule="auto"/>
        <w:ind w:firstLine="360" w:firstLineChars="200"/>
        <w:jc w:val="center"/>
        <w:textAlignment w:val="auto"/>
        <w:rPr>
          <w:rFonts w:hint="eastAsia" w:ascii="黑体" w:hAnsi="黑体" w:eastAsia="黑体" w:cs="黑体"/>
          <w:color w:val="auto"/>
          <w:sz w:val="18"/>
          <w:szCs w:val="18"/>
          <w:lang w:val="en-US" w:eastAsia="zh-CN"/>
        </w:rPr>
      </w:pPr>
      <w:r>
        <w:rPr>
          <w:rFonts w:hint="eastAsia" w:ascii="黑体" w:hAnsi="黑体" w:eastAsia="黑体" w:cs="黑体"/>
          <w:color w:val="auto"/>
          <w:sz w:val="18"/>
          <w:szCs w:val="18"/>
          <w:lang w:val="en-US" w:eastAsia="zh-CN"/>
        </w:rPr>
        <w:t>表4.2.11-3 压实填土的边坡坡度允许值</w:t>
      </w:r>
    </w:p>
    <w:tbl>
      <w:tblPr>
        <w:tblStyle w:val="63"/>
        <w:tblW w:w="57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6"/>
        <w:gridCol w:w="1273"/>
        <w:gridCol w:w="1339"/>
        <w:gridCol w:w="1551"/>
      </w:tblGrid>
      <w:tr w14:paraId="7F273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1576" w:type="dxa"/>
            <w:vMerge w:val="restart"/>
            <w:tcBorders>
              <w:bottom w:val="nil"/>
            </w:tcBorders>
            <w:vAlign w:val="center"/>
          </w:tcPr>
          <w:p w14:paraId="60460045">
            <w:pPr>
              <w:pStyle w:val="62"/>
              <w:spacing w:before="0" w:line="360" w:lineRule="auto"/>
              <w:jc w:val="center"/>
              <w:rPr>
                <w:sz w:val="15"/>
                <w:szCs w:val="15"/>
              </w:rPr>
            </w:pPr>
            <w:r>
              <w:rPr>
                <w:spacing w:val="-7"/>
                <w:sz w:val="15"/>
                <w:szCs w:val="15"/>
              </w:rPr>
              <w:t>填</w:t>
            </w:r>
            <w:r>
              <w:rPr>
                <w:spacing w:val="-30"/>
                <w:sz w:val="15"/>
                <w:szCs w:val="15"/>
              </w:rPr>
              <w:t xml:space="preserve"> </w:t>
            </w:r>
            <w:r>
              <w:rPr>
                <w:spacing w:val="-7"/>
                <w:sz w:val="15"/>
                <w:szCs w:val="15"/>
              </w:rPr>
              <w:t>土</w:t>
            </w:r>
            <w:r>
              <w:rPr>
                <w:spacing w:val="-31"/>
                <w:sz w:val="15"/>
                <w:szCs w:val="15"/>
              </w:rPr>
              <w:t xml:space="preserve"> </w:t>
            </w:r>
            <w:r>
              <w:rPr>
                <w:spacing w:val="-7"/>
                <w:sz w:val="15"/>
                <w:szCs w:val="15"/>
              </w:rPr>
              <w:t>类</w:t>
            </w:r>
            <w:r>
              <w:rPr>
                <w:spacing w:val="-25"/>
                <w:sz w:val="15"/>
                <w:szCs w:val="15"/>
              </w:rPr>
              <w:t xml:space="preserve"> </w:t>
            </w:r>
            <w:r>
              <w:rPr>
                <w:spacing w:val="-7"/>
                <w:sz w:val="15"/>
                <w:szCs w:val="15"/>
              </w:rPr>
              <w:t>型</w:t>
            </w:r>
          </w:p>
        </w:tc>
        <w:tc>
          <w:tcPr>
            <w:tcW w:w="2612" w:type="dxa"/>
            <w:gridSpan w:val="2"/>
            <w:vAlign w:val="center"/>
          </w:tcPr>
          <w:p w14:paraId="6064207F">
            <w:pPr>
              <w:pStyle w:val="62"/>
              <w:spacing w:before="0" w:line="360" w:lineRule="auto"/>
              <w:jc w:val="center"/>
              <w:rPr>
                <w:sz w:val="15"/>
                <w:szCs w:val="15"/>
              </w:rPr>
            </w:pPr>
            <w:r>
              <w:rPr>
                <w:spacing w:val="3"/>
                <w:sz w:val="15"/>
                <w:szCs w:val="15"/>
              </w:rPr>
              <w:t>边坡坡度允许值</w:t>
            </w:r>
            <w:r>
              <w:rPr>
                <w:rFonts w:hint="eastAsia"/>
                <w:spacing w:val="3"/>
                <w:sz w:val="15"/>
                <w:szCs w:val="15"/>
                <w:lang w:eastAsia="zh-CN"/>
              </w:rPr>
              <w:t>（</w:t>
            </w:r>
            <w:r>
              <w:rPr>
                <w:spacing w:val="3"/>
                <w:sz w:val="15"/>
                <w:szCs w:val="15"/>
              </w:rPr>
              <w:t>高宽比</w:t>
            </w:r>
            <w:r>
              <w:rPr>
                <w:rFonts w:hint="eastAsia"/>
                <w:spacing w:val="3"/>
                <w:sz w:val="15"/>
                <w:szCs w:val="15"/>
                <w:lang w:eastAsia="zh-CN"/>
              </w:rPr>
              <w:t>）</w:t>
            </w:r>
          </w:p>
        </w:tc>
        <w:tc>
          <w:tcPr>
            <w:tcW w:w="1551" w:type="dxa"/>
            <w:vMerge w:val="restart"/>
            <w:tcBorders>
              <w:bottom w:val="nil"/>
            </w:tcBorders>
            <w:vAlign w:val="center"/>
          </w:tcPr>
          <w:p w14:paraId="77CD0FF9">
            <w:pPr>
              <w:pStyle w:val="62"/>
              <w:spacing w:before="0" w:line="360" w:lineRule="auto"/>
              <w:ind w:left="219"/>
              <w:jc w:val="center"/>
              <w:rPr>
                <w:sz w:val="15"/>
                <w:szCs w:val="15"/>
              </w:rPr>
            </w:pPr>
            <w:r>
              <w:rPr>
                <w:spacing w:val="5"/>
                <w:sz w:val="15"/>
                <w:szCs w:val="15"/>
              </w:rPr>
              <w:t>压实系数</w:t>
            </w:r>
            <w:r>
              <w:rPr>
                <w:rFonts w:hint="eastAsia"/>
                <w:spacing w:val="5"/>
                <w:sz w:val="15"/>
                <w:szCs w:val="15"/>
                <w:lang w:eastAsia="zh-CN"/>
              </w:rPr>
              <w:t>（</w:t>
            </w:r>
            <w:r>
              <w:rPr>
                <w:spacing w:val="5"/>
                <w:sz w:val="15"/>
                <w:szCs w:val="15"/>
              </w:rPr>
              <w:t>λc</w:t>
            </w:r>
            <w:r>
              <w:rPr>
                <w:rFonts w:hint="eastAsia"/>
                <w:spacing w:val="5"/>
                <w:sz w:val="15"/>
                <w:szCs w:val="15"/>
                <w:lang w:eastAsia="zh-CN"/>
              </w:rPr>
              <w:t>）</w:t>
            </w:r>
          </w:p>
        </w:tc>
      </w:tr>
      <w:tr w14:paraId="468C7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1576" w:type="dxa"/>
            <w:vMerge w:val="continue"/>
            <w:tcBorders>
              <w:top w:val="nil"/>
            </w:tcBorders>
            <w:vAlign w:val="center"/>
          </w:tcPr>
          <w:p w14:paraId="66828E9C">
            <w:pPr>
              <w:spacing w:line="360" w:lineRule="auto"/>
              <w:jc w:val="center"/>
              <w:rPr>
                <w:rFonts w:ascii="Arial"/>
                <w:sz w:val="15"/>
                <w:szCs w:val="15"/>
              </w:rPr>
            </w:pPr>
          </w:p>
        </w:tc>
        <w:tc>
          <w:tcPr>
            <w:tcW w:w="1273" w:type="dxa"/>
            <w:vAlign w:val="center"/>
          </w:tcPr>
          <w:p w14:paraId="3F7BE2A2">
            <w:pPr>
              <w:pStyle w:val="62"/>
              <w:spacing w:before="0" w:line="360" w:lineRule="auto"/>
              <w:jc w:val="center"/>
              <w:rPr>
                <w:sz w:val="15"/>
                <w:szCs w:val="15"/>
              </w:rPr>
            </w:pPr>
            <w:r>
              <w:rPr>
                <w:spacing w:val="3"/>
                <w:sz w:val="15"/>
                <w:szCs w:val="15"/>
              </w:rPr>
              <w:t>坡高在8m以内</w:t>
            </w:r>
          </w:p>
        </w:tc>
        <w:tc>
          <w:tcPr>
            <w:tcW w:w="1339" w:type="dxa"/>
            <w:vAlign w:val="center"/>
          </w:tcPr>
          <w:p w14:paraId="2AC4EF26">
            <w:pPr>
              <w:pStyle w:val="62"/>
              <w:spacing w:before="0" w:line="360" w:lineRule="auto"/>
              <w:jc w:val="center"/>
              <w:rPr>
                <w:sz w:val="15"/>
                <w:szCs w:val="15"/>
              </w:rPr>
            </w:pPr>
            <w:r>
              <w:rPr>
                <w:spacing w:val="-1"/>
                <w:sz w:val="15"/>
                <w:szCs w:val="15"/>
              </w:rPr>
              <w:t>坡高为8m～15m</w:t>
            </w:r>
          </w:p>
        </w:tc>
        <w:tc>
          <w:tcPr>
            <w:tcW w:w="1551" w:type="dxa"/>
            <w:vMerge w:val="continue"/>
            <w:tcBorders>
              <w:top w:val="nil"/>
            </w:tcBorders>
            <w:vAlign w:val="center"/>
          </w:tcPr>
          <w:p w14:paraId="7CDF3ECE">
            <w:pPr>
              <w:spacing w:line="360" w:lineRule="auto"/>
              <w:jc w:val="center"/>
              <w:rPr>
                <w:rFonts w:ascii="Arial"/>
                <w:sz w:val="15"/>
                <w:szCs w:val="15"/>
              </w:rPr>
            </w:pPr>
          </w:p>
        </w:tc>
      </w:tr>
      <w:tr w14:paraId="3E6B7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1576" w:type="dxa"/>
            <w:vAlign w:val="center"/>
          </w:tcPr>
          <w:p w14:paraId="4FE69F64">
            <w:pPr>
              <w:pStyle w:val="62"/>
              <w:spacing w:before="0" w:line="360" w:lineRule="auto"/>
              <w:jc w:val="center"/>
              <w:rPr>
                <w:sz w:val="15"/>
                <w:szCs w:val="15"/>
              </w:rPr>
            </w:pPr>
            <w:r>
              <w:rPr>
                <w:spacing w:val="-2"/>
                <w:sz w:val="15"/>
                <w:szCs w:val="15"/>
              </w:rPr>
              <w:t>碎石、卵石</w:t>
            </w:r>
          </w:p>
        </w:tc>
        <w:tc>
          <w:tcPr>
            <w:tcW w:w="1273" w:type="dxa"/>
            <w:vAlign w:val="center"/>
          </w:tcPr>
          <w:p w14:paraId="4A2A9556">
            <w:pPr>
              <w:pStyle w:val="62"/>
              <w:spacing w:before="0" w:line="360" w:lineRule="auto"/>
              <w:jc w:val="center"/>
              <w:rPr>
                <w:sz w:val="15"/>
                <w:szCs w:val="15"/>
              </w:rPr>
            </w:pPr>
            <w:r>
              <w:rPr>
                <w:spacing w:val="-2"/>
                <w:sz w:val="15"/>
                <w:szCs w:val="15"/>
              </w:rPr>
              <w:t>1:1.50～1:1.25</w:t>
            </w:r>
          </w:p>
        </w:tc>
        <w:tc>
          <w:tcPr>
            <w:tcW w:w="1339" w:type="dxa"/>
            <w:vAlign w:val="center"/>
          </w:tcPr>
          <w:p w14:paraId="33F6BF43">
            <w:pPr>
              <w:pStyle w:val="62"/>
              <w:spacing w:before="0" w:line="360" w:lineRule="auto"/>
              <w:jc w:val="center"/>
              <w:rPr>
                <w:sz w:val="15"/>
                <w:szCs w:val="15"/>
              </w:rPr>
            </w:pPr>
            <w:r>
              <w:rPr>
                <w:spacing w:val="-2"/>
                <w:sz w:val="15"/>
                <w:szCs w:val="15"/>
              </w:rPr>
              <w:t>l:1.75～1:1.50</w:t>
            </w:r>
          </w:p>
        </w:tc>
        <w:tc>
          <w:tcPr>
            <w:tcW w:w="1551" w:type="dxa"/>
            <w:vMerge w:val="restart"/>
            <w:tcBorders>
              <w:bottom w:val="nil"/>
            </w:tcBorders>
            <w:vAlign w:val="center"/>
          </w:tcPr>
          <w:p w14:paraId="0D3D766E">
            <w:pPr>
              <w:spacing w:line="360" w:lineRule="auto"/>
              <w:jc w:val="both"/>
              <w:rPr>
                <w:rFonts w:ascii="Arial"/>
                <w:sz w:val="15"/>
                <w:szCs w:val="15"/>
              </w:rPr>
            </w:pPr>
          </w:p>
          <w:p w14:paraId="78385517">
            <w:pPr>
              <w:pStyle w:val="62"/>
              <w:spacing w:before="0" w:line="360" w:lineRule="auto"/>
              <w:jc w:val="center"/>
              <w:rPr>
                <w:sz w:val="15"/>
                <w:szCs w:val="15"/>
              </w:rPr>
            </w:pPr>
            <w:r>
              <w:rPr>
                <w:spacing w:val="-2"/>
                <w:sz w:val="15"/>
                <w:szCs w:val="15"/>
              </w:rPr>
              <w:t>0.94～0.97</w:t>
            </w:r>
          </w:p>
        </w:tc>
      </w:tr>
      <w:tr w14:paraId="2CD91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jc w:val="center"/>
        </w:trPr>
        <w:tc>
          <w:tcPr>
            <w:tcW w:w="1576" w:type="dxa"/>
            <w:vAlign w:val="center"/>
          </w:tcPr>
          <w:p w14:paraId="64162F19">
            <w:pPr>
              <w:pStyle w:val="62"/>
              <w:spacing w:before="0" w:line="360" w:lineRule="auto"/>
              <w:ind w:right="100"/>
              <w:jc w:val="center"/>
              <w:rPr>
                <w:spacing w:val="1"/>
                <w:sz w:val="15"/>
                <w:szCs w:val="15"/>
              </w:rPr>
            </w:pPr>
            <w:r>
              <w:rPr>
                <w:spacing w:val="1"/>
                <w:sz w:val="15"/>
                <w:szCs w:val="15"/>
              </w:rPr>
              <w:t>砂夹石</w:t>
            </w:r>
            <w:r>
              <w:rPr>
                <w:rFonts w:hint="eastAsia"/>
                <w:spacing w:val="1"/>
                <w:sz w:val="15"/>
                <w:szCs w:val="15"/>
                <w:lang w:eastAsia="zh-CN"/>
              </w:rPr>
              <w:t>（</w:t>
            </w:r>
            <w:r>
              <w:rPr>
                <w:spacing w:val="1"/>
                <w:sz w:val="15"/>
                <w:szCs w:val="15"/>
              </w:rPr>
              <w:t>碎石卵石占</w:t>
            </w:r>
          </w:p>
          <w:p w14:paraId="296AC16D">
            <w:pPr>
              <w:pStyle w:val="62"/>
              <w:spacing w:before="0" w:line="360" w:lineRule="auto"/>
              <w:ind w:left="314" w:right="100" w:hanging="200"/>
              <w:jc w:val="center"/>
              <w:rPr>
                <w:sz w:val="15"/>
                <w:szCs w:val="15"/>
              </w:rPr>
            </w:pPr>
            <w:r>
              <w:rPr>
                <w:spacing w:val="4"/>
                <w:sz w:val="15"/>
                <w:szCs w:val="15"/>
              </w:rPr>
              <w:t>全重30%～50%</w:t>
            </w:r>
            <w:r>
              <w:rPr>
                <w:rFonts w:hint="eastAsia"/>
                <w:spacing w:val="4"/>
                <w:sz w:val="15"/>
                <w:szCs w:val="15"/>
                <w:lang w:eastAsia="zh-CN"/>
              </w:rPr>
              <w:t>）</w:t>
            </w:r>
          </w:p>
        </w:tc>
        <w:tc>
          <w:tcPr>
            <w:tcW w:w="1273" w:type="dxa"/>
            <w:vAlign w:val="center"/>
          </w:tcPr>
          <w:p w14:paraId="2E86BCE6">
            <w:pPr>
              <w:spacing w:line="360" w:lineRule="auto"/>
              <w:jc w:val="center"/>
              <w:rPr>
                <w:rFonts w:ascii="Arial"/>
                <w:sz w:val="15"/>
                <w:szCs w:val="15"/>
              </w:rPr>
            </w:pPr>
          </w:p>
          <w:p w14:paraId="4427E46D">
            <w:pPr>
              <w:pStyle w:val="62"/>
              <w:spacing w:before="0" w:line="360" w:lineRule="auto"/>
              <w:jc w:val="center"/>
              <w:rPr>
                <w:sz w:val="15"/>
                <w:szCs w:val="15"/>
              </w:rPr>
            </w:pPr>
            <w:r>
              <w:rPr>
                <w:spacing w:val="-2"/>
                <w:sz w:val="15"/>
                <w:szCs w:val="15"/>
              </w:rPr>
              <w:t>1:1.50～1:1.25</w:t>
            </w:r>
          </w:p>
        </w:tc>
        <w:tc>
          <w:tcPr>
            <w:tcW w:w="1339" w:type="dxa"/>
            <w:vAlign w:val="center"/>
          </w:tcPr>
          <w:p w14:paraId="5F6775FE">
            <w:pPr>
              <w:spacing w:line="360" w:lineRule="auto"/>
              <w:jc w:val="center"/>
              <w:rPr>
                <w:rFonts w:ascii="Arial"/>
                <w:sz w:val="15"/>
                <w:szCs w:val="15"/>
              </w:rPr>
            </w:pPr>
          </w:p>
          <w:p w14:paraId="2633EB2A">
            <w:pPr>
              <w:pStyle w:val="62"/>
              <w:spacing w:before="0" w:line="360" w:lineRule="auto"/>
              <w:jc w:val="center"/>
              <w:rPr>
                <w:sz w:val="15"/>
                <w:szCs w:val="15"/>
              </w:rPr>
            </w:pPr>
            <w:r>
              <w:rPr>
                <w:spacing w:val="-2"/>
                <w:sz w:val="15"/>
                <w:szCs w:val="15"/>
              </w:rPr>
              <w:t>1:1.75～1:1.50</w:t>
            </w:r>
          </w:p>
        </w:tc>
        <w:tc>
          <w:tcPr>
            <w:tcW w:w="1551" w:type="dxa"/>
            <w:vMerge w:val="continue"/>
            <w:tcBorders>
              <w:top w:val="nil"/>
              <w:bottom w:val="nil"/>
            </w:tcBorders>
            <w:vAlign w:val="center"/>
          </w:tcPr>
          <w:p w14:paraId="022640B3">
            <w:pPr>
              <w:spacing w:line="360" w:lineRule="auto"/>
              <w:jc w:val="center"/>
              <w:rPr>
                <w:rFonts w:ascii="Arial"/>
                <w:sz w:val="15"/>
                <w:szCs w:val="15"/>
              </w:rPr>
            </w:pPr>
          </w:p>
        </w:tc>
      </w:tr>
      <w:tr w14:paraId="40BAD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jc w:val="center"/>
        </w:trPr>
        <w:tc>
          <w:tcPr>
            <w:tcW w:w="1576" w:type="dxa"/>
            <w:vAlign w:val="center"/>
          </w:tcPr>
          <w:p w14:paraId="3FC1C798">
            <w:pPr>
              <w:pStyle w:val="62"/>
              <w:spacing w:before="0" w:line="360" w:lineRule="auto"/>
              <w:ind w:right="100"/>
              <w:jc w:val="center"/>
              <w:rPr>
                <w:spacing w:val="1"/>
                <w:sz w:val="15"/>
                <w:szCs w:val="15"/>
              </w:rPr>
            </w:pPr>
            <w:r>
              <w:rPr>
                <w:spacing w:val="1"/>
                <w:sz w:val="15"/>
                <w:szCs w:val="15"/>
              </w:rPr>
              <w:t>土夹石</w:t>
            </w:r>
            <w:r>
              <w:rPr>
                <w:rFonts w:hint="eastAsia"/>
                <w:spacing w:val="1"/>
                <w:sz w:val="15"/>
                <w:szCs w:val="15"/>
                <w:lang w:eastAsia="zh-CN"/>
              </w:rPr>
              <w:t>（</w:t>
            </w:r>
            <w:r>
              <w:rPr>
                <w:spacing w:val="1"/>
                <w:sz w:val="15"/>
                <w:szCs w:val="15"/>
              </w:rPr>
              <w:t>碎石卵石占</w:t>
            </w:r>
          </w:p>
          <w:p w14:paraId="4C7C9940">
            <w:pPr>
              <w:pStyle w:val="62"/>
              <w:spacing w:before="0" w:line="360" w:lineRule="auto"/>
              <w:ind w:left="314" w:right="100" w:hanging="200"/>
              <w:jc w:val="center"/>
              <w:rPr>
                <w:sz w:val="15"/>
                <w:szCs w:val="15"/>
              </w:rPr>
            </w:pPr>
            <w:r>
              <w:rPr>
                <w:spacing w:val="4"/>
                <w:sz w:val="15"/>
                <w:szCs w:val="15"/>
              </w:rPr>
              <w:t>全重30%～50%</w:t>
            </w:r>
            <w:r>
              <w:rPr>
                <w:rFonts w:hint="eastAsia"/>
                <w:spacing w:val="4"/>
                <w:sz w:val="15"/>
                <w:szCs w:val="15"/>
                <w:lang w:eastAsia="zh-CN"/>
              </w:rPr>
              <w:t>）</w:t>
            </w:r>
          </w:p>
        </w:tc>
        <w:tc>
          <w:tcPr>
            <w:tcW w:w="1273" w:type="dxa"/>
            <w:vAlign w:val="center"/>
          </w:tcPr>
          <w:p w14:paraId="7E439CCE">
            <w:pPr>
              <w:spacing w:line="360" w:lineRule="auto"/>
              <w:jc w:val="center"/>
              <w:rPr>
                <w:rFonts w:ascii="Arial"/>
                <w:sz w:val="15"/>
                <w:szCs w:val="15"/>
              </w:rPr>
            </w:pPr>
          </w:p>
          <w:p w14:paraId="09059D4B">
            <w:pPr>
              <w:pStyle w:val="62"/>
              <w:spacing w:before="0" w:line="360" w:lineRule="auto"/>
              <w:jc w:val="center"/>
              <w:rPr>
                <w:sz w:val="15"/>
                <w:szCs w:val="15"/>
              </w:rPr>
            </w:pPr>
            <w:r>
              <w:rPr>
                <w:spacing w:val="-2"/>
                <w:sz w:val="15"/>
                <w:szCs w:val="15"/>
              </w:rPr>
              <w:t>1:1.50～1:1.25</w:t>
            </w:r>
          </w:p>
        </w:tc>
        <w:tc>
          <w:tcPr>
            <w:tcW w:w="1339" w:type="dxa"/>
            <w:vAlign w:val="center"/>
          </w:tcPr>
          <w:p w14:paraId="78965D67">
            <w:pPr>
              <w:spacing w:line="360" w:lineRule="auto"/>
              <w:jc w:val="center"/>
              <w:rPr>
                <w:rFonts w:ascii="Arial"/>
                <w:sz w:val="15"/>
                <w:szCs w:val="15"/>
              </w:rPr>
            </w:pPr>
          </w:p>
          <w:p w14:paraId="350CE5D8">
            <w:pPr>
              <w:pStyle w:val="62"/>
              <w:spacing w:before="0" w:line="360" w:lineRule="auto"/>
              <w:jc w:val="center"/>
              <w:rPr>
                <w:sz w:val="15"/>
                <w:szCs w:val="15"/>
              </w:rPr>
            </w:pPr>
            <w:r>
              <w:rPr>
                <w:spacing w:val="-2"/>
                <w:sz w:val="15"/>
                <w:szCs w:val="15"/>
              </w:rPr>
              <w:t>1:2.00～1:1.50</w:t>
            </w:r>
          </w:p>
        </w:tc>
        <w:tc>
          <w:tcPr>
            <w:tcW w:w="1551" w:type="dxa"/>
            <w:vMerge w:val="continue"/>
            <w:tcBorders>
              <w:top w:val="nil"/>
              <w:bottom w:val="nil"/>
            </w:tcBorders>
            <w:vAlign w:val="center"/>
          </w:tcPr>
          <w:p w14:paraId="243222AF">
            <w:pPr>
              <w:spacing w:line="360" w:lineRule="auto"/>
              <w:jc w:val="center"/>
              <w:rPr>
                <w:rFonts w:ascii="Arial"/>
                <w:sz w:val="15"/>
                <w:szCs w:val="15"/>
              </w:rPr>
            </w:pPr>
          </w:p>
        </w:tc>
      </w:tr>
      <w:tr w14:paraId="7BAB3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1576" w:type="dxa"/>
            <w:vAlign w:val="center"/>
          </w:tcPr>
          <w:p w14:paraId="5390EFA1">
            <w:pPr>
              <w:pStyle w:val="62"/>
              <w:spacing w:before="0" w:line="360" w:lineRule="auto"/>
              <w:ind w:right="73"/>
              <w:jc w:val="center"/>
              <w:rPr>
                <w:spacing w:val="-1"/>
                <w:sz w:val="15"/>
                <w:szCs w:val="15"/>
              </w:rPr>
            </w:pPr>
            <w:r>
              <w:rPr>
                <w:spacing w:val="-1"/>
                <w:sz w:val="15"/>
                <w:szCs w:val="15"/>
              </w:rPr>
              <w:t>粉质黏土，黏粒含量</w:t>
            </w:r>
          </w:p>
          <w:p w14:paraId="6B9C3A55">
            <w:pPr>
              <w:pStyle w:val="62"/>
              <w:spacing w:before="0" w:line="360" w:lineRule="auto"/>
              <w:ind w:left="314" w:right="73" w:hanging="249"/>
              <w:jc w:val="center"/>
              <w:rPr>
                <w:sz w:val="15"/>
                <w:szCs w:val="15"/>
              </w:rPr>
            </w:pPr>
            <w:r>
              <w:rPr>
                <w:spacing w:val="-1"/>
                <w:sz w:val="15"/>
                <w:szCs w:val="15"/>
              </w:rPr>
              <w:t>pe≥10%的粉土</w:t>
            </w:r>
          </w:p>
        </w:tc>
        <w:tc>
          <w:tcPr>
            <w:tcW w:w="1273" w:type="dxa"/>
            <w:vAlign w:val="center"/>
          </w:tcPr>
          <w:p w14:paraId="19EEC372">
            <w:pPr>
              <w:spacing w:line="360" w:lineRule="auto"/>
              <w:jc w:val="center"/>
              <w:rPr>
                <w:rFonts w:ascii="Arial"/>
                <w:sz w:val="15"/>
                <w:szCs w:val="15"/>
              </w:rPr>
            </w:pPr>
          </w:p>
          <w:p w14:paraId="56BB8F08">
            <w:pPr>
              <w:pStyle w:val="62"/>
              <w:spacing w:before="0" w:line="360" w:lineRule="auto"/>
              <w:jc w:val="center"/>
              <w:rPr>
                <w:sz w:val="15"/>
                <w:szCs w:val="15"/>
              </w:rPr>
            </w:pPr>
            <w:r>
              <w:rPr>
                <w:spacing w:val="-2"/>
                <w:sz w:val="15"/>
                <w:szCs w:val="15"/>
              </w:rPr>
              <w:t>1:1.75～1:1.50</w:t>
            </w:r>
          </w:p>
        </w:tc>
        <w:tc>
          <w:tcPr>
            <w:tcW w:w="1339" w:type="dxa"/>
            <w:vAlign w:val="center"/>
          </w:tcPr>
          <w:p w14:paraId="2058C48C">
            <w:pPr>
              <w:pStyle w:val="62"/>
              <w:spacing w:before="0" w:line="360" w:lineRule="auto"/>
              <w:jc w:val="center"/>
              <w:rPr>
                <w:sz w:val="15"/>
                <w:szCs w:val="15"/>
              </w:rPr>
            </w:pPr>
            <w:r>
              <w:rPr>
                <w:spacing w:val="-2"/>
                <w:sz w:val="15"/>
                <w:szCs w:val="15"/>
              </w:rPr>
              <w:t>1:2.25～1:1.75</w:t>
            </w:r>
          </w:p>
        </w:tc>
        <w:tc>
          <w:tcPr>
            <w:tcW w:w="1551" w:type="dxa"/>
            <w:vMerge w:val="continue"/>
            <w:tcBorders>
              <w:top w:val="nil"/>
            </w:tcBorders>
            <w:vAlign w:val="center"/>
          </w:tcPr>
          <w:p w14:paraId="5D05A741">
            <w:pPr>
              <w:spacing w:line="360" w:lineRule="auto"/>
              <w:jc w:val="center"/>
              <w:rPr>
                <w:rFonts w:ascii="Arial"/>
                <w:sz w:val="15"/>
                <w:szCs w:val="15"/>
              </w:rPr>
            </w:pPr>
          </w:p>
        </w:tc>
      </w:tr>
    </w:tbl>
    <w:p w14:paraId="60F46956">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sz w:val="15"/>
          <w:szCs w:val="15"/>
          <w:lang w:val="en-US" w:eastAsia="zh-CN"/>
        </w:rPr>
      </w:pPr>
      <w:r>
        <w:rPr>
          <w:rFonts w:hint="eastAsia"/>
          <w:color w:val="auto"/>
          <w:sz w:val="15"/>
          <w:szCs w:val="15"/>
          <w:lang w:val="en-US" w:eastAsia="zh-CN"/>
        </w:rPr>
        <w:t>注：当压实填土厚度H大于15m 时，可设计成台阶或者采用土工格栅加筋等措施，验算满足稳定性要求后进行压实填土的施工。</w:t>
      </w:r>
    </w:p>
    <w:p w14:paraId="7C3A6DD9">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9  </w:t>
      </w:r>
      <w:r>
        <w:rPr>
          <w:rFonts w:hint="eastAsia"/>
          <w:color w:val="auto"/>
          <w:lang w:val="en-US" w:eastAsia="zh-CN"/>
        </w:rPr>
        <w:t>压实填土地基承载力特征值，应根据现场静载荷试验确定，或可通过动力触探、静力触探等试验，并结合静载荷试验结果确定；其下卧层顶面的承载力应满足本规程式（4.2.2-1）、式 (4.2.2-2）和式（4.2.2-3）的要求。</w:t>
      </w:r>
    </w:p>
    <w:p w14:paraId="4DD4FC84">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10 </w:t>
      </w:r>
      <w:r>
        <w:rPr>
          <w:rFonts w:hint="eastAsia"/>
          <w:color w:val="auto"/>
          <w:lang w:val="en-US" w:eastAsia="zh-CN"/>
        </w:rPr>
        <w:t>压实填土地基的变形，可按现行国家标准《建筑地基基础设计规范》GB 50007 的有关规定计算，压缩模量应通过处理后地基的原位测试或土工试验确定。</w:t>
      </w:r>
    </w:p>
    <w:p w14:paraId="497BDE4D">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22AA89ED">
      <w:pPr>
        <w:pStyle w:val="3"/>
        <w:bidi w:val="0"/>
        <w:rPr>
          <w:rFonts w:hint="eastAsia"/>
          <w:lang w:val="en-US" w:eastAsia="zh-CN"/>
        </w:rPr>
      </w:pPr>
      <w:bookmarkStart w:id="10" w:name="_Toc19066"/>
      <w:r>
        <w:rPr>
          <w:rFonts w:hint="eastAsia"/>
          <w:lang w:val="en-US" w:eastAsia="zh-CN"/>
        </w:rPr>
        <w:t>4.3 施 工</w:t>
      </w:r>
      <w:bookmarkEnd w:id="10"/>
    </w:p>
    <w:p w14:paraId="32631D54">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jc w:val="center"/>
        <w:textAlignment w:val="auto"/>
        <w:rPr>
          <w:rFonts w:hint="eastAsia"/>
          <w:color w:val="auto"/>
          <w:lang w:val="en-US" w:eastAsia="zh-CN"/>
        </w:rPr>
      </w:pPr>
    </w:p>
    <w:p w14:paraId="5799EDEA">
      <w:pPr>
        <w:pStyle w:val="10"/>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（Ⅰ）换填垫层施工</w:t>
      </w:r>
    </w:p>
    <w:p w14:paraId="39B8992E">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4.3.1</w:t>
      </w:r>
      <w:r>
        <w:rPr>
          <w:rFonts w:hint="eastAsia"/>
          <w:color w:val="auto"/>
          <w:lang w:val="en-US" w:eastAsia="zh-CN"/>
        </w:rPr>
        <w:t xml:space="preserve">  垫层的施工方法、分层铺填厚度、每层压实遍数宜通过现场试验确定。除接触下卧软土层的垫层底部应根据施工机械设备及下卧层土质条件确定厚度外，其他垫层的分层铺填厚度宜为200mm～300mm。为保证分层压实质量，应控制机械碾压速度。</w:t>
      </w:r>
    </w:p>
    <w:p w14:paraId="5AFBFA80">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4.3.2  </w:t>
      </w:r>
      <w:r>
        <w:rPr>
          <w:rFonts w:hint="eastAsia"/>
          <w:color w:val="auto"/>
          <w:lang w:val="en-US" w:eastAsia="zh-CN"/>
        </w:rPr>
        <w:t>垫层施工应根据不同的换填材料选择施工机械。粉质黏土、灰土垫层宜采用平碾、振动碾或羊足碾，以及蛙式夯、柴油夯。砂石垫层等宜用振动碾。</w:t>
      </w:r>
    </w:p>
    <w:p w14:paraId="351DA66E">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4.3.3  </w:t>
      </w:r>
      <w:r>
        <w:rPr>
          <w:rFonts w:hint="eastAsia"/>
          <w:color w:val="auto"/>
          <w:lang w:val="en-US" w:eastAsia="zh-CN"/>
        </w:rPr>
        <w:t>垫层土料的最优含水量</w:t>
      </w:r>
      <w:r>
        <w:rPr>
          <w:rFonts w:hint="eastAsia" w:ascii="宋体" w:hAnsi="宋体" w:eastAsia="宋体" w:cs="宋体"/>
          <w:spacing w:val="-3"/>
          <w:sz w:val="21"/>
          <w:szCs w:val="21"/>
          <w:lang w:val="en-US" w:eastAsia="zh-CN"/>
        </w:rPr>
        <w:t>w</w:t>
      </w:r>
      <w:r>
        <w:rPr>
          <w:rFonts w:hint="eastAsia" w:ascii="宋体" w:hAnsi="宋体" w:eastAsia="宋体" w:cs="宋体"/>
          <w:spacing w:val="-6"/>
          <w:sz w:val="21"/>
          <w:szCs w:val="21"/>
          <w:vertAlign w:val="subscript"/>
          <w:lang w:val="en-US" w:eastAsia="zh-CN"/>
        </w:rPr>
        <w:t>op</w:t>
      </w:r>
      <w:r>
        <w:rPr>
          <w:rFonts w:hint="eastAsia"/>
          <w:color w:val="auto"/>
          <w:lang w:val="en-US" w:eastAsia="zh-CN"/>
        </w:rPr>
        <w:t>可通过击实试验确定，也可按当地经验选取。粉质黏土和灰土垫层土料的施工含水量宜控制在</w:t>
      </w:r>
      <w:r>
        <w:rPr>
          <w:rFonts w:hint="eastAsia" w:ascii="宋体" w:hAnsi="宋体" w:eastAsia="宋体" w:cs="宋体"/>
          <w:spacing w:val="-3"/>
          <w:sz w:val="21"/>
          <w:szCs w:val="21"/>
          <w:lang w:val="en-US" w:eastAsia="zh-CN"/>
        </w:rPr>
        <w:t>w</w:t>
      </w:r>
      <w:r>
        <w:rPr>
          <w:rFonts w:hint="eastAsia" w:ascii="宋体" w:hAnsi="宋体" w:eastAsia="宋体" w:cs="宋体"/>
          <w:spacing w:val="-6"/>
          <w:sz w:val="21"/>
          <w:szCs w:val="21"/>
          <w:vertAlign w:val="subscript"/>
          <w:lang w:val="en-US" w:eastAsia="zh-CN"/>
        </w:rPr>
        <w:t>op</w:t>
      </w:r>
      <w:r>
        <w:rPr>
          <w:rFonts w:hint="eastAsia"/>
          <w:color w:val="auto"/>
          <w:lang w:val="en-US" w:eastAsia="zh-CN"/>
        </w:rPr>
        <w:t>±2%的范围内，粉煤灰垫层的施工含水量宜控制在</w:t>
      </w:r>
      <w:r>
        <w:rPr>
          <w:rFonts w:hint="eastAsia" w:ascii="宋体" w:hAnsi="宋体" w:eastAsia="宋体" w:cs="宋体"/>
          <w:spacing w:val="-3"/>
          <w:sz w:val="21"/>
          <w:szCs w:val="21"/>
          <w:lang w:val="en-US" w:eastAsia="zh-CN"/>
        </w:rPr>
        <w:t>w</w:t>
      </w:r>
      <w:r>
        <w:rPr>
          <w:rFonts w:hint="eastAsia" w:ascii="宋体" w:hAnsi="宋体" w:eastAsia="宋体" w:cs="宋体"/>
          <w:spacing w:val="-6"/>
          <w:sz w:val="21"/>
          <w:szCs w:val="21"/>
          <w:vertAlign w:val="subscript"/>
          <w:lang w:val="en-US" w:eastAsia="zh-CN"/>
        </w:rPr>
        <w:t>p</w:t>
      </w:r>
      <w:r>
        <w:rPr>
          <w:rFonts w:hint="eastAsia"/>
          <w:color w:val="auto"/>
          <w:lang w:val="en-US" w:eastAsia="zh-CN"/>
        </w:rPr>
        <w:t>±4%的范围内。</w:t>
      </w:r>
    </w:p>
    <w:p w14:paraId="6C0E30E4">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4.3.4  </w:t>
      </w:r>
      <w:r>
        <w:rPr>
          <w:rFonts w:hint="eastAsia"/>
          <w:color w:val="auto"/>
          <w:lang w:val="en-US" w:eastAsia="zh-CN"/>
        </w:rPr>
        <w:t>当垫层底部存在古井、古墓、洞穴、旧基础、暗塘时，应根据建筑物对不均匀沉降的控制要求予以处理，并经验算合格后，方可铺填层。</w:t>
      </w:r>
    </w:p>
    <w:p w14:paraId="2F6BB7C0">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4.3.5</w:t>
      </w:r>
      <w:r>
        <w:rPr>
          <w:rFonts w:hint="eastAsia"/>
          <w:color w:val="auto"/>
          <w:lang w:val="en-US" w:eastAsia="zh-CN"/>
        </w:rPr>
        <w:t xml:space="preserve">  基坑开挖时应避免坑底土层受扰动，可保留180mm～220mm 厚的土层暂不挖去，待铺填垫层前再由人工挖至设计标高。严禁扰动垫层下的软弱土层，应防止软弱垫层被扰动或受水浸泡。</w:t>
      </w:r>
    </w:p>
    <w:p w14:paraId="693064B9">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4.3.6  </w:t>
      </w:r>
      <w:r>
        <w:rPr>
          <w:rFonts w:hint="eastAsia"/>
          <w:color w:val="auto"/>
          <w:lang w:val="en-US" w:eastAsia="zh-CN"/>
        </w:rPr>
        <w:t>换填层施工时，应采取基坑排水措施。除砂垫层宜采用水撼法施工外，其余垫层施工均不得在浸水条件下进行。工程需要时应采取降低地下水位的措施。</w:t>
      </w:r>
    </w:p>
    <w:p w14:paraId="1838E5DE">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4.3.7</w:t>
      </w:r>
      <w:r>
        <w:rPr>
          <w:rFonts w:hint="eastAsia"/>
          <w:color w:val="auto"/>
          <w:lang w:val="en-US" w:eastAsia="zh-CN"/>
        </w:rPr>
        <w:t xml:space="preserve">  垫层底面宜设在同一标高上，在暗沟、暗塘或斜坡段的垫层，坑底土层应挖成阶梯或斜坡搭接，并按先深后浅的顺序进行垫层施工，搭接处应夯压密实。</w:t>
      </w:r>
    </w:p>
    <w:p w14:paraId="41DC45C5">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4.3.8  </w:t>
      </w:r>
      <w:r>
        <w:rPr>
          <w:rFonts w:hint="eastAsia"/>
          <w:color w:val="auto"/>
          <w:lang w:val="en-US" w:eastAsia="zh-CN"/>
        </w:rPr>
        <w:t>粉质黏土、灰土垫层及粉煤灰垫层施工，应符合下列规定：</w:t>
      </w:r>
    </w:p>
    <w:p w14:paraId="0EEA0C96">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粉质黏土及灰土垫层分段施工时，不得在柱基、墙角及承重窗间墙下接缝；</w:t>
      </w:r>
    </w:p>
    <w:p w14:paraId="23B46702">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垫层上下两层的缝距不得小于500mm， 且接缝处应夯压密实；</w:t>
      </w:r>
    </w:p>
    <w:p w14:paraId="6212711E">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3  </w:t>
      </w:r>
      <w:r>
        <w:rPr>
          <w:rFonts w:hint="eastAsia"/>
          <w:color w:val="auto"/>
          <w:lang w:val="en-US" w:eastAsia="zh-CN"/>
        </w:rPr>
        <w:t>灰土拌合均匀后，应当日铺填夯压；灰土夯压密实后，3d内不得受水浸泡；</w:t>
      </w:r>
    </w:p>
    <w:p w14:paraId="64CC6F35">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4  </w:t>
      </w:r>
      <w:r>
        <w:rPr>
          <w:rFonts w:hint="eastAsia"/>
          <w:color w:val="auto"/>
          <w:lang w:val="en-US" w:eastAsia="zh-CN"/>
        </w:rPr>
        <w:t>粉煤灰垫层铺填后，宜当日压实，每层验收后应及时铺填上层或封层，并应禁止车辆碾压通行；</w:t>
      </w:r>
    </w:p>
    <w:p w14:paraId="2D4DE2D0">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5</w:t>
      </w:r>
      <w:r>
        <w:rPr>
          <w:rFonts w:hint="eastAsia"/>
          <w:color w:val="auto"/>
          <w:lang w:val="en-US" w:eastAsia="zh-CN"/>
        </w:rPr>
        <w:t xml:space="preserve">  垫层施工竣工验收合格后，应及时进行基础施工与基坑回填。</w:t>
      </w:r>
    </w:p>
    <w:p w14:paraId="19F64338">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4.3.9</w:t>
      </w:r>
      <w:r>
        <w:rPr>
          <w:rFonts w:hint="eastAsia"/>
          <w:color w:val="auto"/>
          <w:lang w:val="en-US" w:eastAsia="zh-CN"/>
        </w:rPr>
        <w:t xml:space="preserve">  土工合成材料施工，应符合下列要求：</w:t>
      </w:r>
    </w:p>
    <w:p w14:paraId="46A96C4E">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下铺地基土层顶面应平整；</w:t>
      </w:r>
    </w:p>
    <w:p w14:paraId="5ECD2308">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2  </w:t>
      </w:r>
      <w:r>
        <w:rPr>
          <w:rFonts w:hint="eastAsia"/>
          <w:color w:val="auto"/>
          <w:lang w:val="en-US" w:eastAsia="zh-CN"/>
        </w:rPr>
        <w:t>土工合成材料铺设顺序应先纵向后横向，且应把土工合成材料张拉平整、绷紧，严禁有皱折；</w:t>
      </w:r>
    </w:p>
    <w:p w14:paraId="4506311B">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土工合成材料的连接宜采用搭接法、缝接法或胶接法，接缝强度不应低于原材料抗拉强度，端部应采用有效方法固定，防止筋材拉出；</w:t>
      </w:r>
    </w:p>
    <w:p w14:paraId="2549FC2C">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4</w:t>
      </w:r>
      <w:r>
        <w:rPr>
          <w:rFonts w:hint="eastAsia"/>
          <w:color w:val="auto"/>
          <w:lang w:val="en-US" w:eastAsia="zh-CN"/>
        </w:rPr>
        <w:t xml:space="preserve">  应避免土工合成材料暴晒或裸露，阳光暴晒时间不应大于8h；筋材铺好后，填筑填料间隔时间不应超过48h。同时在填土前应检查筋材是否有损伤，如孔洞、撕裂等情况，如有损伤应及时补救。</w:t>
      </w:r>
    </w:p>
    <w:p w14:paraId="54FCC8CB">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5</w:t>
      </w:r>
      <w:r>
        <w:rPr>
          <w:rFonts w:hint="eastAsia"/>
          <w:color w:val="auto"/>
          <w:lang w:val="en-US" w:eastAsia="zh-CN"/>
        </w:rPr>
        <w:t xml:space="preserve">  填土要从中心向外侧对称进行。在填土压实过程中，施工机械应沿单方向进行，不得回折，施工机械形成的车辙不得超过70mm～80mm；</w:t>
      </w:r>
    </w:p>
    <w:p w14:paraId="2BA655CE">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6  </w:t>
      </w:r>
      <w:r>
        <w:rPr>
          <w:rFonts w:hint="eastAsia"/>
          <w:color w:val="auto"/>
          <w:lang w:val="en-US" w:eastAsia="zh-CN"/>
        </w:rPr>
        <w:t>严禁碾压或运输设备直接在土工合成材料上碾压或行走，垫层的压实作业宜用平碾，不得用振动碾压。</w:t>
      </w:r>
    </w:p>
    <w:p w14:paraId="2F67A1B1">
      <w:pPr>
        <w:pStyle w:val="10"/>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color w:val="auto"/>
          <w:lang w:val="en-US" w:eastAsia="zh-CN"/>
        </w:rPr>
      </w:pPr>
      <w:r>
        <w:rPr>
          <w:rFonts w:hint="eastAsia" w:ascii="黑体" w:hAnsi="黑体" w:eastAsia="黑体" w:cs="黑体"/>
          <w:color w:val="auto"/>
          <w:lang w:val="en-US" w:eastAsia="zh-CN"/>
        </w:rPr>
        <w:t>（Ⅱ）压实填土施工</w:t>
      </w:r>
    </w:p>
    <w:p w14:paraId="7DB9D16A">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4.3.10 </w:t>
      </w:r>
      <w:r>
        <w:rPr>
          <w:rFonts w:hint="eastAsia"/>
          <w:color w:val="auto"/>
          <w:lang w:val="en-US" w:eastAsia="zh-CN"/>
        </w:rPr>
        <w:t>压实填土地基的施工应符合下列规定：</w:t>
      </w:r>
    </w:p>
    <w:p w14:paraId="15268D87">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应根据使用要求、邻近结构类型和地质条件确定允许加载量和范围，并按设计要求均衡分步施加，避免大量快速集中填土。</w:t>
      </w:r>
    </w:p>
    <w:p w14:paraId="3CB51A1C">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填料前，应清除填土层底面以下的耕土、植被或软弱土层等。</w:t>
      </w:r>
    </w:p>
    <w:p w14:paraId="3EB9AAC7">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压实填土施工过程中，应采取防雨、防冻措施，防止填料（粉质黏土、粉土）受雨水淋湿或冻结。</w:t>
      </w:r>
    </w:p>
    <w:p w14:paraId="4E7E8C9F">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4</w:t>
      </w:r>
      <w:r>
        <w:rPr>
          <w:rFonts w:hint="eastAsia"/>
          <w:color w:val="auto"/>
          <w:lang w:val="en-US" w:eastAsia="zh-CN"/>
        </w:rPr>
        <w:t xml:space="preserve">  基槽内压实时，应先压实基槽两边，再压实中间。</w:t>
      </w:r>
    </w:p>
    <w:p w14:paraId="5E3959DD">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5</w:t>
      </w:r>
      <w:r>
        <w:rPr>
          <w:rFonts w:hint="eastAsia"/>
          <w:color w:val="auto"/>
          <w:lang w:val="en-US" w:eastAsia="zh-CN"/>
        </w:rPr>
        <w:t xml:space="preserve">  冲击碾压法施工的冲击碾压宽度不宜小于6m，工作面较窄时，需设置转弯车道，冲压最短直线距离不宜少于100m， 冲压边角及转弯区域应采用其他措施压实；施工时，地下水位应降低到碾压面以下1.5m。</w:t>
      </w:r>
    </w:p>
    <w:p w14:paraId="5AF50540">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6</w:t>
      </w:r>
      <w:r>
        <w:rPr>
          <w:rFonts w:hint="eastAsia"/>
          <w:color w:val="auto"/>
          <w:lang w:val="en-US" w:eastAsia="zh-CN"/>
        </w:rPr>
        <w:t xml:space="preserve">  性质不同的填料，应采取水平分层、分段填筑，并分层压实；同一水平层，应采用同一填料，不得混合填筑；填方分段施工时，接头部位如不能交替填筑，应按不大于1:1坡度分层留台阶；如能交替填筑，则应分层相互交替搭接，搭接长度不小于2m； 压实填土的施工缝，各层应错开搭接，在施工缝的搭接处，应适当增加压实遍数；边角及转弯区域应采取其他措施压实。</w:t>
      </w:r>
    </w:p>
    <w:p w14:paraId="761821D9">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7</w:t>
      </w:r>
      <w:r>
        <w:rPr>
          <w:rFonts w:hint="eastAsia"/>
          <w:color w:val="auto"/>
          <w:lang w:val="en-US" w:eastAsia="zh-CN"/>
        </w:rPr>
        <w:t xml:space="preserve">  压实地基施工场地附近有对振动和噪声环境控制要求时，应合理安排施工工序和时间，采取挖减振沟等减振和隔振措施，减少噪声与振动对环境的影响，并进行振动和噪声监测。</w:t>
      </w:r>
    </w:p>
    <w:p w14:paraId="10157D3F">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8  </w:t>
      </w:r>
      <w:r>
        <w:rPr>
          <w:rFonts w:hint="eastAsia"/>
          <w:color w:val="auto"/>
          <w:lang w:val="en-US" w:eastAsia="zh-CN"/>
        </w:rPr>
        <w:t>压实填土施工结束检验合格后，应及时进行基础施工。</w:t>
      </w:r>
    </w:p>
    <w:p w14:paraId="0E093D62">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0FFDF054">
      <w:pPr>
        <w:pStyle w:val="3"/>
        <w:bidi w:val="0"/>
        <w:rPr>
          <w:rFonts w:hint="eastAsia"/>
          <w:color w:val="auto"/>
          <w:lang w:val="en-US" w:eastAsia="zh-CN"/>
        </w:rPr>
      </w:pPr>
      <w:bookmarkStart w:id="11" w:name="_Toc1674"/>
      <w:r>
        <w:rPr>
          <w:rFonts w:hint="eastAsia"/>
          <w:color w:val="auto"/>
          <w:lang w:val="en-US" w:eastAsia="zh-CN"/>
        </w:rPr>
        <w:t>4.4 质量检验</w:t>
      </w:r>
      <w:bookmarkEnd w:id="11"/>
    </w:p>
    <w:p w14:paraId="42D7B162">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36AACF3B">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4.4.1  </w:t>
      </w:r>
      <w:r>
        <w:rPr>
          <w:rFonts w:hint="eastAsia"/>
          <w:color w:val="auto"/>
          <w:lang w:val="en-US" w:eastAsia="zh-CN"/>
        </w:rPr>
        <w:t>换填垫层地基的质量检验应符合下列规定：</w:t>
      </w:r>
    </w:p>
    <w:p w14:paraId="1B16C8E1">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换填垫层的施工质量检验应分层进行，每填筑一层，应检验该层的平均压实系数，符合设计要求后，才能铺填上一层。</w:t>
      </w:r>
    </w:p>
    <w:p w14:paraId="526C1DFD">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对粉质黏土、灰土、砂石、粉煤灰垫层的施工质量可选用环刀取样、静力触探、轻型动力触探或标准贯入试验等方法进行检验；对碎石、矿渣垫层的施工质量可采用重型动力触探试验等进行检验。压实系数可采用灌砂法、灌水法或其他方法进行检验。</w:t>
      </w:r>
    </w:p>
    <w:p w14:paraId="2661C389">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3  </w:t>
      </w:r>
      <w:r>
        <w:rPr>
          <w:rFonts w:hint="eastAsia"/>
          <w:color w:val="auto"/>
          <w:lang w:val="en-US" w:eastAsia="zh-CN"/>
        </w:rPr>
        <w:t>采用环刀法检验垫层的施工质量时，取样点应选择位于每层垫层厚度的2/3深度处。检验点数量，条形基础下垫层每10m～20m不应少于1个点，独立基础下垫层不应少于1个点，其他基础下垫层每50m²～100m²不应少于1个点。 采用标准贯入试验或动力触探法检验垫层的施工质量时，每分层平面上检验点的间距不应大于4m。</w:t>
      </w:r>
    </w:p>
    <w:p w14:paraId="4D15584E">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4</w:t>
      </w:r>
      <w:r>
        <w:rPr>
          <w:rFonts w:hint="eastAsia"/>
          <w:color w:val="auto"/>
          <w:lang w:val="en-US" w:eastAsia="zh-CN"/>
        </w:rPr>
        <w:t xml:space="preserve">  质量检验应采用静载荷试验检验垫层承载力，且每个单位工程不宜少于3个点；对于大型工程应按单位工程的数量和工程的面积确定检验点数。</w:t>
      </w:r>
    </w:p>
    <w:p w14:paraId="4313B5EB">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4.4.2</w:t>
      </w:r>
      <w:r>
        <w:rPr>
          <w:rFonts w:hint="eastAsia"/>
          <w:color w:val="auto"/>
          <w:lang w:val="en-US" w:eastAsia="zh-CN"/>
        </w:rPr>
        <w:t xml:space="preserve">  加筋垫层中土工合成材料的检验应符合下列要求：</w:t>
      </w:r>
    </w:p>
    <w:p w14:paraId="31F27196">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土工合成材料质量应符合设计要求，外观无破损、无老 化、无污染；</w:t>
      </w:r>
    </w:p>
    <w:p w14:paraId="24FB624B">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2  </w:t>
      </w:r>
      <w:r>
        <w:rPr>
          <w:rFonts w:hint="eastAsia"/>
          <w:color w:val="auto"/>
          <w:lang w:val="en-US" w:eastAsia="zh-CN"/>
        </w:rPr>
        <w:t>土工合成材料应可张拉、无皱折、紧贴下承层，锚固端 应锚固牢靠；</w:t>
      </w:r>
    </w:p>
    <w:p w14:paraId="4DA356B8">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上下层土工合成材料搭接缝应交替错开，搭接强度应满足设计要求。</w:t>
      </w:r>
    </w:p>
    <w:p w14:paraId="035584E2">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4.4.3  </w:t>
      </w:r>
      <w:r>
        <w:rPr>
          <w:rFonts w:hint="eastAsia"/>
          <w:color w:val="auto"/>
          <w:lang w:val="en-US" w:eastAsia="zh-CN"/>
        </w:rPr>
        <w:t>压实填土地基的质量检验应符合下列规定：</w:t>
      </w:r>
    </w:p>
    <w:p w14:paraId="5A92594D">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在施工过程中，应分层取样检验土的干密度和含水量； 每50m²～100m²面积内应设不少于1个检测点，每一个独立基础下，检测点不少于1个点，条形基础每20延米设检测点不少于1个点，压实系数不得低于本规程表6.2.2-2的规定；采用灌  水法或灌砂法检测的碎石土干密度不得低于2.0t/m³。</w:t>
      </w:r>
    </w:p>
    <w:p w14:paraId="7656849D">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有地区经验时，可采用动力触探、静力触探、标准贯入等原位试验，并结合干密度试验的对比结果进行质量检验。</w:t>
      </w:r>
    </w:p>
    <w:p w14:paraId="0F196641">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冲击碾压法施工宜分层进行变形量、压实系数等土的物理力学指标监测和检测。</w:t>
      </w:r>
    </w:p>
    <w:p w14:paraId="7BF4B3B3">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4</w:t>
      </w:r>
      <w:r>
        <w:rPr>
          <w:rFonts w:hint="eastAsia"/>
          <w:color w:val="auto"/>
          <w:lang w:val="en-US" w:eastAsia="zh-CN"/>
        </w:rPr>
        <w:t xml:space="preserve">  地基承载力验收检验，可通过静载荷试验并结合动力触探、静力触探、标准贯入等试验结果综合判定。每个单位工程静载荷试验不应少于3点，大型工程可按单位工程的数量或面积确定检验点数。</w:t>
      </w:r>
    </w:p>
    <w:p w14:paraId="3E379C48">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4.4.4</w:t>
      </w:r>
      <w:r>
        <w:rPr>
          <w:rFonts w:hint="eastAsia"/>
          <w:color w:val="auto"/>
          <w:lang w:val="en-US" w:eastAsia="zh-CN"/>
        </w:rPr>
        <w:t xml:space="preserve">  压实地基的施工质量检验应分层进行。每完成一道工序，应按设计要求进行验收，未经验收或验收不合格时，不得进行下一道工序施工。</w:t>
      </w:r>
    </w:p>
    <w:p w14:paraId="552C74CC">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57145E0D">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7BAD76F2">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5263FC4D">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23DF5995">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4171D8E9">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08EBD00D">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673BF155">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1025904A">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437505A7">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3FCE6AF3">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331014ED">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521C6C28">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02AA8ADF">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5ED86BA9">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1A246FAE">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068BB535">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2D03545C">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42441806">
      <w:pPr>
        <w:rPr>
          <w:rFonts w:hint="eastAsia"/>
          <w:color w:val="auto"/>
          <w:lang w:val="en-US" w:eastAsia="zh-CN"/>
        </w:rPr>
      </w:pPr>
      <w:r>
        <w:rPr>
          <w:rFonts w:hint="eastAsia"/>
          <w:color w:val="auto"/>
          <w:lang w:val="en-US" w:eastAsia="zh-CN"/>
        </w:rPr>
        <w:br w:type="page"/>
      </w:r>
    </w:p>
    <w:p w14:paraId="1F484339">
      <w:pPr>
        <w:pStyle w:val="2"/>
        <w:bidi w:val="0"/>
        <w:jc w:val="center"/>
        <w:rPr>
          <w:rFonts w:hint="eastAsia"/>
          <w:color w:val="auto"/>
          <w:lang w:val="en-US" w:eastAsia="zh-CN"/>
        </w:rPr>
      </w:pPr>
      <w:bookmarkStart w:id="12" w:name="_Toc22669"/>
      <w:r>
        <w:rPr>
          <w:rFonts w:hint="eastAsia"/>
          <w:color w:val="auto"/>
          <w:lang w:val="en-US" w:eastAsia="zh-CN"/>
        </w:rPr>
        <w:t>5 预压地基</w:t>
      </w:r>
      <w:bookmarkEnd w:id="12"/>
    </w:p>
    <w:p w14:paraId="04DB3599">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jc w:val="center"/>
        <w:textAlignment w:val="auto"/>
        <w:rPr>
          <w:rFonts w:hint="eastAsia"/>
          <w:color w:val="auto"/>
          <w:lang w:val="en-US" w:eastAsia="zh-CN"/>
        </w:rPr>
      </w:pPr>
    </w:p>
    <w:p w14:paraId="36BC55C1">
      <w:pPr>
        <w:pStyle w:val="3"/>
        <w:bidi w:val="0"/>
        <w:rPr>
          <w:rFonts w:hint="eastAsia"/>
          <w:lang w:val="en-US" w:eastAsia="zh-CN"/>
        </w:rPr>
      </w:pPr>
      <w:bookmarkStart w:id="13" w:name="_Toc32221"/>
      <w:r>
        <w:rPr>
          <w:rFonts w:hint="eastAsia"/>
          <w:lang w:val="en-US" w:eastAsia="zh-CN"/>
        </w:rPr>
        <w:t>5.1 一般规定</w:t>
      </w:r>
      <w:bookmarkEnd w:id="13"/>
    </w:p>
    <w:p w14:paraId="0955AEC1">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jc w:val="center"/>
        <w:textAlignment w:val="auto"/>
        <w:rPr>
          <w:rFonts w:hint="eastAsia"/>
          <w:color w:val="auto"/>
          <w:lang w:val="en-US" w:eastAsia="zh-CN"/>
        </w:rPr>
      </w:pPr>
    </w:p>
    <w:p w14:paraId="1B852C6F">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5.1.1</w:t>
      </w:r>
      <w:r>
        <w:rPr>
          <w:rFonts w:hint="eastAsia"/>
          <w:color w:val="auto"/>
          <w:lang w:val="en-US" w:eastAsia="zh-CN"/>
        </w:rPr>
        <w:t xml:space="preserve">  预压地基适用于处理淤泥质土、淤泥、冲填土等饱和黏性土地基</w:t>
      </w:r>
      <w:r>
        <w:rPr>
          <w:rFonts w:hint="eastAsia"/>
          <w:b/>
          <w:bCs/>
          <w:color w:val="auto"/>
          <w:lang w:val="en-US" w:eastAsia="zh-CN"/>
        </w:rPr>
        <w:t>，</w:t>
      </w:r>
      <w:r>
        <w:rPr>
          <w:rFonts w:hint="eastAsia"/>
          <w:color w:val="auto"/>
          <w:lang w:val="en-US" w:eastAsia="zh-CN"/>
        </w:rPr>
        <w:t>预压地基按处理工艺可分为堆载预压、真空预压、真空和堆载联合预压</w:t>
      </w:r>
      <w:r>
        <w:rPr>
          <w:rFonts w:hint="eastAsia"/>
          <w:color w:val="00B0F0"/>
          <w:lang w:val="en-US" w:eastAsia="zh-CN"/>
        </w:rPr>
        <w:t>。</w:t>
      </w:r>
    </w:p>
    <w:p w14:paraId="2000047F">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5.1.2  </w:t>
      </w:r>
      <w:r>
        <w:rPr>
          <w:rFonts w:hint="eastAsia"/>
          <w:color w:val="auto"/>
          <w:lang w:val="en-US" w:eastAsia="zh-CN"/>
        </w:rPr>
        <w:t>真空预压适用于处理以黏性土为主的软弱地基。当存在粉土、砂土等透水、透气层时，加固区周边应采取确保膜下真空压力满足设计要求的密封措施。对塑性指数大于25且含水量大于85%的淤泥，应通过现场试验确定其适用性。加固土层上覆盖有厚度大于5m以上的回填土或承载力较高的黏性土层时，不宜采用真空预压处理。</w:t>
      </w:r>
    </w:p>
    <w:p w14:paraId="5A58C6F9">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5.1.3</w:t>
      </w:r>
      <w:r>
        <w:rPr>
          <w:rFonts w:hint="eastAsia"/>
          <w:color w:val="auto"/>
          <w:lang w:val="en-US" w:eastAsia="zh-CN"/>
        </w:rPr>
        <w:t xml:space="preserve">  预压地基应预先通过勘察查明土层在水平和竖直方向的分布、层理变化，查明透水层的位置、地下水类型及水源补给情况等。并应通过土工试验和原位测试确定土层的先期固结压力、孔隙比与固结压力的关系、渗透系数、固结系数、抗剪强度指标。</w:t>
      </w:r>
    </w:p>
    <w:p w14:paraId="54335759">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5.1.4</w:t>
      </w:r>
      <w:r>
        <w:rPr>
          <w:rFonts w:hint="eastAsia"/>
          <w:color w:val="auto"/>
          <w:lang w:val="en-US" w:eastAsia="zh-CN"/>
        </w:rPr>
        <w:t xml:space="preserve">  对重要工程，应在现场选择试验区进行预压试验，在预压过程中应进行地基竖向变形、侧向位移、孔隙水压力、地下水位等项目的监测并进行原位十字板剪切试验和室内土工试验。根据试验区获得的监测资料确定加载速率控制指标，推算土的固结系数、固结度及最终竖向变形等，对原设计进行修正。</w:t>
      </w:r>
    </w:p>
    <w:p w14:paraId="7AD7A2F2">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5.1.5  </w:t>
      </w:r>
      <w:r>
        <w:rPr>
          <w:rFonts w:hint="eastAsia"/>
          <w:color w:val="auto"/>
          <w:lang w:val="en-US" w:eastAsia="zh-CN"/>
        </w:rPr>
        <w:t>在整个场地预压地基处理过程中，宜进行竖向位移、水平位移和孔隙水压力等项目的实时动态监测。根据现场获取的监测资料，分析地基的加固效果，与原设计预估值进行比较，及时修正设计参数，指导全过程的设计与施工。</w:t>
      </w:r>
    </w:p>
    <w:p w14:paraId="4D62FD82">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5.1.6  </w:t>
      </w:r>
      <w:r>
        <w:rPr>
          <w:rFonts w:hint="eastAsia"/>
          <w:color w:val="auto"/>
          <w:lang w:val="en-US" w:eastAsia="zh-CN"/>
        </w:rPr>
        <w:t>对堆载预压工程，预压荷载应分级施加，并确保每级荷载下地基的稳定性；对真空预压工程，可采用一次连续抽真空至最大压力的加载方式。</w:t>
      </w:r>
    </w:p>
    <w:p w14:paraId="0C49C4A2">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5.1.7</w:t>
      </w:r>
      <w:r>
        <w:rPr>
          <w:rFonts w:hint="eastAsia"/>
          <w:color w:val="auto"/>
          <w:lang w:val="en-US" w:eastAsia="zh-CN"/>
        </w:rPr>
        <w:t xml:space="preserve">  对主要以变形控制设计的建（构）筑物，当地基土经预压所完成的变形量和平均固结度满足设计要求时，方可卸载。对以地基承载力或抗滑稳定性控制设计的建（构）筑物，当地基土经预压后其强度满足建筑物地基承载力或稳定性要求时，方可卸载。</w:t>
      </w:r>
    </w:p>
    <w:p w14:paraId="2850C100">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5.1.8</w:t>
      </w:r>
      <w:r>
        <w:rPr>
          <w:rFonts w:hint="eastAsia"/>
          <w:color w:val="auto"/>
          <w:lang w:val="en-US" w:eastAsia="zh-CN"/>
        </w:rPr>
        <w:t xml:space="preserve">  当建（构）筑物的荷载超过真空预压的压力，或建（构）筑物对地基变形有严格要求时，可采用真空和堆载联合预压，其总压力宜超过建（构）筑物的竖向荷载。</w:t>
      </w:r>
    </w:p>
    <w:p w14:paraId="007156BF">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5.1.9</w:t>
      </w:r>
      <w:r>
        <w:rPr>
          <w:rFonts w:hint="eastAsia"/>
          <w:color w:val="auto"/>
          <w:lang w:val="en-US" w:eastAsia="zh-CN"/>
        </w:rPr>
        <w:t xml:space="preserve">  预压地基加固应考虑预压施工对相邻建（构）筑物、地下管线等产生附加沉降的影响。真空预压地基加固区边线与相邻建（构）筑物、地下管线等的距离不宜小于20m；当距离较近时，应加强变形监测，并对相邻建（构）筑物、地下管线等采取保护措施。</w:t>
      </w:r>
    </w:p>
    <w:p w14:paraId="598E6395">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5.1.10 </w:t>
      </w:r>
      <w:r>
        <w:rPr>
          <w:rFonts w:hint="eastAsia"/>
          <w:color w:val="auto"/>
          <w:lang w:val="en-US" w:eastAsia="zh-CN"/>
        </w:rPr>
        <w:t>当受预压时间限制，工后沉降不满足设计要求时，在保证地基稳定的条件下可采用超载预压。</w:t>
      </w:r>
    </w:p>
    <w:p w14:paraId="6252B8D9">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p>
    <w:p w14:paraId="15506ED5">
      <w:pPr>
        <w:pStyle w:val="3"/>
        <w:bidi w:val="0"/>
        <w:rPr>
          <w:rFonts w:hint="eastAsia"/>
          <w:lang w:val="en-US" w:eastAsia="zh-CN"/>
        </w:rPr>
      </w:pPr>
      <w:bookmarkStart w:id="14" w:name="_Toc29205"/>
      <w:r>
        <w:rPr>
          <w:rFonts w:hint="eastAsia"/>
          <w:lang w:val="en-US" w:eastAsia="zh-CN"/>
        </w:rPr>
        <w:t>5.2 设 计</w:t>
      </w:r>
      <w:bookmarkEnd w:id="14"/>
    </w:p>
    <w:p w14:paraId="75626BB8">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jc w:val="center"/>
        <w:textAlignment w:val="auto"/>
        <w:rPr>
          <w:rFonts w:hint="eastAsia"/>
          <w:color w:val="auto"/>
          <w:lang w:val="en-US" w:eastAsia="zh-CN"/>
        </w:rPr>
      </w:pPr>
    </w:p>
    <w:p w14:paraId="505B4B6E">
      <w:pPr>
        <w:pStyle w:val="10"/>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（I）堆载预压</w:t>
      </w:r>
    </w:p>
    <w:p w14:paraId="56ECFC75">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5.2.1</w:t>
      </w:r>
      <w:r>
        <w:rPr>
          <w:rFonts w:hint="eastAsia"/>
          <w:color w:val="auto"/>
          <w:lang w:val="en-US" w:eastAsia="zh-CN"/>
        </w:rPr>
        <w:t xml:space="preserve">  堆载预压地基处理的设计应包括下列内容：</w:t>
      </w:r>
    </w:p>
    <w:p w14:paraId="72565C8A">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选择塑料排水带或砂井等竖向排水体，确定其断面尺寸、间距、排列方式、深度和布置范围；</w:t>
      </w:r>
    </w:p>
    <w:p w14:paraId="19947970">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确定水平排水垫层的构造、厚度、砂料及其级配分布；</w:t>
      </w:r>
    </w:p>
    <w:p w14:paraId="1CBA6D40">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确定排水盲沟和集水井的布置；</w:t>
      </w:r>
    </w:p>
    <w:p w14:paraId="3F7FA2B0">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4</w:t>
      </w:r>
      <w:r>
        <w:rPr>
          <w:rFonts w:hint="eastAsia"/>
          <w:color w:val="auto"/>
          <w:lang w:val="en-US" w:eastAsia="zh-CN"/>
        </w:rPr>
        <w:t xml:space="preserve">  确定预压荷载大小、荷载分级、加载速率；</w:t>
      </w:r>
    </w:p>
    <w:p w14:paraId="52F5752D">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5</w:t>
      </w:r>
      <w:r>
        <w:rPr>
          <w:rFonts w:hint="eastAsia"/>
          <w:color w:val="auto"/>
          <w:lang w:val="en-US" w:eastAsia="zh-CN"/>
        </w:rPr>
        <w:t xml:space="preserve">  确定预压要求的固结度和预压持续时间；</w:t>
      </w:r>
    </w:p>
    <w:p w14:paraId="6531D5FA">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6</w:t>
      </w:r>
      <w:r>
        <w:rPr>
          <w:rFonts w:hint="eastAsia"/>
          <w:color w:val="auto"/>
          <w:lang w:val="en-US" w:eastAsia="zh-CN"/>
        </w:rPr>
        <w:t xml:space="preserve">  估算预压应消除的沉降量；</w:t>
      </w:r>
    </w:p>
    <w:p w14:paraId="49CCDB06">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7</w:t>
      </w:r>
      <w:r>
        <w:rPr>
          <w:rFonts w:hint="eastAsia"/>
          <w:color w:val="auto"/>
          <w:lang w:val="en-US" w:eastAsia="zh-CN"/>
        </w:rPr>
        <w:t xml:space="preserve">  计算堆载荷载作用下地基土的强度增长、稳定性和变形。</w:t>
      </w:r>
    </w:p>
    <w:p w14:paraId="05E276AE">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5.2.2</w:t>
      </w:r>
      <w:r>
        <w:rPr>
          <w:rFonts w:hint="eastAsia"/>
          <w:color w:val="auto"/>
          <w:lang w:val="en-US" w:eastAsia="zh-CN"/>
        </w:rPr>
        <w:t xml:space="preserve">  竖向排水体的平面布置宜按采用等边三角形或正方形。</w:t>
      </w:r>
    </w:p>
    <w:p w14:paraId="6F7BA8E3">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排水体的有效排水直径</w:t>
      </w:r>
      <w:r>
        <w:rPr>
          <w:rFonts w:hint="eastAsia" w:asciiTheme="majorEastAsia" w:hAnsiTheme="majorEastAsia" w:eastAsiaTheme="majorEastAsia" w:cstheme="majorEastAsia"/>
          <w:snapToGrid w:val="0"/>
          <w:color w:val="000000"/>
          <w:spacing w:val="-3"/>
          <w:kern w:val="0"/>
          <w:position w:val="-6"/>
          <w:sz w:val="21"/>
          <w:szCs w:val="21"/>
          <w:lang w:val="en-US" w:eastAsia="zh-CN" w:bidi="ar-SA"/>
        </w:rPr>
        <w:object>
          <v:shape id="_x0000_i1050" o:spt="75" type="#_x0000_t75" style="height:15pt;width:16pt;" o:ole="t" filled="f" o:preferrelative="t" stroked="f" coordsize="21600,21600">
            <v:path/>
            <v:fill on="f" focussize="0,0"/>
            <v:stroke on="f"/>
            <v:imagedata r:id="rId62" o:title=""/>
            <o:lock v:ext="edit" aspectratio="f"/>
            <w10:wrap type="none"/>
            <w10:anchorlock/>
          </v:shape>
          <o:OLEObject Type="Embed" ProgID="Equation.DSMT4" ShapeID="_x0000_i1050" DrawAspect="Content" ObjectID="_1468075750" r:id="rId61">
            <o:LockedField>false</o:LockedField>
          </o:OLEObject>
        </w:object>
      </w:r>
      <w:r>
        <w:rPr>
          <w:rFonts w:hint="eastAsia"/>
          <w:color w:val="auto"/>
          <w:lang w:val="en-US" w:eastAsia="zh-CN"/>
        </w:rPr>
        <w:t>与间距</w:t>
      </w:r>
      <w:r>
        <w:rPr>
          <w:rFonts w:hint="eastAsia" w:asciiTheme="majorEastAsia" w:hAnsiTheme="majorEastAsia" w:eastAsiaTheme="majorEastAsia" w:cstheme="majorEastAsia"/>
          <w:snapToGrid w:val="0"/>
          <w:color w:val="000000"/>
          <w:spacing w:val="-3"/>
          <w:kern w:val="0"/>
          <w:position w:val="-6"/>
          <w:sz w:val="21"/>
          <w:szCs w:val="21"/>
          <w:lang w:val="en-US" w:eastAsia="zh-CN" w:bidi="ar-SA"/>
        </w:rPr>
        <w:object>
          <v:shape id="_x0000_i1051" o:spt="75" type="#_x0000_t75" style="height:15pt;width:8pt;" o:ole="t" filled="f" o:preferrelative="t" stroked="f" coordsize="21600,21600">
            <v:path/>
            <v:fill on="f" focussize="0,0"/>
            <v:stroke on="f"/>
            <v:imagedata r:id="rId64" o:title=""/>
            <o:lock v:ext="edit" aspectratio="f"/>
            <w10:wrap type="none"/>
            <w10:anchorlock/>
          </v:shape>
          <o:OLEObject Type="Embed" ProgID="Equation.DSMT4" ShapeID="_x0000_i1051" DrawAspect="Content" ObjectID="_1468075751" r:id="rId63">
            <o:LockedField>false</o:LockedField>
          </o:OLEObject>
        </w:object>
      </w:r>
      <w:r>
        <w:rPr>
          <w:rFonts w:hint="eastAsia"/>
          <w:color w:val="auto"/>
          <w:lang w:val="en-US" w:eastAsia="zh-CN"/>
        </w:rPr>
        <w:t>的关系为：</w:t>
      </w:r>
    </w:p>
    <w:p w14:paraId="2C876966">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 xml:space="preserve">当等边三角形排列时  </w:t>
      </w:r>
      <w:r>
        <w:rPr>
          <w:rFonts w:hint="eastAsia" w:asciiTheme="majorEastAsia" w:hAnsiTheme="majorEastAsia" w:eastAsiaTheme="majorEastAsia" w:cstheme="majorEastAsia"/>
          <w:snapToGrid w:val="0"/>
          <w:color w:val="000000"/>
          <w:spacing w:val="-3"/>
          <w:kern w:val="0"/>
          <w:position w:val="-6"/>
          <w:sz w:val="21"/>
          <w:szCs w:val="21"/>
          <w:lang w:val="en-US" w:eastAsia="zh-CN" w:bidi="ar-SA"/>
        </w:rPr>
        <w:object>
          <v:shape id="_x0000_i1052" o:spt="75" type="#_x0000_t75" style="height:15pt;width:54pt;" o:ole="t" filled="f" o:preferrelative="t" stroked="f" coordsize="21600,21600">
            <v:path/>
            <v:fill on="f" focussize="0,0"/>
            <v:stroke on="f"/>
            <v:imagedata r:id="rId66" o:title=""/>
            <o:lock v:ext="edit" aspectratio="f"/>
            <w10:wrap type="none"/>
            <w10:anchorlock/>
          </v:shape>
          <o:OLEObject Type="Embed" ProgID="Equation.DSMT4" ShapeID="_x0000_i1052" DrawAspect="Content" ObjectID="_1468075752" r:id="rId65">
            <o:LockedField>false</o:LockedField>
          </o:OLEObject>
        </w:object>
      </w:r>
      <w:r>
        <w:rPr>
          <w:rFonts w:hint="eastAsia"/>
          <w:color w:val="auto"/>
          <w:lang w:val="en-US" w:eastAsia="zh-CN"/>
        </w:rPr>
        <w:t xml:space="preserve">           (5.2.2-1)                                          </w:t>
      </w:r>
    </w:p>
    <w:p w14:paraId="00B5A903">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 xml:space="preserve">当正方形排列时      </w:t>
      </w:r>
      <w:r>
        <w:rPr>
          <w:rFonts w:hint="eastAsia" w:asciiTheme="majorEastAsia" w:hAnsiTheme="majorEastAsia" w:eastAsiaTheme="majorEastAsia" w:cstheme="majorEastAsia"/>
          <w:snapToGrid w:val="0"/>
          <w:color w:val="000000"/>
          <w:spacing w:val="-3"/>
          <w:kern w:val="0"/>
          <w:position w:val="-6"/>
          <w:sz w:val="21"/>
          <w:szCs w:val="21"/>
          <w:lang w:val="en-US" w:eastAsia="zh-CN" w:bidi="ar-SA"/>
        </w:rPr>
        <w:object>
          <v:shape id="_x0000_i1053" o:spt="75" type="#_x0000_t75" style="height:15pt;width:54pt;" o:ole="t" filled="f" o:preferrelative="t" stroked="f" coordsize="21600,21600">
            <v:path/>
            <v:fill on="f" focussize="0,0"/>
            <v:stroke on="f"/>
            <v:imagedata r:id="rId68" o:title=""/>
            <o:lock v:ext="edit" aspectratio="f"/>
            <w10:wrap type="none"/>
            <w10:anchorlock/>
          </v:shape>
          <o:OLEObject Type="Embed" ProgID="Equation.DSMT4" ShapeID="_x0000_i1053" DrawAspect="Content" ObjectID="_1468075753" r:id="rId67">
            <o:LockedField>false</o:LockedField>
          </o:OLEObject>
        </w:object>
      </w:r>
      <w:r>
        <w:rPr>
          <w:rFonts w:hint="eastAsia"/>
          <w:color w:val="auto"/>
          <w:lang w:val="en-US" w:eastAsia="zh-CN"/>
        </w:rPr>
        <w:t xml:space="preserve">           (5.2.2-2)                                         </w:t>
      </w:r>
    </w:p>
    <w:p w14:paraId="2C82B275">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5.2.3  </w:t>
      </w:r>
      <w:r>
        <w:rPr>
          <w:rFonts w:hint="eastAsia"/>
          <w:color w:val="auto"/>
          <w:lang w:val="en-US" w:eastAsia="zh-CN"/>
        </w:rPr>
        <w:t>竖向排水体的平面布置应遵循“细而密”的原则，其直径和间距应根据地基土的固结特性和预定时间内要求达到的固结度等因素确定，并应符合下列要求：</w:t>
      </w:r>
    </w:p>
    <w:p w14:paraId="74777A97">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普通砂井直径dw宜为300mm～500mm，间距可按井径比n=6～8选用；</w:t>
      </w:r>
    </w:p>
    <w:p w14:paraId="45054EFB">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普通砂井直径dw宜为70mm～120mm，间距可按井径比n=15～22选用；</w:t>
      </w:r>
    </w:p>
    <w:p w14:paraId="39A7F9B2">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3  </w:t>
      </w:r>
      <w:r>
        <w:rPr>
          <w:rFonts w:hint="eastAsia"/>
          <w:color w:val="auto"/>
          <w:lang w:val="en-US" w:eastAsia="zh-CN"/>
        </w:rPr>
        <w:t>塑料排水带的当量换算直径可按下式计算：</w:t>
      </w:r>
    </w:p>
    <w:p w14:paraId="66FFA881">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 xml:space="preserve">             </w:t>
      </w:r>
      <w:r>
        <w:rPr>
          <w:rFonts w:hint="eastAsia" w:asciiTheme="majorEastAsia" w:hAnsiTheme="majorEastAsia" w:eastAsiaTheme="majorEastAsia" w:cstheme="majorEastAsia"/>
          <w:snapToGrid w:val="0"/>
          <w:color w:val="000000"/>
          <w:spacing w:val="-3"/>
          <w:kern w:val="0"/>
          <w:position w:val="-26"/>
          <w:sz w:val="21"/>
          <w:szCs w:val="21"/>
          <w:lang w:val="en-US" w:eastAsia="zh-CN" w:bidi="ar-SA"/>
        </w:rPr>
        <w:object>
          <v:shape id="_x0000_i1054" o:spt="75" type="#_x0000_t75" style="height:34pt;width:74pt;" o:ole="t" filled="f" o:preferrelative="t" stroked="f" coordsize="21600,21600">
            <v:path/>
            <v:fill on="f" focussize="0,0"/>
            <v:stroke on="f"/>
            <v:imagedata r:id="rId70" o:title=""/>
            <o:lock v:ext="edit" aspectratio="f"/>
            <w10:wrap type="none"/>
            <w10:anchorlock/>
          </v:shape>
          <o:OLEObject Type="Embed" ProgID="Equation.DSMT4" ShapeID="_x0000_i1054" DrawAspect="Content" ObjectID="_1468075754" r:id="rId69">
            <o:LockedField>false</o:LockedField>
          </o:OLEObject>
        </w:object>
      </w:r>
      <w:r>
        <w:rPr>
          <w:rFonts w:hint="eastAsia"/>
          <w:color w:val="auto"/>
          <w:lang w:val="en-US" w:eastAsia="zh-CN"/>
        </w:rPr>
        <w:t xml:space="preserve">              (5.2.3)                                                                                                                              </w:t>
      </w:r>
    </w:p>
    <w:p w14:paraId="5F298838">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式中：</w:t>
      </w:r>
      <w:r>
        <w:rPr>
          <w:rFonts w:hint="eastAsia" w:asciiTheme="majorEastAsia" w:hAnsiTheme="majorEastAsia" w:eastAsiaTheme="majorEastAsia" w:cstheme="majorEastAsia"/>
          <w:snapToGrid w:val="0"/>
          <w:color w:val="000000"/>
          <w:spacing w:val="-3"/>
          <w:kern w:val="0"/>
          <w:position w:val="-10"/>
          <w:sz w:val="21"/>
          <w:szCs w:val="21"/>
          <w:lang w:val="en-US" w:eastAsia="zh-CN" w:bidi="ar-SA"/>
        </w:rPr>
        <w:object>
          <v:shape id="_x0000_i1055" o:spt="75" type="#_x0000_t75" style="height:17pt;width:17pt;" o:ole="t" filled="f" o:preferrelative="t" stroked="f" coordsize="21600,21600">
            <v:path/>
            <v:fill on="f" focussize="0,0"/>
            <v:stroke on="f"/>
            <v:imagedata r:id="rId72" o:title=""/>
            <o:lock v:ext="edit" aspectratio="f"/>
            <w10:wrap type="none"/>
            <w10:anchorlock/>
          </v:shape>
          <o:OLEObject Type="Embed" ProgID="Equation.DSMT4" ShapeID="_x0000_i1055" DrawAspect="Content" ObjectID="_1468075755" r:id="rId71">
            <o:LockedField>false</o:LockedField>
          </o:OLEObject>
        </w:object>
      </w:r>
      <w:r>
        <w:rPr>
          <w:rFonts w:hint="eastAsia"/>
          <w:color w:val="auto"/>
          <w:lang w:val="en-US" w:eastAsia="zh-CN"/>
        </w:rPr>
        <w:t xml:space="preserve">——塑料排水带当量换算直径 (mm)； </w:t>
      </w:r>
    </w:p>
    <w:p w14:paraId="7E0F5699">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Theme="majorEastAsia" w:hAnsiTheme="majorEastAsia" w:eastAsiaTheme="majorEastAsia" w:cstheme="majorEastAsia"/>
          <w:snapToGrid w:val="0"/>
          <w:color w:val="000000"/>
          <w:spacing w:val="-3"/>
          <w:kern w:val="0"/>
          <w:position w:val="-6"/>
          <w:sz w:val="21"/>
          <w:szCs w:val="21"/>
          <w:lang w:val="en-US" w:eastAsia="zh-CN" w:bidi="ar-SA"/>
        </w:rPr>
        <w:object>
          <v:shape id="_x0000_i1056" o:spt="75" type="#_x0000_t75" style="height:15pt;width:10pt;" o:ole="t" filled="f" o:preferrelative="t" stroked="f" coordsize="21600,21600">
            <v:path/>
            <v:fill on="f" focussize="0,0"/>
            <v:stroke on="f"/>
            <v:imagedata r:id="rId74" o:title=""/>
            <o:lock v:ext="edit" aspectratio="f"/>
            <w10:wrap type="none"/>
            <w10:anchorlock/>
          </v:shape>
          <o:OLEObject Type="Embed" ProgID="Equation.DSMT4" ShapeID="_x0000_i1056" DrawAspect="Content" ObjectID="_1468075756" r:id="rId73">
            <o:LockedField>false</o:LockedField>
          </o:OLEObject>
        </w:object>
      </w:r>
      <w:r>
        <w:rPr>
          <w:rFonts w:hint="eastAsia"/>
          <w:color w:val="auto"/>
          <w:lang w:val="en-US" w:eastAsia="zh-CN"/>
        </w:rPr>
        <w:t>——塑料排水带宽度 (mm)；</w:t>
      </w:r>
    </w:p>
    <w:p w14:paraId="1CB07F9D">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Theme="majorEastAsia" w:hAnsiTheme="majorEastAsia" w:eastAsiaTheme="majorEastAsia" w:cstheme="majorEastAsia"/>
          <w:snapToGrid w:val="0"/>
          <w:color w:val="000000"/>
          <w:spacing w:val="-3"/>
          <w:kern w:val="0"/>
          <w:position w:val="-6"/>
          <w:sz w:val="21"/>
          <w:szCs w:val="21"/>
          <w:lang w:val="en-US" w:eastAsia="zh-CN" w:bidi="ar-SA"/>
        </w:rPr>
        <w:object>
          <v:shape id="_x0000_i1057" o:spt="75" type="#_x0000_t75" style="height:15pt;width:12pt;" o:ole="t" filled="f" o:preferrelative="t" stroked="f" coordsize="21600,21600">
            <v:path/>
            <v:fill on="f" focussize="0,0"/>
            <v:stroke on="f"/>
            <v:imagedata r:id="rId76" o:title=""/>
            <o:lock v:ext="edit" aspectratio="f"/>
            <w10:wrap type="none"/>
            <w10:anchorlock/>
          </v:shape>
          <o:OLEObject Type="Embed" ProgID="Equation.DSMT4" ShapeID="_x0000_i1057" DrawAspect="Content" ObjectID="_1468075757" r:id="rId75">
            <o:LockedField>false</o:LockedField>
          </o:OLEObject>
        </w:object>
      </w:r>
      <w:r>
        <w:rPr>
          <w:rFonts w:hint="eastAsia"/>
          <w:color w:val="auto"/>
          <w:lang w:val="en-US" w:eastAsia="zh-CN"/>
        </w:rPr>
        <w:t>——塑料排水带厚度（mm）。</w:t>
      </w:r>
    </w:p>
    <w:p w14:paraId="5C3988E6">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塑料排水带的间距可按井径比n=15～22选用。</w:t>
      </w:r>
    </w:p>
    <w:p w14:paraId="6FFE60FE">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5.2.4</w:t>
      </w:r>
      <w:r>
        <w:rPr>
          <w:rFonts w:hint="eastAsia"/>
          <w:color w:val="auto"/>
          <w:lang w:val="en-US" w:eastAsia="zh-CN"/>
        </w:rPr>
        <w:t xml:space="preserve">  竖向排水井的深度应根据土层分布情况和建（构）筑物对地基的稳定性、变形要求和工期确定，并应符合下列规定：</w:t>
      </w:r>
    </w:p>
    <w:p w14:paraId="181A0AC3">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1  </w:t>
      </w:r>
      <w:r>
        <w:rPr>
          <w:rFonts w:hint="eastAsia"/>
          <w:color w:val="auto"/>
          <w:lang w:val="en-US" w:eastAsia="zh-CN"/>
        </w:rPr>
        <w:t>当受压软土层厚度小于等于10m时，竖向排水体宜穿过受压土层；</w:t>
      </w:r>
    </w:p>
    <w:p w14:paraId="6895ED42">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2  </w:t>
      </w:r>
      <w:r>
        <w:rPr>
          <w:rFonts w:hint="eastAsia"/>
          <w:color w:val="auto"/>
          <w:lang w:val="en-US" w:eastAsia="zh-CN"/>
        </w:rPr>
        <w:t>当受压软土层厚度大于10m时，对以地基抗滑稳定性控制的工程，竖向排水体深度应超过最危险滑动面以下2.0m；对以变形控制的工程，竖井深度应根据在限定的预压时间内需完成的变形量确定。</w:t>
      </w:r>
    </w:p>
    <w:p w14:paraId="0C4F4849">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5.2.5</w:t>
      </w:r>
      <w:r>
        <w:rPr>
          <w:rFonts w:hint="eastAsia"/>
          <w:color w:val="auto"/>
          <w:lang w:val="en-US" w:eastAsia="zh-CN"/>
        </w:rPr>
        <w:t xml:space="preserve">  一级或多级等速加载条件下，当固结时间为t时，对应总荷载的地基平均固结度可按下式计算：</w:t>
      </w:r>
    </w:p>
    <w:p w14:paraId="2EAF1CAE">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 xml:space="preserve"> </w:t>
      </w:r>
      <w:r>
        <w:rPr>
          <w:rFonts w:hint="eastAsia" w:asciiTheme="majorEastAsia" w:hAnsiTheme="majorEastAsia" w:eastAsiaTheme="majorEastAsia" w:cstheme="majorEastAsia"/>
          <w:position w:val="-32"/>
        </w:rPr>
        <w:object>
          <v:shape id="_x0000_i1058" o:spt="75" type="#_x0000_t75" style="height:39pt;width:170.1pt;" o:ole="t" filled="f" o:preferrelative="t" stroked="f" coordsize="21600,21600">
            <v:path/>
            <v:fill on="f" focussize="0,0"/>
            <v:stroke on="f"/>
            <v:imagedata r:id="rId78" o:title=""/>
            <o:lock v:ext="edit" aspectratio="f"/>
            <w10:wrap type="none"/>
            <w10:anchorlock/>
          </v:shape>
          <o:OLEObject Type="Embed" ProgID="Equation.DSMT4" ShapeID="_x0000_i1058" DrawAspect="Content" ObjectID="_1468075758" r:id="rId77">
            <o:LockedField>false</o:LockedField>
          </o:OLEObject>
        </w:object>
      </w:r>
      <w:r>
        <w:rPr>
          <w:rFonts w:hint="eastAsia"/>
          <w:color w:val="auto"/>
          <w:lang w:val="en-US" w:eastAsia="zh-CN"/>
        </w:rPr>
        <w:t xml:space="preserve">        (5.2.5)</w:t>
      </w:r>
    </w:p>
    <w:p w14:paraId="21ABBEAA">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式中：</w:t>
      </w:r>
      <w:r>
        <w:rPr>
          <w:rFonts w:hint="eastAsia" w:asciiTheme="majorEastAsia" w:hAnsiTheme="majorEastAsia" w:eastAsiaTheme="majorEastAsia" w:cstheme="majorEastAsia"/>
          <w:snapToGrid w:val="0"/>
          <w:color w:val="000000"/>
          <w:spacing w:val="-3"/>
          <w:kern w:val="0"/>
          <w:position w:val="-6"/>
          <w:sz w:val="21"/>
          <w:szCs w:val="21"/>
          <w:lang w:val="en-US" w:eastAsia="zh-CN" w:bidi="ar-SA"/>
        </w:rPr>
        <w:object>
          <v:shape id="_x0000_i1059" o:spt="75" type="#_x0000_t75" style="height:18pt;width:16pt;" o:ole="t" filled="f" o:preferrelative="t" stroked="f" coordsize="21600,21600">
            <v:path/>
            <v:fill on="f" focussize="0,0"/>
            <v:stroke on="f"/>
            <v:imagedata r:id="rId80" o:title=""/>
            <o:lock v:ext="edit" aspectratio="f"/>
            <w10:wrap type="none"/>
            <w10:anchorlock/>
          </v:shape>
          <o:OLEObject Type="Embed" ProgID="Equation.DSMT4" ShapeID="_x0000_i1059" DrawAspect="Content" ObjectID="_1468075759" r:id="rId79">
            <o:LockedField>false</o:LockedField>
          </o:OLEObject>
        </w:object>
      </w:r>
      <w:r>
        <w:rPr>
          <w:rFonts w:hint="eastAsia"/>
          <w:color w:val="auto"/>
          <w:lang w:val="en-US" w:eastAsia="zh-CN"/>
        </w:rPr>
        <w:t>——t时间地基的平均固结度</w:t>
      </w:r>
    </w:p>
    <w:p w14:paraId="73AD1ABD">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Theme="majorEastAsia" w:hAnsiTheme="majorEastAsia" w:eastAsiaTheme="majorEastAsia" w:cstheme="majorEastAsia"/>
          <w:snapToGrid w:val="0"/>
          <w:color w:val="000000"/>
          <w:spacing w:val="-3"/>
          <w:kern w:val="0"/>
          <w:position w:val="-6"/>
          <w:sz w:val="21"/>
          <w:szCs w:val="21"/>
          <w:lang w:val="en-US" w:eastAsia="zh-CN" w:bidi="ar-SA"/>
        </w:rPr>
        <w:object>
          <v:shape id="_x0000_i1060" o:spt="75" type="#_x0000_t75" style="height:18pt;width:16pt;" o:ole="t" filled="f" o:preferrelative="t" stroked="f" coordsize="21600,21600">
            <v:path/>
            <v:fill on="f" focussize="0,0"/>
            <v:stroke on="f"/>
            <v:imagedata r:id="rId80" o:title=""/>
            <o:lock v:ext="edit" aspectratio="f"/>
            <w10:wrap type="none"/>
            <w10:anchorlock/>
          </v:shape>
          <o:OLEObject Type="Embed" ProgID="Equation.DSMT4" ShapeID="_x0000_i1060" DrawAspect="Content" ObjectID="_1468075760" r:id="rId81">
            <o:LockedField>false</o:LockedField>
          </o:OLEObject>
        </w:object>
      </w:r>
      <w:r>
        <w:rPr>
          <w:rFonts w:hint="eastAsia"/>
          <w:color w:val="auto"/>
          <w:lang w:val="en-US" w:eastAsia="zh-CN"/>
        </w:rPr>
        <w:t xml:space="preserve">——第i级荷载的加载速率 (kPa/d)； </w:t>
      </w:r>
    </w:p>
    <w:p w14:paraId="7E0B91D8">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Theme="majorEastAsia" w:hAnsiTheme="majorEastAsia" w:eastAsiaTheme="majorEastAsia" w:cstheme="majorEastAsia"/>
          <w:snapToGrid w:val="0"/>
          <w:color w:val="000000"/>
          <w:spacing w:val="-3"/>
          <w:kern w:val="0"/>
          <w:position w:val="-10"/>
          <w:sz w:val="21"/>
          <w:szCs w:val="21"/>
          <w:lang w:val="en-US" w:eastAsia="zh-CN" w:bidi="ar-SA"/>
        </w:rPr>
        <w:object>
          <v:shape id="_x0000_i1061" o:spt="75" type="#_x0000_t75" style="height:17pt;width:29pt;" o:ole="t" filled="f" o:preferrelative="t" stroked="f" coordsize="21600,21600">
            <v:path/>
            <v:fill on="f" focussize="0,0"/>
            <v:stroke on="f"/>
            <v:imagedata r:id="rId83" o:title=""/>
            <o:lock v:ext="edit" aspectratio="f"/>
            <w10:wrap type="none"/>
            <w10:anchorlock/>
          </v:shape>
          <o:OLEObject Type="Embed" ProgID="Equation.DSMT4" ShapeID="_x0000_i1061" DrawAspect="Content" ObjectID="_1468075761" r:id="rId82">
            <o:LockedField>false</o:LockedField>
          </o:OLEObject>
        </w:object>
      </w:r>
      <w:r>
        <w:rPr>
          <w:rFonts w:hint="eastAsia"/>
          <w:color w:val="auto"/>
          <w:lang w:val="en-US" w:eastAsia="zh-CN"/>
        </w:rPr>
        <w:t>——各级荷载的累加值（kPa）；</w:t>
      </w:r>
    </w:p>
    <w:p w14:paraId="571D86C1">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Theme="majorEastAsia" w:hAnsiTheme="majorEastAsia" w:eastAsiaTheme="majorEastAsia" w:cstheme="majorEastAsia"/>
          <w:snapToGrid w:val="0"/>
          <w:color w:val="000000"/>
          <w:spacing w:val="-3"/>
          <w:kern w:val="0"/>
          <w:position w:val="-12"/>
          <w:sz w:val="21"/>
          <w:szCs w:val="21"/>
          <w:lang w:val="en-US" w:eastAsia="zh-CN" w:bidi="ar-SA"/>
        </w:rPr>
        <w:object>
          <v:shape id="_x0000_i1062" o:spt="75" type="#_x0000_t75" style="height:18pt;width:41pt;" o:ole="t" filled="f" o:preferrelative="t" stroked="f" coordsize="21600,21600">
            <v:path/>
            <v:fill on="f" focussize="0,0"/>
            <v:stroke on="f"/>
            <v:imagedata r:id="rId85" o:title=""/>
            <o:lock v:ext="edit" aspectratio="f"/>
            <w10:wrap type="none"/>
            <w10:anchorlock/>
          </v:shape>
          <o:OLEObject Type="Embed" ProgID="Equation.DSMT4" ShapeID="_x0000_i1062" DrawAspect="Content" ObjectID="_1468075762" r:id="rId84">
            <o:LockedField>false</o:LockedField>
          </o:OLEObject>
        </w:object>
      </w:r>
      <w:r>
        <w:rPr>
          <w:rFonts w:hint="eastAsia"/>
          <w:color w:val="auto"/>
          <w:lang w:val="en-US" w:eastAsia="zh-CN"/>
        </w:rPr>
        <w:t>——分别为第i级荷载加载的起始和终止时间（从零点起算） (d)，当计算第i级荷载加载过程中某时间t的固结度时，改为t；</w:t>
      </w:r>
    </w:p>
    <w:p w14:paraId="795BBAF7">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Theme="majorEastAsia" w:hAnsiTheme="majorEastAsia" w:eastAsiaTheme="majorEastAsia" w:cstheme="majorEastAsia"/>
          <w:snapToGrid w:val="0"/>
          <w:color w:val="FF0000"/>
          <w:spacing w:val="-3"/>
          <w:kern w:val="0"/>
          <w:position w:val="-10"/>
          <w:sz w:val="21"/>
          <w:szCs w:val="21"/>
          <w:lang w:val="en-US" w:eastAsia="zh-CN" w:bidi="ar-SA"/>
        </w:rPr>
        <w:object>
          <v:shape id="_x0000_i1063" o:spt="75" type="#_x0000_t75" style="height:17pt;width:20pt;" o:ole="t" filled="f" o:preferrelative="t" stroked="f" coordsize="21600,21600">
            <v:path/>
            <v:fill on="f" focussize="0,0"/>
            <v:stroke on="f"/>
            <v:imagedata r:id="rId87" o:title=""/>
            <o:lock v:ext="edit" aspectratio="f"/>
            <w10:wrap type="none"/>
            <w10:anchorlock/>
          </v:shape>
          <o:OLEObject Type="Embed" ProgID="Equation.DSMT4" ShapeID="_x0000_i1063" DrawAspect="Content" ObjectID="_1468075763" r:id="rId86">
            <o:LockedField>false</o:LockedField>
          </o:OLEObject>
        </w:object>
      </w:r>
      <w:r>
        <w:rPr>
          <w:rFonts w:hint="eastAsia"/>
          <w:color w:val="auto"/>
          <w:lang w:val="en-US" w:eastAsia="zh-CN"/>
        </w:rPr>
        <w:t>——参数，根据地基土排水固结条件按表5.2.5-1采用。对竖井地基，表中所列β为不考虑涂抹和井阻影响的参数值。</w:t>
      </w:r>
    </w:p>
    <w:p w14:paraId="36D5D568">
      <w:pPr>
        <w:pStyle w:val="10"/>
        <w:keepNext w:val="0"/>
        <w:keepLines w:val="0"/>
        <w:pageBreakBefore w:val="0"/>
        <w:widowControl w:val="0"/>
        <w:kinsoku/>
        <w:wordWrap/>
        <w:overflowPunct/>
        <w:topLinePunct w:val="0"/>
        <w:autoSpaceDE w:val="0"/>
        <w:autoSpaceDN w:val="0"/>
        <w:bidi w:val="0"/>
        <w:adjustRightInd/>
        <w:snapToGrid/>
        <w:spacing w:line="288" w:lineRule="auto"/>
        <w:ind w:firstLine="360" w:firstLineChars="200"/>
        <w:jc w:val="center"/>
        <w:textAlignment w:val="auto"/>
        <w:rPr>
          <w:rFonts w:hint="eastAsia"/>
          <w:color w:val="auto"/>
          <w:lang w:val="en-US" w:eastAsia="zh-CN"/>
        </w:rPr>
      </w:pPr>
      <w:r>
        <w:rPr>
          <w:rFonts w:hint="eastAsia" w:ascii="黑体" w:hAnsi="黑体" w:eastAsia="黑体" w:cs="黑体"/>
          <w:color w:val="auto"/>
          <w:sz w:val="18"/>
          <w:szCs w:val="18"/>
          <w:lang w:val="en-US" w:eastAsia="zh-CN"/>
        </w:rPr>
        <w:t>表5.2.5-1 α和β值</w:t>
      </w:r>
    </w:p>
    <w:tbl>
      <w:tblPr>
        <w:tblStyle w:val="63"/>
        <w:tblW w:w="59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8"/>
        <w:gridCol w:w="768"/>
        <w:gridCol w:w="627"/>
        <w:gridCol w:w="1152"/>
        <w:gridCol w:w="2092"/>
      </w:tblGrid>
      <w:tr w14:paraId="37779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6" w:hRule="atLeast"/>
          <w:jc w:val="center"/>
        </w:trPr>
        <w:tc>
          <w:tcPr>
            <w:tcW w:w="1278" w:type="dxa"/>
            <w:tcBorders>
              <w:tl2br w:val="single" w:color="000000" w:sz="4" w:space="0"/>
            </w:tcBorders>
            <w:vAlign w:val="top"/>
          </w:tcPr>
          <w:p w14:paraId="7D8EC0C1">
            <w:pPr>
              <w:pStyle w:val="62"/>
              <w:spacing w:before="0" w:line="360" w:lineRule="auto"/>
              <w:ind w:left="365"/>
              <w:rPr>
                <w:rFonts w:hint="eastAsia" w:ascii="宋体" w:hAnsi="宋体" w:eastAsia="宋体" w:cs="宋体"/>
                <w:sz w:val="15"/>
                <w:szCs w:val="15"/>
              </w:rPr>
            </w:pPr>
            <w:r>
              <w:rPr>
                <w:rFonts w:hint="eastAsia" w:ascii="宋体" w:hAnsi="宋体" w:eastAsia="宋体" w:cs="宋体"/>
                <w:spacing w:val="-2"/>
                <w:sz w:val="15"/>
                <w:szCs w:val="15"/>
              </w:rPr>
              <w:t>排水固结</w:t>
            </w:r>
          </w:p>
          <w:p w14:paraId="08938C4D">
            <w:pPr>
              <w:pStyle w:val="62"/>
              <w:spacing w:before="0" w:line="360" w:lineRule="auto"/>
              <w:ind w:left="955"/>
              <w:rPr>
                <w:rFonts w:hint="eastAsia" w:ascii="宋体" w:hAnsi="宋体" w:eastAsia="宋体" w:cs="宋体"/>
                <w:sz w:val="15"/>
                <w:szCs w:val="15"/>
              </w:rPr>
            </w:pPr>
            <w:r>
              <w:rPr>
                <w:rFonts w:hint="eastAsia" w:ascii="宋体" w:hAnsi="宋体" w:eastAsia="宋体" w:cs="宋体"/>
                <w:spacing w:val="-3"/>
                <w:sz w:val="15"/>
                <w:szCs w:val="15"/>
              </w:rPr>
              <w:t>条件</w:t>
            </w:r>
          </w:p>
          <w:p w14:paraId="75929C38">
            <w:pPr>
              <w:pStyle w:val="62"/>
              <w:spacing w:before="0" w:line="360" w:lineRule="auto"/>
              <w:ind w:left="0"/>
              <w:rPr>
                <w:rFonts w:hint="eastAsia" w:ascii="宋体" w:hAnsi="宋体" w:eastAsia="宋体" w:cs="宋体"/>
                <w:sz w:val="15"/>
                <w:szCs w:val="15"/>
              </w:rPr>
            </w:pPr>
            <w:r>
              <w:rPr>
                <w:rFonts w:hint="eastAsia" w:ascii="宋体" w:hAnsi="宋体" w:eastAsia="宋体" w:cs="宋体"/>
                <w:spacing w:val="-3"/>
                <w:sz w:val="15"/>
                <w:szCs w:val="15"/>
              </w:rPr>
              <w:t>参数</w:t>
            </w:r>
          </w:p>
        </w:tc>
        <w:tc>
          <w:tcPr>
            <w:tcW w:w="768" w:type="dxa"/>
            <w:vAlign w:val="center"/>
          </w:tcPr>
          <w:p w14:paraId="72C8193D">
            <w:pPr>
              <w:pStyle w:val="62"/>
              <w:spacing w:before="0" w:line="360" w:lineRule="auto"/>
              <w:ind w:left="72"/>
              <w:jc w:val="center"/>
              <w:rPr>
                <w:rFonts w:hint="eastAsia" w:ascii="宋体" w:hAnsi="宋体" w:eastAsia="宋体" w:cs="宋体"/>
                <w:spacing w:val="2"/>
                <w:sz w:val="15"/>
                <w:szCs w:val="15"/>
              </w:rPr>
            </w:pPr>
            <w:r>
              <w:rPr>
                <w:rFonts w:hint="eastAsia" w:ascii="宋体" w:hAnsi="宋体" w:eastAsia="宋体" w:cs="宋体"/>
                <w:spacing w:val="2"/>
                <w:sz w:val="15"/>
                <w:szCs w:val="15"/>
              </w:rPr>
              <w:t>竖向排水</w:t>
            </w:r>
          </w:p>
          <w:p w14:paraId="6596B65C">
            <w:pPr>
              <w:pStyle w:val="62"/>
              <w:spacing w:before="0" w:line="360" w:lineRule="auto"/>
              <w:ind w:left="72"/>
              <w:jc w:val="center"/>
              <w:rPr>
                <w:rFonts w:hint="eastAsia" w:ascii="宋体" w:hAnsi="宋体" w:eastAsia="宋体" w:cs="宋体"/>
                <w:sz w:val="15"/>
                <w:szCs w:val="15"/>
              </w:rPr>
            </w:pPr>
            <w:r>
              <w:rPr>
                <w:rFonts w:hint="eastAsia" w:ascii="宋体" w:hAnsi="宋体" w:eastAsia="宋体" w:cs="宋体"/>
                <w:spacing w:val="5"/>
                <w:sz w:val="15"/>
                <w:szCs w:val="15"/>
              </w:rPr>
              <w:t>固结</w:t>
            </w:r>
          </w:p>
          <w:p w14:paraId="0F81C065">
            <w:pPr>
              <w:pStyle w:val="62"/>
              <w:spacing w:before="0" w:line="360" w:lineRule="auto"/>
              <w:ind w:left="172"/>
              <w:jc w:val="center"/>
              <w:rPr>
                <w:rFonts w:hint="eastAsia" w:ascii="宋体" w:hAnsi="宋体" w:eastAsia="宋体" w:cs="宋体"/>
                <w:sz w:val="15"/>
                <w:szCs w:val="15"/>
              </w:rPr>
            </w:pPr>
            <w:r>
              <w:rPr>
                <w:rFonts w:hint="eastAsia" w:ascii="宋体" w:hAnsi="宋体" w:eastAsia="宋体" w:cs="宋体"/>
                <w:spacing w:val="-1"/>
                <w:position w:val="-12"/>
                <w:sz w:val="21"/>
                <w:szCs w:val="21"/>
              </w:rPr>
              <w:object>
                <v:shape id="_x0000_i1064" o:spt="75" type="#_x0000_t75" style="height:14.15pt;width:28.35pt;" o:ole="t" filled="f" o:preferrelative="t" stroked="f" coordsize="21600,21600">
                  <v:path/>
                  <v:fill on="f" focussize="0,0"/>
                  <v:stroke on="f"/>
                  <v:imagedata r:id="rId89" o:title=""/>
                  <o:lock v:ext="edit" aspectratio="f"/>
                  <w10:wrap type="none"/>
                  <w10:anchorlock/>
                </v:shape>
                <o:OLEObject Type="Embed" ProgID="Equation.DSMT4" ShapeID="_x0000_i1064" DrawAspect="Content" ObjectID="_1468075764" r:id="rId88">
                  <o:LockedField>false</o:LockedField>
                </o:OLEObject>
              </w:object>
            </w:r>
          </w:p>
        </w:tc>
        <w:tc>
          <w:tcPr>
            <w:tcW w:w="627" w:type="dxa"/>
            <w:vAlign w:val="center"/>
          </w:tcPr>
          <w:p w14:paraId="7FC22D21">
            <w:pPr>
              <w:pStyle w:val="62"/>
              <w:spacing w:before="0" w:line="360" w:lineRule="auto"/>
              <w:ind w:left="0" w:right="63"/>
              <w:jc w:val="center"/>
              <w:rPr>
                <w:rFonts w:hint="eastAsia" w:ascii="宋体" w:hAnsi="宋体" w:eastAsia="宋体" w:cs="宋体"/>
                <w:spacing w:val="-2"/>
                <w:sz w:val="15"/>
                <w:szCs w:val="15"/>
              </w:rPr>
            </w:pPr>
            <w:r>
              <w:rPr>
                <w:rFonts w:hint="eastAsia" w:ascii="宋体" w:hAnsi="宋体" w:eastAsia="宋体" w:cs="宋体"/>
                <w:spacing w:val="5"/>
                <w:sz w:val="15"/>
                <w:szCs w:val="15"/>
              </w:rPr>
              <w:t>向内向</w:t>
            </w:r>
            <w:r>
              <w:rPr>
                <w:rFonts w:hint="eastAsia" w:ascii="宋体" w:hAnsi="宋体" w:eastAsia="宋体" w:cs="宋体"/>
                <w:spacing w:val="-2"/>
                <w:sz w:val="15"/>
                <w:szCs w:val="15"/>
              </w:rPr>
              <w:t>排水</w:t>
            </w:r>
          </w:p>
          <w:p w14:paraId="28F86AC4">
            <w:pPr>
              <w:pStyle w:val="62"/>
              <w:spacing w:before="0" w:line="360" w:lineRule="auto"/>
              <w:ind w:left="0" w:right="63"/>
              <w:jc w:val="center"/>
              <w:rPr>
                <w:rFonts w:hint="eastAsia" w:ascii="宋体" w:hAnsi="宋体" w:eastAsia="宋体" w:cs="宋体"/>
                <w:sz w:val="15"/>
                <w:szCs w:val="15"/>
              </w:rPr>
            </w:pPr>
            <w:r>
              <w:rPr>
                <w:rFonts w:hint="eastAsia" w:ascii="宋体" w:hAnsi="宋体" w:eastAsia="宋体" w:cs="宋体"/>
                <w:spacing w:val="-2"/>
                <w:sz w:val="15"/>
                <w:szCs w:val="15"/>
              </w:rPr>
              <w:t>固结</w:t>
            </w:r>
          </w:p>
        </w:tc>
        <w:tc>
          <w:tcPr>
            <w:tcW w:w="1152" w:type="dxa"/>
            <w:vAlign w:val="center"/>
          </w:tcPr>
          <w:p w14:paraId="69F1B89F">
            <w:pPr>
              <w:pStyle w:val="62"/>
              <w:spacing w:before="0" w:line="360" w:lineRule="auto"/>
              <w:jc w:val="both"/>
              <w:rPr>
                <w:rFonts w:hint="eastAsia" w:ascii="宋体" w:hAnsi="宋体" w:eastAsia="宋体" w:cs="宋体"/>
                <w:sz w:val="15"/>
                <w:szCs w:val="15"/>
              </w:rPr>
            </w:pPr>
            <w:r>
              <w:rPr>
                <w:rFonts w:hint="eastAsia" w:ascii="宋体" w:hAnsi="宋体" w:eastAsia="宋体" w:cs="宋体"/>
                <w:spacing w:val="5"/>
                <w:sz w:val="15"/>
                <w:szCs w:val="15"/>
              </w:rPr>
              <w:t>竖向和向</w:t>
            </w:r>
            <w:r>
              <w:rPr>
                <w:rFonts w:hint="eastAsia" w:ascii="宋体" w:hAnsi="宋体" w:eastAsia="宋体" w:cs="宋体"/>
                <w:spacing w:val="1"/>
                <w:sz w:val="15"/>
                <w:szCs w:val="15"/>
              </w:rPr>
              <w:t>内径向排</w:t>
            </w:r>
            <w:r>
              <w:rPr>
                <w:rFonts w:hint="eastAsia" w:ascii="宋体" w:hAnsi="宋体" w:eastAsia="宋体" w:cs="宋体"/>
                <w:spacing w:val="2"/>
                <w:sz w:val="15"/>
                <w:szCs w:val="15"/>
              </w:rPr>
              <w:t>水固结</w:t>
            </w:r>
            <w:r>
              <w:rPr>
                <w:rFonts w:hint="eastAsia" w:ascii="宋体" w:hAnsi="宋体" w:eastAsia="宋体" w:cs="宋体"/>
                <w:spacing w:val="2"/>
                <w:sz w:val="15"/>
                <w:szCs w:val="15"/>
                <w:lang w:eastAsia="zh-CN"/>
              </w:rPr>
              <w:t>（</w:t>
            </w:r>
            <w:r>
              <w:rPr>
                <w:rFonts w:hint="eastAsia" w:ascii="宋体" w:hAnsi="宋体" w:eastAsia="宋体" w:cs="宋体"/>
                <w:spacing w:val="2"/>
                <w:sz w:val="15"/>
                <w:szCs w:val="15"/>
              </w:rPr>
              <w:t>竖</w:t>
            </w:r>
            <w:r>
              <w:rPr>
                <w:rFonts w:hint="eastAsia" w:ascii="宋体" w:hAnsi="宋体" w:eastAsia="宋体" w:cs="宋体"/>
                <w:spacing w:val="-2"/>
                <w:sz w:val="15"/>
                <w:szCs w:val="15"/>
              </w:rPr>
              <w:t>井穿透受</w:t>
            </w:r>
            <w:r>
              <w:rPr>
                <w:rFonts w:hint="eastAsia" w:ascii="宋体" w:hAnsi="宋体" w:eastAsia="宋体" w:cs="宋体"/>
                <w:spacing w:val="10"/>
                <w:sz w:val="15"/>
                <w:szCs w:val="15"/>
              </w:rPr>
              <w:t>压土层</w:t>
            </w:r>
            <w:r>
              <w:rPr>
                <w:rFonts w:hint="eastAsia" w:ascii="宋体" w:hAnsi="宋体" w:eastAsia="宋体" w:cs="宋体"/>
                <w:spacing w:val="10"/>
                <w:sz w:val="15"/>
                <w:szCs w:val="15"/>
                <w:lang w:eastAsia="zh-CN"/>
              </w:rPr>
              <w:t>）</w:t>
            </w:r>
          </w:p>
        </w:tc>
        <w:tc>
          <w:tcPr>
            <w:tcW w:w="2092" w:type="dxa"/>
            <w:vAlign w:val="center"/>
          </w:tcPr>
          <w:p w14:paraId="67A43CD3">
            <w:pPr>
              <w:pStyle w:val="62"/>
              <w:spacing w:before="0" w:line="360" w:lineRule="auto"/>
              <w:ind w:left="0"/>
              <w:jc w:val="center"/>
              <w:rPr>
                <w:rFonts w:hint="eastAsia" w:ascii="宋体" w:hAnsi="宋体" w:eastAsia="宋体" w:cs="宋体"/>
                <w:sz w:val="15"/>
                <w:szCs w:val="15"/>
              </w:rPr>
            </w:pPr>
            <w:r>
              <w:rPr>
                <w:rFonts w:hint="eastAsia" w:ascii="宋体" w:hAnsi="宋体" w:eastAsia="宋体" w:cs="宋体"/>
                <w:spacing w:val="-6"/>
                <w:sz w:val="15"/>
                <w:szCs w:val="15"/>
              </w:rPr>
              <w:t>说</w:t>
            </w:r>
            <w:r>
              <w:rPr>
                <w:rFonts w:hint="eastAsia" w:ascii="宋体" w:hAnsi="宋体" w:eastAsia="宋体" w:cs="宋体"/>
                <w:spacing w:val="19"/>
                <w:sz w:val="15"/>
                <w:szCs w:val="15"/>
              </w:rPr>
              <w:t xml:space="preserve">   </w:t>
            </w:r>
            <w:r>
              <w:rPr>
                <w:rFonts w:hint="eastAsia" w:ascii="宋体" w:hAnsi="宋体" w:eastAsia="宋体" w:cs="宋体"/>
                <w:spacing w:val="-6"/>
                <w:sz w:val="15"/>
                <w:szCs w:val="15"/>
              </w:rPr>
              <w:t>明</w:t>
            </w:r>
          </w:p>
        </w:tc>
      </w:tr>
      <w:tr w14:paraId="17C52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1" w:hRule="atLeast"/>
          <w:jc w:val="center"/>
        </w:trPr>
        <w:tc>
          <w:tcPr>
            <w:tcW w:w="1278" w:type="dxa"/>
            <w:vAlign w:val="center"/>
          </w:tcPr>
          <w:p w14:paraId="188C65F2">
            <w:pPr>
              <w:spacing w:line="360" w:lineRule="auto"/>
              <w:jc w:val="center"/>
              <w:rPr>
                <w:rFonts w:hint="eastAsia" w:ascii="宋体" w:hAnsi="宋体" w:eastAsia="宋体" w:cs="宋体"/>
                <w:sz w:val="15"/>
                <w:szCs w:val="15"/>
              </w:rPr>
            </w:pPr>
          </w:p>
          <w:p w14:paraId="6D318E93">
            <w:pPr>
              <w:pStyle w:val="62"/>
              <w:spacing w:before="0" w:line="360" w:lineRule="auto"/>
              <w:jc w:val="center"/>
              <w:rPr>
                <w:rFonts w:hint="eastAsia" w:ascii="宋体" w:hAnsi="宋体" w:eastAsia="宋体" w:cs="宋体"/>
                <w:sz w:val="15"/>
                <w:szCs w:val="15"/>
              </w:rPr>
            </w:pPr>
            <w:r>
              <w:rPr>
                <w:rFonts w:hint="eastAsia" w:ascii="宋体" w:hAnsi="宋体" w:eastAsia="宋体" w:cs="宋体"/>
                <w:position w:val="-6"/>
                <w:sz w:val="15"/>
                <w:szCs w:val="15"/>
              </w:rPr>
              <w:object>
                <v:shape id="_x0000_i1065" o:spt="75" type="#_x0000_t75" style="height:14.15pt;width:12pt;" o:ole="t" filled="f" o:preferrelative="t" stroked="f" coordsize="21600,21600">
                  <v:path/>
                  <v:fill on="f" focussize="0,0"/>
                  <v:stroke on="f"/>
                  <v:imagedata r:id="rId91" o:title=""/>
                  <o:lock v:ext="edit" aspectratio="f"/>
                  <w10:wrap type="none"/>
                  <w10:anchorlock/>
                </v:shape>
                <o:OLEObject Type="Embed" ProgID="Equation.DSMT4" ShapeID="_x0000_i1065" DrawAspect="Content" ObjectID="_1468075765" r:id="rId90">
                  <o:LockedField>false</o:LockedField>
                </o:OLEObject>
              </w:object>
            </w:r>
          </w:p>
        </w:tc>
        <w:tc>
          <w:tcPr>
            <w:tcW w:w="768" w:type="dxa"/>
            <w:vAlign w:val="center"/>
          </w:tcPr>
          <w:p w14:paraId="32BE4A7F">
            <w:pPr>
              <w:spacing w:line="360" w:lineRule="auto"/>
              <w:jc w:val="center"/>
              <w:rPr>
                <w:rFonts w:hint="eastAsia" w:ascii="宋体" w:hAnsi="宋体" w:eastAsia="宋体" w:cs="宋体"/>
                <w:sz w:val="15"/>
                <w:szCs w:val="15"/>
              </w:rPr>
            </w:pPr>
          </w:p>
          <w:p w14:paraId="68C6CE07">
            <w:pPr>
              <w:spacing w:line="360" w:lineRule="auto"/>
              <w:ind w:firstLine="0"/>
              <w:jc w:val="center"/>
              <w:rPr>
                <w:rFonts w:hint="eastAsia" w:ascii="宋体" w:hAnsi="宋体" w:eastAsia="宋体" w:cs="宋体"/>
                <w:sz w:val="15"/>
                <w:szCs w:val="15"/>
              </w:rPr>
            </w:pPr>
            <w:r>
              <w:rPr>
                <w:rFonts w:hint="eastAsia" w:ascii="宋体" w:hAnsi="宋体" w:eastAsia="宋体" w:cs="宋体"/>
                <w:position w:val="-26"/>
                <w:sz w:val="15"/>
                <w:szCs w:val="15"/>
              </w:rPr>
              <w:object>
                <v:shape id="_x0000_i1066" o:spt="75" type="#_x0000_t75" style="height:28.35pt;width:19pt;" o:ole="t" filled="f" o:preferrelative="t" stroked="f" coordsize="21600,21600">
                  <v:path/>
                  <v:fill on="f" focussize="0,0"/>
                  <v:stroke on="f"/>
                  <v:imagedata r:id="rId93" o:title=""/>
                  <o:lock v:ext="edit" aspectratio="f"/>
                  <w10:wrap type="none"/>
                  <w10:anchorlock/>
                </v:shape>
                <o:OLEObject Type="Embed" ProgID="Equation.DSMT4" ShapeID="_x0000_i1066" DrawAspect="Content" ObjectID="_1468075766" r:id="rId92">
                  <o:LockedField>false</o:LockedField>
                </o:OLEObject>
              </w:object>
            </w:r>
          </w:p>
        </w:tc>
        <w:tc>
          <w:tcPr>
            <w:tcW w:w="627" w:type="dxa"/>
            <w:vAlign w:val="center"/>
          </w:tcPr>
          <w:p w14:paraId="5936E6E6">
            <w:pPr>
              <w:spacing w:line="360" w:lineRule="auto"/>
              <w:jc w:val="center"/>
              <w:rPr>
                <w:rFonts w:hint="eastAsia" w:ascii="宋体" w:hAnsi="宋体" w:eastAsia="宋体" w:cs="宋体"/>
                <w:sz w:val="15"/>
                <w:szCs w:val="15"/>
              </w:rPr>
            </w:pPr>
          </w:p>
          <w:p w14:paraId="4D8C809D">
            <w:pPr>
              <w:pStyle w:val="62"/>
              <w:spacing w:before="0" w:line="360" w:lineRule="auto"/>
              <w:ind w:left="0"/>
              <w:jc w:val="center"/>
              <w:rPr>
                <w:rFonts w:hint="eastAsia" w:ascii="宋体" w:hAnsi="宋体" w:eastAsia="宋体" w:cs="宋体"/>
                <w:sz w:val="15"/>
                <w:szCs w:val="15"/>
              </w:rPr>
            </w:pPr>
            <w:r>
              <w:rPr>
                <w:rFonts w:hint="eastAsia" w:ascii="宋体" w:hAnsi="宋体" w:eastAsia="宋体" w:cs="宋体"/>
                <w:sz w:val="15"/>
                <w:szCs w:val="15"/>
              </w:rPr>
              <w:t>l</w:t>
            </w:r>
          </w:p>
        </w:tc>
        <w:tc>
          <w:tcPr>
            <w:tcW w:w="1152" w:type="dxa"/>
            <w:vAlign w:val="center"/>
          </w:tcPr>
          <w:p w14:paraId="319D64CD">
            <w:pPr>
              <w:spacing w:line="360" w:lineRule="auto"/>
              <w:jc w:val="center"/>
              <w:rPr>
                <w:rFonts w:hint="eastAsia" w:ascii="宋体" w:hAnsi="宋体" w:eastAsia="宋体" w:cs="宋体"/>
                <w:sz w:val="15"/>
                <w:szCs w:val="15"/>
              </w:rPr>
            </w:pPr>
          </w:p>
          <w:p w14:paraId="60E70083">
            <w:pPr>
              <w:spacing w:line="360" w:lineRule="auto"/>
              <w:ind w:firstLine="0"/>
              <w:jc w:val="center"/>
              <w:rPr>
                <w:rFonts w:hint="eastAsia" w:ascii="宋体" w:hAnsi="宋体" w:eastAsia="宋体" w:cs="宋体"/>
                <w:sz w:val="15"/>
                <w:szCs w:val="15"/>
              </w:rPr>
            </w:pPr>
            <w:r>
              <w:rPr>
                <w:rFonts w:hint="eastAsia" w:ascii="宋体" w:hAnsi="宋体" w:eastAsia="宋体" w:cs="宋体"/>
                <w:position w:val="-26"/>
                <w:sz w:val="15"/>
                <w:szCs w:val="15"/>
              </w:rPr>
              <w:object>
                <v:shape id="_x0000_i1067" o:spt="75" type="#_x0000_t75" style="height:28.35pt;width:19pt;" o:ole="t" filled="f" o:preferrelative="t" stroked="f" coordsize="21600,21600">
                  <v:path/>
                  <v:fill on="f" focussize="0,0"/>
                  <v:stroke on="f"/>
                  <v:imagedata r:id="rId93" o:title=""/>
                  <o:lock v:ext="edit" aspectratio="f"/>
                  <w10:wrap type="none"/>
                  <w10:anchorlock/>
                </v:shape>
                <o:OLEObject Type="Embed" ProgID="Equation.DSMT4" ShapeID="_x0000_i1067" DrawAspect="Content" ObjectID="_1468075767" r:id="rId94">
                  <o:LockedField>false</o:LockedField>
                </o:OLEObject>
              </w:object>
            </w:r>
          </w:p>
        </w:tc>
        <w:tc>
          <w:tcPr>
            <w:tcW w:w="2092" w:type="dxa"/>
            <w:vMerge w:val="restart"/>
            <w:tcBorders>
              <w:bottom w:val="nil"/>
            </w:tcBorders>
            <w:vAlign w:val="top"/>
          </w:tcPr>
          <w:p w14:paraId="598A96C9">
            <w:pPr>
              <w:spacing w:before="0" w:line="360" w:lineRule="auto"/>
              <w:ind w:firstLine="96"/>
              <w:rPr>
                <w:rFonts w:hint="eastAsia" w:ascii="宋体" w:hAnsi="宋体" w:eastAsia="宋体" w:cs="宋体"/>
                <w:sz w:val="15"/>
                <w:szCs w:val="15"/>
              </w:rPr>
            </w:pPr>
            <w:r>
              <w:rPr>
                <w:rFonts w:hint="eastAsia" w:ascii="宋体" w:hAnsi="宋体" w:eastAsia="宋体" w:cs="宋体"/>
                <w:position w:val="-26"/>
                <w:sz w:val="15"/>
                <w:szCs w:val="15"/>
              </w:rPr>
              <w:object>
                <v:shape id="_x0000_i1068" o:spt="75" type="#_x0000_t75" style="height:28.35pt;width:85.05pt;" o:ole="t" filled="f" o:preferrelative="t" stroked="f" coordsize="21600,21600">
                  <v:path/>
                  <v:fill on="f" focussize="0,0"/>
                  <v:stroke on="f"/>
                  <v:imagedata r:id="rId96" o:title=""/>
                  <o:lock v:ext="edit" aspectratio="f"/>
                  <w10:wrap type="none"/>
                  <w10:anchorlock/>
                </v:shape>
                <o:OLEObject Type="Embed" ProgID="Equation.DSMT4" ShapeID="_x0000_i1068" DrawAspect="Content" ObjectID="_1468075768" r:id="rId95">
                  <o:LockedField>false</o:LockedField>
                </o:OLEObject>
              </w:object>
            </w:r>
          </w:p>
          <w:p w14:paraId="17BA6FE8">
            <w:pPr>
              <w:pStyle w:val="62"/>
              <w:spacing w:before="0" w:line="360" w:lineRule="auto"/>
              <w:ind w:left="646" w:leftChars="21" w:hanging="600" w:hangingChars="400"/>
              <w:rPr>
                <w:rFonts w:hint="eastAsia" w:ascii="宋体" w:hAnsi="宋体" w:eastAsia="宋体" w:cs="宋体"/>
                <w:sz w:val="15"/>
                <w:szCs w:val="15"/>
                <w:lang w:eastAsia="zh-CN"/>
              </w:rPr>
            </w:pPr>
            <w:r>
              <w:rPr>
                <w:rFonts w:hint="eastAsia" w:ascii="宋体" w:hAnsi="宋体" w:eastAsia="宋体" w:cs="宋体"/>
                <w:position w:val="-12"/>
                <w:sz w:val="15"/>
                <w:szCs w:val="15"/>
              </w:rPr>
              <w:object>
                <v:shape id="_x0000_i1069" o:spt="75" type="#_x0000_t75" style="height:22.7pt;width:13pt;" o:ole="t" filled="f" o:preferrelative="t" stroked="f" coordsize="21600,21600">
                  <v:path/>
                  <v:fill on="f" focussize="0,0"/>
                  <v:stroke on="f"/>
                  <v:imagedata r:id="rId98" o:title=""/>
                  <o:lock v:ext="edit" aspectratio="f"/>
                  <w10:wrap type="none"/>
                  <w10:anchorlock/>
                </v:shape>
                <o:OLEObject Type="Embed" ProgID="Equation.DSMT4" ShapeID="_x0000_i1069" DrawAspect="Content" ObjectID="_1468075769" r:id="rId97">
                  <o:LockedField>false</o:LockedField>
                </o:OLEObject>
              </w:object>
            </w:r>
            <w:r>
              <w:rPr>
                <w:rFonts w:hint="eastAsia" w:ascii="宋体" w:hAnsi="宋体" w:eastAsia="宋体" w:cs="宋体"/>
                <w:spacing w:val="1"/>
                <w:sz w:val="15"/>
                <w:szCs w:val="15"/>
                <w:lang w:eastAsia="zh-CN"/>
              </w:rPr>
              <w:t>——</w:t>
            </w:r>
            <w:r>
              <w:rPr>
                <w:rFonts w:hint="eastAsia" w:ascii="宋体" w:hAnsi="宋体" w:eastAsia="宋体" w:cs="宋体"/>
                <w:spacing w:val="1"/>
                <w:sz w:val="15"/>
                <w:szCs w:val="15"/>
              </w:rPr>
              <w:t>土的径向排水固结系</w:t>
            </w:r>
            <w:r>
              <w:rPr>
                <w:rFonts w:hint="eastAsia" w:ascii="宋体" w:hAnsi="宋体" w:eastAsia="宋体" w:cs="宋体"/>
                <w:spacing w:val="20"/>
                <w:sz w:val="15"/>
                <w:szCs w:val="15"/>
              </w:rPr>
              <w:t>数</w:t>
            </w:r>
            <w:r>
              <w:rPr>
                <w:rFonts w:hint="eastAsia" w:ascii="宋体" w:hAnsi="宋体" w:eastAsia="宋体" w:cs="宋体"/>
                <w:spacing w:val="20"/>
                <w:sz w:val="15"/>
                <w:szCs w:val="15"/>
                <w:lang w:eastAsia="zh-CN"/>
              </w:rPr>
              <w:t>（</w:t>
            </w:r>
            <w:r>
              <w:rPr>
                <w:rFonts w:hint="eastAsia" w:ascii="宋体" w:hAnsi="宋体" w:eastAsia="宋体" w:cs="宋体"/>
                <w:sz w:val="15"/>
                <w:szCs w:val="15"/>
              </w:rPr>
              <w:t>cm</w:t>
            </w:r>
            <w:r>
              <w:rPr>
                <w:rFonts w:hint="eastAsia" w:ascii="宋体" w:hAnsi="宋体" w:eastAsia="宋体" w:cs="宋体"/>
                <w:spacing w:val="20"/>
                <w:sz w:val="15"/>
                <w:szCs w:val="15"/>
              </w:rPr>
              <w:t>²/s</w:t>
            </w:r>
            <w:r>
              <w:rPr>
                <w:rFonts w:hint="eastAsia" w:ascii="宋体" w:hAnsi="宋体" w:eastAsia="宋体" w:cs="宋体"/>
                <w:spacing w:val="20"/>
                <w:sz w:val="15"/>
                <w:szCs w:val="15"/>
                <w:lang w:eastAsia="zh-CN"/>
              </w:rPr>
              <w:t>）；</w:t>
            </w:r>
          </w:p>
          <w:p w14:paraId="0378C42C">
            <w:pPr>
              <w:pStyle w:val="62"/>
              <w:spacing w:before="0" w:line="360" w:lineRule="auto"/>
              <w:ind w:left="694" w:hanging="567"/>
              <w:rPr>
                <w:rFonts w:hint="eastAsia" w:ascii="宋体" w:hAnsi="宋体" w:eastAsia="宋体" w:cs="宋体"/>
                <w:sz w:val="15"/>
                <w:szCs w:val="15"/>
                <w:lang w:eastAsia="zh-CN"/>
              </w:rPr>
            </w:pPr>
            <w:r>
              <w:rPr>
                <w:rFonts w:hint="eastAsia" w:ascii="宋体" w:hAnsi="宋体" w:eastAsia="宋体" w:cs="宋体"/>
                <w:spacing w:val="-16"/>
                <w:position w:val="-12"/>
                <w:sz w:val="15"/>
                <w:szCs w:val="15"/>
              </w:rPr>
              <w:object>
                <v:shape id="_x0000_i1070" o:spt="75" type="#_x0000_t75" style="height:22.7pt;width:13pt;" o:ole="t" filled="f" o:preferrelative="t" stroked="f" coordsize="21600,21600">
                  <v:path/>
                  <v:fill on="f" focussize="0,0"/>
                  <v:stroke on="f"/>
                  <v:imagedata r:id="rId100" o:title=""/>
                  <o:lock v:ext="edit" aspectratio="f"/>
                  <w10:wrap type="none"/>
                  <w10:anchorlock/>
                </v:shape>
                <o:OLEObject Type="Embed" ProgID="Equation.DSMT4" ShapeID="_x0000_i1070" DrawAspect="Content" ObjectID="_1468075770" r:id="rId99">
                  <o:LockedField>false</o:LockedField>
                </o:OLEObject>
              </w:object>
            </w:r>
            <w:r>
              <w:rPr>
                <w:rFonts w:hint="eastAsia" w:ascii="宋体" w:hAnsi="宋体" w:eastAsia="宋体" w:cs="宋体"/>
                <w:spacing w:val="1"/>
                <w:sz w:val="15"/>
                <w:szCs w:val="15"/>
                <w:lang w:eastAsia="zh-CN"/>
              </w:rPr>
              <w:t>——</w:t>
            </w:r>
            <w:r>
              <w:rPr>
                <w:rFonts w:hint="eastAsia" w:ascii="宋体" w:hAnsi="宋体" w:eastAsia="宋体" w:cs="宋体"/>
                <w:spacing w:val="-16"/>
                <w:sz w:val="15"/>
                <w:szCs w:val="15"/>
              </w:rPr>
              <w:t>土的竖向排水固结系数</w:t>
            </w:r>
            <w:r>
              <w:rPr>
                <w:rFonts w:hint="eastAsia" w:ascii="宋体" w:hAnsi="宋体" w:eastAsia="宋体" w:cs="宋体"/>
                <w:spacing w:val="19"/>
                <w:sz w:val="15"/>
                <w:szCs w:val="15"/>
                <w:lang w:eastAsia="zh-CN"/>
              </w:rPr>
              <w:t>（</w:t>
            </w:r>
            <w:r>
              <w:rPr>
                <w:rFonts w:hint="eastAsia" w:ascii="宋体" w:hAnsi="宋体" w:eastAsia="宋体" w:cs="宋体"/>
                <w:sz w:val="15"/>
                <w:szCs w:val="15"/>
              </w:rPr>
              <w:t>cm</w:t>
            </w:r>
            <w:r>
              <w:rPr>
                <w:rFonts w:hint="eastAsia" w:ascii="宋体" w:hAnsi="宋体" w:eastAsia="宋体" w:cs="宋体"/>
                <w:spacing w:val="19"/>
                <w:sz w:val="15"/>
                <w:szCs w:val="15"/>
              </w:rPr>
              <w:t>/s</w:t>
            </w:r>
            <w:r>
              <w:rPr>
                <w:rFonts w:hint="eastAsia" w:ascii="宋体" w:hAnsi="宋体" w:eastAsia="宋体" w:cs="宋体"/>
                <w:spacing w:val="19"/>
                <w:sz w:val="15"/>
                <w:szCs w:val="15"/>
                <w:lang w:eastAsia="zh-CN"/>
              </w:rPr>
              <w:t>）；</w:t>
            </w:r>
          </w:p>
          <w:p w14:paraId="4E449506">
            <w:pPr>
              <w:pStyle w:val="62"/>
              <w:spacing w:before="0" w:line="360" w:lineRule="auto"/>
              <w:ind w:left="820" w:leftChars="89" w:right="210" w:hanging="624" w:hangingChars="422"/>
              <w:rPr>
                <w:rFonts w:hint="eastAsia" w:ascii="宋体" w:hAnsi="宋体" w:eastAsia="宋体" w:cs="宋体"/>
                <w:sz w:val="15"/>
                <w:szCs w:val="15"/>
                <w:lang w:eastAsia="zh-CN"/>
              </w:rPr>
            </w:pPr>
            <w:r>
              <w:rPr>
                <w:rFonts w:hint="eastAsia" w:ascii="宋体" w:hAnsi="宋体" w:eastAsia="宋体" w:cs="宋体"/>
                <w:spacing w:val="-1"/>
                <w:position w:val="-4"/>
                <w:sz w:val="15"/>
                <w:szCs w:val="15"/>
              </w:rPr>
              <w:object>
                <v:shape id="_x0000_i1071" o:spt="75" type="#_x0000_t75" style="height:14.15pt;width:15pt;" o:ole="t" filled="f" o:preferrelative="t" stroked="f" coordsize="21600,21600">
                  <v:path/>
                  <v:fill on="f" focussize="0,0"/>
                  <v:stroke on="f"/>
                  <v:imagedata r:id="rId102" o:title=""/>
                  <o:lock v:ext="edit" aspectratio="f"/>
                  <w10:wrap type="none"/>
                  <w10:anchorlock/>
                </v:shape>
                <o:OLEObject Type="Embed" ProgID="Equation.DSMT4" ShapeID="_x0000_i1071" DrawAspect="Content" ObjectID="_1468075771" r:id="rId101">
                  <o:LockedField>false</o:LockedField>
                </o:OLEObject>
              </w:object>
            </w:r>
            <w:r>
              <w:rPr>
                <w:rFonts w:hint="eastAsia" w:ascii="宋体" w:hAnsi="宋体" w:eastAsia="宋体" w:cs="宋体"/>
                <w:spacing w:val="-1"/>
                <w:sz w:val="15"/>
                <w:szCs w:val="15"/>
                <w:lang w:eastAsia="zh-CN"/>
              </w:rPr>
              <w:t>——</w:t>
            </w:r>
            <w:r>
              <w:rPr>
                <w:rFonts w:hint="eastAsia" w:ascii="宋体" w:hAnsi="宋体" w:eastAsia="宋体" w:cs="宋体"/>
                <w:spacing w:val="-1"/>
                <w:sz w:val="15"/>
                <w:szCs w:val="15"/>
              </w:rPr>
              <w:t>土层竖向排水距离</w:t>
            </w:r>
            <w:r>
              <w:rPr>
                <w:rFonts w:hint="eastAsia" w:ascii="宋体" w:hAnsi="宋体" w:eastAsia="宋体" w:cs="宋体"/>
                <w:spacing w:val="6"/>
                <w:sz w:val="15"/>
                <w:szCs w:val="15"/>
              </w:rPr>
              <w:t xml:space="preserve"> </w:t>
            </w:r>
            <w:r>
              <w:rPr>
                <w:rFonts w:hint="eastAsia" w:ascii="宋体" w:hAnsi="宋体" w:eastAsia="宋体" w:cs="宋体"/>
                <w:spacing w:val="-7"/>
                <w:sz w:val="15"/>
                <w:szCs w:val="15"/>
              </w:rPr>
              <w:t>(cm)</w:t>
            </w:r>
            <w:r>
              <w:rPr>
                <w:rFonts w:hint="eastAsia" w:ascii="宋体" w:hAnsi="宋体" w:eastAsia="宋体" w:cs="宋体"/>
                <w:spacing w:val="-7"/>
                <w:sz w:val="15"/>
                <w:szCs w:val="15"/>
                <w:lang w:eastAsia="zh-CN"/>
              </w:rPr>
              <w:t>；</w:t>
            </w:r>
          </w:p>
          <w:p w14:paraId="51246533">
            <w:pPr>
              <w:pStyle w:val="62"/>
              <w:spacing w:before="0" w:line="360" w:lineRule="auto"/>
              <w:ind w:left="677" w:right="24" w:hanging="630"/>
              <w:rPr>
                <w:rFonts w:hint="eastAsia" w:ascii="宋体" w:hAnsi="宋体" w:eastAsia="宋体" w:cs="宋体"/>
                <w:spacing w:val="-1"/>
                <w:sz w:val="15"/>
                <w:szCs w:val="15"/>
              </w:rPr>
            </w:pPr>
            <w:r>
              <w:rPr>
                <w:rFonts w:hint="eastAsia" w:ascii="宋体" w:hAnsi="宋体" w:eastAsia="宋体" w:cs="宋体"/>
                <w:spacing w:val="-1"/>
                <w:position w:val="-12"/>
                <w:sz w:val="15"/>
                <w:szCs w:val="15"/>
              </w:rPr>
              <w:object>
                <v:shape id="_x0000_i1072" o:spt="75" type="#_x0000_t75" style="height:17pt;width:18pt;" o:ole="t" filled="f" o:preferrelative="t" stroked="f" coordsize="21600,21600">
                  <v:path/>
                  <v:fill on="f" focussize="0,0"/>
                  <v:stroke on="f"/>
                  <v:imagedata r:id="rId104" o:title=""/>
                  <o:lock v:ext="edit" aspectratio="f"/>
                  <w10:wrap type="none"/>
                  <w10:anchorlock/>
                </v:shape>
                <o:OLEObject Type="Embed" ProgID="Equation.DSMT4" ShapeID="_x0000_i1072" DrawAspect="Content" ObjectID="_1468075772" r:id="rId103">
                  <o:LockedField>false</o:LockedField>
                </o:OLEObject>
              </w:object>
            </w:r>
            <w:r>
              <w:rPr>
                <w:rFonts w:hint="eastAsia" w:ascii="宋体" w:hAnsi="宋体" w:eastAsia="宋体" w:cs="宋体"/>
                <w:spacing w:val="-1"/>
                <w:sz w:val="15"/>
                <w:szCs w:val="15"/>
                <w:lang w:eastAsia="zh-CN"/>
              </w:rPr>
              <w:t>——</w:t>
            </w:r>
            <w:r>
              <w:rPr>
                <w:rFonts w:hint="eastAsia" w:ascii="宋体" w:hAnsi="宋体" w:eastAsia="宋体" w:cs="宋体"/>
                <w:spacing w:val="-1"/>
                <w:sz w:val="15"/>
                <w:szCs w:val="15"/>
              </w:rPr>
              <w:t>双面排水土层或固结</w:t>
            </w:r>
          </w:p>
          <w:p w14:paraId="5C0FA63C">
            <w:pPr>
              <w:pStyle w:val="62"/>
              <w:spacing w:before="0" w:line="360" w:lineRule="auto"/>
              <w:ind w:left="677" w:right="24" w:hanging="630"/>
              <w:rPr>
                <w:rFonts w:hint="eastAsia" w:ascii="宋体" w:hAnsi="宋体" w:eastAsia="宋体" w:cs="宋体"/>
                <w:sz w:val="15"/>
                <w:szCs w:val="15"/>
                <w:lang w:val="en-US" w:eastAsia="zh-CN"/>
              </w:rPr>
            </w:pPr>
            <w:r>
              <w:rPr>
                <w:rFonts w:hint="eastAsia" w:ascii="宋体" w:hAnsi="宋体" w:eastAsia="宋体" w:cs="宋体"/>
                <w:spacing w:val="8"/>
                <w:sz w:val="15"/>
                <w:szCs w:val="15"/>
              </w:rPr>
              <w:t xml:space="preserve"> </w:t>
            </w:r>
            <w:r>
              <w:rPr>
                <w:rFonts w:hint="eastAsia" w:ascii="宋体" w:hAnsi="宋体" w:eastAsia="宋体" w:cs="宋体"/>
                <w:spacing w:val="-1"/>
                <w:sz w:val="15"/>
                <w:szCs w:val="15"/>
              </w:rPr>
              <w:t>应力均匀分布的单面</w:t>
            </w:r>
            <w:r>
              <w:rPr>
                <w:rFonts w:hint="eastAsia" w:ascii="宋体" w:hAnsi="宋体" w:eastAsia="宋体" w:cs="宋体"/>
                <w:sz w:val="15"/>
                <w:szCs w:val="15"/>
              </w:rPr>
              <w:t>排水</w:t>
            </w:r>
            <w:r>
              <w:rPr>
                <w:rFonts w:hint="eastAsia" w:ascii="宋体" w:hAnsi="宋体" w:eastAsia="宋体" w:cs="宋体"/>
                <w:sz w:val="15"/>
                <w:szCs w:val="15"/>
                <w:lang w:val="en-US" w:eastAsia="zh-CN"/>
              </w:rPr>
              <w:t>土</w:t>
            </w:r>
          </w:p>
          <w:p w14:paraId="4F18C156">
            <w:pPr>
              <w:pStyle w:val="62"/>
              <w:spacing w:before="0" w:line="360" w:lineRule="auto"/>
              <w:ind w:left="677" w:right="24" w:hanging="630"/>
              <w:rPr>
                <w:rFonts w:hint="eastAsia" w:ascii="宋体" w:hAnsi="宋体" w:eastAsia="宋体" w:cs="宋体"/>
                <w:sz w:val="15"/>
                <w:szCs w:val="15"/>
              </w:rPr>
            </w:pPr>
            <w:r>
              <w:rPr>
                <w:rFonts w:hint="eastAsia" w:ascii="宋体" w:hAnsi="宋体" w:eastAsia="宋体" w:cs="宋体"/>
                <w:sz w:val="15"/>
                <w:szCs w:val="15"/>
              </w:rPr>
              <w:t>层均固结度</w:t>
            </w:r>
          </w:p>
        </w:tc>
      </w:tr>
      <w:tr w14:paraId="4466D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5" w:hRule="atLeast"/>
          <w:jc w:val="center"/>
        </w:trPr>
        <w:tc>
          <w:tcPr>
            <w:tcW w:w="1278" w:type="dxa"/>
            <w:vAlign w:val="center"/>
          </w:tcPr>
          <w:p w14:paraId="51A95490">
            <w:pPr>
              <w:pStyle w:val="62"/>
              <w:spacing w:before="0" w:line="360" w:lineRule="auto"/>
              <w:ind w:left="0"/>
              <w:jc w:val="center"/>
              <w:rPr>
                <w:rFonts w:hint="eastAsia" w:ascii="宋体" w:hAnsi="宋体" w:eastAsia="宋体" w:cs="宋体"/>
                <w:sz w:val="15"/>
                <w:szCs w:val="15"/>
              </w:rPr>
            </w:pPr>
            <w:r>
              <w:rPr>
                <w:rFonts w:hint="eastAsia" w:ascii="宋体" w:hAnsi="宋体" w:eastAsia="宋体" w:cs="宋体"/>
                <w:position w:val="-10"/>
                <w:sz w:val="15"/>
                <w:szCs w:val="15"/>
              </w:rPr>
              <w:object>
                <v:shape id="_x0000_i1073" o:spt="75" type="#_x0000_t75" style="height:17pt;width:13pt;" o:ole="t" filled="f" o:preferrelative="t" stroked="f" coordsize="21600,21600">
                  <v:path/>
                  <v:fill on="f" focussize="0,0"/>
                  <v:stroke on="f"/>
                  <v:imagedata r:id="rId106" o:title=""/>
                  <o:lock v:ext="edit" aspectratio="f"/>
                  <w10:wrap type="none"/>
                  <w10:anchorlock/>
                </v:shape>
                <o:OLEObject Type="Embed" ProgID="Equation.DSMT4" ShapeID="_x0000_i1073" DrawAspect="Content" ObjectID="_1468075773" r:id="rId105">
                  <o:LockedField>false</o:LockedField>
                </o:OLEObject>
              </w:object>
            </w:r>
          </w:p>
        </w:tc>
        <w:tc>
          <w:tcPr>
            <w:tcW w:w="768" w:type="dxa"/>
            <w:vAlign w:val="center"/>
          </w:tcPr>
          <w:p w14:paraId="15ADEEF8">
            <w:pPr>
              <w:spacing w:line="360" w:lineRule="auto"/>
              <w:ind w:firstLine="0"/>
              <w:jc w:val="center"/>
              <w:rPr>
                <w:rFonts w:hint="eastAsia" w:ascii="宋体" w:hAnsi="宋体" w:eastAsia="宋体" w:cs="宋体"/>
                <w:sz w:val="15"/>
                <w:szCs w:val="15"/>
              </w:rPr>
            </w:pPr>
            <w:r>
              <w:rPr>
                <w:rFonts w:hint="eastAsia" w:ascii="宋体" w:hAnsi="宋体" w:eastAsia="宋体" w:cs="宋体"/>
                <w:position w:val="-26"/>
                <w:sz w:val="15"/>
                <w:szCs w:val="15"/>
              </w:rPr>
              <w:object>
                <v:shape id="_x0000_i1074" o:spt="75" type="#_x0000_t75" style="height:28.35pt;width:19.85pt;" o:ole="t" filled="f" o:preferrelative="t" stroked="f" coordsize="21600,21600">
                  <v:path/>
                  <v:fill on="f" focussize="0,0"/>
                  <v:stroke on="f"/>
                  <v:imagedata r:id="rId108" o:title=""/>
                  <o:lock v:ext="edit" aspectratio="f"/>
                  <w10:wrap type="none"/>
                  <w10:anchorlock/>
                </v:shape>
                <o:OLEObject Type="Embed" ProgID="Equation.DSMT4" ShapeID="_x0000_i1074" DrawAspect="Content" ObjectID="_1468075774" r:id="rId107">
                  <o:LockedField>false</o:LockedField>
                </o:OLEObject>
              </w:object>
            </w:r>
          </w:p>
        </w:tc>
        <w:tc>
          <w:tcPr>
            <w:tcW w:w="627" w:type="dxa"/>
            <w:vAlign w:val="center"/>
          </w:tcPr>
          <w:p w14:paraId="35B1E1CB">
            <w:pPr>
              <w:spacing w:line="360" w:lineRule="auto"/>
              <w:ind w:firstLine="0"/>
              <w:jc w:val="center"/>
              <w:rPr>
                <w:rFonts w:hint="eastAsia" w:ascii="宋体" w:hAnsi="宋体" w:eastAsia="宋体" w:cs="宋体"/>
                <w:sz w:val="15"/>
                <w:szCs w:val="15"/>
              </w:rPr>
            </w:pPr>
            <w:r>
              <w:rPr>
                <w:rFonts w:hint="eastAsia" w:ascii="宋体" w:hAnsi="宋体" w:eastAsia="宋体" w:cs="宋体"/>
                <w:position w:val="-32"/>
                <w:sz w:val="15"/>
                <w:szCs w:val="15"/>
              </w:rPr>
              <w:object>
                <v:shape id="_x0000_i1075" o:spt="75" type="#_x0000_t75" style="height:28.35pt;width:19pt;" o:ole="t" filled="f" o:preferrelative="t" stroked="f" coordsize="21600,21600">
                  <v:path/>
                  <v:fill on="f" focussize="0,0"/>
                  <v:stroke on="f"/>
                  <v:imagedata r:id="rId110" o:title=""/>
                  <o:lock v:ext="edit" aspectratio="f"/>
                  <w10:wrap type="none"/>
                  <w10:anchorlock/>
                </v:shape>
                <o:OLEObject Type="Embed" ProgID="Equation.DSMT4" ShapeID="_x0000_i1075" DrawAspect="Content" ObjectID="_1468075775" r:id="rId109">
                  <o:LockedField>false</o:LockedField>
                </o:OLEObject>
              </w:object>
            </w:r>
          </w:p>
        </w:tc>
        <w:tc>
          <w:tcPr>
            <w:tcW w:w="1152" w:type="dxa"/>
            <w:vAlign w:val="center"/>
          </w:tcPr>
          <w:p w14:paraId="4B325A1D">
            <w:pPr>
              <w:spacing w:line="360" w:lineRule="auto"/>
              <w:jc w:val="center"/>
              <w:rPr>
                <w:rFonts w:hint="eastAsia" w:ascii="宋体" w:hAnsi="宋体" w:eastAsia="宋体" w:cs="宋体"/>
                <w:sz w:val="15"/>
                <w:szCs w:val="15"/>
              </w:rPr>
            </w:pPr>
            <w:r>
              <w:rPr>
                <w:rFonts w:hint="eastAsia" w:ascii="宋体" w:hAnsi="宋体" w:eastAsia="宋体" w:cs="宋体"/>
                <w:position w:val="-32"/>
                <w:sz w:val="15"/>
                <w:szCs w:val="15"/>
              </w:rPr>
              <w:object>
                <v:shape id="_x0000_i1076" o:spt="75" type="#_x0000_t75" style="height:28.35pt;width:42.5pt;" o:ole="t" filled="f" o:preferrelative="t" stroked="f" coordsize="21600,21600">
                  <v:path/>
                  <v:fill on="f" focussize="0,0"/>
                  <v:stroke on="f"/>
                  <v:imagedata r:id="rId112" o:title=""/>
                  <o:lock v:ext="edit" aspectratio="f"/>
                  <w10:wrap type="none"/>
                  <w10:anchorlock/>
                </v:shape>
                <o:OLEObject Type="Embed" ProgID="Equation.DSMT4" ShapeID="_x0000_i1076" DrawAspect="Content" ObjectID="_1468075776" r:id="rId111">
                  <o:LockedField>false</o:LockedField>
                </o:OLEObject>
              </w:object>
            </w:r>
          </w:p>
        </w:tc>
        <w:tc>
          <w:tcPr>
            <w:tcW w:w="2092" w:type="dxa"/>
            <w:vMerge w:val="continue"/>
            <w:tcBorders>
              <w:top w:val="nil"/>
            </w:tcBorders>
            <w:vAlign w:val="top"/>
          </w:tcPr>
          <w:p w14:paraId="75FCE6AF">
            <w:pPr>
              <w:spacing w:line="360" w:lineRule="auto"/>
              <w:rPr>
                <w:rFonts w:hint="eastAsia" w:ascii="宋体" w:hAnsi="宋体" w:eastAsia="宋体" w:cs="宋体"/>
                <w:sz w:val="15"/>
                <w:szCs w:val="15"/>
              </w:rPr>
            </w:pPr>
          </w:p>
        </w:tc>
      </w:tr>
    </w:tbl>
    <w:p w14:paraId="4404E06A">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color w:val="auto"/>
          <w:lang w:val="en-US" w:eastAsia="zh-CN"/>
        </w:rPr>
        <w:tab/>
      </w:r>
      <w:r>
        <w:rPr>
          <w:rFonts w:hint="eastAsia"/>
          <w:color w:val="auto"/>
          <w:lang w:val="en-US" w:eastAsia="zh-CN"/>
        </w:rPr>
        <w:tab/>
      </w:r>
      <w:r>
        <w:rPr>
          <w:rFonts w:hint="eastAsia"/>
          <w:color w:val="auto"/>
          <w:lang w:val="en-US" w:eastAsia="zh-CN"/>
        </w:rPr>
        <w:tab/>
      </w:r>
      <w:r>
        <w:rPr>
          <w:rFonts w:hint="eastAsia"/>
          <w:color w:val="auto"/>
          <w:lang w:val="en-US" w:eastAsia="zh-CN"/>
        </w:rPr>
        <w:tab/>
      </w:r>
    </w:p>
    <w:p w14:paraId="76CDE309">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5.2.6</w:t>
      </w:r>
      <w:r>
        <w:rPr>
          <w:rFonts w:hint="eastAsia"/>
          <w:color w:val="auto"/>
          <w:lang w:val="en-US" w:eastAsia="zh-CN"/>
        </w:rPr>
        <w:t xml:space="preserve">  当排水竖井采用挤土方式施工时，应考虑涂抹对土体固结的影响。当竖井的纵向通水量</w:t>
      </w:r>
      <w:r>
        <w:rPr>
          <w:rFonts w:hint="eastAsia" w:hAnsi="宋体"/>
          <w:i/>
          <w:color w:val="auto"/>
        </w:rPr>
        <w:t>q</w:t>
      </w:r>
      <w:r>
        <w:rPr>
          <w:rFonts w:hint="eastAsia" w:hAnsi="宋体"/>
          <w:i/>
          <w:color w:val="auto"/>
          <w:vertAlign w:val="subscript"/>
        </w:rPr>
        <w:t>w</w:t>
      </w:r>
      <w:r>
        <w:rPr>
          <w:rFonts w:hint="eastAsia"/>
          <w:color w:val="auto"/>
          <w:lang w:val="en-US" w:eastAsia="zh-CN"/>
        </w:rPr>
        <w:t>与天然土层水平向渗透系数</w:t>
      </w:r>
      <w:r>
        <w:rPr>
          <w:rFonts w:hint="eastAsia" w:hAnsi="宋体"/>
          <w:i/>
          <w:color w:val="auto"/>
        </w:rPr>
        <w:t>k</w:t>
      </w:r>
      <w:r>
        <w:rPr>
          <w:rFonts w:hint="eastAsia" w:hAnsi="宋体"/>
          <w:i/>
          <w:color w:val="auto"/>
          <w:vertAlign w:val="subscript"/>
        </w:rPr>
        <w:t>h</w:t>
      </w:r>
      <w:r>
        <w:rPr>
          <w:rFonts w:hint="eastAsia"/>
          <w:color w:val="auto"/>
          <w:lang w:val="en-US" w:eastAsia="zh-CN"/>
        </w:rPr>
        <w:t>的比值较小，且长度较长时，尚应考虑井阻影响。瞬时加载条件下，考虑涂抹和井阻影响时，竖井地基径向排水平均固结度可按下列公式计算：</w:t>
      </w:r>
    </w:p>
    <w:p w14:paraId="7E86F4E4">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 xml:space="preserve">            </w:t>
      </w:r>
      <w:r>
        <w:rPr>
          <w:rFonts w:hint="eastAsia" w:asciiTheme="majorEastAsia" w:hAnsiTheme="majorEastAsia" w:eastAsiaTheme="majorEastAsia" w:cstheme="majorEastAsia"/>
          <w:spacing w:val="6"/>
          <w:position w:val="-6"/>
          <w:sz w:val="21"/>
          <w:szCs w:val="21"/>
        </w:rPr>
        <w:object>
          <v:shape id="_x0000_i1077" o:spt="75" type="#_x0000_t75" style="height:29pt;width:74pt;" o:ole="t" filled="f" o:preferrelative="t" stroked="f" coordsize="21600,21600">
            <v:path/>
            <v:fill on="f" focussize="0,0"/>
            <v:stroke on="f"/>
            <v:imagedata r:id="rId114" o:title=""/>
            <o:lock v:ext="edit" aspectratio="f"/>
            <w10:wrap type="none"/>
            <w10:anchorlock/>
          </v:shape>
          <o:OLEObject Type="Embed" ProgID="Equation.DSMT4" ShapeID="_x0000_i1077" DrawAspect="Content" ObjectID="_1468075777" r:id="rId113">
            <o:LockedField>false</o:LockedField>
          </o:OLEObject>
        </w:object>
      </w:r>
      <w:r>
        <w:rPr>
          <w:rFonts w:hint="eastAsia"/>
          <w:color w:val="auto"/>
          <w:lang w:val="en-US" w:eastAsia="zh-CN"/>
        </w:rPr>
        <w:t xml:space="preserve">               (5.2.6-1) </w:t>
      </w:r>
    </w:p>
    <w:p w14:paraId="6EF6C9A1">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 xml:space="preserve">          </w:t>
      </w:r>
      <w:r>
        <w:rPr>
          <w:rFonts w:hint="eastAsia" w:asciiTheme="majorEastAsia" w:hAnsiTheme="majorEastAsia" w:eastAsiaTheme="majorEastAsia" w:cstheme="majorEastAsia"/>
          <w:spacing w:val="6"/>
          <w:position w:val="-12"/>
          <w:sz w:val="21"/>
          <w:szCs w:val="21"/>
        </w:rPr>
        <w:object>
          <v:shape id="_x0000_i1078" o:spt="75" type="#_x0000_t75" style="height:18pt;width:85pt;" o:ole="t" filled="f" o:preferrelative="t" stroked="f" coordsize="21600,21600">
            <v:path/>
            <v:fill on="f" focussize="0,0"/>
            <v:stroke on="f"/>
            <v:imagedata r:id="rId116" o:title=""/>
            <o:lock v:ext="edit" aspectratio="f"/>
            <w10:wrap type="none"/>
            <w10:anchorlock/>
          </v:shape>
          <o:OLEObject Type="Embed" ProgID="Equation.DSMT4" ShapeID="_x0000_i1078" DrawAspect="Content" ObjectID="_1468075778" r:id="rId115">
            <o:LockedField>false</o:LockedField>
          </o:OLEObject>
        </w:object>
      </w:r>
      <w:r>
        <w:rPr>
          <w:rFonts w:hint="eastAsia"/>
          <w:color w:val="auto"/>
          <w:lang w:val="en-US" w:eastAsia="zh-CN"/>
        </w:rPr>
        <w:t xml:space="preserve">               (5.2.6-2)</w:t>
      </w:r>
    </w:p>
    <w:p w14:paraId="222BBA4C">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 xml:space="preserve">       </w:t>
      </w:r>
      <w:r>
        <w:rPr>
          <w:rFonts w:hint="eastAsia" w:asciiTheme="majorEastAsia" w:hAnsiTheme="majorEastAsia" w:eastAsiaTheme="majorEastAsia" w:cstheme="majorEastAsia"/>
          <w:spacing w:val="6"/>
          <w:position w:val="-26"/>
          <w:sz w:val="21"/>
          <w:szCs w:val="21"/>
        </w:rPr>
        <w:object>
          <v:shape id="_x0000_i1079" o:spt="75" type="#_x0000_t75" style="height:34pt;width:76pt;" o:ole="t" filled="f" o:preferrelative="t" stroked="f" coordsize="21600,21600">
            <v:path/>
            <v:fill on="f" focussize="0,0"/>
            <v:stroke on="f"/>
            <v:imagedata r:id="rId118" o:title=""/>
            <o:lock v:ext="edit" aspectratio="f"/>
            <w10:wrap type="none"/>
            <w10:anchorlock/>
          </v:shape>
          <o:OLEObject Type="Embed" ProgID="Equation.DSMT4" ShapeID="_x0000_i1079" DrawAspect="Content" ObjectID="_1468075779" r:id="rId117">
            <o:LockedField>false</o:LockedField>
          </o:OLEObject>
        </w:object>
      </w:r>
      <w:r>
        <w:rPr>
          <w:rFonts w:hint="eastAsia"/>
          <w:color w:val="auto"/>
          <w:lang w:val="en-US" w:eastAsia="zh-CN"/>
        </w:rPr>
        <w:t xml:space="preserve">   </w:t>
      </w:r>
      <w:r>
        <w:rPr>
          <w:rFonts w:hint="eastAsia" w:asciiTheme="majorEastAsia" w:hAnsiTheme="majorEastAsia" w:eastAsiaTheme="majorEastAsia" w:cstheme="majorEastAsia"/>
          <w:spacing w:val="6"/>
          <w:position w:val="-6"/>
          <w:sz w:val="21"/>
          <w:szCs w:val="21"/>
        </w:rPr>
        <w:object>
          <v:shape id="_x0000_i1080" o:spt="75" type="#_x0000_t75" style="height:13.95pt;width:34pt;" o:ole="t" filled="f" o:preferrelative="t" stroked="f" coordsize="21600,21600">
            <v:path/>
            <v:fill on="f" focussize="0,0"/>
            <v:stroke on="f"/>
            <v:imagedata r:id="rId120" o:title=""/>
            <o:lock v:ext="edit" aspectratio="f"/>
            <w10:wrap type="none"/>
            <w10:anchorlock/>
          </v:shape>
          <o:OLEObject Type="Embed" ProgID="Equation.DSMT4" ShapeID="_x0000_i1080" DrawAspect="Content" ObjectID="_1468075780" r:id="rId119">
            <o:LockedField>false</o:LockedField>
          </o:OLEObject>
        </w:object>
      </w:r>
      <w:r>
        <w:rPr>
          <w:rFonts w:hint="eastAsia"/>
          <w:color w:val="auto"/>
          <w:lang w:val="en-US" w:eastAsia="zh-CN"/>
        </w:rPr>
        <w:t xml:space="preserve">           (5.2.6-3)</w:t>
      </w:r>
    </w:p>
    <w:p w14:paraId="2F037D89">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 xml:space="preserve">          </w:t>
      </w:r>
      <w:r>
        <w:rPr>
          <w:rFonts w:hint="eastAsia" w:asciiTheme="majorEastAsia" w:hAnsiTheme="majorEastAsia" w:eastAsiaTheme="majorEastAsia" w:cstheme="majorEastAsia"/>
          <w:spacing w:val="6"/>
          <w:position w:val="-34"/>
          <w:sz w:val="21"/>
          <w:szCs w:val="21"/>
        </w:rPr>
        <w:object>
          <v:shape id="_x0000_i1081" o:spt="75" type="#_x0000_t75" style="height:41pt;width:89pt;" o:ole="t" filled="f" o:preferrelative="t" stroked="f" coordsize="21600,21600">
            <v:path/>
            <v:fill on="f" focussize="0,0"/>
            <v:stroke on="f"/>
            <v:imagedata r:id="rId122" o:title=""/>
            <o:lock v:ext="edit" aspectratio="f"/>
            <w10:wrap type="none"/>
            <w10:anchorlock/>
          </v:shape>
          <o:OLEObject Type="Embed" ProgID="Equation.DSMT4" ShapeID="_x0000_i1081" DrawAspect="Content" ObjectID="_1468075781" r:id="rId121">
            <o:LockedField>false</o:LockedField>
          </o:OLEObject>
        </w:object>
      </w:r>
      <w:r>
        <w:rPr>
          <w:rFonts w:hint="eastAsia"/>
          <w:color w:val="auto"/>
          <w:lang w:val="en-US" w:eastAsia="zh-CN"/>
        </w:rPr>
        <w:t xml:space="preserve">               (5.2.6-4)</w:t>
      </w:r>
    </w:p>
    <w:p w14:paraId="3321D1EE">
      <w:pPr>
        <w:pStyle w:val="10"/>
        <w:keepNext w:val="0"/>
        <w:keepLines w:val="0"/>
        <w:pageBreakBefore w:val="0"/>
        <w:kinsoku/>
        <w:wordWrap/>
        <w:overflowPunct/>
        <w:topLinePunct w:val="0"/>
        <w:autoSpaceDE w:val="0"/>
        <w:autoSpaceDN w:val="0"/>
        <w:bidi w:val="0"/>
        <w:adjustRightInd/>
        <w:snapToGrid/>
        <w:spacing w:line="240" w:lineRule="auto"/>
        <w:ind w:left="3148" w:leftChars="190" w:hanging="2730" w:hangingChars="1300"/>
        <w:textAlignment w:val="auto"/>
        <w:rPr>
          <w:rFonts w:hint="eastAsia"/>
          <w:color w:val="auto"/>
          <w:lang w:val="en-US" w:eastAsia="zh-CN"/>
        </w:rPr>
      </w:pPr>
      <w:r>
        <w:rPr>
          <w:rFonts w:hint="eastAsia"/>
          <w:color w:val="auto"/>
          <w:lang w:val="en-US" w:eastAsia="zh-CN"/>
        </w:rPr>
        <w:t xml:space="preserve">          </w:t>
      </w:r>
      <w:r>
        <w:rPr>
          <w:rFonts w:hint="eastAsia" w:asciiTheme="majorEastAsia" w:hAnsiTheme="majorEastAsia" w:eastAsiaTheme="majorEastAsia" w:cstheme="majorEastAsia"/>
          <w:spacing w:val="6"/>
          <w:position w:val="-32"/>
          <w:sz w:val="21"/>
          <w:szCs w:val="21"/>
        </w:rPr>
        <w:object>
          <v:shape id="_x0000_i1082" o:spt="75" type="#_x0000_t75" style="height:38pt;width:72pt;" o:ole="t" filled="f" o:preferrelative="t" stroked="f" coordsize="21600,21600">
            <v:path/>
            <v:fill on="f" focussize="0,0"/>
            <v:stroke on="f"/>
            <v:imagedata r:id="rId124" o:title=""/>
            <o:lock v:ext="edit" aspectratio="f"/>
            <w10:wrap type="none"/>
            <w10:anchorlock/>
          </v:shape>
          <o:OLEObject Type="Embed" ProgID="Equation.DSMT4" ShapeID="_x0000_i1082" DrawAspect="Content" ObjectID="_1468075782" r:id="rId123">
            <o:LockedField>false</o:LockedField>
          </o:OLEObject>
        </w:object>
      </w:r>
      <w:r>
        <w:rPr>
          <w:rFonts w:hint="eastAsia"/>
          <w:color w:val="auto"/>
          <w:lang w:val="en-US" w:eastAsia="zh-CN"/>
        </w:rPr>
        <w:t xml:space="preserve">                  (5.2.6-5)</w:t>
      </w:r>
    </w:p>
    <w:p w14:paraId="5246D730">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式中：</w:t>
      </w:r>
      <w:r>
        <w:rPr>
          <w:rFonts w:hint="eastAsia" w:asciiTheme="majorEastAsia" w:hAnsiTheme="majorEastAsia" w:eastAsiaTheme="majorEastAsia" w:cstheme="majorEastAsia"/>
          <w:snapToGrid w:val="0"/>
          <w:color w:val="000000"/>
          <w:spacing w:val="-3"/>
          <w:kern w:val="0"/>
          <w:position w:val="-6"/>
          <w:sz w:val="21"/>
          <w:szCs w:val="21"/>
          <w:lang w:val="en-US" w:eastAsia="zh-CN" w:bidi="ar-SA"/>
        </w:rPr>
        <w:object>
          <v:shape id="_x0000_i1083" o:spt="75" type="#_x0000_t75" style="height:13.95pt;width:17pt;" o:ole="t" filled="f" o:preferrelative="t" stroked="f" coordsize="21600,21600">
            <v:path/>
            <v:fill on="f" focussize="0,0"/>
            <v:stroke on="f"/>
            <v:imagedata r:id="rId126" o:title=""/>
            <o:lock v:ext="edit" aspectratio="f"/>
            <w10:wrap type="none"/>
            <w10:anchorlock/>
          </v:shape>
          <o:OLEObject Type="Embed" ProgID="Equation.DSMT4" ShapeID="_x0000_i1083" DrawAspect="Content" ObjectID="_1468075783" r:id="rId125">
            <o:LockedField>false</o:LockedField>
          </o:OLEObject>
        </w:object>
      </w:r>
      <w:r>
        <w:rPr>
          <w:rFonts w:hint="eastAsia"/>
          <w:color w:val="auto"/>
          <w:lang w:val="en-US" w:eastAsia="zh-CN"/>
        </w:rPr>
        <w:t xml:space="preserve">——固结时间t时竖井地基径向排水平均固结度； </w:t>
      </w:r>
    </w:p>
    <w:p w14:paraId="4F9922D1">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Theme="majorEastAsia" w:hAnsiTheme="majorEastAsia" w:eastAsiaTheme="majorEastAsia" w:cstheme="majorEastAsia"/>
          <w:snapToGrid w:val="0"/>
          <w:color w:val="000000"/>
          <w:spacing w:val="-3"/>
          <w:kern w:val="0"/>
          <w:position w:val="-12"/>
          <w:sz w:val="21"/>
          <w:szCs w:val="21"/>
          <w:lang w:val="en-US" w:eastAsia="zh-CN" w:bidi="ar-SA"/>
        </w:rPr>
        <w:object>
          <v:shape id="_x0000_i1084" o:spt="75" type="#_x0000_t75" style="height:18pt;width:13.95pt;" o:ole="t" filled="f" o:preferrelative="t" stroked="f" coordsize="21600,21600">
            <v:path/>
            <v:fill on="f" focussize="0,0"/>
            <v:stroke on="f"/>
            <v:imagedata r:id="rId128" o:title=""/>
            <o:lock v:ext="edit" aspectratio="f"/>
            <w10:wrap type="none"/>
            <w10:anchorlock/>
          </v:shape>
          <o:OLEObject Type="Embed" ProgID="Equation.DSMT4" ShapeID="_x0000_i1084" DrawAspect="Content" ObjectID="_1468075784" r:id="rId127">
            <o:LockedField>false</o:LockedField>
          </o:OLEObject>
        </w:object>
      </w:r>
      <w:r>
        <w:rPr>
          <w:rFonts w:hint="eastAsia"/>
          <w:color w:val="auto"/>
          <w:lang w:val="en-US" w:eastAsia="zh-CN"/>
        </w:rPr>
        <w:t>——天然土层水平向渗透系数 (cm/s)；</w:t>
      </w:r>
    </w:p>
    <w:p w14:paraId="6CF8F76F">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Theme="majorEastAsia" w:hAnsiTheme="majorEastAsia" w:eastAsiaTheme="majorEastAsia" w:cstheme="majorEastAsia"/>
          <w:snapToGrid w:val="0"/>
          <w:color w:val="000000"/>
          <w:spacing w:val="-3"/>
          <w:kern w:val="0"/>
          <w:position w:val="-12"/>
          <w:sz w:val="21"/>
          <w:szCs w:val="21"/>
          <w:lang w:val="en-US" w:eastAsia="zh-CN" w:bidi="ar-SA"/>
        </w:rPr>
        <w:object>
          <v:shape id="_x0000_i1085" o:spt="75" type="#_x0000_t75" style="height:18pt;width:13pt;" o:ole="t" filled="f" o:preferrelative="t" stroked="f" coordsize="21600,21600">
            <v:path/>
            <v:fill on="f" focussize="0,0"/>
            <v:stroke on="f"/>
            <v:imagedata r:id="rId130" o:title=""/>
            <o:lock v:ext="edit" aspectratio="f"/>
            <w10:wrap type="none"/>
            <w10:anchorlock/>
          </v:shape>
          <o:OLEObject Type="Embed" ProgID="Equation.DSMT4" ShapeID="_x0000_i1085" DrawAspect="Content" ObjectID="_1468075785" r:id="rId129">
            <o:LockedField>false</o:LockedField>
          </o:OLEObject>
        </w:object>
      </w:r>
      <w:r>
        <w:rPr>
          <w:rFonts w:hint="eastAsia"/>
          <w:color w:val="auto"/>
          <w:lang w:val="en-US" w:eastAsia="zh-CN"/>
        </w:rPr>
        <w:t>——涂抹区土的水平向渗透系数，可取ks=(1/5～1/3)kh (cm/s)；</w:t>
      </w:r>
    </w:p>
    <w:p w14:paraId="6C0C7393">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Theme="majorEastAsia" w:hAnsiTheme="majorEastAsia" w:eastAsiaTheme="majorEastAsia" w:cstheme="majorEastAsia"/>
          <w:snapToGrid w:val="0"/>
          <w:color w:val="000000"/>
          <w:spacing w:val="-3"/>
          <w:kern w:val="0"/>
          <w:position w:val="-6"/>
          <w:sz w:val="21"/>
          <w:szCs w:val="21"/>
          <w:lang w:val="en-US" w:eastAsia="zh-CN" w:bidi="ar-SA"/>
        </w:rPr>
        <w:object>
          <v:shape id="_x0000_i1086" o:spt="75" type="#_x0000_t75" style="height:11pt;width:13.05pt;" o:ole="t" filled="f" o:preferrelative="t" stroked="f" coordsize="21600,21600">
            <v:path/>
            <v:fill on="f" focussize="0,0"/>
            <v:stroke on="f"/>
            <v:imagedata r:id="rId132" o:title=""/>
            <o:lock v:ext="edit" aspectratio="f"/>
            <w10:wrap type="none"/>
            <w10:anchorlock/>
          </v:shape>
          <o:OLEObject Type="Embed" ProgID="Equation.DSMT4" ShapeID="_x0000_i1086" DrawAspect="Content" ObjectID="_1468075786" r:id="rId131">
            <o:LockedField>false</o:LockedField>
          </o:OLEObject>
        </w:object>
      </w:r>
      <w:r>
        <w:rPr>
          <w:rFonts w:hint="eastAsia"/>
          <w:color w:val="auto"/>
          <w:lang w:val="en-US" w:eastAsia="zh-CN"/>
        </w:rPr>
        <w:t>——涂抹区直径ds 竖井直径dw的比值，可取s=2.0～3.0，对中等灵敏黏性土取低值，对高灵敏黏性土取高值；</w:t>
      </w:r>
    </w:p>
    <w:p w14:paraId="102BD660">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Theme="majorEastAsia" w:hAnsiTheme="majorEastAsia" w:eastAsiaTheme="majorEastAsia" w:cstheme="majorEastAsia"/>
          <w:snapToGrid w:val="0"/>
          <w:color w:val="000000"/>
          <w:spacing w:val="-3"/>
          <w:kern w:val="0"/>
          <w:position w:val="-4"/>
          <w:sz w:val="21"/>
          <w:szCs w:val="21"/>
          <w:lang w:val="en-US" w:eastAsia="zh-CN" w:bidi="ar-SA"/>
        </w:rPr>
        <w:object>
          <v:shape id="_x0000_i1087" o:spt="75" type="#_x0000_t75" style="height:13pt;width:11pt;" o:ole="t" filled="f" o:preferrelative="t" stroked="f" coordsize="21600,21600">
            <v:path/>
            <v:fill on="f" focussize="0,0"/>
            <v:stroke on="f"/>
            <v:imagedata r:id="rId134" o:title=""/>
            <o:lock v:ext="edit" aspectratio="f"/>
            <w10:wrap type="none"/>
            <w10:anchorlock/>
          </v:shape>
          <o:OLEObject Type="Embed" ProgID="Equation.DSMT4" ShapeID="_x0000_i1087" DrawAspect="Content" ObjectID="_1468075787" r:id="rId133">
            <o:LockedField>false</o:LockedField>
          </o:OLEObject>
        </w:object>
      </w:r>
      <w:r>
        <w:rPr>
          <w:rFonts w:hint="eastAsia"/>
          <w:color w:val="auto"/>
          <w:lang w:val="en-US" w:eastAsia="zh-CN"/>
        </w:rPr>
        <w:t>——竖井深度 (cm)；</w:t>
      </w:r>
    </w:p>
    <w:p w14:paraId="6EADE600">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Theme="majorEastAsia" w:hAnsiTheme="majorEastAsia" w:eastAsiaTheme="majorEastAsia" w:cstheme="majorEastAsia"/>
          <w:snapToGrid w:val="0"/>
          <w:color w:val="000000"/>
          <w:spacing w:val="-3"/>
          <w:kern w:val="0"/>
          <w:position w:val="-12"/>
          <w:sz w:val="21"/>
          <w:szCs w:val="21"/>
          <w:lang w:val="en-US" w:eastAsia="zh-CN" w:bidi="ar-SA"/>
        </w:rPr>
        <w:object>
          <v:shape id="_x0000_i1088" o:spt="75" type="#_x0000_t75" style="height:18pt;width:15pt;" o:ole="t" filled="f" o:preferrelative="t" stroked="f" coordsize="21600,21600">
            <v:path/>
            <v:fill on="f" focussize="0,0"/>
            <v:stroke on="f"/>
            <v:imagedata r:id="rId136" o:title=""/>
            <o:lock v:ext="edit" aspectratio="f"/>
            <w10:wrap type="none"/>
            <w10:anchorlock/>
          </v:shape>
          <o:OLEObject Type="Embed" ProgID="Equation.DSMT4" ShapeID="_x0000_i1088" DrawAspect="Content" ObjectID="_1468075788" r:id="rId135">
            <o:LockedField>false</o:LockedField>
          </o:OLEObject>
        </w:object>
      </w:r>
      <w:r>
        <w:rPr>
          <w:rFonts w:hint="eastAsia"/>
          <w:color w:val="auto"/>
          <w:lang w:val="en-US" w:eastAsia="zh-CN"/>
        </w:rPr>
        <w:t>——竖井纵向通水量，为单位水力梯度下单位时间的排水量 (cm³/s)。</w:t>
      </w:r>
    </w:p>
    <w:p w14:paraId="3A4DF809">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5.2.7 </w:t>
      </w:r>
      <w:r>
        <w:rPr>
          <w:rFonts w:hint="eastAsia"/>
          <w:color w:val="auto"/>
          <w:lang w:val="en-US" w:eastAsia="zh-CN"/>
        </w:rPr>
        <w:t xml:space="preserve"> 对排水竖井未穿透受压土层的情况，竖井范围内土层的平均固结度和竖井底面以下受压土层的平均固结度，以及通过预压完成的变形量均应满足设计要求。</w:t>
      </w:r>
    </w:p>
    <w:p w14:paraId="3751544C">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5.2.8</w:t>
      </w:r>
      <w:r>
        <w:rPr>
          <w:rFonts w:hint="eastAsia"/>
          <w:color w:val="auto"/>
          <w:lang w:val="en-US" w:eastAsia="zh-CN"/>
        </w:rPr>
        <w:t xml:space="preserve">  预压荷载大小、范围、加载速率应符合下列规定：</w:t>
      </w:r>
    </w:p>
    <w:p w14:paraId="28A2348F">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1 </w:t>
      </w:r>
      <w:r>
        <w:rPr>
          <w:rFonts w:hint="eastAsia"/>
          <w:color w:val="auto"/>
          <w:lang w:val="en-US" w:eastAsia="zh-CN"/>
        </w:rPr>
        <w:t>预压荷载大小应根据设计要求确定；对于沉降有严格限制的建筑，可采用超载预压法处理，超载量大小应根据预压时间内要求完成的变形量通过计算确定，并宜使预压荷载下受压土层各点的有效竖向应力大于建筑物荷载引起的相应点的附加应力；</w:t>
      </w:r>
    </w:p>
    <w:p w14:paraId="6425699D">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预压荷载顶面的范围应不小于建筑物基础外缘的范围；</w:t>
      </w:r>
    </w:p>
    <w:p w14:paraId="41986EBA">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3 </w:t>
      </w:r>
      <w:r>
        <w:rPr>
          <w:rFonts w:hint="eastAsia"/>
          <w:color w:val="auto"/>
          <w:lang w:val="en-US" w:eastAsia="zh-CN"/>
        </w:rPr>
        <w:t>加载速率应根据地基土的强度确定；当天然地基土的强度满足预压荷载下地基的稳定性要求时，可一次性加载；如不满足应分级逐渐加载，待前期预压荷载下地基土的强度增长满足下一级荷载下地基的稳定性要求时，方可加载。</w:t>
      </w:r>
    </w:p>
    <w:p w14:paraId="6F23148F">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5.2.9</w:t>
      </w:r>
      <w:r>
        <w:rPr>
          <w:rFonts w:hint="eastAsia"/>
          <w:color w:val="auto"/>
          <w:lang w:val="en-US" w:eastAsia="zh-CN"/>
        </w:rPr>
        <w:t xml:space="preserve">  计算预压荷载下饱和黏性土地基中某点的抗剪强度时，应考虑土体原来的固结状态。对正常固结饱和黏性土地基，某点某一时间的抗剪强度可按下式计算：</w:t>
      </w:r>
    </w:p>
    <w:p w14:paraId="32848211">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 xml:space="preserve">           </w:t>
      </w:r>
      <w:r>
        <w:rPr>
          <w:rFonts w:hint="eastAsia" w:asciiTheme="majorEastAsia" w:hAnsiTheme="majorEastAsia" w:eastAsiaTheme="majorEastAsia" w:cstheme="majorEastAsia"/>
          <w:snapToGrid w:val="0"/>
          <w:color w:val="000000"/>
          <w:spacing w:val="-3"/>
          <w:kern w:val="0"/>
          <w:position w:val="-14"/>
          <w:sz w:val="21"/>
          <w:szCs w:val="21"/>
          <w:lang w:val="en-US" w:eastAsia="zh-CN" w:bidi="ar-SA"/>
        </w:rPr>
        <w:object>
          <v:shape id="_x0000_i1089" o:spt="75" type="#_x0000_t75" style="height:19pt;width:137pt;" o:ole="t" filled="f" o:preferrelative="t" stroked="f" coordsize="21600,21600">
            <v:path/>
            <v:fill on="f" focussize="0,0"/>
            <v:stroke on="f"/>
            <v:imagedata r:id="rId138" o:title=""/>
            <o:lock v:ext="edit" aspectratio="f"/>
            <w10:wrap type="none"/>
            <w10:anchorlock/>
          </v:shape>
          <o:OLEObject Type="Embed" ProgID="Equation.DSMT4" ShapeID="_x0000_i1089" DrawAspect="Content" ObjectID="_1468075789" r:id="rId137">
            <o:LockedField>false</o:LockedField>
          </o:OLEObject>
        </w:object>
      </w:r>
      <w:r>
        <w:rPr>
          <w:rFonts w:hint="eastAsia" w:asciiTheme="majorEastAsia" w:hAnsiTheme="majorEastAsia" w:eastAsiaTheme="majorEastAsia" w:cstheme="majorEastAsia"/>
          <w:snapToGrid w:val="0"/>
          <w:color w:val="000000"/>
          <w:spacing w:val="-3"/>
          <w:kern w:val="0"/>
          <w:position w:val="-14"/>
          <w:sz w:val="21"/>
          <w:szCs w:val="21"/>
          <w:lang w:val="en-US" w:eastAsia="zh-CN" w:bidi="ar-SA"/>
        </w:rPr>
        <w:t xml:space="preserve">    </w:t>
      </w:r>
      <w:r>
        <w:rPr>
          <w:rFonts w:hint="eastAsia"/>
          <w:color w:val="FF0000"/>
          <w:lang w:val="en-US" w:eastAsia="zh-CN"/>
        </w:rPr>
        <w:t xml:space="preserve">  </w:t>
      </w:r>
      <w:r>
        <w:rPr>
          <w:rFonts w:hint="eastAsia"/>
          <w:color w:val="auto"/>
          <w:lang w:val="en-US" w:eastAsia="zh-CN"/>
        </w:rPr>
        <w:t>(5.2.9)</w:t>
      </w:r>
    </w:p>
    <w:p w14:paraId="627C48D0">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式中 ：</w:t>
      </w:r>
      <w:r>
        <w:rPr>
          <w:rFonts w:hint="eastAsia" w:asciiTheme="majorEastAsia" w:hAnsiTheme="majorEastAsia" w:eastAsiaTheme="majorEastAsia" w:cstheme="majorEastAsia"/>
          <w:snapToGrid w:val="0"/>
          <w:color w:val="000000"/>
          <w:spacing w:val="-3"/>
          <w:kern w:val="0"/>
          <w:position w:val="-14"/>
          <w:sz w:val="21"/>
          <w:szCs w:val="21"/>
          <w:lang w:val="en-US" w:eastAsia="zh-CN" w:bidi="ar-SA"/>
        </w:rPr>
        <w:object>
          <v:shape id="_x0000_i1090" o:spt="75" type="#_x0000_t75" style="height:19pt;width:18pt;" o:ole="t" filled="f" o:preferrelative="t" stroked="f" coordsize="21600,21600">
            <v:path/>
            <v:fill on="f" focussize="0,0"/>
            <v:stroke on="f"/>
            <v:imagedata r:id="rId140" o:title=""/>
            <o:lock v:ext="edit" aspectratio="f"/>
            <w10:wrap type="none"/>
            <w10:anchorlock/>
          </v:shape>
          <o:OLEObject Type="Embed" ProgID="Equation.DSMT4" ShapeID="_x0000_i1090" DrawAspect="Content" ObjectID="_1468075790" r:id="rId139">
            <o:LockedField>false</o:LockedField>
          </o:OLEObject>
        </w:object>
      </w:r>
      <w:r>
        <w:rPr>
          <w:rFonts w:hint="eastAsia"/>
          <w:color w:val="auto"/>
          <w:lang w:val="en-US" w:eastAsia="zh-CN"/>
        </w:rPr>
        <w:t>——t时刻，该点土的抗剪强度 (kPa)；</w:t>
      </w:r>
    </w:p>
    <w:p w14:paraId="1905A86E">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Theme="majorEastAsia" w:hAnsiTheme="majorEastAsia" w:eastAsiaTheme="majorEastAsia" w:cstheme="majorEastAsia"/>
          <w:snapToGrid w:val="0"/>
          <w:color w:val="000000"/>
          <w:spacing w:val="-3"/>
          <w:kern w:val="0"/>
          <w:position w:val="-14"/>
          <w:sz w:val="21"/>
          <w:szCs w:val="21"/>
          <w:lang w:val="en-US" w:eastAsia="zh-CN" w:bidi="ar-SA"/>
        </w:rPr>
        <w:object>
          <v:shape id="_x0000_i1091" o:spt="75" type="#_x0000_t75" style="height:19pt;width:19pt;" o:ole="t" filled="f" o:preferrelative="t" stroked="f" coordsize="21600,21600">
            <v:path/>
            <v:fill on="f" focussize="0,0"/>
            <v:stroke on="f"/>
            <v:imagedata r:id="rId142" o:title=""/>
            <o:lock v:ext="edit" aspectratio="f"/>
            <w10:wrap type="none"/>
            <w10:anchorlock/>
          </v:shape>
          <o:OLEObject Type="Embed" ProgID="Equation.DSMT4" ShapeID="_x0000_i1091" DrawAspect="Content" ObjectID="_1468075791" r:id="rId141">
            <o:LockedField>false</o:LockedField>
          </o:OLEObject>
        </w:object>
      </w:r>
      <w:r>
        <w:rPr>
          <w:rFonts w:hint="eastAsia"/>
          <w:color w:val="auto"/>
          <w:lang w:val="en-US" w:eastAsia="zh-CN"/>
        </w:rPr>
        <w:t>——地基土的天然抗剪强度 (kPa)；</w:t>
      </w:r>
    </w:p>
    <w:p w14:paraId="4278C370">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Theme="majorEastAsia" w:hAnsiTheme="majorEastAsia" w:eastAsiaTheme="majorEastAsia" w:cstheme="majorEastAsia"/>
          <w:snapToGrid w:val="0"/>
          <w:color w:val="000000"/>
          <w:spacing w:val="-3"/>
          <w:kern w:val="0"/>
          <w:position w:val="-12"/>
          <w:sz w:val="21"/>
          <w:szCs w:val="21"/>
          <w:lang w:val="en-US" w:eastAsia="zh-CN" w:bidi="ar-SA"/>
        </w:rPr>
        <w:object>
          <v:shape id="_x0000_i1092" o:spt="75" type="#_x0000_t75" style="height:18pt;width:24.95pt;" o:ole="t" filled="f" o:preferrelative="t" stroked="f" coordsize="21600,21600">
            <v:path/>
            <v:fill on="f" focussize="0,0"/>
            <v:stroke on="f"/>
            <v:imagedata r:id="rId144" o:title=""/>
            <o:lock v:ext="edit" aspectratio="f"/>
            <w10:wrap type="none"/>
            <w10:anchorlock/>
          </v:shape>
          <o:OLEObject Type="Embed" ProgID="Equation.DSMT4" ShapeID="_x0000_i1092" DrawAspect="Content" ObjectID="_1468075792" r:id="rId143">
            <o:LockedField>false</o:LockedField>
          </o:OLEObject>
        </w:object>
      </w:r>
      <w:r>
        <w:rPr>
          <w:rFonts w:hint="eastAsia"/>
          <w:color w:val="auto"/>
          <w:lang w:val="en-US" w:eastAsia="zh-CN"/>
        </w:rPr>
        <w:t xml:space="preserve">—— 预压荷载引起的该点的附加竖向应力 (kPa)； </w:t>
      </w:r>
    </w:p>
    <w:p w14:paraId="621D6711">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Theme="majorEastAsia" w:hAnsiTheme="majorEastAsia" w:eastAsiaTheme="majorEastAsia" w:cstheme="majorEastAsia"/>
          <w:snapToGrid w:val="0"/>
          <w:color w:val="000000"/>
          <w:spacing w:val="-3"/>
          <w:kern w:val="0"/>
          <w:position w:val="-12"/>
          <w:sz w:val="21"/>
          <w:szCs w:val="21"/>
          <w:lang w:val="en-US" w:eastAsia="zh-CN" w:bidi="ar-SA"/>
        </w:rPr>
        <w:object>
          <v:shape id="_x0000_i1093" o:spt="75" type="#_x0000_t75" style="height:18pt;width:16pt;" o:ole="t" filled="f" o:preferrelative="t" stroked="f" coordsize="21600,21600">
            <v:path/>
            <v:fill on="f" focussize="0,0"/>
            <v:stroke on="f"/>
            <v:imagedata r:id="rId146" o:title=""/>
            <o:lock v:ext="edit" aspectratio="f"/>
            <w10:wrap type="none"/>
            <w10:anchorlock/>
          </v:shape>
          <o:OLEObject Type="Embed" ProgID="Equation.DSMT4" ShapeID="_x0000_i1093" DrawAspect="Content" ObjectID="_1468075793" r:id="rId145">
            <o:LockedField>false</o:LockedField>
          </o:OLEObject>
        </w:object>
      </w:r>
      <w:r>
        <w:rPr>
          <w:rFonts w:hint="eastAsia"/>
          <w:color w:val="auto"/>
          <w:lang w:val="en-US" w:eastAsia="zh-CN"/>
        </w:rPr>
        <w:t>—— 该点土的固结度；</w:t>
      </w:r>
    </w:p>
    <w:p w14:paraId="3B020B83">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Theme="majorEastAsia" w:hAnsiTheme="majorEastAsia" w:eastAsiaTheme="majorEastAsia" w:cstheme="majorEastAsia"/>
          <w:snapToGrid w:val="0"/>
          <w:color w:val="000000"/>
          <w:spacing w:val="-3"/>
          <w:kern w:val="0"/>
          <w:position w:val="-12"/>
          <w:sz w:val="21"/>
          <w:szCs w:val="21"/>
          <w:lang w:val="en-US" w:eastAsia="zh-CN" w:bidi="ar-SA"/>
        </w:rPr>
        <w:object>
          <v:shape id="_x0000_i1094" o:spt="75" type="#_x0000_t75" style="height:18pt;width:19pt;" o:ole="t" filled="f" o:preferrelative="t" stroked="f" coordsize="21600,21600">
            <v:path/>
            <v:fill on="f" focussize="0,0"/>
            <v:stroke on="f"/>
            <v:imagedata r:id="rId148" o:title=""/>
            <o:lock v:ext="edit" aspectratio="f"/>
            <w10:wrap type="none"/>
            <w10:anchorlock/>
          </v:shape>
          <o:OLEObject Type="Embed" ProgID="Equation.DSMT4" ShapeID="_x0000_i1094" DrawAspect="Content" ObjectID="_1468075794" r:id="rId147">
            <o:LockedField>false</o:LockedField>
          </o:OLEObject>
        </w:object>
      </w:r>
      <w:r>
        <w:rPr>
          <w:rFonts w:hint="eastAsia"/>
          <w:color w:val="auto"/>
          <w:lang w:val="en-US" w:eastAsia="zh-CN"/>
        </w:rPr>
        <w:t>——三轴固结不排水压缩试验求得的土的内摩擦角(°)。</w:t>
      </w:r>
    </w:p>
    <w:p w14:paraId="5BDB120E">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5.2.10 </w:t>
      </w:r>
      <w:r>
        <w:rPr>
          <w:rFonts w:hint="eastAsia"/>
          <w:color w:val="auto"/>
          <w:lang w:val="en-US" w:eastAsia="zh-CN"/>
        </w:rPr>
        <w:t>预压荷载下地基最终竖向变形量的计算可取附加应力与土自重应力的比值为0.1的深度作为压缩层的计算深度，可按式（5.2.10）计算：</w:t>
      </w:r>
    </w:p>
    <w:p w14:paraId="0F2411ED">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 xml:space="preserve">           </w:t>
      </w:r>
      <w:r>
        <w:rPr>
          <w:rFonts w:hint="eastAsia" w:asciiTheme="majorEastAsia" w:hAnsiTheme="majorEastAsia" w:eastAsiaTheme="majorEastAsia" w:cstheme="majorEastAsia"/>
          <w:position w:val="-32"/>
        </w:rPr>
        <w:object>
          <v:shape id="_x0000_i1095" o:spt="75" type="#_x0000_t75" style="height:38pt;width:102pt;" o:ole="t" filled="f" o:preferrelative="t" stroked="f" coordsize="21600,21600">
            <v:path/>
            <v:fill on="f" focussize="0,0"/>
            <v:stroke on="f"/>
            <v:imagedata r:id="rId150" o:title=""/>
            <o:lock v:ext="edit" aspectratio="f"/>
            <w10:wrap type="none"/>
            <w10:anchorlock/>
          </v:shape>
          <o:OLEObject Type="Embed" ProgID="Equation.DSMT4" ShapeID="_x0000_i1095" DrawAspect="Content" ObjectID="_1468075795" r:id="rId149">
            <o:LockedField>false</o:LockedField>
          </o:OLEObject>
        </w:object>
      </w:r>
      <w:r>
        <w:rPr>
          <w:rFonts w:hint="eastAsia"/>
          <w:color w:val="auto"/>
          <w:lang w:val="en-US" w:eastAsia="zh-CN"/>
        </w:rPr>
        <w:t xml:space="preserve">            (5.2.10)</w:t>
      </w:r>
    </w:p>
    <w:p w14:paraId="2368B058">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式中 ：</w:t>
      </w:r>
      <w:r>
        <w:rPr>
          <w:rFonts w:hint="eastAsia" w:asciiTheme="majorEastAsia" w:hAnsiTheme="majorEastAsia" w:eastAsiaTheme="majorEastAsia" w:cstheme="majorEastAsia"/>
          <w:snapToGrid w:val="0"/>
          <w:color w:val="000000"/>
          <w:spacing w:val="-3"/>
          <w:kern w:val="0"/>
          <w:position w:val="-14"/>
          <w:sz w:val="21"/>
          <w:szCs w:val="21"/>
          <w:lang w:val="en-US" w:eastAsia="zh-CN" w:bidi="ar-SA"/>
        </w:rPr>
        <w:object>
          <v:shape id="_x0000_i1096" o:spt="75" type="#_x0000_t75" style="height:19pt;width:15pt;" o:ole="t" filled="f" o:preferrelative="t" stroked="f" coordsize="21600,21600">
            <v:path/>
            <v:fill on="f" focussize="0,0"/>
            <v:stroke on="f"/>
            <v:imagedata r:id="rId152" o:title=""/>
            <o:lock v:ext="edit" aspectratio="f"/>
            <w10:wrap type="none"/>
            <w10:anchorlock/>
          </v:shape>
          <o:OLEObject Type="Embed" ProgID="Equation.DSMT4" ShapeID="_x0000_i1096" DrawAspect="Content" ObjectID="_1468075796" r:id="rId151">
            <o:LockedField>false</o:LockedField>
          </o:OLEObject>
        </w:object>
      </w:r>
      <w:r>
        <w:rPr>
          <w:rFonts w:hint="eastAsia"/>
          <w:color w:val="auto"/>
          <w:lang w:val="en-US" w:eastAsia="zh-CN"/>
        </w:rPr>
        <w:t>—— 最终竖向变形量（m）；</w:t>
      </w:r>
    </w:p>
    <w:p w14:paraId="16DDF312">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Theme="majorEastAsia" w:hAnsiTheme="majorEastAsia" w:eastAsiaTheme="majorEastAsia" w:cstheme="majorEastAsia"/>
          <w:snapToGrid w:val="0"/>
          <w:color w:val="000000"/>
          <w:spacing w:val="-3"/>
          <w:kern w:val="0"/>
          <w:position w:val="-12"/>
          <w:sz w:val="21"/>
          <w:szCs w:val="21"/>
          <w:lang w:val="en-US" w:eastAsia="zh-CN" w:bidi="ar-SA"/>
        </w:rPr>
        <w:object>
          <v:shape id="_x0000_i1097" o:spt="75" type="#_x0000_t75" style="height:18pt;width:16pt;" o:ole="t" filled="f" o:preferrelative="t" stroked="f" coordsize="21600,21600">
            <v:path/>
            <v:fill on="f" focussize="0,0"/>
            <v:stroke on="f"/>
            <v:imagedata r:id="rId154" o:title=""/>
            <o:lock v:ext="edit" aspectratio="f"/>
            <w10:wrap type="none"/>
            <w10:anchorlock/>
          </v:shape>
          <o:OLEObject Type="Embed" ProgID="Equation.DSMT4" ShapeID="_x0000_i1097" DrawAspect="Content" ObjectID="_1468075797" r:id="rId153">
            <o:LockedField>false</o:LockedField>
          </o:OLEObject>
        </w:object>
      </w:r>
      <w:r>
        <w:rPr>
          <w:rFonts w:hint="eastAsia"/>
          <w:color w:val="auto"/>
          <w:lang w:val="en-US" w:eastAsia="zh-CN"/>
        </w:rPr>
        <w:t>——第i层中点土自重应力所对应的孔隙比，由室内固结试验e-p曲线查得；</w:t>
      </w:r>
    </w:p>
    <w:p w14:paraId="12ED3CA8">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Theme="majorEastAsia" w:hAnsiTheme="majorEastAsia" w:eastAsiaTheme="majorEastAsia" w:cstheme="majorEastAsia"/>
          <w:snapToGrid w:val="0"/>
          <w:color w:val="000000"/>
          <w:spacing w:val="-3"/>
          <w:kern w:val="0"/>
          <w:position w:val="-12"/>
          <w:sz w:val="21"/>
          <w:szCs w:val="21"/>
          <w:lang w:val="en-US" w:eastAsia="zh-CN" w:bidi="ar-SA"/>
        </w:rPr>
        <w:object>
          <v:shape id="_x0000_i1098" o:spt="75" type="#_x0000_t75" style="height:18pt;width:15pt;" o:ole="t" filled="f" o:preferrelative="t" stroked="f" coordsize="21600,21600">
            <v:path/>
            <v:fill on="f" focussize="0,0"/>
            <v:stroke on="f"/>
            <v:imagedata r:id="rId156" o:title=""/>
            <o:lock v:ext="edit" aspectratio="f"/>
            <w10:wrap type="none"/>
            <w10:anchorlock/>
          </v:shape>
          <o:OLEObject Type="Embed" ProgID="Equation.DSMT4" ShapeID="_x0000_i1098" DrawAspect="Content" ObjectID="_1468075798" r:id="rId155">
            <o:LockedField>false</o:LockedField>
          </o:OLEObject>
        </w:object>
      </w:r>
      <w:r>
        <w:rPr>
          <w:rFonts w:hint="eastAsia"/>
          <w:color w:val="auto"/>
          <w:lang w:val="en-US" w:eastAsia="zh-CN"/>
        </w:rPr>
        <w:t xml:space="preserve">——第i层中点土自重应力与附加应力之和所对应的孔隙比，由室内固结试验ep曲线查得； </w:t>
      </w:r>
    </w:p>
    <w:p w14:paraId="34CCDABD">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Theme="majorEastAsia" w:hAnsiTheme="majorEastAsia" w:eastAsiaTheme="majorEastAsia" w:cstheme="majorEastAsia"/>
          <w:snapToGrid w:val="0"/>
          <w:color w:val="000000"/>
          <w:spacing w:val="-3"/>
          <w:kern w:val="0"/>
          <w:position w:val="-12"/>
          <w:sz w:val="21"/>
          <w:szCs w:val="21"/>
          <w:lang w:val="en-US" w:eastAsia="zh-CN" w:bidi="ar-SA"/>
        </w:rPr>
        <w:object>
          <v:shape id="_x0000_i1099" o:spt="75" type="#_x0000_t75" style="height:18pt;width:12pt;" o:ole="t" filled="f" o:preferrelative="t" stroked="f" coordsize="21600,21600">
            <v:path/>
            <v:fill on="f" focussize="0,0"/>
            <v:stroke on="f"/>
            <v:imagedata r:id="rId158" o:title=""/>
            <o:lock v:ext="edit" aspectratio="f"/>
            <w10:wrap type="none"/>
            <w10:anchorlock/>
          </v:shape>
          <o:OLEObject Type="Embed" ProgID="Equation.DSMT4" ShapeID="_x0000_i1099" DrawAspect="Content" ObjectID="_1468075799" r:id="rId157">
            <o:LockedField>false</o:LockedField>
          </o:OLEObject>
        </w:object>
      </w:r>
      <w:r>
        <w:rPr>
          <w:rFonts w:hint="eastAsia"/>
          <w:color w:val="auto"/>
          <w:lang w:val="en-US" w:eastAsia="zh-CN"/>
        </w:rPr>
        <w:t>——第i层土层厚度 (m)；</w:t>
      </w:r>
    </w:p>
    <w:p w14:paraId="3C1617F7">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Theme="majorEastAsia" w:hAnsiTheme="majorEastAsia" w:eastAsiaTheme="majorEastAsia" w:cstheme="majorEastAsia"/>
          <w:snapToGrid w:val="0"/>
          <w:color w:val="000000"/>
          <w:spacing w:val="-3"/>
          <w:kern w:val="0"/>
          <w:position w:val="-10"/>
          <w:sz w:val="21"/>
          <w:szCs w:val="21"/>
          <w:lang w:val="en-US" w:eastAsia="zh-CN" w:bidi="ar-SA"/>
        </w:rPr>
        <w:object>
          <v:shape id="_x0000_i1100" o:spt="75" type="#_x0000_t75" style="height:17pt;width:11pt;" o:ole="t" filled="f" o:preferrelative="t" stroked="f" coordsize="21600,21600">
            <v:path/>
            <v:fill on="f" focussize="0,0"/>
            <v:stroke on="f"/>
            <v:imagedata r:id="rId160" o:title=""/>
            <o:lock v:ext="edit" aspectratio="f"/>
            <w10:wrap type="none"/>
            <w10:anchorlock/>
          </v:shape>
          <o:OLEObject Type="Embed" ProgID="Equation.DSMT4" ShapeID="_x0000_i1100" DrawAspect="Content" ObjectID="_1468075800" r:id="rId159">
            <o:LockedField>false</o:LockedField>
          </o:OLEObject>
        </w:object>
      </w:r>
      <w:r>
        <w:rPr>
          <w:rFonts w:hint="eastAsia"/>
          <w:color w:val="auto"/>
          <w:lang w:val="en-US" w:eastAsia="zh-CN"/>
        </w:rPr>
        <w:t>——经验系数，可按地区经验确定。无经验时对正常固结饱和黏性土地基可取ξ=1.1～1.4；荷载较大或地基软弱土层厚度大时应取较大值。</w:t>
      </w:r>
    </w:p>
    <w:p w14:paraId="14B1623D">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5.2.11 </w:t>
      </w:r>
      <w:r>
        <w:rPr>
          <w:rFonts w:hint="eastAsia"/>
          <w:color w:val="auto"/>
          <w:lang w:val="en-US" w:eastAsia="zh-CN"/>
        </w:rPr>
        <w:t>预压处理地基应在地表铺设与排水竖井相连的砂垫层，砂垫层应符合下列规定：</w:t>
      </w:r>
    </w:p>
    <w:p w14:paraId="0C33B8DC">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厚度不应小于500mm；</w:t>
      </w:r>
    </w:p>
    <w:p w14:paraId="787BCE11">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2  </w:t>
      </w:r>
      <w:r>
        <w:rPr>
          <w:rFonts w:hint="eastAsia"/>
          <w:color w:val="auto"/>
          <w:lang w:val="en-US" w:eastAsia="zh-CN"/>
        </w:rPr>
        <w:t>砂垫层砂料宜用中粗砂，黏粒含量不应大于3%，砂料中可混有不超过总重量10%粒径不大于50mm的砾石；砂垫层的干密度应大于1.5t/m³， 渗透系数应大于1×10-²cm/s。</w:t>
      </w:r>
    </w:p>
    <w:p w14:paraId="0C4ED8A5">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5.2.12</w:t>
      </w:r>
      <w:r>
        <w:rPr>
          <w:rFonts w:hint="eastAsia"/>
          <w:color w:val="auto"/>
          <w:lang w:val="en-US" w:eastAsia="zh-CN"/>
        </w:rPr>
        <w:t xml:space="preserve"> 在预压区边缘应设置排水沟，在预压区内宜设置与砂垫层相连的排水盲沟，排水盲沟的间距不宜大于20m。</w:t>
      </w:r>
    </w:p>
    <w:p w14:paraId="5AB6B391">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5.2.13</w:t>
      </w:r>
      <w:r>
        <w:rPr>
          <w:rFonts w:hint="eastAsia"/>
          <w:color w:val="auto"/>
          <w:lang w:val="en-US" w:eastAsia="zh-CN"/>
        </w:rPr>
        <w:t xml:space="preserve"> 砂井的砂料应选用中粗砂，其黏粒含量不应大于3%。</w:t>
      </w:r>
    </w:p>
    <w:p w14:paraId="31CD2134">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5.2.14</w:t>
      </w:r>
      <w:r>
        <w:rPr>
          <w:rFonts w:hint="eastAsia"/>
          <w:color w:val="auto"/>
          <w:lang w:val="en-US" w:eastAsia="zh-CN"/>
        </w:rPr>
        <w:t xml:space="preserve"> 堆载预压处理地基设计的平均固结度不宜低于90%， 且应在现场监测的变形速率明显变缓时方可卸载。</w:t>
      </w:r>
    </w:p>
    <w:p w14:paraId="6CD2FB8F">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p>
    <w:p w14:paraId="7391EEF4">
      <w:pPr>
        <w:pStyle w:val="10"/>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（Ⅱ）真空预压</w:t>
      </w:r>
    </w:p>
    <w:p w14:paraId="1D378DC9">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5.2.15  </w:t>
      </w:r>
      <w:r>
        <w:rPr>
          <w:rFonts w:hint="eastAsia"/>
          <w:color w:val="auto"/>
          <w:lang w:val="en-US" w:eastAsia="zh-CN"/>
        </w:rPr>
        <w:t>真空预压处理地基应设置排水竖井，其设计应包括下列内容：</w:t>
      </w:r>
    </w:p>
    <w:p w14:paraId="694623C9">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1  </w:t>
      </w:r>
      <w:r>
        <w:rPr>
          <w:rFonts w:hint="eastAsia"/>
          <w:color w:val="auto"/>
          <w:lang w:val="en-US" w:eastAsia="zh-CN"/>
        </w:rPr>
        <w:t>竖井断面尺寸、间距、排列方式和深度；</w:t>
      </w:r>
    </w:p>
    <w:p w14:paraId="7B095D6C">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预压区面积和分块大小；</w:t>
      </w:r>
    </w:p>
    <w:p w14:paraId="5D954A6B">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真空预压施工工艺；</w:t>
      </w:r>
    </w:p>
    <w:p w14:paraId="3D10092D">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4</w:t>
      </w:r>
      <w:r>
        <w:rPr>
          <w:rFonts w:hint="eastAsia"/>
          <w:color w:val="auto"/>
          <w:lang w:val="en-US" w:eastAsia="zh-CN"/>
        </w:rPr>
        <w:t xml:space="preserve">  要求达到的真空度和土层的固结度；</w:t>
      </w:r>
    </w:p>
    <w:p w14:paraId="50FC52DE">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5</w:t>
      </w:r>
      <w:r>
        <w:rPr>
          <w:rFonts w:hint="eastAsia"/>
          <w:color w:val="auto"/>
          <w:lang w:val="en-US" w:eastAsia="zh-CN"/>
        </w:rPr>
        <w:t xml:space="preserve">  真空预压和建筑物荷载下地基的变形计算；</w:t>
      </w:r>
    </w:p>
    <w:p w14:paraId="3F2C6AE7">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6  </w:t>
      </w:r>
      <w:r>
        <w:rPr>
          <w:rFonts w:hint="eastAsia"/>
          <w:color w:val="auto"/>
          <w:lang w:val="en-US" w:eastAsia="zh-CN"/>
        </w:rPr>
        <w:t>真空预压后的地基承载力增长计算。</w:t>
      </w:r>
    </w:p>
    <w:p w14:paraId="5812136D">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5.2.16</w:t>
      </w:r>
      <w:r>
        <w:rPr>
          <w:rFonts w:hint="eastAsia"/>
          <w:color w:val="auto"/>
          <w:lang w:val="en-US" w:eastAsia="zh-CN"/>
        </w:rPr>
        <w:t xml:space="preserve">  排水竖井的间距可按本规程第5.2.3条确定。</w:t>
      </w:r>
    </w:p>
    <w:p w14:paraId="13EED4E0">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5.2.17 </w:t>
      </w:r>
      <w:r>
        <w:rPr>
          <w:rFonts w:hint="eastAsia"/>
          <w:color w:val="auto"/>
          <w:lang w:val="en-US" w:eastAsia="zh-CN"/>
        </w:rPr>
        <w:t>砂井的砂料应选用中粗砂，其渗透系数应大于1×</w:t>
      </w:r>
      <w:r>
        <w:rPr>
          <w:rFonts w:hint="eastAsia" w:asciiTheme="majorEastAsia" w:hAnsiTheme="majorEastAsia" w:eastAsiaTheme="majorEastAsia" w:cstheme="majorEastAsia"/>
          <w:snapToGrid w:val="0"/>
          <w:color w:val="000000"/>
          <w:spacing w:val="-3"/>
          <w:kern w:val="0"/>
          <w:sz w:val="21"/>
          <w:szCs w:val="21"/>
          <w:lang w:val="en-US" w:eastAsia="zh-CN" w:bidi="ar-SA"/>
        </w:rPr>
        <w:t>10</w:t>
      </w:r>
      <w:r>
        <w:rPr>
          <w:rFonts w:hint="eastAsia" w:asciiTheme="majorEastAsia" w:hAnsiTheme="majorEastAsia" w:eastAsiaTheme="majorEastAsia" w:cstheme="majorEastAsia"/>
          <w:snapToGrid w:val="0"/>
          <w:color w:val="000000"/>
          <w:spacing w:val="-6"/>
          <w:kern w:val="0"/>
          <w:sz w:val="21"/>
          <w:szCs w:val="21"/>
          <w:vertAlign w:val="superscript"/>
          <w:lang w:val="en-US" w:eastAsia="zh-CN" w:bidi="ar-SA"/>
        </w:rPr>
        <w:t>-2</w:t>
      </w:r>
      <w:r>
        <w:rPr>
          <w:rFonts w:hint="eastAsia"/>
          <w:color w:val="auto"/>
          <w:lang w:val="en-US" w:eastAsia="zh-CN"/>
        </w:rPr>
        <w:t>cm/s。</w:t>
      </w:r>
    </w:p>
    <w:p w14:paraId="3ABE8F5D">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5.2.18</w:t>
      </w:r>
      <w:r>
        <w:rPr>
          <w:rFonts w:hint="eastAsia"/>
          <w:color w:val="auto"/>
          <w:lang w:val="en-US" w:eastAsia="zh-CN"/>
        </w:rPr>
        <w:t xml:space="preserve"> 真空预压竖向排水通道宜穿透软土层，但不应进入下卧透水层。当软土层较厚、且以地基抗滑稳定性控制的工程，竖向排水通道的深度不应小于最危险滑动面下2.0m。对以变形控制的工程，竖井深度应根据在限定的预压时间内需完成的变形量确定，且宜穿透主要受压土层。</w:t>
      </w:r>
    </w:p>
    <w:p w14:paraId="4E54B77D">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5.2.19</w:t>
      </w:r>
      <w:r>
        <w:rPr>
          <w:rFonts w:hint="eastAsia"/>
          <w:color w:val="auto"/>
          <w:lang w:val="en-US" w:eastAsia="zh-CN"/>
        </w:rPr>
        <w:t xml:space="preserve"> 真空预压区边缘应大于建筑物基础轮廓线，每边增加量不得小于3.0m。</w:t>
      </w:r>
    </w:p>
    <w:p w14:paraId="12C22D77">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5.2.20</w:t>
      </w:r>
      <w:r>
        <w:rPr>
          <w:rFonts w:hint="eastAsia"/>
          <w:color w:val="auto"/>
          <w:lang w:val="en-US" w:eastAsia="zh-CN"/>
        </w:rPr>
        <w:t xml:space="preserve"> 真空预压的膜下真空度应稳定地保持在86.7kPa (650mmHg) 以上，且应均匀分布，排水竖井深度范围内土层的平均固结度应大于90%。</w:t>
      </w:r>
    </w:p>
    <w:p w14:paraId="738D67A7">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5.2.21</w:t>
      </w:r>
      <w:r>
        <w:rPr>
          <w:rFonts w:hint="eastAsia"/>
          <w:color w:val="auto"/>
          <w:lang w:val="en-US" w:eastAsia="zh-CN"/>
        </w:rPr>
        <w:t xml:space="preserve"> 对于表层存在良好的透气层或在处理范围内有充足水源补给的透水层，应采取有效措施隔断透气层或透水层。</w:t>
      </w:r>
    </w:p>
    <w:p w14:paraId="11FD1FB6">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5.2.22</w:t>
      </w:r>
      <w:r>
        <w:rPr>
          <w:rFonts w:hint="eastAsia"/>
          <w:color w:val="auto"/>
          <w:lang w:val="en-US" w:eastAsia="zh-CN"/>
        </w:rPr>
        <w:t xml:space="preserve"> 真空预压固结度和地基强度增长的计算可按本规程第5.2.5条、第5.2.6条和第5.2.9条计算。</w:t>
      </w:r>
    </w:p>
    <w:p w14:paraId="404ABB5A">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FF0000"/>
          <w:lang w:val="en-US" w:eastAsia="zh-CN"/>
        </w:rPr>
      </w:pPr>
      <w:r>
        <w:rPr>
          <w:rFonts w:hint="eastAsia"/>
          <w:b/>
          <w:bCs/>
          <w:color w:val="auto"/>
          <w:lang w:val="en-US" w:eastAsia="zh-CN"/>
        </w:rPr>
        <w:t>5.2.23</w:t>
      </w:r>
      <w:r>
        <w:rPr>
          <w:rFonts w:hint="eastAsia"/>
          <w:color w:val="auto"/>
          <w:lang w:val="en-US" w:eastAsia="zh-CN"/>
        </w:rPr>
        <w:t xml:space="preserve"> 真空预压地基最终竖向变形可按本规程第5.2.10条计算。ξ可按当地经验取值，无当地经验时，ξ可取1.0～1.3。</w:t>
      </w:r>
    </w:p>
    <w:p w14:paraId="511F563E">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5.2.24</w:t>
      </w:r>
      <w:r>
        <w:rPr>
          <w:rFonts w:hint="eastAsia"/>
          <w:color w:val="auto"/>
          <w:lang w:val="en-US" w:eastAsia="zh-CN"/>
        </w:rPr>
        <w:t xml:space="preserve"> 真空预压地基加固面积较大时，宜采取分区加固，每块预压面积应尽可能大且呈方形，分区面积宜为20000m²～40000m²。</w:t>
      </w:r>
    </w:p>
    <w:p w14:paraId="41A3E608">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5.2.25</w:t>
      </w:r>
      <w:r>
        <w:rPr>
          <w:rFonts w:hint="eastAsia"/>
          <w:color w:val="auto"/>
          <w:lang w:val="en-US" w:eastAsia="zh-CN"/>
        </w:rPr>
        <w:t xml:space="preserve"> 真空预压地基加固可根据加固面积的大小、形状和土层结构特点，按每套设备可加固地基1000m²～1500m²  确定设备数量。</w:t>
      </w:r>
    </w:p>
    <w:p w14:paraId="4925EB4E">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5.2.26</w:t>
      </w:r>
      <w:r>
        <w:rPr>
          <w:rFonts w:hint="eastAsia"/>
          <w:color w:val="auto"/>
          <w:lang w:val="en-US" w:eastAsia="zh-CN"/>
        </w:rPr>
        <w:t xml:space="preserve"> 真空预压的膜下真空度应符合设计要求，且预压时间不宜低于90d。</w:t>
      </w:r>
    </w:p>
    <w:p w14:paraId="72A5A864">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p>
    <w:p w14:paraId="243B1B0A">
      <w:pPr>
        <w:pStyle w:val="10"/>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（Ⅲ）真空和堆载联合预压</w:t>
      </w:r>
    </w:p>
    <w:p w14:paraId="3C2546AF">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5.2.27</w:t>
      </w:r>
      <w:r>
        <w:rPr>
          <w:rFonts w:hint="eastAsia"/>
          <w:color w:val="auto"/>
          <w:lang w:val="en-US" w:eastAsia="zh-CN"/>
        </w:rPr>
        <w:t xml:space="preserve"> 当设计地基预压荷载大于80kPa， 且进行真空预压处理地基不能满足设计要求时可采用真空和堆载联合预压地基处理。</w:t>
      </w:r>
    </w:p>
    <w:p w14:paraId="63114504">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5.2.28</w:t>
      </w:r>
      <w:r>
        <w:rPr>
          <w:rFonts w:hint="eastAsia"/>
          <w:color w:val="auto"/>
          <w:lang w:val="en-US" w:eastAsia="zh-CN"/>
        </w:rPr>
        <w:t xml:space="preserve"> 堆载体的坡肩线宜与真空预压边线一致。</w:t>
      </w:r>
    </w:p>
    <w:p w14:paraId="4CBD793D">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5.2.29</w:t>
      </w:r>
      <w:r>
        <w:rPr>
          <w:rFonts w:hint="eastAsia"/>
          <w:color w:val="auto"/>
          <w:lang w:val="en-US" w:eastAsia="zh-CN"/>
        </w:rPr>
        <w:t xml:space="preserve"> 对于一般软黏土，上部堆载施工宜在真空预压膜下真空度稳定地达到86.7kPa(650mmHg）且抽真空时间不少于10d后进行。对于高含水量的淤泥类土，上部堆载施工宜在真空预压膜下真空度稳定地达到86.7kPa(650mmHg）且抽真空20d～ 30d后可进行。</w:t>
      </w:r>
    </w:p>
    <w:p w14:paraId="48DC773F">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56.2.30</w:t>
      </w:r>
      <w:r>
        <w:rPr>
          <w:rFonts w:hint="eastAsia"/>
          <w:color w:val="auto"/>
          <w:lang w:val="en-US" w:eastAsia="zh-CN"/>
        </w:rPr>
        <w:t xml:space="preserve"> 当堆载较大时，真空和堆载联合预压应采用分级加载，分级数应根据地基土稳定计算确定。分级加载时，应待前期预压荷载下地基的承载力增长满足下一级荷载下地基的稳定性要求时，方可增加堆载。</w:t>
      </w:r>
    </w:p>
    <w:p w14:paraId="21076E3C">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5.2.31</w:t>
      </w:r>
      <w:r>
        <w:rPr>
          <w:rFonts w:hint="eastAsia"/>
          <w:color w:val="auto"/>
          <w:lang w:val="en-US" w:eastAsia="zh-CN"/>
        </w:rPr>
        <w:t xml:space="preserve"> 真空和堆载联合预压时地基固结度和地基承载力增长可按本规程第5.2.5条、5.2.6条和5.2.9条计算。</w:t>
      </w:r>
    </w:p>
    <w:p w14:paraId="255472DF">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5.2.32</w:t>
      </w:r>
      <w:r>
        <w:rPr>
          <w:rFonts w:hint="eastAsia"/>
          <w:color w:val="auto"/>
          <w:lang w:val="en-US" w:eastAsia="zh-CN"/>
        </w:rPr>
        <w:t xml:space="preserve"> 真空和堆载联合预压最终竖向变形可按本</w:t>
      </w:r>
      <w:r>
        <w:rPr>
          <w:rFonts w:hint="eastAsia" w:cs="宋体"/>
          <w:color w:val="auto"/>
          <w:sz w:val="21"/>
          <w:szCs w:val="21"/>
          <w:lang w:val="en-US" w:eastAsia="zh-CN" w:bidi="zh-CN"/>
        </w:rPr>
        <w:t>规程</w:t>
      </w:r>
      <w:r>
        <w:rPr>
          <w:rFonts w:hint="eastAsia"/>
          <w:color w:val="auto"/>
          <w:lang w:val="en-US" w:eastAsia="zh-CN"/>
        </w:rPr>
        <w:t>第5.2.10条计算，ξ可按当地经验取值，无当地经验时，ξ可取 1.0～1.3。</w:t>
      </w:r>
    </w:p>
    <w:p w14:paraId="336FF6AE">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p>
    <w:p w14:paraId="2761164E">
      <w:pPr>
        <w:pStyle w:val="3"/>
        <w:bidi w:val="0"/>
        <w:rPr>
          <w:rFonts w:hint="eastAsia"/>
          <w:lang w:val="en-US" w:eastAsia="zh-CN"/>
        </w:rPr>
      </w:pPr>
      <w:bookmarkStart w:id="15" w:name="_Toc1636"/>
      <w:r>
        <w:rPr>
          <w:rFonts w:hint="eastAsia"/>
          <w:lang w:val="en-US" w:eastAsia="zh-CN"/>
        </w:rPr>
        <w:t>5.3 施 工</w:t>
      </w:r>
      <w:bookmarkEnd w:id="15"/>
    </w:p>
    <w:p w14:paraId="4A553566">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jc w:val="center"/>
        <w:textAlignment w:val="auto"/>
        <w:rPr>
          <w:rFonts w:hint="eastAsia"/>
          <w:color w:val="auto"/>
          <w:lang w:val="en-US" w:eastAsia="zh-CN"/>
        </w:rPr>
      </w:pPr>
    </w:p>
    <w:p w14:paraId="1B52FB4C">
      <w:pPr>
        <w:pStyle w:val="10"/>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color w:val="auto"/>
          <w:lang w:val="en-US" w:eastAsia="zh-CN"/>
        </w:rPr>
      </w:pPr>
      <w:r>
        <w:rPr>
          <w:rFonts w:hint="eastAsia" w:ascii="黑体" w:hAnsi="黑体" w:eastAsia="黑体" w:cs="黑体"/>
          <w:color w:val="auto"/>
          <w:lang w:val="en-US" w:eastAsia="zh-CN"/>
        </w:rPr>
        <w:t>（I）堆载预压</w:t>
      </w:r>
    </w:p>
    <w:p w14:paraId="1B31221E">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5.3.1  </w:t>
      </w:r>
      <w:r>
        <w:rPr>
          <w:rFonts w:hint="eastAsia"/>
          <w:color w:val="auto"/>
          <w:lang w:val="en-US" w:eastAsia="zh-CN"/>
        </w:rPr>
        <w:t>塑料排水带的性能指标应符合设计要求，并应在现场妥善保护，防止阳光照射、破损或污染。破损或污染的塑料排水带不得在工程中使用。</w:t>
      </w:r>
    </w:p>
    <w:p w14:paraId="4A190EAF">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5.3.2  </w:t>
      </w:r>
      <w:r>
        <w:rPr>
          <w:rFonts w:hint="eastAsia"/>
          <w:color w:val="auto"/>
          <w:lang w:val="en-US" w:eastAsia="zh-CN"/>
        </w:rPr>
        <w:t>砂井的灌砂量，应按井孔的体积和砂在中密状态时的干密度计算，实际灌砂量不得小于计算值的95%。</w:t>
      </w:r>
    </w:p>
    <w:p w14:paraId="3B763FD0">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5.3.3</w:t>
      </w:r>
      <w:r>
        <w:rPr>
          <w:rFonts w:hint="eastAsia"/>
          <w:color w:val="auto"/>
          <w:lang w:val="en-US" w:eastAsia="zh-CN"/>
        </w:rPr>
        <w:t xml:space="preserve">  灌入砂袋中的砂宜用干砂，并应灌制密实。</w:t>
      </w:r>
    </w:p>
    <w:p w14:paraId="68C26839">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5.3.4</w:t>
      </w:r>
      <w:r>
        <w:rPr>
          <w:rFonts w:hint="eastAsia"/>
          <w:color w:val="auto"/>
          <w:lang w:val="en-US" w:eastAsia="zh-CN"/>
        </w:rPr>
        <w:t xml:space="preserve">  塑料排水带和袋装砂井施工时，宜配置深度检测设备。</w:t>
      </w:r>
    </w:p>
    <w:p w14:paraId="053E0AB8">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5.3.5</w:t>
      </w:r>
      <w:r>
        <w:rPr>
          <w:rFonts w:hint="eastAsia"/>
          <w:color w:val="auto"/>
          <w:lang w:val="en-US" w:eastAsia="zh-CN"/>
        </w:rPr>
        <w:t xml:space="preserve">  塑料排水带需接长时，应采用滤膜内芯带平搭接的连接方法，搭接长度宜大于200mm。</w:t>
      </w:r>
    </w:p>
    <w:p w14:paraId="0A3BB6C0">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5.3.6</w:t>
      </w:r>
      <w:r>
        <w:rPr>
          <w:rFonts w:hint="eastAsia"/>
          <w:color w:val="auto"/>
          <w:lang w:val="en-US" w:eastAsia="zh-CN"/>
        </w:rPr>
        <w:t xml:space="preserve">  塑料排水带施工所用套管应保证插入地基中的带子不扭曲。袋装砂井施工所用套管内径应大于砂井直径。</w:t>
      </w:r>
    </w:p>
    <w:p w14:paraId="5F4F005B">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5.3.7</w:t>
      </w:r>
      <w:r>
        <w:rPr>
          <w:rFonts w:hint="eastAsia"/>
          <w:color w:val="auto"/>
          <w:lang w:val="en-US" w:eastAsia="zh-CN"/>
        </w:rPr>
        <w:t xml:space="preserve">  塑料排水带和袋装砂井施工时，平面井距偏差不应大于井径，垂直度允许偏差应为±1.5%，深度应满足设计 要求。</w:t>
      </w:r>
    </w:p>
    <w:p w14:paraId="03D9E9F1">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5.3.8</w:t>
      </w:r>
      <w:r>
        <w:rPr>
          <w:rFonts w:hint="eastAsia"/>
          <w:color w:val="auto"/>
          <w:lang w:val="en-US" w:eastAsia="zh-CN"/>
        </w:rPr>
        <w:t xml:space="preserve">  塑料排水带和袋装砂井砂袋埋入砂垫层中的长度不应小于500mm。</w:t>
      </w:r>
    </w:p>
    <w:p w14:paraId="0AA408A8">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5.3.9</w:t>
      </w:r>
      <w:r>
        <w:rPr>
          <w:rFonts w:hint="eastAsia"/>
          <w:color w:val="auto"/>
          <w:lang w:val="en-US" w:eastAsia="zh-CN"/>
        </w:rPr>
        <w:t xml:space="preserve">  堆载预压加载过程中，应满足地基承载力和稳定控制要求，并应进行竖向变形、水平位移及孔隙水压力的监测，堆载预压加载速率应满足下列要求：</w:t>
      </w:r>
    </w:p>
    <w:p w14:paraId="6F48CE80">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竖井地基最大竖向变形量不应超过15mm/d；</w:t>
      </w:r>
    </w:p>
    <w:p w14:paraId="50D322D0">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天然地基最大竖向变形量不应超过10mm/d；</w:t>
      </w:r>
    </w:p>
    <w:p w14:paraId="44D663BA">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堆载预压边缘处水平位移不应超过5mm/d；</w:t>
      </w:r>
    </w:p>
    <w:p w14:paraId="368C6109">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4</w:t>
      </w:r>
      <w:r>
        <w:rPr>
          <w:rFonts w:hint="eastAsia"/>
          <w:color w:val="auto"/>
          <w:lang w:val="en-US" w:eastAsia="zh-CN"/>
        </w:rPr>
        <w:t xml:space="preserve">  根据上述观测资料综合分析、判断地基的承载力和稳定性。</w:t>
      </w:r>
    </w:p>
    <w:p w14:paraId="6376D83E">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311BFF03">
      <w:pPr>
        <w:pStyle w:val="10"/>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（Ⅱ）真空预压</w:t>
      </w:r>
    </w:p>
    <w:p w14:paraId="50032C6B">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5.3.10</w:t>
      </w:r>
      <w:r>
        <w:rPr>
          <w:rFonts w:hint="eastAsia"/>
          <w:color w:val="auto"/>
          <w:lang w:val="en-US" w:eastAsia="zh-CN"/>
        </w:rPr>
        <w:t xml:space="preserve"> 真空预压的抽气设备宜采用射流真空泵，真空泵空抽吸力不应低于95kPa。真空泵的设置应根据地基预压面积、形状、 真空泵效率和工程经验确定，每块预压区设置的真空泵不应少于两台。</w:t>
      </w:r>
    </w:p>
    <w:p w14:paraId="144169CC">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5.3.11</w:t>
      </w:r>
      <w:r>
        <w:rPr>
          <w:rFonts w:hint="eastAsia"/>
          <w:color w:val="auto"/>
          <w:lang w:val="en-US" w:eastAsia="zh-CN"/>
        </w:rPr>
        <w:t xml:space="preserve"> 真空管路设置应符合下列规定：</w:t>
      </w:r>
    </w:p>
    <w:p w14:paraId="2F438030">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真空管路的连接应密封，真空管路中应设置止回阀和截门；</w:t>
      </w:r>
    </w:p>
    <w:p w14:paraId="2416EE18">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水平向分布滤水管可采用条状、梳齿状及羽毛状等形式，滤水管布置宜形成回路；</w:t>
      </w:r>
    </w:p>
    <w:p w14:paraId="1F0B18A1">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滤水管应设在砂垫层中，上覆砂层厚度宜为100mm～ 200mm；</w:t>
      </w:r>
    </w:p>
    <w:p w14:paraId="68483CD1">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4</w:t>
      </w:r>
      <w:r>
        <w:rPr>
          <w:rFonts w:hint="eastAsia"/>
          <w:color w:val="auto"/>
          <w:lang w:val="en-US" w:eastAsia="zh-CN"/>
        </w:rPr>
        <w:t xml:space="preserve">  滤水管可采用钢管或塑料管，应外包尼龙纱或土工织物等滤水材料。</w:t>
      </w:r>
    </w:p>
    <w:p w14:paraId="4EA03AA0">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5.3.12</w:t>
      </w:r>
      <w:r>
        <w:rPr>
          <w:rFonts w:hint="eastAsia"/>
          <w:color w:val="auto"/>
          <w:lang w:val="en-US" w:eastAsia="zh-CN"/>
        </w:rPr>
        <w:t xml:space="preserve"> 密封膜应符合下列规定：</w:t>
      </w:r>
    </w:p>
    <w:p w14:paraId="40C60963">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密封膜应采用抗老化性能好、韧性好、抗穿刺性能强的不透气材料；</w:t>
      </w:r>
    </w:p>
    <w:p w14:paraId="4EEF7615">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密封膜热合时，宜采用双热合缝的平搭接，搭接宽度应大于15mm；</w:t>
      </w:r>
    </w:p>
    <w:p w14:paraId="577427F0">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3 </w:t>
      </w:r>
      <w:r>
        <w:rPr>
          <w:rFonts w:hint="eastAsia"/>
          <w:color w:val="auto"/>
          <w:lang w:val="en-US" w:eastAsia="zh-CN"/>
        </w:rPr>
        <w:t xml:space="preserve"> 密封膜宜铺设三层，膜周边可采用挖沟埋膜，平铺并用黏土覆盖压边、围埝沟内及膜上覆水等方法进行密封。</w:t>
      </w:r>
    </w:p>
    <w:p w14:paraId="7F87E1CC">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5.3.13</w:t>
      </w:r>
      <w:r>
        <w:rPr>
          <w:rFonts w:hint="eastAsia"/>
          <w:color w:val="auto"/>
          <w:lang w:val="en-US" w:eastAsia="zh-CN"/>
        </w:rPr>
        <w:t xml:space="preserve"> 地基土渗透性强时，应设置黏土密封墙。黏土密封墙宜采用双排或多排搅拌桩，搅拌桩直径不宜小于700mm；  当搅拌桩深度小于15m 时，搭接宽度不宜小于200mm；  当搅拌桩深度大于15m时，搭接宽度不宜小于300mm；  搅拌桩成桩搅拌应均匀， 黏土密封墙的渗透系数应满足设计要求。</w:t>
      </w:r>
    </w:p>
    <w:p w14:paraId="4827F7D1">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p>
    <w:p w14:paraId="32BDEFBE">
      <w:pPr>
        <w:pStyle w:val="10"/>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color w:val="auto"/>
          <w:lang w:val="en-US" w:eastAsia="zh-CN"/>
        </w:rPr>
      </w:pPr>
      <w:r>
        <w:rPr>
          <w:rFonts w:hint="eastAsia" w:ascii="黑体" w:hAnsi="黑体" w:eastAsia="黑体" w:cs="黑体"/>
          <w:color w:val="auto"/>
          <w:lang w:val="en-US" w:eastAsia="zh-CN"/>
        </w:rPr>
        <w:t>（Ⅲ）真空和堆载联合预压</w:t>
      </w:r>
    </w:p>
    <w:p w14:paraId="393C77CC">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5.3.14</w:t>
      </w:r>
      <w:r>
        <w:rPr>
          <w:rFonts w:hint="eastAsia"/>
          <w:color w:val="auto"/>
          <w:lang w:val="en-US" w:eastAsia="zh-CN"/>
        </w:rPr>
        <w:t xml:space="preserve"> 采用真空和堆载联合预压时，应先抽真空，当真空压力达到设计要求并稳定后，再进行堆载，并继续抽真空。</w:t>
      </w:r>
    </w:p>
    <w:p w14:paraId="75BCD81E">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5.3.15</w:t>
      </w:r>
      <w:r>
        <w:rPr>
          <w:rFonts w:hint="eastAsia"/>
          <w:color w:val="auto"/>
          <w:lang w:val="en-US" w:eastAsia="zh-CN"/>
        </w:rPr>
        <w:t xml:space="preserve"> 堆载前，应在膜上铺设编织布或无纺布等土工编织布保护层。保护层上铺设100mm～300mm厚砂垫层。</w:t>
      </w:r>
    </w:p>
    <w:p w14:paraId="1936C3B2">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5.3.16</w:t>
      </w:r>
      <w:r>
        <w:rPr>
          <w:rFonts w:hint="eastAsia"/>
          <w:color w:val="auto"/>
          <w:lang w:val="en-US" w:eastAsia="zh-CN"/>
        </w:rPr>
        <w:t xml:space="preserve"> 堆载施工时可采用轻型运输工具，不得损坏密封膜。</w:t>
      </w:r>
    </w:p>
    <w:p w14:paraId="0243B275">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5.3.17</w:t>
      </w:r>
      <w:r>
        <w:rPr>
          <w:rFonts w:hint="eastAsia"/>
          <w:color w:val="auto"/>
          <w:lang w:val="en-US" w:eastAsia="zh-CN"/>
        </w:rPr>
        <w:t xml:space="preserve"> 上部堆载施工时，应监测膜下真空度的变化，发现漏气应及时处理。</w:t>
      </w:r>
    </w:p>
    <w:p w14:paraId="62489133">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5.3.18</w:t>
      </w:r>
      <w:r>
        <w:rPr>
          <w:rFonts w:hint="eastAsia"/>
          <w:color w:val="auto"/>
          <w:lang w:val="en-US" w:eastAsia="zh-CN"/>
        </w:rPr>
        <w:t xml:space="preserve"> 堆载加载过程中，应满足地基稳定性设计要求，对竖向变形、边缘水平位移及孔隙水压力的监测应满足下列要求：</w:t>
      </w:r>
    </w:p>
    <w:p w14:paraId="7C3100B2">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地基向加固区外的侧移速率不应大于5mm/d；</w:t>
      </w:r>
    </w:p>
    <w:p w14:paraId="0DCFFD1E">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地基竖向变形速率不应大于10mm/d；</w:t>
      </w:r>
    </w:p>
    <w:p w14:paraId="19023878">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根据上述观察资料综合分析、判断地基的稳定性。</w:t>
      </w:r>
    </w:p>
    <w:p w14:paraId="3733F6C6">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5.3.19</w:t>
      </w:r>
      <w:r>
        <w:rPr>
          <w:rFonts w:hint="eastAsia"/>
          <w:color w:val="auto"/>
          <w:lang w:val="en-US" w:eastAsia="zh-CN"/>
        </w:rPr>
        <w:t xml:space="preserve"> 真空和堆载联合预压尚应符合本</w:t>
      </w:r>
      <w:r>
        <w:rPr>
          <w:rFonts w:hint="eastAsia" w:cs="宋体"/>
          <w:color w:val="auto"/>
          <w:sz w:val="21"/>
          <w:szCs w:val="21"/>
          <w:lang w:val="en-US" w:eastAsia="zh-CN" w:bidi="zh-CN"/>
        </w:rPr>
        <w:t>规程</w:t>
      </w:r>
      <w:r>
        <w:rPr>
          <w:rFonts w:hint="eastAsia"/>
          <w:color w:val="auto"/>
          <w:lang w:val="en-US" w:eastAsia="zh-CN"/>
        </w:rPr>
        <w:t>第5.3节“I 堆载预压”和 “Ⅱ真空预压”的规定。</w:t>
      </w:r>
    </w:p>
    <w:p w14:paraId="0AA6DA51">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p>
    <w:p w14:paraId="694C0B1B">
      <w:pPr>
        <w:pStyle w:val="3"/>
        <w:bidi w:val="0"/>
        <w:rPr>
          <w:rFonts w:hint="eastAsia"/>
          <w:lang w:val="en-US" w:eastAsia="zh-CN"/>
        </w:rPr>
      </w:pPr>
      <w:bookmarkStart w:id="16" w:name="_Toc24131"/>
      <w:r>
        <w:rPr>
          <w:rFonts w:hint="eastAsia"/>
          <w:lang w:val="en-US" w:eastAsia="zh-CN"/>
        </w:rPr>
        <w:t>5.4 质量检验</w:t>
      </w:r>
      <w:bookmarkEnd w:id="16"/>
    </w:p>
    <w:p w14:paraId="759DB2FA">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5B78E174">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5.4.1</w:t>
      </w:r>
      <w:r>
        <w:rPr>
          <w:rFonts w:hint="eastAsia"/>
          <w:color w:val="auto"/>
          <w:lang w:val="en-US" w:eastAsia="zh-CN"/>
        </w:rPr>
        <w:t xml:space="preserve">  施工过程中，质量检验和监测应包括下列内容：</w:t>
      </w:r>
    </w:p>
    <w:p w14:paraId="585A6226">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对塑料排水带应进行纵向通水量、复合体抗拉强度、滤膜抗拉强度、滤膜渗透系数和等效孔径等性能指标现场随机抽样测试；</w:t>
      </w:r>
    </w:p>
    <w:p w14:paraId="65D5D835">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对不同来源的砂井和砂垫层砂料，应取样进行颗粒分析和渗透性试验；</w:t>
      </w:r>
    </w:p>
    <w:p w14:paraId="07447E3B">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对以地基抗滑稳定性控制的工程，应在预压区内预留孔位，在加载不同阶段进行原位十字板剪切试验和取土进行室内土工试验；加固前的地基土检测，应在打设塑料排水带之前进行；</w:t>
      </w:r>
    </w:p>
    <w:p w14:paraId="54FDE68E">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4</w:t>
      </w:r>
      <w:r>
        <w:rPr>
          <w:rFonts w:hint="eastAsia"/>
          <w:color w:val="auto"/>
          <w:lang w:val="en-US" w:eastAsia="zh-CN"/>
        </w:rPr>
        <w:t xml:space="preserve">  对预压工程，应进行地基竖向变形、侧向位移和孔隙水压力等监测；</w:t>
      </w:r>
    </w:p>
    <w:p w14:paraId="7663EF83">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5</w:t>
      </w:r>
      <w:r>
        <w:rPr>
          <w:rFonts w:hint="eastAsia"/>
          <w:color w:val="auto"/>
          <w:lang w:val="en-US" w:eastAsia="zh-CN"/>
        </w:rPr>
        <w:t xml:space="preserve">  真空预压、真空和堆载联合预压工程，除应进行地基变形、孔隙水压力监测外，尚应进行膜下真空度和地下水位监测。</w:t>
      </w:r>
    </w:p>
    <w:p w14:paraId="247322E5">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5.4.2</w:t>
      </w:r>
      <w:r>
        <w:rPr>
          <w:rFonts w:hint="eastAsia"/>
          <w:color w:val="auto"/>
          <w:lang w:val="en-US" w:eastAsia="zh-CN"/>
        </w:rPr>
        <w:t xml:space="preserve">  预压地基质量检验应符合下列规定：</w:t>
      </w:r>
    </w:p>
    <w:p w14:paraId="5E6473F1">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排水竖井处理深度范围内和竖井底面以下受压土层，经预压所完成的竖向变形和平均固结度应满足设计要求；</w:t>
      </w:r>
    </w:p>
    <w:p w14:paraId="7F6CD90C">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应对预压的地基土进行原位试验和室内土工试验。</w:t>
      </w:r>
    </w:p>
    <w:p w14:paraId="4BE2C01E">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5.4.3  </w:t>
      </w:r>
      <w:r>
        <w:rPr>
          <w:rFonts w:hint="eastAsia"/>
          <w:color w:val="auto"/>
          <w:lang w:val="en-US" w:eastAsia="zh-CN"/>
        </w:rPr>
        <w:t>原位试验可采用十字板剪切试验或静力触探，检验深度不应小于设计处理深度。原位试验和室内土工试验，应在卸载3d～5d后进行。检验数量按每个处理分区不少于6点进行检测，对于堆载斜坡处应增加检验数量。</w:t>
      </w:r>
    </w:p>
    <w:p w14:paraId="4197EE48">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5.4.4</w:t>
      </w:r>
      <w:r>
        <w:rPr>
          <w:rFonts w:hint="eastAsia"/>
          <w:color w:val="auto"/>
          <w:lang w:val="en-US" w:eastAsia="zh-CN"/>
        </w:rPr>
        <w:t xml:space="preserve">  预压处理后的地基承载力应按本规程附录A确定。检验数量按每个处理分区不应少于3点进行检测。</w:t>
      </w:r>
    </w:p>
    <w:p w14:paraId="6D6A0FD6">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78EA0D89">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10201773">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138251A1">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0DE00A7E">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116E27E8">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54382882">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2A840878">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2F333281">
      <w:pPr>
        <w:rPr>
          <w:rFonts w:hint="eastAsia"/>
          <w:color w:val="auto"/>
          <w:lang w:val="en-US" w:eastAsia="zh-CN"/>
        </w:rPr>
      </w:pPr>
      <w:r>
        <w:rPr>
          <w:rFonts w:hint="eastAsia"/>
          <w:color w:val="auto"/>
          <w:lang w:val="en-US" w:eastAsia="zh-CN"/>
        </w:rPr>
        <w:br w:type="page"/>
      </w:r>
    </w:p>
    <w:p w14:paraId="5A7B7C73">
      <w:pPr>
        <w:pStyle w:val="2"/>
        <w:bidi w:val="0"/>
        <w:jc w:val="center"/>
        <w:rPr>
          <w:rFonts w:hint="eastAsia"/>
          <w:color w:val="auto"/>
          <w:lang w:val="en-US" w:eastAsia="zh-CN"/>
        </w:rPr>
      </w:pPr>
      <w:bookmarkStart w:id="17" w:name="_Toc8494"/>
      <w:r>
        <w:rPr>
          <w:rFonts w:hint="eastAsia"/>
          <w:color w:val="auto"/>
          <w:lang w:val="en-US" w:eastAsia="zh-CN"/>
        </w:rPr>
        <w:t>6 强夯地基</w:t>
      </w:r>
      <w:bookmarkEnd w:id="17"/>
    </w:p>
    <w:p w14:paraId="3BE70F74">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jc w:val="center"/>
        <w:textAlignment w:val="auto"/>
        <w:rPr>
          <w:rFonts w:hint="eastAsia"/>
          <w:color w:val="auto"/>
          <w:lang w:val="en-US" w:eastAsia="zh-CN"/>
        </w:rPr>
      </w:pPr>
    </w:p>
    <w:p w14:paraId="3C50CE47">
      <w:pPr>
        <w:pStyle w:val="3"/>
        <w:bidi w:val="0"/>
        <w:rPr>
          <w:rFonts w:hint="eastAsia"/>
          <w:lang w:val="en-US" w:eastAsia="zh-CN"/>
        </w:rPr>
      </w:pPr>
      <w:bookmarkStart w:id="18" w:name="_Toc7688"/>
      <w:r>
        <w:rPr>
          <w:rFonts w:hint="eastAsia"/>
          <w:lang w:val="en-US" w:eastAsia="zh-CN"/>
        </w:rPr>
        <w:t>6.1 一般规定</w:t>
      </w:r>
      <w:bookmarkEnd w:id="18"/>
    </w:p>
    <w:p w14:paraId="0ED9B2D4">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1B3F33E2">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color w:val="auto"/>
          <w:lang w:val="en-US" w:eastAsia="zh-CN"/>
        </w:rPr>
        <w:t>6.1 强夯地基处理应符合下列规定：</w:t>
      </w:r>
    </w:p>
    <w:p w14:paraId="616061FC">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强夯法适用于处理素填土和杂填土等地基，强夯置换法适用于对变形控制要求不严的表层软土地基的处理。对于原状的松散砂土、饱和软黏土等地基采用强夯法，应通过现场试验验证其适用性。</w:t>
      </w:r>
    </w:p>
    <w:p w14:paraId="2562F3BE">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采用强夯置换处理地基设计前，必须通过现场试验确定其适用性和处理效果。</w:t>
      </w:r>
    </w:p>
    <w:p w14:paraId="74383F46">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强夯和强夯置换施工前，应在施工现场有代表性的场地选取一个或几个试验区，进行试夯或试验性施工，以检验设计参数。试验区数量应根据建筑场地复杂程度、 建筑规模及建筑类型确定。</w:t>
      </w:r>
    </w:p>
    <w:p w14:paraId="0ECB52D8">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4  </w:t>
      </w:r>
      <w:r>
        <w:rPr>
          <w:rFonts w:hint="eastAsia"/>
          <w:color w:val="auto"/>
          <w:lang w:val="en-US" w:eastAsia="zh-CN"/>
        </w:rPr>
        <w:t>场地地下水位高，影响施工或夯实效果时，应采取降水或其他技术措施进行处理。</w:t>
      </w:r>
    </w:p>
    <w:p w14:paraId="0DA1926D">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5  </w:t>
      </w:r>
      <w:r>
        <w:rPr>
          <w:rFonts w:hint="eastAsia"/>
          <w:color w:val="auto"/>
          <w:lang w:val="en-US" w:eastAsia="zh-CN"/>
        </w:rPr>
        <w:t>施工前，应查明施工影响范围内地下构筑物和地下管线的位置，并采取挖隔振沟等隔振或防振措施。当强夯施工所引起的振动和侧向挤压对邻近建（构）筑物和地下管线产生不利影响时，应设置监测点进行变形、振动及噪声监测。当影响达到限值时，应停止施工，采取有效措施消除影响后方可复工。</w:t>
      </w:r>
    </w:p>
    <w:p w14:paraId="357ED7D0">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748E4C02">
      <w:pPr>
        <w:pStyle w:val="3"/>
        <w:bidi w:val="0"/>
        <w:rPr>
          <w:rFonts w:hint="eastAsia"/>
          <w:lang w:val="en-US" w:eastAsia="zh-CN"/>
        </w:rPr>
      </w:pPr>
      <w:bookmarkStart w:id="19" w:name="_Toc10014"/>
      <w:r>
        <w:rPr>
          <w:rFonts w:hint="eastAsia"/>
          <w:lang w:val="en-US" w:eastAsia="zh-CN"/>
        </w:rPr>
        <w:t>6.2 设 计</w:t>
      </w:r>
      <w:bookmarkEnd w:id="19"/>
    </w:p>
    <w:p w14:paraId="4AEAAA8A">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jc w:val="center"/>
        <w:textAlignment w:val="auto"/>
        <w:rPr>
          <w:rFonts w:hint="eastAsia"/>
          <w:color w:val="auto"/>
          <w:lang w:val="en-US" w:eastAsia="zh-CN"/>
        </w:rPr>
      </w:pPr>
    </w:p>
    <w:p w14:paraId="5B2423DF">
      <w:pPr>
        <w:pStyle w:val="10"/>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（I）强夯地基</w:t>
      </w:r>
    </w:p>
    <w:p w14:paraId="1662ED3B">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6.2.1</w:t>
      </w:r>
      <w:r>
        <w:rPr>
          <w:rFonts w:hint="eastAsia"/>
          <w:color w:val="auto"/>
          <w:lang w:val="en-US" w:eastAsia="zh-CN"/>
        </w:rPr>
        <w:t xml:space="preserve">  强夯的有效加固深度，应根据现场试夯或地区经验确定。在缺少试验资料或经验时，可按表6.2.1进行预估。</w:t>
      </w:r>
    </w:p>
    <w:p w14:paraId="55AC4747">
      <w:pPr>
        <w:pStyle w:val="10"/>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color w:val="auto"/>
          <w:lang w:val="en-US" w:eastAsia="zh-CN"/>
        </w:rPr>
      </w:pPr>
      <w:r>
        <w:rPr>
          <w:rFonts w:hint="eastAsia" w:ascii="黑体" w:hAnsi="黑体" w:eastAsia="黑体" w:cs="黑体"/>
          <w:color w:val="auto"/>
          <w:sz w:val="18"/>
          <w:szCs w:val="18"/>
          <w:lang w:val="en-US" w:eastAsia="zh-CN"/>
        </w:rPr>
        <w:t>表6.2.1 强夯的有效加固深度 (m)</w:t>
      </w:r>
    </w:p>
    <w:tbl>
      <w:tblPr>
        <w:tblStyle w:val="63"/>
        <w:tblW w:w="56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2"/>
        <w:gridCol w:w="1836"/>
        <w:gridCol w:w="1990"/>
      </w:tblGrid>
      <w:tr w14:paraId="28270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832" w:type="dxa"/>
            <w:vAlign w:val="center"/>
          </w:tcPr>
          <w:p w14:paraId="0F411B7D">
            <w:pPr>
              <w:pStyle w:val="62"/>
              <w:spacing w:before="97" w:line="176" w:lineRule="auto"/>
              <w:jc w:val="center"/>
              <w:rPr>
                <w:spacing w:val="-5"/>
                <w:sz w:val="15"/>
                <w:szCs w:val="15"/>
              </w:rPr>
            </w:pPr>
            <w:r>
              <w:rPr>
                <w:spacing w:val="-3"/>
                <w:sz w:val="15"/>
                <w:szCs w:val="15"/>
              </w:rPr>
              <w:t>单击夯击能E(kN</w:t>
            </w:r>
            <w:r>
              <w:rPr>
                <w:spacing w:val="-18"/>
                <w:sz w:val="15"/>
                <w:szCs w:val="15"/>
              </w:rPr>
              <w:t xml:space="preserve"> </w:t>
            </w:r>
            <w:r>
              <w:rPr>
                <w:spacing w:val="-3"/>
                <w:sz w:val="15"/>
                <w:szCs w:val="15"/>
              </w:rPr>
              <w:t>·m)</w:t>
            </w:r>
          </w:p>
        </w:tc>
        <w:tc>
          <w:tcPr>
            <w:tcW w:w="1836" w:type="dxa"/>
            <w:vAlign w:val="center"/>
          </w:tcPr>
          <w:p w14:paraId="33B6CF81">
            <w:pPr>
              <w:pStyle w:val="62"/>
              <w:spacing w:before="98" w:line="175" w:lineRule="auto"/>
              <w:jc w:val="center"/>
              <w:rPr>
                <w:rFonts w:hint="eastAsia"/>
                <w:spacing w:val="-1"/>
                <w:sz w:val="15"/>
                <w:szCs w:val="15"/>
                <w:lang w:val="en-US" w:eastAsia="zh-CN"/>
              </w:rPr>
            </w:pPr>
            <w:r>
              <w:rPr>
                <w:rFonts w:hint="eastAsia"/>
                <w:spacing w:val="-1"/>
                <w:sz w:val="15"/>
                <w:szCs w:val="15"/>
                <w:lang w:val="en-US" w:eastAsia="zh-CN"/>
              </w:rPr>
              <w:t>杂填土</w:t>
            </w:r>
          </w:p>
        </w:tc>
        <w:tc>
          <w:tcPr>
            <w:tcW w:w="1990" w:type="dxa"/>
            <w:vAlign w:val="center"/>
          </w:tcPr>
          <w:p w14:paraId="062FC160">
            <w:pPr>
              <w:pStyle w:val="62"/>
              <w:spacing w:before="98" w:line="175" w:lineRule="auto"/>
              <w:jc w:val="center"/>
              <w:rPr>
                <w:rFonts w:hint="eastAsia"/>
                <w:spacing w:val="-2"/>
                <w:sz w:val="15"/>
                <w:szCs w:val="15"/>
                <w:lang w:val="en-US" w:eastAsia="zh-CN"/>
              </w:rPr>
            </w:pPr>
            <w:r>
              <w:rPr>
                <w:rFonts w:hint="eastAsia"/>
                <w:spacing w:val="-1"/>
                <w:sz w:val="15"/>
                <w:szCs w:val="15"/>
                <w:lang w:val="en-US" w:eastAsia="zh-CN"/>
              </w:rPr>
              <w:t>素填土</w:t>
            </w:r>
          </w:p>
        </w:tc>
      </w:tr>
      <w:tr w14:paraId="41377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jc w:val="center"/>
        </w:trPr>
        <w:tc>
          <w:tcPr>
            <w:tcW w:w="1832" w:type="dxa"/>
            <w:vAlign w:val="center"/>
          </w:tcPr>
          <w:p w14:paraId="54C1F51F">
            <w:pPr>
              <w:pStyle w:val="62"/>
              <w:spacing w:before="97" w:line="176" w:lineRule="auto"/>
              <w:jc w:val="center"/>
              <w:rPr>
                <w:sz w:val="15"/>
                <w:szCs w:val="15"/>
              </w:rPr>
            </w:pPr>
            <w:r>
              <w:rPr>
                <w:spacing w:val="-5"/>
                <w:sz w:val="15"/>
                <w:szCs w:val="15"/>
              </w:rPr>
              <w:t>1000</w:t>
            </w:r>
          </w:p>
        </w:tc>
        <w:tc>
          <w:tcPr>
            <w:tcW w:w="1836" w:type="dxa"/>
            <w:vAlign w:val="center"/>
          </w:tcPr>
          <w:p w14:paraId="31FA7E28">
            <w:pPr>
              <w:pStyle w:val="62"/>
              <w:spacing w:before="98" w:line="175" w:lineRule="auto"/>
              <w:jc w:val="center"/>
              <w:rPr>
                <w:sz w:val="15"/>
                <w:szCs w:val="15"/>
              </w:rPr>
            </w:pPr>
            <w:r>
              <w:rPr>
                <w:rFonts w:hint="eastAsia"/>
                <w:spacing w:val="-1"/>
                <w:sz w:val="15"/>
                <w:szCs w:val="15"/>
                <w:lang w:val="en-US" w:eastAsia="zh-CN"/>
              </w:rPr>
              <w:t>5</w:t>
            </w:r>
            <w:r>
              <w:rPr>
                <w:spacing w:val="-1"/>
                <w:sz w:val="15"/>
                <w:szCs w:val="15"/>
              </w:rPr>
              <w:t>.0～</w:t>
            </w:r>
            <w:r>
              <w:rPr>
                <w:rFonts w:hint="eastAsia"/>
                <w:spacing w:val="-1"/>
                <w:sz w:val="15"/>
                <w:szCs w:val="15"/>
                <w:lang w:val="en-US" w:eastAsia="zh-CN"/>
              </w:rPr>
              <w:t>6</w:t>
            </w:r>
            <w:r>
              <w:rPr>
                <w:spacing w:val="-1"/>
                <w:sz w:val="15"/>
                <w:szCs w:val="15"/>
              </w:rPr>
              <w:t>.0</w:t>
            </w:r>
          </w:p>
        </w:tc>
        <w:tc>
          <w:tcPr>
            <w:tcW w:w="1990" w:type="dxa"/>
            <w:vAlign w:val="center"/>
          </w:tcPr>
          <w:p w14:paraId="71620336">
            <w:pPr>
              <w:pStyle w:val="62"/>
              <w:spacing w:before="98" w:line="175" w:lineRule="auto"/>
              <w:jc w:val="center"/>
              <w:rPr>
                <w:sz w:val="15"/>
                <w:szCs w:val="15"/>
              </w:rPr>
            </w:pPr>
            <w:r>
              <w:rPr>
                <w:rFonts w:hint="eastAsia"/>
                <w:spacing w:val="-2"/>
                <w:sz w:val="15"/>
                <w:szCs w:val="15"/>
                <w:lang w:val="en-US" w:eastAsia="zh-CN"/>
              </w:rPr>
              <w:t>4</w:t>
            </w:r>
            <w:r>
              <w:rPr>
                <w:spacing w:val="-2"/>
                <w:sz w:val="15"/>
                <w:szCs w:val="15"/>
              </w:rPr>
              <w:t>.0～</w:t>
            </w:r>
            <w:r>
              <w:rPr>
                <w:rFonts w:hint="eastAsia"/>
                <w:spacing w:val="-2"/>
                <w:sz w:val="15"/>
                <w:szCs w:val="15"/>
                <w:lang w:val="en-US" w:eastAsia="zh-CN"/>
              </w:rPr>
              <w:t>5</w:t>
            </w:r>
            <w:r>
              <w:rPr>
                <w:spacing w:val="-2"/>
                <w:sz w:val="15"/>
                <w:szCs w:val="15"/>
              </w:rPr>
              <w:t>.0</w:t>
            </w:r>
          </w:p>
        </w:tc>
      </w:tr>
      <w:tr w14:paraId="1CAC6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jc w:val="center"/>
        </w:trPr>
        <w:tc>
          <w:tcPr>
            <w:tcW w:w="1832" w:type="dxa"/>
            <w:vAlign w:val="center"/>
          </w:tcPr>
          <w:p w14:paraId="3A0073E6">
            <w:pPr>
              <w:pStyle w:val="62"/>
              <w:spacing w:before="100" w:line="164" w:lineRule="auto"/>
              <w:jc w:val="center"/>
              <w:rPr>
                <w:sz w:val="15"/>
                <w:szCs w:val="15"/>
              </w:rPr>
            </w:pPr>
            <w:r>
              <w:rPr>
                <w:spacing w:val="-2"/>
                <w:sz w:val="15"/>
                <w:szCs w:val="15"/>
              </w:rPr>
              <w:t>2000</w:t>
            </w:r>
          </w:p>
        </w:tc>
        <w:tc>
          <w:tcPr>
            <w:tcW w:w="1836" w:type="dxa"/>
            <w:vAlign w:val="center"/>
          </w:tcPr>
          <w:p w14:paraId="0279C9A7">
            <w:pPr>
              <w:pStyle w:val="62"/>
              <w:spacing w:before="100" w:line="164" w:lineRule="auto"/>
              <w:jc w:val="center"/>
              <w:rPr>
                <w:sz w:val="15"/>
                <w:szCs w:val="15"/>
              </w:rPr>
            </w:pPr>
            <w:r>
              <w:rPr>
                <w:rFonts w:hint="eastAsia"/>
                <w:spacing w:val="-2"/>
                <w:sz w:val="15"/>
                <w:szCs w:val="15"/>
                <w:lang w:val="en-US" w:eastAsia="zh-CN"/>
              </w:rPr>
              <w:t>6</w:t>
            </w:r>
            <w:r>
              <w:rPr>
                <w:spacing w:val="-2"/>
                <w:sz w:val="15"/>
                <w:szCs w:val="15"/>
              </w:rPr>
              <w:t>.0～</w:t>
            </w:r>
            <w:r>
              <w:rPr>
                <w:rFonts w:hint="eastAsia"/>
                <w:spacing w:val="-2"/>
                <w:sz w:val="15"/>
                <w:szCs w:val="15"/>
                <w:lang w:val="en-US" w:eastAsia="zh-CN"/>
              </w:rPr>
              <w:t>7</w:t>
            </w:r>
            <w:r>
              <w:rPr>
                <w:spacing w:val="-2"/>
                <w:sz w:val="15"/>
                <w:szCs w:val="15"/>
              </w:rPr>
              <w:t>.0</w:t>
            </w:r>
          </w:p>
        </w:tc>
        <w:tc>
          <w:tcPr>
            <w:tcW w:w="1990" w:type="dxa"/>
            <w:vAlign w:val="center"/>
          </w:tcPr>
          <w:p w14:paraId="22A2FFFD">
            <w:pPr>
              <w:pStyle w:val="62"/>
              <w:spacing w:before="100" w:line="164" w:lineRule="auto"/>
              <w:jc w:val="center"/>
              <w:rPr>
                <w:sz w:val="15"/>
                <w:szCs w:val="15"/>
              </w:rPr>
            </w:pPr>
            <w:r>
              <w:rPr>
                <w:rFonts w:hint="eastAsia"/>
                <w:spacing w:val="-1"/>
                <w:sz w:val="15"/>
                <w:szCs w:val="15"/>
                <w:lang w:val="en-US" w:eastAsia="zh-CN"/>
              </w:rPr>
              <w:t>5</w:t>
            </w:r>
            <w:r>
              <w:rPr>
                <w:spacing w:val="-1"/>
                <w:sz w:val="15"/>
                <w:szCs w:val="15"/>
              </w:rPr>
              <w:t>.0～</w:t>
            </w:r>
            <w:r>
              <w:rPr>
                <w:rFonts w:hint="eastAsia"/>
                <w:spacing w:val="-1"/>
                <w:sz w:val="15"/>
                <w:szCs w:val="15"/>
                <w:lang w:val="en-US" w:eastAsia="zh-CN"/>
              </w:rPr>
              <w:t>6</w:t>
            </w:r>
            <w:r>
              <w:rPr>
                <w:spacing w:val="-1"/>
                <w:sz w:val="15"/>
                <w:szCs w:val="15"/>
              </w:rPr>
              <w:t>.0</w:t>
            </w:r>
          </w:p>
        </w:tc>
      </w:tr>
      <w:tr w14:paraId="63D62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jc w:val="center"/>
        </w:trPr>
        <w:tc>
          <w:tcPr>
            <w:tcW w:w="1832" w:type="dxa"/>
            <w:vAlign w:val="center"/>
          </w:tcPr>
          <w:p w14:paraId="2B91E83B">
            <w:pPr>
              <w:pStyle w:val="62"/>
              <w:spacing w:before="101" w:line="163" w:lineRule="auto"/>
              <w:jc w:val="center"/>
              <w:rPr>
                <w:sz w:val="15"/>
                <w:szCs w:val="15"/>
              </w:rPr>
            </w:pPr>
            <w:r>
              <w:rPr>
                <w:spacing w:val="-3"/>
                <w:sz w:val="15"/>
                <w:szCs w:val="15"/>
              </w:rPr>
              <w:t>3000</w:t>
            </w:r>
          </w:p>
        </w:tc>
        <w:tc>
          <w:tcPr>
            <w:tcW w:w="1836" w:type="dxa"/>
            <w:vAlign w:val="center"/>
          </w:tcPr>
          <w:p w14:paraId="1E7BD8AD">
            <w:pPr>
              <w:pStyle w:val="62"/>
              <w:spacing w:before="101" w:line="163" w:lineRule="auto"/>
              <w:jc w:val="center"/>
              <w:rPr>
                <w:sz w:val="15"/>
                <w:szCs w:val="15"/>
              </w:rPr>
            </w:pPr>
            <w:r>
              <w:rPr>
                <w:rFonts w:hint="eastAsia"/>
                <w:spacing w:val="-2"/>
                <w:sz w:val="15"/>
                <w:szCs w:val="15"/>
                <w:lang w:val="en-US" w:eastAsia="zh-CN"/>
              </w:rPr>
              <w:t>7</w:t>
            </w:r>
            <w:r>
              <w:rPr>
                <w:spacing w:val="-2"/>
                <w:sz w:val="15"/>
                <w:szCs w:val="15"/>
              </w:rPr>
              <w:t>.0～</w:t>
            </w:r>
            <w:r>
              <w:rPr>
                <w:rFonts w:hint="eastAsia"/>
                <w:spacing w:val="-2"/>
                <w:sz w:val="15"/>
                <w:szCs w:val="15"/>
                <w:lang w:val="en-US" w:eastAsia="zh-CN"/>
              </w:rPr>
              <w:t>8</w:t>
            </w:r>
            <w:r>
              <w:rPr>
                <w:spacing w:val="-2"/>
                <w:sz w:val="15"/>
                <w:szCs w:val="15"/>
              </w:rPr>
              <w:t>.0</w:t>
            </w:r>
          </w:p>
        </w:tc>
        <w:tc>
          <w:tcPr>
            <w:tcW w:w="1990" w:type="dxa"/>
            <w:vAlign w:val="center"/>
          </w:tcPr>
          <w:p w14:paraId="6B720B8C">
            <w:pPr>
              <w:pStyle w:val="62"/>
              <w:spacing w:before="101" w:line="163" w:lineRule="auto"/>
              <w:jc w:val="center"/>
              <w:rPr>
                <w:sz w:val="15"/>
                <w:szCs w:val="15"/>
              </w:rPr>
            </w:pPr>
            <w:r>
              <w:rPr>
                <w:rFonts w:hint="eastAsia"/>
                <w:spacing w:val="-2"/>
                <w:sz w:val="15"/>
                <w:szCs w:val="15"/>
                <w:lang w:val="en-US" w:eastAsia="zh-CN"/>
              </w:rPr>
              <w:t>6</w:t>
            </w:r>
            <w:r>
              <w:rPr>
                <w:spacing w:val="-2"/>
                <w:sz w:val="15"/>
                <w:szCs w:val="15"/>
              </w:rPr>
              <w:t>.0～</w:t>
            </w:r>
            <w:r>
              <w:rPr>
                <w:rFonts w:hint="eastAsia"/>
                <w:spacing w:val="-2"/>
                <w:sz w:val="15"/>
                <w:szCs w:val="15"/>
                <w:lang w:val="en-US" w:eastAsia="zh-CN"/>
              </w:rPr>
              <w:t>7</w:t>
            </w:r>
            <w:r>
              <w:rPr>
                <w:spacing w:val="-2"/>
                <w:sz w:val="15"/>
                <w:szCs w:val="15"/>
              </w:rPr>
              <w:t>.0</w:t>
            </w:r>
          </w:p>
        </w:tc>
      </w:tr>
      <w:tr w14:paraId="6594C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jc w:val="center"/>
        </w:trPr>
        <w:tc>
          <w:tcPr>
            <w:tcW w:w="1832" w:type="dxa"/>
            <w:vAlign w:val="center"/>
          </w:tcPr>
          <w:p w14:paraId="27874C42">
            <w:pPr>
              <w:pStyle w:val="62"/>
              <w:spacing w:before="101" w:line="172" w:lineRule="auto"/>
              <w:jc w:val="center"/>
              <w:rPr>
                <w:sz w:val="15"/>
                <w:szCs w:val="15"/>
              </w:rPr>
            </w:pPr>
            <w:r>
              <w:rPr>
                <w:spacing w:val="-2"/>
                <w:sz w:val="15"/>
                <w:szCs w:val="15"/>
              </w:rPr>
              <w:t>4000</w:t>
            </w:r>
          </w:p>
        </w:tc>
        <w:tc>
          <w:tcPr>
            <w:tcW w:w="1836" w:type="dxa"/>
            <w:vAlign w:val="center"/>
          </w:tcPr>
          <w:p w14:paraId="57FB8C2C">
            <w:pPr>
              <w:pStyle w:val="62"/>
              <w:spacing w:before="101" w:line="172" w:lineRule="auto"/>
              <w:jc w:val="center"/>
              <w:rPr>
                <w:sz w:val="15"/>
                <w:szCs w:val="15"/>
              </w:rPr>
            </w:pPr>
            <w:r>
              <w:rPr>
                <w:rFonts w:hint="eastAsia"/>
                <w:spacing w:val="-2"/>
                <w:sz w:val="15"/>
                <w:szCs w:val="15"/>
                <w:lang w:val="en-US" w:eastAsia="zh-CN"/>
              </w:rPr>
              <w:t>8</w:t>
            </w:r>
            <w:r>
              <w:rPr>
                <w:spacing w:val="-2"/>
                <w:sz w:val="15"/>
                <w:szCs w:val="15"/>
              </w:rPr>
              <w:t>.0～</w:t>
            </w:r>
            <w:r>
              <w:rPr>
                <w:rFonts w:hint="eastAsia"/>
                <w:spacing w:val="-2"/>
                <w:sz w:val="15"/>
                <w:szCs w:val="15"/>
                <w:lang w:val="en-US" w:eastAsia="zh-CN"/>
              </w:rPr>
              <w:t>9</w:t>
            </w:r>
            <w:r>
              <w:rPr>
                <w:spacing w:val="-2"/>
                <w:sz w:val="15"/>
                <w:szCs w:val="15"/>
              </w:rPr>
              <w:t>.0</w:t>
            </w:r>
          </w:p>
        </w:tc>
        <w:tc>
          <w:tcPr>
            <w:tcW w:w="1990" w:type="dxa"/>
            <w:vAlign w:val="center"/>
          </w:tcPr>
          <w:p w14:paraId="4DEF22FD">
            <w:pPr>
              <w:pStyle w:val="62"/>
              <w:spacing w:before="101" w:line="172" w:lineRule="auto"/>
              <w:jc w:val="center"/>
              <w:rPr>
                <w:sz w:val="15"/>
                <w:szCs w:val="15"/>
              </w:rPr>
            </w:pPr>
            <w:r>
              <w:rPr>
                <w:rFonts w:hint="eastAsia"/>
                <w:spacing w:val="-2"/>
                <w:sz w:val="15"/>
                <w:szCs w:val="15"/>
                <w:lang w:val="en-US" w:eastAsia="zh-CN"/>
              </w:rPr>
              <w:t>7</w:t>
            </w:r>
            <w:r>
              <w:rPr>
                <w:spacing w:val="-2"/>
                <w:sz w:val="15"/>
                <w:szCs w:val="15"/>
              </w:rPr>
              <w:t>.0～</w:t>
            </w:r>
            <w:r>
              <w:rPr>
                <w:rFonts w:hint="eastAsia"/>
                <w:spacing w:val="-2"/>
                <w:sz w:val="15"/>
                <w:szCs w:val="15"/>
                <w:lang w:val="en-US" w:eastAsia="zh-CN"/>
              </w:rPr>
              <w:t>8</w:t>
            </w:r>
            <w:r>
              <w:rPr>
                <w:spacing w:val="-2"/>
                <w:sz w:val="15"/>
                <w:szCs w:val="15"/>
              </w:rPr>
              <w:t>.0</w:t>
            </w:r>
          </w:p>
        </w:tc>
      </w:tr>
      <w:tr w14:paraId="7A307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jc w:val="center"/>
        </w:trPr>
        <w:tc>
          <w:tcPr>
            <w:tcW w:w="1832" w:type="dxa"/>
            <w:vAlign w:val="center"/>
          </w:tcPr>
          <w:p w14:paraId="1878876E">
            <w:pPr>
              <w:pStyle w:val="62"/>
              <w:spacing w:before="103" w:line="161" w:lineRule="auto"/>
              <w:jc w:val="center"/>
              <w:rPr>
                <w:sz w:val="15"/>
                <w:szCs w:val="15"/>
              </w:rPr>
            </w:pPr>
            <w:r>
              <w:rPr>
                <w:spacing w:val="-3"/>
                <w:sz w:val="15"/>
                <w:szCs w:val="15"/>
              </w:rPr>
              <w:t>5000</w:t>
            </w:r>
          </w:p>
        </w:tc>
        <w:tc>
          <w:tcPr>
            <w:tcW w:w="1836" w:type="dxa"/>
            <w:vAlign w:val="center"/>
          </w:tcPr>
          <w:p w14:paraId="5ABAC336">
            <w:pPr>
              <w:pStyle w:val="62"/>
              <w:spacing w:before="103" w:line="161" w:lineRule="auto"/>
              <w:jc w:val="center"/>
              <w:rPr>
                <w:sz w:val="15"/>
                <w:szCs w:val="15"/>
              </w:rPr>
            </w:pPr>
            <w:r>
              <w:rPr>
                <w:rFonts w:hint="eastAsia"/>
                <w:spacing w:val="-2"/>
                <w:sz w:val="15"/>
                <w:szCs w:val="15"/>
                <w:lang w:val="en-US" w:eastAsia="zh-CN"/>
              </w:rPr>
              <w:t>9</w:t>
            </w:r>
            <w:r>
              <w:rPr>
                <w:spacing w:val="-2"/>
                <w:sz w:val="15"/>
                <w:szCs w:val="15"/>
              </w:rPr>
              <w:t>.0～</w:t>
            </w:r>
            <w:r>
              <w:rPr>
                <w:rFonts w:hint="eastAsia"/>
                <w:spacing w:val="-2"/>
                <w:sz w:val="15"/>
                <w:szCs w:val="15"/>
                <w:lang w:val="en-US" w:eastAsia="zh-CN"/>
              </w:rPr>
              <w:t>9</w:t>
            </w:r>
            <w:r>
              <w:rPr>
                <w:spacing w:val="-2"/>
                <w:sz w:val="15"/>
                <w:szCs w:val="15"/>
              </w:rPr>
              <w:t>.5</w:t>
            </w:r>
          </w:p>
        </w:tc>
        <w:tc>
          <w:tcPr>
            <w:tcW w:w="1990" w:type="dxa"/>
            <w:vAlign w:val="center"/>
          </w:tcPr>
          <w:p w14:paraId="2DC066EA">
            <w:pPr>
              <w:pStyle w:val="62"/>
              <w:spacing w:before="103" w:line="161" w:lineRule="auto"/>
              <w:jc w:val="center"/>
              <w:rPr>
                <w:sz w:val="15"/>
                <w:szCs w:val="15"/>
              </w:rPr>
            </w:pPr>
            <w:r>
              <w:rPr>
                <w:rFonts w:hint="eastAsia"/>
                <w:spacing w:val="-2"/>
                <w:sz w:val="15"/>
                <w:szCs w:val="15"/>
                <w:lang w:val="en-US" w:eastAsia="zh-CN"/>
              </w:rPr>
              <w:t>8</w:t>
            </w:r>
            <w:r>
              <w:rPr>
                <w:spacing w:val="-2"/>
                <w:sz w:val="15"/>
                <w:szCs w:val="15"/>
              </w:rPr>
              <w:t>.0～</w:t>
            </w:r>
            <w:r>
              <w:rPr>
                <w:rFonts w:hint="eastAsia"/>
                <w:spacing w:val="-2"/>
                <w:sz w:val="15"/>
                <w:szCs w:val="15"/>
                <w:lang w:val="en-US" w:eastAsia="zh-CN"/>
              </w:rPr>
              <w:t>8</w:t>
            </w:r>
            <w:r>
              <w:rPr>
                <w:spacing w:val="-2"/>
                <w:sz w:val="15"/>
                <w:szCs w:val="15"/>
              </w:rPr>
              <w:t>.5</w:t>
            </w:r>
          </w:p>
        </w:tc>
      </w:tr>
      <w:tr w14:paraId="2113E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jc w:val="center"/>
        </w:trPr>
        <w:tc>
          <w:tcPr>
            <w:tcW w:w="1832" w:type="dxa"/>
            <w:vAlign w:val="center"/>
          </w:tcPr>
          <w:p w14:paraId="3F36D8AC">
            <w:pPr>
              <w:pStyle w:val="62"/>
              <w:spacing w:before="103" w:line="161" w:lineRule="auto"/>
              <w:jc w:val="center"/>
              <w:rPr>
                <w:sz w:val="15"/>
                <w:szCs w:val="15"/>
              </w:rPr>
            </w:pPr>
            <w:r>
              <w:rPr>
                <w:spacing w:val="-2"/>
                <w:sz w:val="15"/>
                <w:szCs w:val="15"/>
              </w:rPr>
              <w:t>6000</w:t>
            </w:r>
          </w:p>
        </w:tc>
        <w:tc>
          <w:tcPr>
            <w:tcW w:w="1836" w:type="dxa"/>
            <w:vAlign w:val="center"/>
          </w:tcPr>
          <w:p w14:paraId="694342D0">
            <w:pPr>
              <w:pStyle w:val="62"/>
              <w:spacing w:before="103" w:line="161" w:lineRule="auto"/>
              <w:jc w:val="center"/>
              <w:rPr>
                <w:sz w:val="15"/>
                <w:szCs w:val="15"/>
              </w:rPr>
            </w:pPr>
            <w:r>
              <w:rPr>
                <w:rFonts w:hint="eastAsia"/>
                <w:spacing w:val="-2"/>
                <w:sz w:val="15"/>
                <w:szCs w:val="15"/>
                <w:lang w:val="en-US" w:eastAsia="zh-CN"/>
              </w:rPr>
              <w:t>9</w:t>
            </w:r>
            <w:r>
              <w:rPr>
                <w:spacing w:val="-2"/>
                <w:sz w:val="15"/>
                <w:szCs w:val="15"/>
              </w:rPr>
              <w:t>.5～</w:t>
            </w:r>
            <w:r>
              <w:rPr>
                <w:rFonts w:hint="eastAsia"/>
                <w:spacing w:val="-2"/>
                <w:sz w:val="15"/>
                <w:szCs w:val="15"/>
                <w:lang w:val="en-US" w:eastAsia="zh-CN"/>
              </w:rPr>
              <w:t>10</w:t>
            </w:r>
            <w:r>
              <w:rPr>
                <w:spacing w:val="-2"/>
                <w:sz w:val="15"/>
                <w:szCs w:val="15"/>
              </w:rPr>
              <w:t>.0</w:t>
            </w:r>
          </w:p>
        </w:tc>
        <w:tc>
          <w:tcPr>
            <w:tcW w:w="1990" w:type="dxa"/>
            <w:vAlign w:val="center"/>
          </w:tcPr>
          <w:p w14:paraId="57B55EC9">
            <w:pPr>
              <w:pStyle w:val="62"/>
              <w:spacing w:before="103" w:line="161" w:lineRule="auto"/>
              <w:jc w:val="center"/>
              <w:rPr>
                <w:sz w:val="15"/>
                <w:szCs w:val="15"/>
              </w:rPr>
            </w:pPr>
            <w:r>
              <w:rPr>
                <w:rFonts w:hint="eastAsia"/>
                <w:spacing w:val="-2"/>
                <w:sz w:val="15"/>
                <w:szCs w:val="15"/>
                <w:lang w:val="en-US" w:eastAsia="zh-CN"/>
              </w:rPr>
              <w:t>8</w:t>
            </w:r>
            <w:r>
              <w:rPr>
                <w:spacing w:val="-2"/>
                <w:sz w:val="15"/>
                <w:szCs w:val="15"/>
              </w:rPr>
              <w:t>.5～</w:t>
            </w:r>
            <w:r>
              <w:rPr>
                <w:rFonts w:hint="eastAsia"/>
                <w:spacing w:val="-2"/>
                <w:sz w:val="15"/>
                <w:szCs w:val="15"/>
                <w:lang w:val="en-US" w:eastAsia="zh-CN"/>
              </w:rPr>
              <w:t>9</w:t>
            </w:r>
            <w:r>
              <w:rPr>
                <w:spacing w:val="-2"/>
                <w:sz w:val="15"/>
                <w:szCs w:val="15"/>
              </w:rPr>
              <w:t>.0</w:t>
            </w:r>
          </w:p>
        </w:tc>
      </w:tr>
      <w:tr w14:paraId="2DED0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1832" w:type="dxa"/>
            <w:vAlign w:val="center"/>
          </w:tcPr>
          <w:p w14:paraId="2E780360">
            <w:pPr>
              <w:pStyle w:val="62"/>
              <w:spacing w:before="105" w:line="169" w:lineRule="auto"/>
              <w:jc w:val="center"/>
              <w:rPr>
                <w:sz w:val="15"/>
                <w:szCs w:val="15"/>
              </w:rPr>
            </w:pPr>
            <w:r>
              <w:rPr>
                <w:spacing w:val="-2"/>
                <w:sz w:val="15"/>
                <w:szCs w:val="15"/>
              </w:rPr>
              <w:t>8000</w:t>
            </w:r>
          </w:p>
        </w:tc>
        <w:tc>
          <w:tcPr>
            <w:tcW w:w="1836" w:type="dxa"/>
            <w:vAlign w:val="center"/>
          </w:tcPr>
          <w:p w14:paraId="6AC1E2E9">
            <w:pPr>
              <w:pStyle w:val="62"/>
              <w:spacing w:before="105" w:line="169" w:lineRule="auto"/>
              <w:jc w:val="center"/>
              <w:rPr>
                <w:sz w:val="15"/>
                <w:szCs w:val="15"/>
              </w:rPr>
            </w:pPr>
            <w:r>
              <w:rPr>
                <w:rFonts w:hint="eastAsia"/>
                <w:spacing w:val="-2"/>
                <w:sz w:val="15"/>
                <w:szCs w:val="15"/>
                <w:lang w:val="en-US" w:eastAsia="zh-CN"/>
              </w:rPr>
              <w:t>10</w:t>
            </w:r>
            <w:r>
              <w:rPr>
                <w:spacing w:val="-2"/>
                <w:sz w:val="15"/>
                <w:szCs w:val="15"/>
              </w:rPr>
              <w:t>.0～</w:t>
            </w:r>
            <w:r>
              <w:rPr>
                <w:rFonts w:hint="eastAsia"/>
                <w:spacing w:val="-2"/>
                <w:sz w:val="15"/>
                <w:szCs w:val="15"/>
                <w:lang w:val="en-US" w:eastAsia="zh-CN"/>
              </w:rPr>
              <w:t>10</w:t>
            </w:r>
            <w:r>
              <w:rPr>
                <w:spacing w:val="-2"/>
                <w:sz w:val="15"/>
                <w:szCs w:val="15"/>
              </w:rPr>
              <w:t>.5</w:t>
            </w:r>
          </w:p>
        </w:tc>
        <w:tc>
          <w:tcPr>
            <w:tcW w:w="1990" w:type="dxa"/>
            <w:vAlign w:val="center"/>
          </w:tcPr>
          <w:p w14:paraId="0E34F3A3">
            <w:pPr>
              <w:pStyle w:val="62"/>
              <w:spacing w:before="105" w:line="169" w:lineRule="auto"/>
              <w:jc w:val="center"/>
              <w:rPr>
                <w:sz w:val="15"/>
                <w:szCs w:val="15"/>
              </w:rPr>
            </w:pPr>
            <w:r>
              <w:rPr>
                <w:rFonts w:hint="eastAsia"/>
                <w:spacing w:val="-2"/>
                <w:sz w:val="15"/>
                <w:szCs w:val="15"/>
                <w:lang w:val="en-US" w:eastAsia="zh-CN"/>
              </w:rPr>
              <w:t>9</w:t>
            </w:r>
            <w:r>
              <w:rPr>
                <w:spacing w:val="-2"/>
                <w:sz w:val="15"/>
                <w:szCs w:val="15"/>
              </w:rPr>
              <w:t>.0～</w:t>
            </w:r>
            <w:r>
              <w:rPr>
                <w:rFonts w:hint="eastAsia"/>
                <w:spacing w:val="-2"/>
                <w:sz w:val="15"/>
                <w:szCs w:val="15"/>
                <w:lang w:val="en-US" w:eastAsia="zh-CN"/>
              </w:rPr>
              <w:t>9</w:t>
            </w:r>
            <w:r>
              <w:rPr>
                <w:spacing w:val="-2"/>
                <w:sz w:val="15"/>
                <w:szCs w:val="15"/>
              </w:rPr>
              <w:t>.5</w:t>
            </w:r>
          </w:p>
        </w:tc>
      </w:tr>
      <w:tr w14:paraId="1C4D9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jc w:val="center"/>
        </w:trPr>
        <w:tc>
          <w:tcPr>
            <w:tcW w:w="1832" w:type="dxa"/>
            <w:vAlign w:val="center"/>
          </w:tcPr>
          <w:p w14:paraId="5F04298D">
            <w:pPr>
              <w:pStyle w:val="62"/>
              <w:spacing w:before="105" w:line="159" w:lineRule="auto"/>
              <w:jc w:val="center"/>
              <w:rPr>
                <w:sz w:val="15"/>
                <w:szCs w:val="15"/>
              </w:rPr>
            </w:pPr>
            <w:r>
              <w:rPr>
                <w:spacing w:val="-4"/>
                <w:sz w:val="15"/>
                <w:szCs w:val="15"/>
              </w:rPr>
              <w:t>10000</w:t>
            </w:r>
          </w:p>
        </w:tc>
        <w:tc>
          <w:tcPr>
            <w:tcW w:w="1836" w:type="dxa"/>
            <w:vAlign w:val="center"/>
          </w:tcPr>
          <w:p w14:paraId="7089F1FA">
            <w:pPr>
              <w:pStyle w:val="62"/>
              <w:spacing w:before="105" w:line="159" w:lineRule="auto"/>
              <w:jc w:val="center"/>
              <w:rPr>
                <w:sz w:val="15"/>
                <w:szCs w:val="15"/>
              </w:rPr>
            </w:pPr>
            <w:r>
              <w:rPr>
                <w:rFonts w:hint="eastAsia"/>
                <w:spacing w:val="-2"/>
                <w:sz w:val="15"/>
                <w:szCs w:val="15"/>
                <w:lang w:val="en-US" w:eastAsia="zh-CN"/>
              </w:rPr>
              <w:t>10</w:t>
            </w:r>
            <w:r>
              <w:rPr>
                <w:spacing w:val="-2"/>
                <w:sz w:val="15"/>
                <w:szCs w:val="15"/>
              </w:rPr>
              <w:t>.5～1</w:t>
            </w:r>
            <w:r>
              <w:rPr>
                <w:rFonts w:hint="eastAsia"/>
                <w:spacing w:val="-2"/>
                <w:sz w:val="15"/>
                <w:szCs w:val="15"/>
                <w:lang w:val="en-US" w:eastAsia="zh-CN"/>
              </w:rPr>
              <w:t>1</w:t>
            </w:r>
            <w:r>
              <w:rPr>
                <w:spacing w:val="-2"/>
                <w:sz w:val="15"/>
                <w:szCs w:val="15"/>
              </w:rPr>
              <w:t>.0</w:t>
            </w:r>
          </w:p>
        </w:tc>
        <w:tc>
          <w:tcPr>
            <w:tcW w:w="1990" w:type="dxa"/>
            <w:vAlign w:val="center"/>
          </w:tcPr>
          <w:p w14:paraId="55E4C013">
            <w:pPr>
              <w:pStyle w:val="62"/>
              <w:spacing w:before="105" w:line="159" w:lineRule="auto"/>
              <w:jc w:val="center"/>
              <w:rPr>
                <w:sz w:val="15"/>
                <w:szCs w:val="15"/>
              </w:rPr>
            </w:pPr>
            <w:r>
              <w:rPr>
                <w:rFonts w:hint="eastAsia"/>
                <w:spacing w:val="-2"/>
                <w:sz w:val="15"/>
                <w:szCs w:val="15"/>
                <w:lang w:val="en-US" w:eastAsia="zh-CN"/>
              </w:rPr>
              <w:t>9</w:t>
            </w:r>
            <w:r>
              <w:rPr>
                <w:spacing w:val="-2"/>
                <w:sz w:val="15"/>
                <w:szCs w:val="15"/>
              </w:rPr>
              <w:t>.5～</w:t>
            </w:r>
            <w:r>
              <w:rPr>
                <w:rFonts w:hint="eastAsia"/>
                <w:spacing w:val="-2"/>
                <w:sz w:val="15"/>
                <w:szCs w:val="15"/>
                <w:lang w:val="en-US" w:eastAsia="zh-CN"/>
              </w:rPr>
              <w:t>10</w:t>
            </w:r>
            <w:r>
              <w:rPr>
                <w:spacing w:val="-2"/>
                <w:sz w:val="15"/>
                <w:szCs w:val="15"/>
              </w:rPr>
              <w:t>.0</w:t>
            </w:r>
          </w:p>
        </w:tc>
      </w:tr>
      <w:tr w14:paraId="53AB0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jc w:val="center"/>
        </w:trPr>
        <w:tc>
          <w:tcPr>
            <w:tcW w:w="1832" w:type="dxa"/>
            <w:vAlign w:val="center"/>
          </w:tcPr>
          <w:p w14:paraId="3B5E2903">
            <w:pPr>
              <w:pStyle w:val="62"/>
              <w:spacing w:before="105" w:line="159" w:lineRule="auto"/>
              <w:jc w:val="center"/>
              <w:rPr>
                <w:rFonts w:hint="default" w:eastAsia="宋体"/>
                <w:spacing w:val="-4"/>
                <w:sz w:val="15"/>
                <w:szCs w:val="15"/>
                <w:lang w:val="en-US" w:eastAsia="zh-CN"/>
              </w:rPr>
            </w:pPr>
            <w:r>
              <w:rPr>
                <w:rFonts w:hint="eastAsia"/>
                <w:spacing w:val="-4"/>
                <w:sz w:val="15"/>
                <w:szCs w:val="15"/>
                <w:lang w:val="en-US" w:eastAsia="zh-CN"/>
              </w:rPr>
              <w:t>12000</w:t>
            </w:r>
          </w:p>
        </w:tc>
        <w:tc>
          <w:tcPr>
            <w:tcW w:w="1836" w:type="dxa"/>
            <w:shd w:val="clear" w:color="auto" w:fill="auto"/>
            <w:vAlign w:val="center"/>
          </w:tcPr>
          <w:p w14:paraId="012281D7">
            <w:pPr>
              <w:pStyle w:val="62"/>
              <w:spacing w:before="105" w:line="159" w:lineRule="auto"/>
              <w:jc w:val="center"/>
              <w:rPr>
                <w:rFonts w:hint="eastAsia" w:ascii="宋体" w:hAnsi="宋体" w:eastAsia="宋体" w:cs="宋体"/>
                <w:sz w:val="15"/>
                <w:szCs w:val="15"/>
                <w:lang w:val="en-US" w:eastAsia="zh-CN" w:bidi="ar-SA"/>
              </w:rPr>
            </w:pPr>
            <w:r>
              <w:rPr>
                <w:rFonts w:hint="eastAsia"/>
                <w:spacing w:val="-2"/>
                <w:sz w:val="15"/>
                <w:szCs w:val="15"/>
                <w:lang w:val="en-US" w:eastAsia="zh-CN"/>
              </w:rPr>
              <w:t>11</w:t>
            </w:r>
            <w:r>
              <w:rPr>
                <w:spacing w:val="-2"/>
                <w:sz w:val="15"/>
                <w:szCs w:val="15"/>
              </w:rPr>
              <w:t>.</w:t>
            </w:r>
            <w:r>
              <w:rPr>
                <w:rFonts w:hint="eastAsia"/>
                <w:spacing w:val="-2"/>
                <w:sz w:val="15"/>
                <w:szCs w:val="15"/>
                <w:lang w:val="en-US" w:eastAsia="zh-CN"/>
              </w:rPr>
              <w:t>0</w:t>
            </w:r>
            <w:r>
              <w:rPr>
                <w:spacing w:val="-2"/>
                <w:sz w:val="15"/>
                <w:szCs w:val="15"/>
              </w:rPr>
              <w:t>～1</w:t>
            </w:r>
            <w:r>
              <w:rPr>
                <w:rFonts w:hint="eastAsia"/>
                <w:spacing w:val="-2"/>
                <w:sz w:val="15"/>
                <w:szCs w:val="15"/>
                <w:lang w:val="en-US" w:eastAsia="zh-CN"/>
              </w:rPr>
              <w:t>1</w:t>
            </w:r>
            <w:r>
              <w:rPr>
                <w:spacing w:val="-2"/>
                <w:sz w:val="15"/>
                <w:szCs w:val="15"/>
              </w:rPr>
              <w:t>.</w:t>
            </w:r>
            <w:r>
              <w:rPr>
                <w:rFonts w:hint="eastAsia"/>
                <w:spacing w:val="-2"/>
                <w:sz w:val="15"/>
                <w:szCs w:val="15"/>
                <w:lang w:val="en-US" w:eastAsia="zh-CN"/>
              </w:rPr>
              <w:t>5</w:t>
            </w:r>
          </w:p>
        </w:tc>
        <w:tc>
          <w:tcPr>
            <w:tcW w:w="1990" w:type="dxa"/>
            <w:shd w:val="clear" w:color="auto" w:fill="auto"/>
            <w:vAlign w:val="center"/>
          </w:tcPr>
          <w:p w14:paraId="00B1207A">
            <w:pPr>
              <w:pStyle w:val="62"/>
              <w:spacing w:before="105" w:line="159" w:lineRule="auto"/>
              <w:jc w:val="center"/>
              <w:rPr>
                <w:rFonts w:hint="eastAsia" w:ascii="宋体" w:hAnsi="宋体" w:eastAsia="宋体" w:cs="宋体"/>
                <w:sz w:val="15"/>
                <w:szCs w:val="15"/>
                <w:lang w:val="en-US" w:eastAsia="zh-CN" w:bidi="ar-SA"/>
              </w:rPr>
            </w:pPr>
            <w:r>
              <w:rPr>
                <w:rFonts w:hint="eastAsia"/>
                <w:spacing w:val="-2"/>
                <w:sz w:val="15"/>
                <w:szCs w:val="15"/>
                <w:lang w:val="en-US" w:eastAsia="zh-CN"/>
              </w:rPr>
              <w:t>10.0</w:t>
            </w:r>
            <w:r>
              <w:rPr>
                <w:spacing w:val="-2"/>
                <w:sz w:val="15"/>
                <w:szCs w:val="15"/>
              </w:rPr>
              <w:t>～</w:t>
            </w:r>
            <w:r>
              <w:rPr>
                <w:rFonts w:hint="eastAsia"/>
                <w:spacing w:val="-2"/>
                <w:sz w:val="15"/>
                <w:szCs w:val="15"/>
                <w:lang w:val="en-US" w:eastAsia="zh-CN"/>
              </w:rPr>
              <w:t>10</w:t>
            </w:r>
            <w:r>
              <w:rPr>
                <w:spacing w:val="-2"/>
                <w:sz w:val="15"/>
                <w:szCs w:val="15"/>
              </w:rPr>
              <w:t>.</w:t>
            </w:r>
            <w:r>
              <w:rPr>
                <w:rFonts w:hint="eastAsia"/>
                <w:spacing w:val="-2"/>
                <w:sz w:val="15"/>
                <w:szCs w:val="15"/>
                <w:lang w:val="en-US" w:eastAsia="zh-CN"/>
              </w:rPr>
              <w:t>5</w:t>
            </w:r>
          </w:p>
        </w:tc>
      </w:tr>
    </w:tbl>
    <w:p w14:paraId="62180A48">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sz w:val="15"/>
          <w:szCs w:val="15"/>
          <w:lang w:val="en-US" w:eastAsia="zh-CN"/>
        </w:rPr>
      </w:pPr>
      <w:r>
        <w:rPr>
          <w:rFonts w:hint="eastAsia"/>
          <w:color w:val="auto"/>
          <w:sz w:val="15"/>
          <w:szCs w:val="15"/>
          <w:lang w:val="en-US" w:eastAsia="zh-CN"/>
        </w:rPr>
        <w:t>注：强夯法的有效加固深度应从最初起夯面算起；单击夯击能E大于12000kN·m 时，强夯的有效加固深度应通过试验确定。</w:t>
      </w:r>
    </w:p>
    <w:p w14:paraId="447402F3">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6.2.2</w:t>
      </w:r>
      <w:r>
        <w:rPr>
          <w:rFonts w:hint="eastAsia"/>
          <w:color w:val="auto"/>
          <w:lang w:val="en-US" w:eastAsia="zh-CN"/>
        </w:rPr>
        <w:t xml:space="preserve">  强夯的单位夯击能应根据地基土类别、性质、上部结构类型、荷载大小、基础形式和要求处理深度等综合考虑，并通过试夯确定。</w:t>
      </w:r>
    </w:p>
    <w:p w14:paraId="3863D208">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6.2.3</w:t>
      </w:r>
      <w:r>
        <w:rPr>
          <w:rFonts w:hint="eastAsia"/>
          <w:color w:val="auto"/>
          <w:lang w:val="en-US" w:eastAsia="zh-CN"/>
        </w:rPr>
        <w:t xml:space="preserve">  夯点的夯击次数，应根据现场试夯的夯击次数和夯沉量关系曲线确定，并应同时满足下列条件：</w:t>
      </w:r>
    </w:p>
    <w:p w14:paraId="3C9EA370">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最后两击的平均夯沉量，应满足表6.2.3的要求，当单击夯击能E大于6000kN·m时，应通过试验确定；</w:t>
      </w:r>
    </w:p>
    <w:p w14:paraId="629E155E">
      <w:pPr>
        <w:pStyle w:val="10"/>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黑体" w:hAnsi="黑体" w:eastAsia="黑体" w:cs="黑体"/>
          <w:color w:val="auto"/>
          <w:sz w:val="18"/>
          <w:szCs w:val="18"/>
          <w:lang w:val="en-US" w:eastAsia="zh-CN"/>
        </w:rPr>
      </w:pPr>
      <w:r>
        <w:rPr>
          <w:rFonts w:hint="eastAsia" w:ascii="黑体" w:hAnsi="黑体" w:eastAsia="黑体" w:cs="黑体"/>
          <w:color w:val="auto"/>
          <w:sz w:val="18"/>
          <w:szCs w:val="18"/>
          <w:lang w:val="en-US" w:eastAsia="zh-CN"/>
        </w:rPr>
        <w:t>表6.2.3  强夯法最后两击平均夯沉量 ( mm)</w:t>
      </w:r>
    </w:p>
    <w:tbl>
      <w:tblPr>
        <w:tblStyle w:val="63"/>
        <w:tblW w:w="56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98"/>
        <w:gridCol w:w="2901"/>
      </w:tblGrid>
      <w:tr w14:paraId="59801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2798" w:type="dxa"/>
            <w:vAlign w:val="top"/>
          </w:tcPr>
          <w:p w14:paraId="5FB12F1B">
            <w:pPr>
              <w:pStyle w:val="62"/>
              <w:spacing w:before="94" w:line="220" w:lineRule="auto"/>
              <w:ind w:left="805"/>
              <w:rPr>
                <w:sz w:val="15"/>
                <w:szCs w:val="15"/>
              </w:rPr>
            </w:pPr>
            <w:r>
              <w:rPr>
                <w:spacing w:val="-4"/>
                <w:sz w:val="15"/>
                <w:szCs w:val="15"/>
              </w:rPr>
              <w:t>单击夯击能E(kN</w:t>
            </w:r>
            <w:r>
              <w:rPr>
                <w:spacing w:val="-12"/>
                <w:sz w:val="15"/>
                <w:szCs w:val="15"/>
              </w:rPr>
              <w:t xml:space="preserve"> </w:t>
            </w:r>
            <w:r>
              <w:rPr>
                <w:spacing w:val="-4"/>
                <w:sz w:val="15"/>
                <w:szCs w:val="15"/>
              </w:rPr>
              <w:t>·m)</w:t>
            </w:r>
          </w:p>
        </w:tc>
        <w:tc>
          <w:tcPr>
            <w:tcW w:w="2901" w:type="dxa"/>
            <w:vAlign w:val="top"/>
          </w:tcPr>
          <w:p w14:paraId="483CC8A1">
            <w:pPr>
              <w:pStyle w:val="62"/>
              <w:spacing w:before="93" w:line="219" w:lineRule="auto"/>
              <w:jc w:val="center"/>
              <w:rPr>
                <w:sz w:val="15"/>
                <w:szCs w:val="15"/>
              </w:rPr>
            </w:pPr>
            <w:r>
              <w:rPr>
                <w:spacing w:val="3"/>
                <w:sz w:val="15"/>
                <w:szCs w:val="15"/>
              </w:rPr>
              <w:t>最后两击平均夯沉量不大于</w:t>
            </w:r>
            <w:r>
              <w:rPr>
                <w:rFonts w:hint="eastAsia"/>
                <w:spacing w:val="3"/>
                <w:sz w:val="15"/>
                <w:szCs w:val="15"/>
                <w:lang w:eastAsia="zh-CN"/>
              </w:rPr>
              <w:t>（</w:t>
            </w:r>
            <w:r>
              <w:rPr>
                <w:sz w:val="15"/>
                <w:szCs w:val="15"/>
              </w:rPr>
              <w:t>mm</w:t>
            </w:r>
            <w:r>
              <w:rPr>
                <w:rFonts w:hint="eastAsia"/>
                <w:sz w:val="15"/>
                <w:szCs w:val="15"/>
                <w:lang w:eastAsia="zh-CN"/>
              </w:rPr>
              <w:t>）</w:t>
            </w:r>
          </w:p>
        </w:tc>
      </w:tr>
      <w:tr w14:paraId="3B2F1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2798" w:type="dxa"/>
            <w:vAlign w:val="top"/>
          </w:tcPr>
          <w:p w14:paraId="742CF131">
            <w:pPr>
              <w:pStyle w:val="62"/>
              <w:spacing w:before="112" w:line="225" w:lineRule="auto"/>
              <w:ind w:left="0"/>
              <w:jc w:val="center"/>
              <w:rPr>
                <w:sz w:val="15"/>
                <w:szCs w:val="15"/>
              </w:rPr>
            </w:pPr>
            <w:r>
              <w:rPr>
                <w:spacing w:val="-1"/>
                <w:sz w:val="15"/>
                <w:szCs w:val="15"/>
              </w:rPr>
              <w:t>E&lt;4000</w:t>
            </w:r>
          </w:p>
        </w:tc>
        <w:tc>
          <w:tcPr>
            <w:tcW w:w="2901" w:type="dxa"/>
            <w:vAlign w:val="top"/>
          </w:tcPr>
          <w:p w14:paraId="0A779795">
            <w:pPr>
              <w:pStyle w:val="62"/>
              <w:spacing w:before="145" w:line="183" w:lineRule="auto"/>
              <w:jc w:val="center"/>
              <w:rPr>
                <w:sz w:val="15"/>
                <w:szCs w:val="15"/>
              </w:rPr>
            </w:pPr>
            <w:r>
              <w:rPr>
                <w:spacing w:val="-4"/>
                <w:sz w:val="15"/>
                <w:szCs w:val="15"/>
              </w:rPr>
              <w:t>50</w:t>
            </w:r>
          </w:p>
        </w:tc>
      </w:tr>
      <w:tr w14:paraId="29261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2798" w:type="dxa"/>
            <w:vAlign w:val="top"/>
          </w:tcPr>
          <w:p w14:paraId="77F7E50C">
            <w:pPr>
              <w:pStyle w:val="62"/>
              <w:spacing w:before="112" w:line="225" w:lineRule="auto"/>
              <w:ind w:left="0"/>
              <w:jc w:val="center"/>
              <w:rPr>
                <w:sz w:val="15"/>
                <w:szCs w:val="15"/>
              </w:rPr>
            </w:pPr>
            <w:r>
              <w:rPr>
                <w:spacing w:val="-1"/>
                <w:sz w:val="15"/>
                <w:szCs w:val="15"/>
              </w:rPr>
              <w:t>4000≤E&lt;6000</w:t>
            </w:r>
          </w:p>
        </w:tc>
        <w:tc>
          <w:tcPr>
            <w:tcW w:w="2901" w:type="dxa"/>
            <w:vAlign w:val="top"/>
          </w:tcPr>
          <w:p w14:paraId="452D1023">
            <w:pPr>
              <w:pStyle w:val="62"/>
              <w:spacing w:before="146" w:line="184" w:lineRule="auto"/>
              <w:jc w:val="center"/>
              <w:rPr>
                <w:sz w:val="15"/>
                <w:szCs w:val="15"/>
              </w:rPr>
            </w:pPr>
            <w:r>
              <w:rPr>
                <w:spacing w:val="-6"/>
                <w:sz w:val="15"/>
                <w:szCs w:val="15"/>
              </w:rPr>
              <w:t>100</w:t>
            </w:r>
          </w:p>
        </w:tc>
      </w:tr>
      <w:tr w14:paraId="3719D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2798" w:type="dxa"/>
            <w:vAlign w:val="top"/>
          </w:tcPr>
          <w:p w14:paraId="50D213A9">
            <w:pPr>
              <w:pStyle w:val="62"/>
              <w:spacing w:before="114" w:line="223" w:lineRule="auto"/>
              <w:ind w:left="0"/>
              <w:jc w:val="center"/>
              <w:rPr>
                <w:rFonts w:hint="default" w:eastAsia="宋体"/>
                <w:sz w:val="15"/>
                <w:szCs w:val="15"/>
                <w:lang w:val="en-US" w:eastAsia="zh-CN"/>
              </w:rPr>
            </w:pPr>
            <w:r>
              <w:rPr>
                <w:rFonts w:hint="eastAsia"/>
                <w:spacing w:val="-1"/>
                <w:sz w:val="15"/>
                <w:szCs w:val="15"/>
                <w:lang w:val="en-US" w:eastAsia="zh-CN"/>
              </w:rPr>
              <w:t>6</w:t>
            </w:r>
            <w:r>
              <w:rPr>
                <w:spacing w:val="-1"/>
                <w:sz w:val="15"/>
                <w:szCs w:val="15"/>
              </w:rPr>
              <w:t>000≤E&lt;</w:t>
            </w:r>
            <w:r>
              <w:rPr>
                <w:rFonts w:hint="eastAsia"/>
                <w:spacing w:val="-1"/>
                <w:sz w:val="15"/>
                <w:szCs w:val="15"/>
                <w:lang w:val="en-US" w:eastAsia="zh-CN"/>
              </w:rPr>
              <w:t>8000</w:t>
            </w:r>
          </w:p>
        </w:tc>
        <w:tc>
          <w:tcPr>
            <w:tcW w:w="2901" w:type="dxa"/>
            <w:vAlign w:val="top"/>
          </w:tcPr>
          <w:p w14:paraId="3ED839D5">
            <w:pPr>
              <w:pStyle w:val="62"/>
              <w:spacing w:before="148" w:line="184" w:lineRule="auto"/>
              <w:jc w:val="center"/>
              <w:rPr>
                <w:sz w:val="15"/>
                <w:szCs w:val="15"/>
              </w:rPr>
            </w:pPr>
            <w:r>
              <w:rPr>
                <w:spacing w:val="-6"/>
                <w:sz w:val="15"/>
                <w:szCs w:val="15"/>
              </w:rPr>
              <w:t>150</w:t>
            </w:r>
          </w:p>
        </w:tc>
      </w:tr>
      <w:tr w14:paraId="2E66A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2798" w:type="dxa"/>
            <w:vAlign w:val="top"/>
          </w:tcPr>
          <w:p w14:paraId="3EDE7723">
            <w:pPr>
              <w:pStyle w:val="62"/>
              <w:spacing w:before="114" w:line="223" w:lineRule="auto"/>
              <w:ind w:left="0"/>
              <w:jc w:val="center"/>
              <w:rPr>
                <w:spacing w:val="-1"/>
                <w:sz w:val="15"/>
                <w:szCs w:val="15"/>
              </w:rPr>
            </w:pPr>
            <w:r>
              <w:rPr>
                <w:rFonts w:hint="eastAsia"/>
                <w:spacing w:val="-1"/>
                <w:sz w:val="15"/>
                <w:szCs w:val="15"/>
                <w:lang w:val="en-US" w:eastAsia="zh-CN"/>
              </w:rPr>
              <w:t>8000</w:t>
            </w:r>
            <w:r>
              <w:rPr>
                <w:spacing w:val="-1"/>
                <w:sz w:val="15"/>
                <w:szCs w:val="15"/>
              </w:rPr>
              <w:t>≤E</w:t>
            </w:r>
          </w:p>
        </w:tc>
        <w:tc>
          <w:tcPr>
            <w:tcW w:w="2901" w:type="dxa"/>
            <w:vAlign w:val="top"/>
          </w:tcPr>
          <w:p w14:paraId="3F222429">
            <w:pPr>
              <w:pStyle w:val="62"/>
              <w:spacing w:before="148" w:line="184" w:lineRule="auto"/>
              <w:jc w:val="center"/>
              <w:rPr>
                <w:rFonts w:hint="default" w:eastAsia="宋体"/>
                <w:spacing w:val="-6"/>
                <w:sz w:val="15"/>
                <w:szCs w:val="15"/>
                <w:lang w:val="en-US" w:eastAsia="zh-CN"/>
              </w:rPr>
            </w:pPr>
            <w:r>
              <w:rPr>
                <w:rFonts w:hint="eastAsia"/>
                <w:spacing w:val="-6"/>
                <w:sz w:val="15"/>
                <w:szCs w:val="15"/>
                <w:lang w:val="en-US" w:eastAsia="zh-CN"/>
              </w:rPr>
              <w:t>200</w:t>
            </w:r>
          </w:p>
        </w:tc>
      </w:tr>
    </w:tbl>
    <w:p w14:paraId="682262E3">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夯坑周围地面不应发生过大的隆起；</w:t>
      </w:r>
    </w:p>
    <w:p w14:paraId="503CDE10">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不因夯坑过深而发生提锤困难。</w:t>
      </w:r>
    </w:p>
    <w:p w14:paraId="2E557BA6">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6.2.4  </w:t>
      </w:r>
      <w:r>
        <w:rPr>
          <w:rFonts w:hint="eastAsia"/>
          <w:color w:val="auto"/>
          <w:lang w:val="en-US" w:eastAsia="zh-CN"/>
        </w:rPr>
        <w:t>夯击遍数应根据地基土的性质确定。对于砂土、碎石土等粗颗粒土地基，可采用点夯2～3遍；对于渗透性较差的细颗粒土，夯击遍数可适当增加至3～5遍；最后以低能量满夯2遍，满夯可采用轻锤或低落距锤多次夯击，锤印搭接。</w:t>
      </w:r>
    </w:p>
    <w:p w14:paraId="1CF92EF4">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6.2.5</w:t>
      </w:r>
      <w:r>
        <w:rPr>
          <w:rFonts w:hint="eastAsia"/>
          <w:color w:val="auto"/>
          <w:lang w:val="en-US" w:eastAsia="zh-CN"/>
        </w:rPr>
        <w:t xml:space="preserve">  两遍夯击之间，应有一定的时间间隔，间隔时间宜按超静孔隙水压力消散80%以上所需的时间。当缺少实测资料时，对于渗透性较差的黏性土地基，间隔时间不宜少于2周；对于渗透性好的地基可连续夯击。</w:t>
      </w:r>
    </w:p>
    <w:p w14:paraId="35ECBB0D">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6.2.6</w:t>
      </w:r>
      <w:r>
        <w:rPr>
          <w:rFonts w:hint="eastAsia"/>
          <w:color w:val="auto"/>
          <w:lang w:val="en-US" w:eastAsia="zh-CN"/>
        </w:rPr>
        <w:t xml:space="preserve">  夯击点位置可根据基础底面形状，采用等边三角形、等腰三角形或正方形布置。第一遍夯击点间距可取夯锤直径的2.5～3.5倍，第二遍夯击点应位于第一遍夯击点之间。以后各遍夯击点间距可取夯锤直径的1.5～2.5倍。对处理深度较深或单击夯击能较大的工程，第一遍夯击点间距宜取处理深度的0.6～0.8倍。</w:t>
      </w:r>
    </w:p>
    <w:p w14:paraId="087B1C08">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6.2.7</w:t>
      </w:r>
      <w:r>
        <w:rPr>
          <w:rFonts w:hint="eastAsia"/>
          <w:color w:val="auto"/>
          <w:lang w:val="en-US" w:eastAsia="zh-CN"/>
        </w:rPr>
        <w:t xml:space="preserve">  强夯处理范围应大于建筑物基础范围，每边超出基础外缘的宽度宜为基底下设计处理深度的1/2～2/3，且不应小于3m； 对可液化地基，基础边缘的处理宽度，不应小于5m。</w:t>
      </w:r>
    </w:p>
    <w:p w14:paraId="708B010C">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6.2.8</w:t>
      </w:r>
      <w:r>
        <w:rPr>
          <w:rFonts w:hint="eastAsia"/>
          <w:color w:val="auto"/>
          <w:lang w:val="en-US" w:eastAsia="zh-CN"/>
        </w:rPr>
        <w:t xml:space="preserve">  在试夯前，应编制强夯试验方案，并满足下列要求：</w:t>
      </w:r>
    </w:p>
    <w:p w14:paraId="40CAB36F">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根据初步确定的强夯参数，编制测试及检验强夯效果实施方案，按试验方案进行现场试夯。</w:t>
      </w:r>
    </w:p>
    <w:p w14:paraId="58ECAA73">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应根据不同土质条件待试夯结束一周至数周后，对试夯场地进行检测，检验强夯效果。结合地方已有工程经验，确定工程采用的各项强夯参数。</w:t>
      </w:r>
    </w:p>
    <w:p w14:paraId="6816AFFF">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6.2.9  </w:t>
      </w:r>
      <w:r>
        <w:rPr>
          <w:rFonts w:hint="eastAsia"/>
          <w:color w:val="auto"/>
          <w:lang w:val="en-US" w:eastAsia="zh-CN"/>
        </w:rPr>
        <w:t>强夯地基承载力特征值和变形模量，应通过现场静载荷试验确定。</w:t>
      </w:r>
    </w:p>
    <w:p w14:paraId="4041A0F7">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6.2.10</w:t>
      </w:r>
      <w:r>
        <w:rPr>
          <w:rFonts w:hint="eastAsia"/>
          <w:color w:val="auto"/>
          <w:lang w:val="en-US" w:eastAsia="zh-CN"/>
        </w:rPr>
        <w:t xml:space="preserve"> 强夯地基变形计算，应符合现行国家标准《建筑地基基础设计规范》GB 50007有关规定。夯后有效加固深度内土的压缩模量，可通过原位测试或土工试验确定。</w:t>
      </w:r>
    </w:p>
    <w:p w14:paraId="07DFB38D">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ascii="黑体" w:hAnsi="黑体" w:eastAsia="黑体" w:cs="黑体"/>
          <w:color w:val="auto"/>
          <w:lang w:val="en-US" w:eastAsia="zh-CN"/>
        </w:rPr>
      </w:pPr>
    </w:p>
    <w:p w14:paraId="5BDD4492">
      <w:pPr>
        <w:pStyle w:val="10"/>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（Ⅱ）强夯置换地基</w:t>
      </w:r>
    </w:p>
    <w:p w14:paraId="00045E2D">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6.2.11</w:t>
      </w:r>
      <w:r>
        <w:rPr>
          <w:rFonts w:hint="eastAsia"/>
          <w:color w:val="auto"/>
          <w:lang w:val="en-US" w:eastAsia="zh-CN"/>
        </w:rPr>
        <w:t xml:space="preserve"> 强夯置换处理地基的设计，应符合下列规定：</w:t>
      </w:r>
    </w:p>
    <w:p w14:paraId="7167B472">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强夯置换墩的深度应由土质条件决定和强夯参数决定，置换深度一般不宜大于7m，置换墩应穿透软土层，到达较硬土层上。</w:t>
      </w:r>
    </w:p>
    <w:p w14:paraId="09CCE020">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2  </w:t>
      </w:r>
      <w:r>
        <w:rPr>
          <w:rFonts w:hint="eastAsia"/>
          <w:color w:val="auto"/>
          <w:lang w:val="en-US" w:eastAsia="zh-CN"/>
        </w:rPr>
        <w:t>强夯置换的单击夯击能一般在3000kN·m～6000kN·m，具体选择应根据现场试验确定。</w:t>
      </w:r>
    </w:p>
    <w:p w14:paraId="1D348025">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墩体材料可采用级配良好的块石、碎石、矿渣、工业废渣、建筑垃圾等坚硬粗颗粒材料，且粒径大于300mm的颗粒含量不宜超过30%。</w:t>
      </w:r>
    </w:p>
    <w:p w14:paraId="496C8879">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4</w:t>
      </w:r>
      <w:r>
        <w:rPr>
          <w:rFonts w:hint="eastAsia"/>
          <w:color w:val="auto"/>
          <w:lang w:val="en-US" w:eastAsia="zh-CN"/>
        </w:rPr>
        <w:t xml:space="preserve">  夯点的夯击次数应通过现场试夯确定，并应满足下列条件：</w:t>
      </w:r>
    </w:p>
    <w:p w14:paraId="77CAC26A">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墩底穿透软弱土层，且达到设计墩长；</w:t>
      </w:r>
    </w:p>
    <w:p w14:paraId="41A2F87B">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2) </w:t>
      </w:r>
      <w:r>
        <w:rPr>
          <w:rFonts w:hint="eastAsia"/>
          <w:color w:val="auto"/>
          <w:lang w:val="en-US" w:eastAsia="zh-CN"/>
        </w:rPr>
        <w:t>累计夯沉量为设计墩长的1.5～2.0倍；</w:t>
      </w:r>
    </w:p>
    <w:p w14:paraId="7407CE25">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3) </w:t>
      </w:r>
      <w:r>
        <w:rPr>
          <w:rFonts w:hint="eastAsia"/>
          <w:color w:val="auto"/>
          <w:lang w:val="en-US" w:eastAsia="zh-CN"/>
        </w:rPr>
        <w:t>最后两击的平均夯沉量可按表7.2.3确定。</w:t>
      </w:r>
    </w:p>
    <w:p w14:paraId="6D9CB58C">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5</w:t>
      </w:r>
      <w:r>
        <w:rPr>
          <w:rFonts w:hint="eastAsia"/>
          <w:color w:val="auto"/>
          <w:lang w:val="en-US" w:eastAsia="zh-CN"/>
        </w:rPr>
        <w:t xml:space="preserve">  墩位布置宜采用等边三角形或正方形。对独立基础或条形基础可根据基础形状与宽度作相应布置。</w:t>
      </w:r>
    </w:p>
    <w:p w14:paraId="336F6A11">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6</w:t>
      </w:r>
      <w:r>
        <w:rPr>
          <w:rFonts w:hint="eastAsia"/>
          <w:color w:val="auto"/>
          <w:lang w:val="en-US" w:eastAsia="zh-CN"/>
        </w:rPr>
        <w:t xml:space="preserve">  墩间距应根据荷载大小和原状土的承载力选定，当满堂布置时，可取2.5m～3.5m或夯锤直径的2～3倍。对独立基础或条形基础可取夯锤直径的1.5～2.0倍。墩的计算直径可取夯锤直径的 1.1～1.2倍。</w:t>
      </w:r>
    </w:p>
    <w:p w14:paraId="56C91254">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7</w:t>
      </w:r>
      <w:r>
        <w:rPr>
          <w:rFonts w:hint="eastAsia"/>
          <w:color w:val="auto"/>
          <w:lang w:val="en-US" w:eastAsia="zh-CN"/>
        </w:rPr>
        <w:t xml:space="preserve">  强夯置换处理范围应符合本规程第6.2.7条的规定。</w:t>
      </w:r>
    </w:p>
    <w:p w14:paraId="53AB0A9F">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8</w:t>
      </w:r>
      <w:r>
        <w:rPr>
          <w:rFonts w:hint="eastAsia"/>
          <w:color w:val="auto"/>
          <w:lang w:val="en-US" w:eastAsia="zh-CN"/>
        </w:rPr>
        <w:t xml:space="preserve">  墩顶应铺设一层厚度不小于500mm的压实垫层，垫层材料宜与墩体材料相同，粒径不宜大于100mm。</w:t>
      </w:r>
    </w:p>
    <w:p w14:paraId="55A58DB2">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9</w:t>
      </w:r>
      <w:r>
        <w:rPr>
          <w:rFonts w:hint="eastAsia"/>
          <w:color w:val="auto"/>
          <w:lang w:val="en-US" w:eastAsia="zh-CN"/>
        </w:rPr>
        <w:t xml:space="preserve">  强夯置换设计时，应预估地面抬高值，并在试夯时校正。</w:t>
      </w:r>
    </w:p>
    <w:p w14:paraId="2E93BA25">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10</w:t>
      </w:r>
      <w:r>
        <w:rPr>
          <w:rFonts w:hint="eastAsia"/>
          <w:color w:val="auto"/>
          <w:lang w:val="en-US" w:eastAsia="zh-CN"/>
        </w:rPr>
        <w:t xml:space="preserve"> 强夯置换地基处理试验方案的确定，应符合本规程第6.2.8条的规定。除应进行现场静载荷试验和变形模量检测外，尚应采用超重型或重型动力触探等方法，检查置换墩着底情况，以及地基土的承载力与密度随深度的变化。</w:t>
      </w:r>
    </w:p>
    <w:p w14:paraId="5D4CCF05">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11</w:t>
      </w:r>
      <w:r>
        <w:rPr>
          <w:rFonts w:hint="eastAsia"/>
          <w:color w:val="auto"/>
          <w:lang w:val="en-US" w:eastAsia="zh-CN"/>
        </w:rPr>
        <w:t xml:space="preserve"> 软黏性土中强夯置换地基承载力特征值应通过现场单墩静载荷试验确定；对于饱和粉土地基，当处理后形成2.0m以上厚度的硬层时，其承载力可通过现场单墩复合地基静载荷试验确定。</w:t>
      </w:r>
    </w:p>
    <w:p w14:paraId="793D252E">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12</w:t>
      </w:r>
      <w:r>
        <w:rPr>
          <w:rFonts w:hint="eastAsia"/>
          <w:color w:val="auto"/>
          <w:lang w:val="en-US" w:eastAsia="zh-CN"/>
        </w:rPr>
        <w:t xml:space="preserve"> 强夯置换地基的变形宜按单墩静载荷试验确定的变形模量计算加固区的地基变形，对墩下地基土的变形可按置换墩材料的压力扩散角计算传至墩下土层的附加应力，按现行国家标准《建筑地基基础设计规范》GB 50007的有关规定计算确定；对饱和粉土地基，当处理后形成2.0m以上厚度的硬层时，可按本规程第6.1.7条的规定确定。</w:t>
      </w:r>
    </w:p>
    <w:p w14:paraId="7058F524">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2E474CD0">
      <w:pPr>
        <w:pStyle w:val="3"/>
        <w:bidi w:val="0"/>
        <w:rPr>
          <w:rFonts w:hint="eastAsia"/>
          <w:lang w:val="en-US" w:eastAsia="zh-CN"/>
        </w:rPr>
      </w:pPr>
      <w:bookmarkStart w:id="20" w:name="_Toc23455"/>
      <w:r>
        <w:rPr>
          <w:rFonts w:hint="eastAsia"/>
          <w:lang w:val="en-US" w:eastAsia="zh-CN"/>
        </w:rPr>
        <w:t>6.3 施 工</w:t>
      </w:r>
      <w:bookmarkEnd w:id="20"/>
    </w:p>
    <w:p w14:paraId="49F8E022">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jc w:val="center"/>
        <w:textAlignment w:val="auto"/>
        <w:rPr>
          <w:rFonts w:hint="eastAsia" w:ascii="黑体" w:hAnsi="黑体" w:eastAsia="黑体" w:cs="黑体"/>
          <w:color w:val="auto"/>
          <w:lang w:val="en-US" w:eastAsia="zh-CN"/>
        </w:rPr>
      </w:pPr>
    </w:p>
    <w:p w14:paraId="0EF77937">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6.3.1</w:t>
      </w:r>
      <w:r>
        <w:rPr>
          <w:rFonts w:hint="eastAsia"/>
          <w:color w:val="auto"/>
          <w:lang w:val="en-US" w:eastAsia="zh-CN"/>
        </w:rPr>
        <w:t xml:space="preserve">  强夯施工前，应将测量基准点设在受施工影响范围以外。夯点测量定位允许偏差不大于±50mm， 且夯点应有明显标记和编号。</w:t>
      </w:r>
    </w:p>
    <w:p w14:paraId="3E16171C">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6.3.2</w:t>
      </w:r>
      <w:r>
        <w:rPr>
          <w:rFonts w:hint="eastAsia"/>
          <w:color w:val="auto"/>
          <w:lang w:val="en-US" w:eastAsia="zh-CN"/>
        </w:rPr>
        <w:t xml:space="preserve">  强夯法施工机具设备，应满足下列要求：</w:t>
      </w:r>
    </w:p>
    <w:p w14:paraId="3553A7D6">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强夯夯锤质量宜为10t～60t， 常用20t～30t。锤重40t以上的，宜用铸钢锤。</w:t>
      </w:r>
    </w:p>
    <w:p w14:paraId="4D58BA5B">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其底面形式宜采用圆形，直径宜取2.0m～3.0m，常用2.2m～2.5m。</w:t>
      </w:r>
    </w:p>
    <w:p w14:paraId="026FDC99">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锤的底面宜对称设置若干个上下贯通的排气孔，孔径宜为200mm～400mm。</w:t>
      </w:r>
    </w:p>
    <w:p w14:paraId="0755C9F1">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4</w:t>
      </w:r>
      <w:r>
        <w:rPr>
          <w:rFonts w:hint="eastAsia"/>
          <w:color w:val="auto"/>
          <w:lang w:val="en-US" w:eastAsia="zh-CN"/>
        </w:rPr>
        <w:t xml:space="preserve">  锤底静接地压力值宜为25kPa～60kPa。对于细颗粒土宜取较小值。</w:t>
      </w:r>
    </w:p>
    <w:p w14:paraId="53C27E34">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6.3.3</w:t>
      </w:r>
      <w:r>
        <w:rPr>
          <w:rFonts w:hint="eastAsia"/>
          <w:color w:val="auto"/>
          <w:lang w:val="en-US" w:eastAsia="zh-CN"/>
        </w:rPr>
        <w:t xml:space="preserve">  强夯置换锤宜采用圆柱形铸钢锤，直径宜取1.0m～1.5m，锤重常用20t～30t，夯锤底静接地压力值宜大于80kPa。</w:t>
      </w:r>
    </w:p>
    <w:p w14:paraId="700448FF">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6.3.4  </w:t>
      </w:r>
      <w:r>
        <w:rPr>
          <w:rFonts w:hint="eastAsia"/>
          <w:color w:val="auto"/>
          <w:lang w:val="en-US" w:eastAsia="zh-CN"/>
        </w:rPr>
        <w:t>夯实地基宜采用带有自动脱钩装置的履带式起重机或其他专用设备，起重能力应为锤重的1.5～2.0倍。施工时采取有效安全措施，防止起落锤时机架倾覆。</w:t>
      </w:r>
    </w:p>
    <w:p w14:paraId="69F0B6DD">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6.3.5</w:t>
      </w:r>
      <w:r>
        <w:rPr>
          <w:rFonts w:hint="eastAsia"/>
          <w:color w:val="auto"/>
          <w:lang w:val="en-US" w:eastAsia="zh-CN"/>
        </w:rPr>
        <w:t xml:space="preserve">  当场地表层土软弱或地下水位较高，夯坑内或场地积水影响施工时，宜铺填一定厚度透水性良好的松散材料，采用人工降水方法将地下水位降低至坑底面以下2m。施工时，坑内或场地积水应及时排除。对细颗粒土，尚应采取晾晒等措施降低含水量。</w:t>
      </w:r>
    </w:p>
    <w:p w14:paraId="5D49DF2A">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6.3.6</w:t>
      </w:r>
      <w:r>
        <w:rPr>
          <w:rFonts w:hint="eastAsia"/>
          <w:color w:val="auto"/>
          <w:lang w:val="en-US" w:eastAsia="zh-CN"/>
        </w:rPr>
        <w:t xml:space="preserve">  强夯施工宜按下列步骤进行：</w:t>
      </w:r>
    </w:p>
    <w:p w14:paraId="54BD812C">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1  </w:t>
      </w:r>
      <w:r>
        <w:rPr>
          <w:rFonts w:hint="eastAsia"/>
          <w:color w:val="auto"/>
          <w:lang w:val="en-US" w:eastAsia="zh-CN"/>
        </w:rPr>
        <w:t>清理并平整施工场地；</w:t>
      </w:r>
    </w:p>
    <w:p w14:paraId="53263C82">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标出第一遍夯点位置，并测量场地高程；</w:t>
      </w:r>
    </w:p>
    <w:p w14:paraId="31C021A2">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将起重机就位，夯锤置于夯点位置；</w:t>
      </w:r>
    </w:p>
    <w:p w14:paraId="12869C53">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4</w:t>
      </w:r>
      <w:r>
        <w:rPr>
          <w:rFonts w:hint="eastAsia"/>
          <w:color w:val="auto"/>
          <w:lang w:val="en-US" w:eastAsia="zh-CN"/>
        </w:rPr>
        <w:t xml:space="preserve">  测量夯前锤顶高程；</w:t>
      </w:r>
    </w:p>
    <w:p w14:paraId="65713C45">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5</w:t>
      </w:r>
      <w:r>
        <w:rPr>
          <w:rFonts w:hint="eastAsia"/>
          <w:color w:val="auto"/>
          <w:lang w:val="en-US" w:eastAsia="zh-CN"/>
        </w:rPr>
        <w:t xml:space="preserve">  将夯锤起吊到预定高度，开启脱钩装置，夯锤脱钩自由下落，放下吊钩，测量锤顶高程；若发现因坑底倾斜而造成夯锤歪斜时，应及时将坑底整平；</w:t>
      </w:r>
    </w:p>
    <w:p w14:paraId="4E3E3F07">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6</w:t>
      </w:r>
      <w:r>
        <w:rPr>
          <w:rFonts w:hint="eastAsia"/>
          <w:color w:val="auto"/>
          <w:lang w:val="en-US" w:eastAsia="zh-CN"/>
        </w:rPr>
        <w:t xml:space="preserve">  重复步骤5，按设计规定的夯击次数及控制标准，完成一个夯点的夯击；当夯坑过深，出现提锤困难，但无明显隆起，而尚未达到控制标准时，宜将夯坑回填至与坑顶齐平后，继续夯击；</w:t>
      </w:r>
    </w:p>
    <w:p w14:paraId="1AE0B9E7">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7</w:t>
      </w:r>
      <w:r>
        <w:rPr>
          <w:rFonts w:hint="eastAsia"/>
          <w:color w:val="auto"/>
          <w:lang w:val="en-US" w:eastAsia="zh-CN"/>
        </w:rPr>
        <w:t xml:space="preserve">  换夯点，重复步骤3～6，完成第一遍全部夯点的夯击；</w:t>
      </w:r>
    </w:p>
    <w:p w14:paraId="3FC8B4B0">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8</w:t>
      </w:r>
      <w:r>
        <w:rPr>
          <w:rFonts w:hint="eastAsia"/>
          <w:color w:val="auto"/>
          <w:lang w:val="en-US" w:eastAsia="zh-CN"/>
        </w:rPr>
        <w:t xml:space="preserve">  每一遍夯击完成后，将场地整平，并测量整平后场地高程；</w:t>
      </w:r>
    </w:p>
    <w:p w14:paraId="7192C783">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9</w:t>
      </w:r>
      <w:r>
        <w:rPr>
          <w:rFonts w:hint="eastAsia"/>
          <w:color w:val="auto"/>
          <w:lang w:val="en-US" w:eastAsia="zh-CN"/>
        </w:rPr>
        <w:t xml:space="preserve">  在规定的间隔时间后，进行下一遍夯击，按上述步骤逐次完成全部夯击遍数；最后宜用夯击能500kN·m～2000kN·m的满夯将场地表层松土夯实， 满夯的夯印搭接部分不应小于锤底面积的1/5～1/3，并测量满夯后场地高程；</w:t>
      </w:r>
    </w:p>
    <w:p w14:paraId="16375989">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10</w:t>
      </w:r>
      <w:r>
        <w:rPr>
          <w:rFonts w:hint="eastAsia"/>
          <w:color w:val="auto"/>
          <w:lang w:val="en-US" w:eastAsia="zh-CN"/>
        </w:rPr>
        <w:t xml:space="preserve"> 柱下基础范围加强夯宜为满夯，锤印搭接，单点夯击能宜为2000kN·m～3000kN·m。</w:t>
      </w:r>
    </w:p>
    <w:p w14:paraId="2F4975AD">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11</w:t>
      </w:r>
      <w:r>
        <w:rPr>
          <w:rFonts w:hint="eastAsia"/>
          <w:color w:val="auto"/>
          <w:lang w:val="en-US" w:eastAsia="zh-CN"/>
        </w:rPr>
        <w:t xml:space="preserve"> 当满夯完成后场地地坪标高低于设计要求地坪标高时，可铺设垫层并分层压实。</w:t>
      </w:r>
    </w:p>
    <w:p w14:paraId="216AA11D">
      <w:pPr>
        <w:pStyle w:val="3"/>
        <w:bidi w:val="0"/>
        <w:rPr>
          <w:rFonts w:hint="eastAsia"/>
          <w:color w:val="auto"/>
          <w:lang w:val="en-US" w:eastAsia="zh-CN"/>
        </w:rPr>
      </w:pPr>
      <w:bookmarkStart w:id="21" w:name="_Toc8895"/>
      <w:r>
        <w:rPr>
          <w:rFonts w:hint="eastAsia"/>
          <w:color w:val="auto"/>
          <w:lang w:val="en-US" w:eastAsia="zh-CN"/>
        </w:rPr>
        <w:t>6.4 质量检验</w:t>
      </w:r>
      <w:bookmarkEnd w:id="21"/>
    </w:p>
    <w:p w14:paraId="3EADEC56">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66536897">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6.4.1</w:t>
      </w:r>
      <w:r>
        <w:rPr>
          <w:rFonts w:hint="eastAsia"/>
          <w:color w:val="auto"/>
          <w:lang w:val="en-US" w:eastAsia="zh-CN"/>
        </w:rPr>
        <w:t xml:space="preserve">  强夯施工过程中应进行下列检查工作：</w:t>
      </w:r>
    </w:p>
    <w:p w14:paraId="1BBD7DA5">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开夯前，应检查夯锤质量和落距，以确保单击夯击能量符合设计要求。</w:t>
      </w:r>
    </w:p>
    <w:p w14:paraId="381F8236">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在每一遍夯击前，应对夯点放线进行复核，夯完后检查夯坑位置，发现偏差或漏夯应及时纠正。</w:t>
      </w:r>
    </w:p>
    <w:p w14:paraId="02639F71">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按设计要求，检查每个夯点的夯击次数、每击的夯沉量、最后两击的平均夯沉量和总夯沉量。对强夯置换施工，尚应检查置换深度。</w:t>
      </w:r>
    </w:p>
    <w:p w14:paraId="6FA39779">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4  </w:t>
      </w:r>
      <w:r>
        <w:rPr>
          <w:rFonts w:hint="eastAsia"/>
          <w:color w:val="auto"/>
          <w:lang w:val="en-US" w:eastAsia="zh-CN"/>
        </w:rPr>
        <w:t>施工过程中，应对各项施工参数及施工情况进行详细记录。</w:t>
      </w:r>
    </w:p>
    <w:p w14:paraId="12E28552">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6.4.2</w:t>
      </w:r>
      <w:r>
        <w:rPr>
          <w:rFonts w:hint="eastAsia"/>
          <w:color w:val="auto"/>
          <w:lang w:val="en-US" w:eastAsia="zh-CN"/>
        </w:rPr>
        <w:t xml:space="preserve">  夯实地基施工结束后，应根据地基土的性质及所采用的施工工艺，待土层休止期结束后，方可进行基础施工。</w:t>
      </w:r>
    </w:p>
    <w:p w14:paraId="2832A2D9">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6.4.3</w:t>
      </w:r>
      <w:r>
        <w:rPr>
          <w:rFonts w:hint="eastAsia"/>
          <w:color w:val="auto"/>
          <w:lang w:val="en-US" w:eastAsia="zh-CN"/>
        </w:rPr>
        <w:t xml:space="preserve">  强夯处理后的地基竣工验收，承载力检验应根据静载荷试验、其他原位测试和室内土工试验等方法综合确定。强夯置换后的地基竣工验收，除应采用单墩静载荷试验进行承载力检验外，尚应采用动力触探、地质雷达等查明置换墩着底情况及密度随深度的变化情况。</w:t>
      </w:r>
    </w:p>
    <w:p w14:paraId="48CE1B5A">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6.4.4</w:t>
      </w:r>
      <w:r>
        <w:rPr>
          <w:rFonts w:hint="eastAsia"/>
          <w:color w:val="auto"/>
          <w:lang w:val="en-US" w:eastAsia="zh-CN"/>
        </w:rPr>
        <w:t xml:space="preserve">  夯实地基的质量检验应符合下列规定：</w:t>
      </w:r>
    </w:p>
    <w:p w14:paraId="0A649E70">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检查施工过程中的各项测试数据和施工记录，不符合设计要求时应补夯或采取其他有效措施。</w:t>
      </w:r>
    </w:p>
    <w:p w14:paraId="1E6E2C0C">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强夯处理后的地基承载力检验，应在施工结束后间隔一定时间进行，对于碎石土和砂土地基，间隔时间宜为7～14d； 粉土和黏性土地基，间隔时间宜为14～28d； 强夯置换地基，间隔时间宜为28d。</w:t>
      </w:r>
    </w:p>
    <w:p w14:paraId="3A3CCA83">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强夯地基加固深度和均匀性检验，可采用室内土工试验，动力触探试验、标准贯入试验及静力触探试验等原位测试综合进行。检验点的数量，可根据场地复杂程度和建筑物的重要性确定，对于简单场地上的一般建筑物，按每400m²不少于1个检测点，且不少于3点；对于复杂场地或重要建筑地基，每300m²不少于1个检验 点，且不少于3点。强夯置换地基，可采用动力触探或物探等方法，检查置换墩着底情况及承载力与密度随深度的变化，检验数量不应少于墩点数的3%，且不少于3点。</w:t>
      </w:r>
    </w:p>
    <w:p w14:paraId="1FCC1213">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4  </w:t>
      </w:r>
      <w:r>
        <w:rPr>
          <w:rFonts w:hint="eastAsia"/>
          <w:color w:val="auto"/>
          <w:lang w:val="en-US" w:eastAsia="zh-CN"/>
        </w:rPr>
        <w:t>强夯地基承载力检验的数量，应根据场地复杂程度和建筑物的重要性确定，对于简单场地上的一般建筑，每个建筑地基载荷试验检验点不应少于3点；对于复杂场地或重要建筑地基应增加检验点数。强夯置换地基单墩载荷试验数量不应少于墩点数的1%，且不少于3点；对饱和粉土地基，当处理后墩间土能形成2.0m 以上厚度的硬层时，其地基承载力可通过现场单墩复合地基静载荷试验确定，检验数量不应少于墩点数的1%，且每个建筑载荷试验检验点不应少于3点。</w:t>
      </w:r>
    </w:p>
    <w:p w14:paraId="61C69555">
      <w:pPr>
        <w:rPr>
          <w:rFonts w:hint="eastAsia"/>
          <w:color w:val="auto"/>
          <w:lang w:val="en-US" w:eastAsia="zh-CN"/>
        </w:rPr>
      </w:pPr>
      <w:r>
        <w:rPr>
          <w:rFonts w:hint="eastAsia"/>
          <w:color w:val="auto"/>
          <w:lang w:val="en-US" w:eastAsia="zh-CN"/>
        </w:rPr>
        <w:br w:type="page"/>
      </w:r>
    </w:p>
    <w:p w14:paraId="3649EF0B">
      <w:pPr>
        <w:pStyle w:val="2"/>
        <w:bidi w:val="0"/>
        <w:jc w:val="center"/>
        <w:rPr>
          <w:rFonts w:hint="eastAsia"/>
          <w:color w:val="auto"/>
          <w:lang w:val="en-US" w:eastAsia="zh-CN"/>
        </w:rPr>
      </w:pPr>
      <w:bookmarkStart w:id="22" w:name="_Toc25511"/>
      <w:r>
        <w:rPr>
          <w:rFonts w:hint="eastAsia"/>
          <w:color w:val="auto"/>
          <w:lang w:val="en-US" w:eastAsia="zh-CN"/>
        </w:rPr>
        <w:t>7 水泥土搅拌桩复合地基</w:t>
      </w:r>
      <w:bookmarkEnd w:id="22"/>
    </w:p>
    <w:p w14:paraId="5AB15253">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jc w:val="center"/>
        <w:textAlignment w:val="auto"/>
        <w:rPr>
          <w:rFonts w:hint="eastAsia"/>
          <w:color w:val="auto"/>
          <w:lang w:val="en-US" w:eastAsia="zh-CN"/>
        </w:rPr>
      </w:pPr>
    </w:p>
    <w:p w14:paraId="47D58B33">
      <w:pPr>
        <w:pStyle w:val="3"/>
        <w:bidi w:val="0"/>
        <w:rPr>
          <w:rFonts w:hint="eastAsia"/>
          <w:lang w:val="en-US" w:eastAsia="zh-CN"/>
        </w:rPr>
      </w:pPr>
      <w:bookmarkStart w:id="23" w:name="_Toc20876"/>
      <w:r>
        <w:rPr>
          <w:rFonts w:hint="eastAsia"/>
          <w:lang w:val="en-US" w:eastAsia="zh-CN"/>
        </w:rPr>
        <w:t>7.1 一般规定</w:t>
      </w:r>
      <w:bookmarkEnd w:id="23"/>
    </w:p>
    <w:p w14:paraId="762D983C">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0D9046EC">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7.1.1</w:t>
      </w:r>
      <w:r>
        <w:rPr>
          <w:rFonts w:hint="eastAsia"/>
          <w:color w:val="auto"/>
          <w:lang w:val="en-US" w:eastAsia="zh-CN"/>
        </w:rPr>
        <w:t xml:space="preserve">  水泥土搅拌桩适用于处理正常固结的淤泥、淤泥质土、素填土、软塑或可塑黏性土、稍密或中密粉土、松散至稍密的砂土等地基。不适用于含大孤石或障碍物较多且不易清除的杂填土、欠固结的软土、硬塑及坚硬的黏性土、密实的砂类土，以及地下水渗流影响成桩质量的土层。</w:t>
      </w:r>
    </w:p>
    <w:p w14:paraId="62F751DF">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7.1.2</w:t>
      </w:r>
      <w:r>
        <w:rPr>
          <w:rFonts w:hint="eastAsia"/>
          <w:color w:val="auto"/>
          <w:lang w:val="en-US" w:eastAsia="zh-CN"/>
        </w:rPr>
        <w:t xml:space="preserve">  水泥土搅拌桩的施工工艺分为浆液搅拌法（以下简称湿法）和粉体搅拌法（以下简称干法）。</w:t>
      </w:r>
    </w:p>
    <w:p w14:paraId="607F2AF9">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7.1.3</w:t>
      </w:r>
      <w:r>
        <w:rPr>
          <w:rFonts w:hint="eastAsia"/>
          <w:color w:val="auto"/>
          <w:lang w:val="en-US" w:eastAsia="zh-CN"/>
        </w:rPr>
        <w:t xml:space="preserve">  水泥土搅拌桩不宜处理泥炭质土、有机质土、pH质小于4的酸性土、塑性指数大于22的黏性土及腐殖土。当确需使用时，必须通过现场和室内试验确定其适用性。</w:t>
      </w:r>
    </w:p>
    <w:p w14:paraId="09919D24">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7.1.4  </w:t>
      </w:r>
      <w:r>
        <w:rPr>
          <w:rFonts w:hint="eastAsia"/>
          <w:color w:val="auto"/>
          <w:lang w:val="en-US" w:eastAsia="zh-CN"/>
        </w:rPr>
        <w:t>水泥土搅拌桩设计前应做好以下工作：</w:t>
      </w:r>
    </w:p>
    <w:p w14:paraId="40A4497A">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应搜集详细的岩土工程资料。特别是填土层的分布范围、厚度、组成成分及地下障碍物的分布情况；软土层的分布范围、分层情况及固结状态；地下水位及pH值、酸根离子类型；土的含水量、塑性指数和有机质含量等参数。</w:t>
      </w:r>
    </w:p>
    <w:p w14:paraId="1EB268AE">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对拟处理的地基土应进行室内配比试验。针对现场拟处理地基土层的性质，选择合适的固化剂、外掺剂及掺入比，为设计提供各种龄期、各种配比的强度参数。</w:t>
      </w:r>
    </w:p>
    <w:p w14:paraId="4B295E4B">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用于竖向承载的水泥土强度宜取90d 龄期试块的立方体抗压强度平均值；用于承受水平承载的水泥土强度宜取28d龄期试块的立方体抗压强度平均值。</w:t>
      </w:r>
    </w:p>
    <w:p w14:paraId="56B9B348">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7.1.5</w:t>
      </w:r>
      <w:r>
        <w:rPr>
          <w:rFonts w:hint="eastAsia"/>
          <w:color w:val="auto"/>
          <w:lang w:val="en-US" w:eastAsia="zh-CN"/>
        </w:rPr>
        <w:t xml:space="preserve">  搅拌桩的长度应符合下列规定：</w:t>
      </w:r>
    </w:p>
    <w:p w14:paraId="422F3AEF">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当用于竖向荷载时，搅拌桩长度应根据上部结构对地基承载力和变形的要求确定，并应穿透软弱土层到达地基承载力相对较高的土层； </w:t>
      </w:r>
    </w:p>
    <w:p w14:paraId="28965238">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当用于提高地基整体滑动稳定性时，其桩长应超过危险滑动面以下2.0m； </w:t>
      </w:r>
    </w:p>
    <w:p w14:paraId="73892123">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干法的加固深度不宜大于15m，  湿法加固深度不宜大于20m。</w:t>
      </w:r>
    </w:p>
    <w:p w14:paraId="0363775B">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7.1.6</w:t>
      </w:r>
      <w:r>
        <w:rPr>
          <w:rFonts w:hint="eastAsia"/>
          <w:color w:val="auto"/>
          <w:lang w:val="en-US" w:eastAsia="zh-CN"/>
        </w:rPr>
        <w:t xml:space="preserve">  搅拌桩的桩径不宜小于500mm。当用于竖向荷载时，加固体形状可采用单轴、双轴、多轴搅拌或连续成槽搅拌形成柱状、壁状、格栅状或块状水泥土加固体。桩可只布置在基础平面内，独立基础下的桩数不宜少于3根，柱状加固可采用正方形、等边三角形等布桩方式。</w:t>
      </w:r>
    </w:p>
    <w:p w14:paraId="16334F13">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7.1.7</w:t>
      </w:r>
      <w:r>
        <w:rPr>
          <w:rFonts w:hint="eastAsia"/>
          <w:color w:val="auto"/>
          <w:lang w:val="en-US" w:eastAsia="zh-CN"/>
        </w:rPr>
        <w:t xml:space="preserve">  水泥土搅拌桩增强体的水泥掺入比不应小于12%且不宜大于25%，块状加固时水泥掺入比不应小于加固天然土质量的7%；湿法的水泥浆水灰比可取0.5～0.6。竖向承载的水泥土搅拌桩复合地基应在桩顶设置褥垫层， 其厚度可取200mm～400mm。褥垫层材料可选用中砂、粗砂、级配砂石等，最大粒径不宜大于20mm。褥垫层的夯填度不应大于0.9。</w:t>
      </w:r>
    </w:p>
    <w:p w14:paraId="49ADCEAF">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p>
    <w:p w14:paraId="4CF22FE7">
      <w:pPr>
        <w:pStyle w:val="3"/>
        <w:bidi w:val="0"/>
        <w:rPr>
          <w:rFonts w:hint="eastAsia"/>
          <w:lang w:val="en-US" w:eastAsia="zh-CN"/>
        </w:rPr>
      </w:pPr>
      <w:bookmarkStart w:id="24" w:name="_Toc23476"/>
      <w:r>
        <w:rPr>
          <w:rFonts w:hint="eastAsia"/>
          <w:lang w:val="en-US" w:eastAsia="zh-CN"/>
        </w:rPr>
        <w:t>7.2 设 计</w:t>
      </w:r>
      <w:bookmarkEnd w:id="24"/>
    </w:p>
    <w:p w14:paraId="5539DC29">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0D1D9B2D">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7.2.1</w:t>
      </w:r>
      <w:r>
        <w:rPr>
          <w:rFonts w:hint="eastAsia"/>
          <w:color w:val="auto"/>
          <w:lang w:val="en-US" w:eastAsia="zh-CN"/>
        </w:rPr>
        <w:t xml:space="preserve">  水泥土搅拌桩复合地基竖向承载力特征值应通过现场单桩、多桩复合地基静载荷试验综合确定，当无试验资料时可借鉴地质情况类似的成功工程试验结果，按下式预估：</w:t>
      </w:r>
    </w:p>
    <w:p w14:paraId="7191DCF6">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 xml:space="preserve">        </w:t>
      </w:r>
      <w:r>
        <w:rPr>
          <w:rFonts w:ascii="宋体" w:hAnsi="宋体" w:eastAsia="宋体" w:cs="宋体"/>
          <w:position w:val="-36"/>
          <w:sz w:val="20"/>
          <w:szCs w:val="20"/>
        </w:rPr>
        <w:object>
          <v:shape id="_x0000_i1101" o:spt="75" type="#_x0000_t75" style="height:39pt;width:141pt;" o:ole="t" filled="f" o:preferrelative="t" stroked="f" coordsize="21600,21600">
            <v:path/>
            <v:fill on="f" focussize="0,0"/>
            <v:stroke on="f"/>
            <v:imagedata r:id="rId162" o:title=""/>
            <o:lock v:ext="edit" aspectratio="f"/>
            <w10:wrap type="none"/>
            <w10:anchorlock/>
          </v:shape>
          <o:OLEObject Type="Embed" ProgID="Equation.DSMT4" ShapeID="_x0000_i1101" DrawAspect="Content" ObjectID="_1468075801" r:id="rId161">
            <o:LockedField>false</o:LockedField>
          </o:OLEObject>
        </w:object>
      </w:r>
      <w:r>
        <w:rPr>
          <w:rFonts w:hint="eastAsia" w:cs="宋体"/>
          <w:position w:val="-36"/>
          <w:sz w:val="20"/>
          <w:szCs w:val="20"/>
          <w:lang w:val="en-US" w:eastAsia="zh-CN"/>
        </w:rPr>
        <w:t xml:space="preserve">        </w:t>
      </w:r>
      <w:r>
        <w:rPr>
          <w:rFonts w:hint="eastAsia"/>
          <w:color w:val="auto"/>
          <w:lang w:val="en-US" w:eastAsia="zh-CN"/>
        </w:rPr>
        <w:t xml:space="preserve"> (7.2.1)</w:t>
      </w:r>
    </w:p>
    <w:p w14:paraId="721526EF">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式中：</w:t>
      </w:r>
      <w:r>
        <w:rPr>
          <w:rFonts w:hint="eastAsia" w:ascii="宋体" w:hAnsi="宋体" w:eastAsia="宋体" w:cs="宋体"/>
          <w:snapToGrid w:val="0"/>
          <w:color w:val="000000"/>
          <w:spacing w:val="-3"/>
          <w:kern w:val="0"/>
          <w:position w:val="-14"/>
          <w:sz w:val="21"/>
          <w:szCs w:val="21"/>
          <w:lang w:val="en-US" w:eastAsia="zh-CN" w:bidi="ar-SA"/>
        </w:rPr>
        <w:object>
          <v:shape id="_x0000_i1102" o:spt="75" type="#_x0000_t75" style="height:19pt;width:21pt;" o:ole="t" filled="f" o:preferrelative="t" stroked="f" coordsize="21600,21600">
            <v:path/>
            <v:fill on="f" focussize="0,0"/>
            <v:stroke on="f"/>
            <v:imagedata r:id="rId164" o:title=""/>
            <o:lock v:ext="edit" aspectratio="f"/>
            <w10:wrap type="none"/>
            <w10:anchorlock/>
          </v:shape>
          <o:OLEObject Type="Embed" ProgID="Equation.DSMT4" ShapeID="_x0000_i1102" DrawAspect="Content" ObjectID="_1468075802" r:id="rId163">
            <o:LockedField>false</o:LockedField>
          </o:OLEObject>
        </w:object>
      </w:r>
      <w:r>
        <w:rPr>
          <w:rFonts w:hint="eastAsia"/>
          <w:color w:val="auto"/>
          <w:lang w:val="en-US" w:eastAsia="zh-CN"/>
        </w:rPr>
        <w:t>——复合地基承载力特征值 (kPa)；</w:t>
      </w:r>
    </w:p>
    <w:p w14:paraId="6027CEC5">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napToGrid w:val="0"/>
          <w:color w:val="000000"/>
          <w:spacing w:val="-3"/>
          <w:kern w:val="0"/>
          <w:position w:val="-6"/>
          <w:sz w:val="21"/>
          <w:szCs w:val="21"/>
          <w:lang w:val="en-US" w:eastAsia="zh-CN" w:bidi="ar-SA"/>
        </w:rPr>
        <w:object>
          <v:shape id="_x0000_i1103" o:spt="75" type="#_x0000_t75" style="height:15pt;width:12pt;" o:ole="t" filled="f" o:preferrelative="t" stroked="f" coordsize="21600,21600">
            <v:path/>
            <v:fill on="f" focussize="0,0"/>
            <v:stroke on="f"/>
            <v:imagedata r:id="rId166" o:title=""/>
            <o:lock v:ext="edit" aspectratio="f"/>
            <w10:wrap type="none"/>
            <w10:anchorlock/>
          </v:shape>
          <o:OLEObject Type="Embed" ProgID="Equation.DSMT4" ShapeID="_x0000_i1103" DrawAspect="Content" ObjectID="_1468075803" r:id="rId165">
            <o:LockedField>false</o:LockedField>
          </o:OLEObject>
        </w:object>
      </w:r>
      <w:r>
        <w:rPr>
          <w:rFonts w:hint="eastAsia"/>
          <w:color w:val="auto"/>
          <w:lang w:val="en-US" w:eastAsia="zh-CN"/>
        </w:rPr>
        <w:t>——单桩承载力发挥系数，可按地区经验取值，一般取0.9-1.0；</w:t>
      </w:r>
    </w:p>
    <w:p w14:paraId="5E2D1D8C">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napToGrid w:val="0"/>
          <w:color w:val="000000"/>
          <w:spacing w:val="-3"/>
          <w:kern w:val="0"/>
          <w:position w:val="-6"/>
          <w:sz w:val="21"/>
          <w:szCs w:val="21"/>
          <w:lang w:val="en-US" w:eastAsia="zh-CN" w:bidi="ar-SA"/>
        </w:rPr>
        <w:object>
          <v:shape id="_x0000_i1104" o:spt="75" type="#_x0000_t75" style="height:11pt;width:13pt;" o:ole="t" filled="f" o:preferrelative="t" stroked="f" coordsize="21600,21600">
            <v:path/>
            <v:fill on="f" focussize="0,0"/>
            <v:stroke on="f"/>
            <v:imagedata r:id="rId168" o:title=""/>
            <o:lock v:ext="edit" aspectratio="f"/>
            <w10:wrap type="none"/>
            <w10:anchorlock/>
          </v:shape>
          <o:OLEObject Type="Embed" ProgID="Equation.DSMT4" ShapeID="_x0000_i1104" DrawAspect="Content" ObjectID="_1468075804" r:id="rId167">
            <o:LockedField>false</o:LockedField>
          </o:OLEObject>
        </w:object>
      </w:r>
      <w:r>
        <w:rPr>
          <w:rFonts w:hint="eastAsia"/>
          <w:color w:val="auto"/>
          <w:lang w:val="en-US" w:eastAsia="zh-CN"/>
        </w:rPr>
        <w:t>——面积置换率，桩的截面积除以设计要求每一根桩所承担的处理面积；</w:t>
      </w:r>
    </w:p>
    <w:p w14:paraId="163B8CF7">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napToGrid w:val="0"/>
          <w:color w:val="000000"/>
          <w:spacing w:val="-3"/>
          <w:kern w:val="0"/>
          <w:position w:val="-12"/>
          <w:sz w:val="21"/>
          <w:szCs w:val="21"/>
          <w:lang w:val="en-US" w:eastAsia="zh-CN" w:bidi="ar-SA"/>
        </w:rPr>
        <w:object>
          <v:shape id="_x0000_i1105" o:spt="75" type="#_x0000_t75" style="height:18pt;width:16pt;" o:ole="t" filled="f" o:preferrelative="t" stroked="f" coordsize="21600,21600">
            <v:path/>
            <v:fill on="f" focussize="0,0"/>
            <v:stroke on="f"/>
            <v:imagedata r:id="rId170" o:title=""/>
            <o:lock v:ext="edit" aspectratio="f"/>
            <w10:wrap type="none"/>
            <w10:anchorlock/>
          </v:shape>
          <o:OLEObject Type="Embed" ProgID="Equation.DSMT4" ShapeID="_x0000_i1105" DrawAspect="Content" ObjectID="_1468075805" r:id="rId169">
            <o:LockedField>false</o:LockedField>
          </o:OLEObject>
        </w:object>
      </w:r>
      <w:r>
        <w:rPr>
          <w:rFonts w:hint="eastAsia"/>
          <w:color w:val="auto"/>
          <w:lang w:val="en-US" w:eastAsia="zh-CN"/>
        </w:rPr>
        <w:t xml:space="preserve">—— 单桩竖向承载力特征值 (kN)； </w:t>
      </w:r>
    </w:p>
    <w:p w14:paraId="5BDB5CA4">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napToGrid w:val="0"/>
          <w:color w:val="000000"/>
          <w:spacing w:val="-3"/>
          <w:kern w:val="0"/>
          <w:position w:val="-14"/>
          <w:sz w:val="21"/>
          <w:szCs w:val="21"/>
          <w:lang w:val="en-US" w:eastAsia="zh-CN" w:bidi="ar-SA"/>
        </w:rPr>
        <w:object>
          <v:shape id="_x0000_i1106" o:spt="75" type="#_x0000_t75" style="height:19pt;width:17pt;" o:ole="t" filled="f" o:preferrelative="t" stroked="f" coordsize="21600,21600">
            <v:path/>
            <v:fill on="f" focussize="0,0"/>
            <v:stroke on="f"/>
            <v:imagedata r:id="rId172" o:title=""/>
            <o:lock v:ext="edit" aspectratio="f"/>
            <w10:wrap type="none"/>
            <w10:anchorlock/>
          </v:shape>
          <o:OLEObject Type="Embed" ProgID="Equation.DSMT4" ShapeID="_x0000_i1106" DrawAspect="Content" ObjectID="_1468075806" r:id="rId171">
            <o:LockedField>false</o:LockedField>
          </o:OLEObject>
        </w:object>
      </w:r>
      <w:r>
        <w:rPr>
          <w:rFonts w:hint="eastAsia"/>
          <w:color w:val="auto"/>
          <w:lang w:val="en-US" w:eastAsia="zh-CN"/>
        </w:rPr>
        <w:t>——桩的截面积 (m²)；</w:t>
      </w:r>
    </w:p>
    <w:p w14:paraId="0A77A762">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napToGrid w:val="0"/>
          <w:color w:val="000000"/>
          <w:spacing w:val="-3"/>
          <w:kern w:val="0"/>
          <w:position w:val="-10"/>
          <w:sz w:val="21"/>
          <w:szCs w:val="21"/>
          <w:lang w:val="en-US" w:eastAsia="zh-CN" w:bidi="ar-SA"/>
        </w:rPr>
        <w:object>
          <v:shape id="_x0000_i1107" o:spt="75" type="#_x0000_t75" style="height:17pt;width:13pt;" o:ole="t" filled="f" o:preferrelative="t" stroked="f" coordsize="21600,21600">
            <v:path/>
            <v:fill on="f" focussize="0,0"/>
            <v:stroke on="f"/>
            <v:imagedata r:id="rId174" o:title=""/>
            <o:lock v:ext="edit" aspectratio="f"/>
            <w10:wrap type="none"/>
            <w10:anchorlock/>
          </v:shape>
          <o:OLEObject Type="Embed" ProgID="Equation.DSMT4" ShapeID="_x0000_i1107" DrawAspect="Content" ObjectID="_1468075807" r:id="rId173">
            <o:LockedField>false</o:LockedField>
          </o:OLEObject>
        </w:object>
      </w:r>
      <w:r>
        <w:rPr>
          <w:rFonts w:hint="eastAsia"/>
          <w:color w:val="auto"/>
          <w:lang w:val="en-US" w:eastAsia="zh-CN"/>
        </w:rPr>
        <w:t>——桩间土承载力发挥系数，可按地区经验取值，对淤泥、淤泥质土和流塑状软土等，可取0.1～0.4，其他土层可取0.5～0.8；</w:t>
      </w:r>
    </w:p>
    <w:p w14:paraId="00EBEE0B">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napToGrid w:val="0"/>
          <w:color w:val="000000"/>
          <w:spacing w:val="-3"/>
          <w:kern w:val="0"/>
          <w:position w:val="-12"/>
          <w:sz w:val="21"/>
          <w:szCs w:val="21"/>
          <w:lang w:val="en-US" w:eastAsia="zh-CN" w:bidi="ar-SA"/>
        </w:rPr>
        <w:object>
          <v:shape id="_x0000_i1108" o:spt="75" type="#_x0000_t75" style="height:18pt;width:18pt;" o:ole="t" filled="f" o:preferrelative="t" stroked="f" coordsize="21600,21600">
            <v:path/>
            <v:fill on="f" focussize="0,0"/>
            <v:stroke on="f"/>
            <v:imagedata r:id="rId176" o:title=""/>
            <o:lock v:ext="edit" aspectratio="f"/>
            <w10:wrap type="none"/>
            <w10:anchorlock/>
          </v:shape>
          <o:OLEObject Type="Embed" ProgID="Equation.DSMT4" ShapeID="_x0000_i1108" DrawAspect="Content" ObjectID="_1468075808" r:id="rId175">
            <o:LockedField>false</o:LockedField>
          </o:OLEObject>
        </w:object>
      </w:r>
      <w:r>
        <w:rPr>
          <w:rFonts w:hint="eastAsia"/>
          <w:color w:val="auto"/>
          <w:lang w:val="en-US" w:eastAsia="zh-CN"/>
        </w:rPr>
        <w:t>——桩间土天然地基承载力特征值 (kPa)。</w:t>
      </w:r>
    </w:p>
    <w:p w14:paraId="1F974C87">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7.2.2  </w:t>
      </w:r>
      <w:r>
        <w:rPr>
          <w:rFonts w:hint="eastAsia"/>
          <w:color w:val="auto"/>
          <w:lang w:val="en-US" w:eastAsia="zh-CN"/>
        </w:rPr>
        <w:t>水泥土搅拌桩单桩承载力特征值Ra应通过现场慢速维持荷载法静载荷试验确定。初步设计时可借鉴地质情况类似的成功工程经验按下列公式预估，由水泥土强度确定Ra宜大于由桩周土和桩端土的抗力所提供的Ra：</w:t>
      </w:r>
    </w:p>
    <w:p w14:paraId="4BF19766">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 xml:space="preserve">      </w:t>
      </w:r>
      <w:r>
        <w:rPr>
          <w:rFonts w:ascii="宋体" w:hAnsi="宋体" w:eastAsia="宋体" w:cs="宋体"/>
          <w:position w:val="-30"/>
          <w:sz w:val="20"/>
          <w:szCs w:val="20"/>
        </w:rPr>
        <w:object>
          <v:shape id="_x0000_i1109" o:spt="75" type="#_x0000_t75" style="height:37pt;width:134pt;" o:ole="t" filled="f" o:preferrelative="t" stroked="f" coordsize="21600,21600">
            <v:path/>
            <v:fill on="f" focussize="0,0"/>
            <v:stroke on="f"/>
            <v:imagedata r:id="rId178" o:title=""/>
            <o:lock v:ext="edit" aspectratio="f"/>
            <w10:wrap type="none"/>
            <w10:anchorlock/>
          </v:shape>
          <o:OLEObject Type="Embed" ProgID="Equation.DSMT4" ShapeID="_x0000_i1109" DrawAspect="Content" ObjectID="_1468075809" r:id="rId177">
            <o:LockedField>false</o:LockedField>
          </o:OLEObject>
        </w:object>
      </w:r>
      <w:r>
        <w:rPr>
          <w:rFonts w:hint="eastAsia"/>
          <w:color w:val="auto"/>
          <w:lang w:val="en-US" w:eastAsia="zh-CN"/>
        </w:rPr>
        <w:t xml:space="preserve">          (7.2.2-1)</w:t>
      </w:r>
    </w:p>
    <w:p w14:paraId="3FE8F8C1">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 xml:space="preserve">              </w:t>
      </w:r>
      <w:r>
        <w:rPr>
          <w:rFonts w:hint="eastAsia" w:ascii="Times New Roman" w:hAnsi="Times New Roman" w:eastAsia="宋体" w:cs="Times New Roman"/>
          <w:i/>
          <w:iCs/>
          <w:spacing w:val="-3"/>
          <w:position w:val="-14"/>
          <w:sz w:val="25"/>
          <w:szCs w:val="25"/>
          <w:lang w:val="en-US" w:eastAsia="zh-CN"/>
        </w:rPr>
        <w:object>
          <v:shape id="_x0000_i1110" o:spt="75" type="#_x0000_t75" style="height:19pt;width:65pt;" o:ole="t" filled="f" o:preferrelative="t" stroked="f" coordsize="21600,21600">
            <v:path/>
            <v:fill on="f" focussize="0,0"/>
            <v:stroke on="f"/>
            <v:imagedata r:id="rId180" o:title=""/>
            <o:lock v:ext="edit" aspectratio="f"/>
            <w10:wrap type="none"/>
            <w10:anchorlock/>
          </v:shape>
          <o:OLEObject Type="Embed" ProgID="Equation.DSMT4" ShapeID="_x0000_i1110" DrawAspect="Content" ObjectID="_1468075810" r:id="rId179">
            <o:LockedField>false</o:LockedField>
          </o:OLEObject>
        </w:object>
      </w:r>
      <w:r>
        <w:rPr>
          <w:rFonts w:hint="eastAsia"/>
          <w:color w:val="auto"/>
          <w:lang w:val="en-US" w:eastAsia="zh-CN"/>
        </w:rPr>
        <w:t xml:space="preserve">               （7.2.2-2)</w:t>
      </w:r>
    </w:p>
    <w:p w14:paraId="3C71D63A">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式中：</w:t>
      </w:r>
      <w:r>
        <w:rPr>
          <w:rFonts w:hint="eastAsia" w:ascii="宋体" w:hAnsi="宋体" w:eastAsia="宋体" w:cs="宋体"/>
          <w:snapToGrid w:val="0"/>
          <w:color w:val="000000"/>
          <w:spacing w:val="-3"/>
          <w:kern w:val="0"/>
          <w:position w:val="-14"/>
          <w:sz w:val="21"/>
          <w:szCs w:val="21"/>
          <w:lang w:val="en-US" w:eastAsia="zh-CN" w:bidi="ar-SA"/>
        </w:rPr>
        <w:object>
          <v:shape id="_x0000_i1111" o:spt="75" type="#_x0000_t75" style="height:19pt;width:15pt;" o:ole="t" filled="f" o:preferrelative="t" stroked="f" coordsize="21600,21600">
            <v:path/>
            <v:fill on="f" focussize="0,0"/>
            <v:stroke on="f"/>
            <v:imagedata r:id="rId182" o:title=""/>
            <o:lock v:ext="edit" aspectratio="f"/>
            <w10:wrap type="none"/>
            <w10:anchorlock/>
          </v:shape>
          <o:OLEObject Type="Embed" ProgID="Equation.DSMT4" ShapeID="_x0000_i1111" DrawAspect="Content" ObjectID="_1468075811" r:id="rId181">
            <o:LockedField>false</o:LockedField>
          </o:OLEObject>
        </w:object>
      </w:r>
      <w:r>
        <w:rPr>
          <w:rFonts w:hint="eastAsia"/>
          <w:color w:val="auto"/>
          <w:lang w:val="en-US" w:eastAsia="zh-CN"/>
        </w:rPr>
        <w:t>——桩的周长 (m)；</w:t>
      </w:r>
    </w:p>
    <w:p w14:paraId="3DE4D8EA">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napToGrid w:val="0"/>
          <w:color w:val="000000"/>
          <w:spacing w:val="-3"/>
          <w:kern w:val="0"/>
          <w:position w:val="-6"/>
          <w:sz w:val="21"/>
          <w:szCs w:val="21"/>
          <w:lang w:val="en-US" w:eastAsia="zh-CN" w:bidi="ar-SA"/>
        </w:rPr>
        <w:object>
          <v:shape id="_x0000_i1112" o:spt="75" type="#_x0000_t75" style="height:11pt;width:11pt;" o:ole="t" filled="f" o:preferrelative="t" stroked="f" coordsize="21600,21600">
            <v:path/>
            <v:fill on="f" focussize="0,0"/>
            <v:stroke on="f"/>
            <v:imagedata r:id="rId184" o:title=""/>
            <o:lock v:ext="edit" aspectratio="f"/>
            <w10:wrap type="none"/>
            <w10:anchorlock/>
          </v:shape>
          <o:OLEObject Type="Embed" ProgID="Equation.DSMT4" ShapeID="_x0000_i1112" DrawAspect="Content" ObjectID="_1468075812" r:id="rId183">
            <o:LockedField>false</o:LockedField>
          </o:OLEObject>
        </w:object>
      </w:r>
      <w:r>
        <w:rPr>
          <w:rFonts w:hint="eastAsia"/>
          <w:color w:val="auto"/>
          <w:lang w:val="en-US" w:eastAsia="zh-CN"/>
        </w:rPr>
        <w:t>——桩长范围内所划分的土层数；</w:t>
      </w:r>
    </w:p>
    <w:p w14:paraId="46B40033">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napToGrid w:val="0"/>
          <w:color w:val="000000"/>
          <w:spacing w:val="-3"/>
          <w:kern w:val="0"/>
          <w:position w:val="-12"/>
          <w:sz w:val="21"/>
          <w:szCs w:val="21"/>
          <w:lang w:val="en-US" w:eastAsia="zh-CN" w:bidi="ar-SA"/>
        </w:rPr>
        <w:object>
          <v:shape id="_x0000_i1113" o:spt="75" type="#_x0000_t75" style="height:18pt;width:16pt;" o:ole="t" filled="f" o:preferrelative="t" stroked="f" coordsize="21600,21600">
            <v:path/>
            <v:fill on="f" focussize="0,0"/>
            <v:stroke on="f"/>
            <v:imagedata r:id="rId186" o:title=""/>
            <o:lock v:ext="edit" aspectratio="f"/>
            <w10:wrap type="none"/>
            <w10:anchorlock/>
          </v:shape>
          <o:OLEObject Type="Embed" ProgID="Equation.DSMT4" ShapeID="_x0000_i1113" DrawAspect="Content" ObjectID="_1468075813" r:id="rId185">
            <o:LockedField>false</o:LockedField>
          </o:OLEObject>
        </w:object>
      </w:r>
      <w:r>
        <w:rPr>
          <w:rFonts w:hint="eastAsia"/>
          <w:color w:val="auto"/>
          <w:lang w:val="en-US" w:eastAsia="zh-CN"/>
        </w:rPr>
        <w:t>——桩周第i层土的侧阻力特征值 (kPa)， 可按地区经验确定，无经验时淤泥可取4kPa～7kPa；淤泥质土可取6kPa～12kPa；填土可取5kPa～10kPa；软塑状黏性土可取10kPa～15kPa；稍密粉土和粉细砂可取8kPa～15kPa；可塑状黏性土、稍密中粗砂可12kPa～18kPa；</w:t>
      </w:r>
    </w:p>
    <w:p w14:paraId="6DE80795">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napToGrid w:val="0"/>
          <w:color w:val="000000"/>
          <w:spacing w:val="-3"/>
          <w:kern w:val="0"/>
          <w:position w:val="-14"/>
          <w:sz w:val="21"/>
          <w:szCs w:val="21"/>
          <w:lang w:val="en-US" w:eastAsia="zh-CN" w:bidi="ar-SA"/>
        </w:rPr>
        <w:object>
          <v:shape id="_x0000_i1114" o:spt="75" type="#_x0000_t75" style="height:19pt;width:13.95pt;" o:ole="t" filled="f" o:preferrelative="t" stroked="f" coordsize="21600,21600">
            <v:path/>
            <v:fill on="f" focussize="0,0"/>
            <v:stroke on="f"/>
            <v:imagedata r:id="rId188" o:title=""/>
            <o:lock v:ext="edit" aspectratio="f"/>
            <w10:wrap type="none"/>
            <w10:anchorlock/>
          </v:shape>
          <o:OLEObject Type="Embed" ProgID="Equation.DSMT4" ShapeID="_x0000_i1114" DrawAspect="Content" ObjectID="_1468075814" r:id="rId187">
            <o:LockedField>false</o:LockedField>
          </o:OLEObject>
        </w:object>
      </w:r>
      <w:r>
        <w:rPr>
          <w:rFonts w:hint="eastAsia"/>
          <w:color w:val="auto"/>
          <w:lang w:val="en-US" w:eastAsia="zh-CN"/>
        </w:rPr>
        <w:t>——桩长范围内第i层土的厚度（m）；</w:t>
      </w:r>
    </w:p>
    <w:p w14:paraId="0A7FECF5">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napToGrid w:val="0"/>
          <w:color w:val="000000"/>
          <w:spacing w:val="-3"/>
          <w:kern w:val="0"/>
          <w:position w:val="-14"/>
          <w:sz w:val="21"/>
          <w:szCs w:val="21"/>
          <w:lang w:val="en-US" w:eastAsia="zh-CN" w:bidi="ar-SA"/>
        </w:rPr>
        <w:object>
          <v:shape id="_x0000_i1115" o:spt="75" type="#_x0000_t75" style="height:19pt;width:17pt;" o:ole="t" filled="f" o:preferrelative="t" stroked="f" coordsize="21600,21600">
            <v:path/>
            <v:fill on="f" focussize="0,0"/>
            <v:stroke on="f"/>
            <v:imagedata r:id="rId190" o:title=""/>
            <o:lock v:ext="edit" aspectratio="f"/>
            <w10:wrap type="none"/>
            <w10:anchorlock/>
          </v:shape>
          <o:OLEObject Type="Embed" ProgID="Equation.DSMT4" ShapeID="_x0000_i1115" DrawAspect="Content" ObjectID="_1468075815" r:id="rId189">
            <o:LockedField>false</o:LockedField>
          </o:OLEObject>
        </w:object>
      </w:r>
      <w:r>
        <w:rPr>
          <w:rFonts w:hint="eastAsia"/>
          <w:color w:val="auto"/>
          <w:lang w:val="en-US" w:eastAsia="zh-CN"/>
        </w:rPr>
        <w:t>——桩端阻力发挥系数，可按地区经验确定，一般取0.6-0.9，承载力高时取低值；</w:t>
      </w:r>
    </w:p>
    <w:p w14:paraId="4B2949F3">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napToGrid w:val="0"/>
          <w:color w:val="000000"/>
          <w:spacing w:val="-3"/>
          <w:kern w:val="0"/>
          <w:position w:val="-14"/>
          <w:sz w:val="21"/>
          <w:szCs w:val="21"/>
          <w:lang w:val="en-US" w:eastAsia="zh-CN" w:bidi="ar-SA"/>
        </w:rPr>
        <w:object>
          <v:shape id="_x0000_i1116" o:spt="75" type="#_x0000_t75" style="height:19pt;width:15pt;" o:ole="t" filled="f" o:preferrelative="t" stroked="f" coordsize="21600,21600">
            <v:path/>
            <v:fill on="f" focussize="0,0"/>
            <v:stroke on="f"/>
            <v:imagedata r:id="rId192" o:title=""/>
            <o:lock v:ext="edit" aspectratio="f"/>
            <w10:wrap type="none"/>
            <w10:anchorlock/>
          </v:shape>
          <o:OLEObject Type="Embed" ProgID="Equation.DSMT4" ShapeID="_x0000_i1116" DrawAspect="Content" ObjectID="_1468075816" r:id="rId191">
            <o:LockedField>false</o:LockedField>
          </o:OLEObject>
        </w:object>
      </w:r>
      <w:r>
        <w:rPr>
          <w:rFonts w:hint="eastAsia"/>
          <w:color w:val="auto"/>
          <w:lang w:val="en-US" w:eastAsia="zh-CN"/>
        </w:rPr>
        <w:t>——桩端土未经修正的地基承载力特征值 (kPa)；</w:t>
      </w:r>
    </w:p>
    <w:p w14:paraId="1F2B7BFC">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napToGrid w:val="0"/>
          <w:color w:val="000000"/>
          <w:spacing w:val="-3"/>
          <w:kern w:val="0"/>
          <w:position w:val="-12"/>
          <w:sz w:val="21"/>
          <w:szCs w:val="21"/>
          <w:lang w:val="en-US" w:eastAsia="zh-CN" w:bidi="ar-SA"/>
        </w:rPr>
        <w:object>
          <v:shape id="_x0000_i1117" o:spt="75" type="#_x0000_t75" style="height:18pt;width:18pt;" o:ole="t" filled="f" o:preferrelative="t" stroked="f" coordsize="21600,21600">
            <v:path/>
            <v:fill on="f" focussize="0,0"/>
            <v:stroke on="f"/>
            <v:imagedata r:id="rId194" o:title=""/>
            <o:lock v:ext="edit" aspectratio="f"/>
            <w10:wrap type="none"/>
            <w10:anchorlock/>
          </v:shape>
          <o:OLEObject Type="Embed" ProgID="Equation.DSMT4" ShapeID="_x0000_i1117" DrawAspect="Content" ObjectID="_1468075817" r:id="rId193">
            <o:LockedField>false</o:LockedField>
          </o:OLEObject>
        </w:object>
      </w:r>
      <w:r>
        <w:rPr>
          <w:rFonts w:hint="eastAsia"/>
          <w:color w:val="auto"/>
          <w:lang w:val="en-US" w:eastAsia="zh-CN"/>
        </w:rPr>
        <w:t>——与搅拌桩桩身水泥土配比相同的室内加固土试块，边长为70.7mm 的立方体在标准养护条件下90d 龄期的立方体抗压强度平均值 (kPa)；</w:t>
      </w:r>
    </w:p>
    <w:p w14:paraId="16BDA8DA">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napToGrid w:val="0"/>
          <w:color w:val="000000"/>
          <w:spacing w:val="-3"/>
          <w:kern w:val="0"/>
          <w:position w:val="-10"/>
          <w:sz w:val="21"/>
          <w:szCs w:val="21"/>
          <w:lang w:val="en-US" w:eastAsia="zh-CN" w:bidi="ar-SA"/>
        </w:rPr>
        <w:object>
          <v:shape id="_x0000_i1118" o:spt="75" type="#_x0000_t75" style="height:13.95pt;width:11pt;" o:ole="t" filled="f" o:preferrelative="t" stroked="f" coordsize="21600,21600">
            <v:path/>
            <v:fill on="f" focussize="0,0"/>
            <v:stroke on="f"/>
            <v:imagedata r:id="rId196" o:title=""/>
            <o:lock v:ext="edit" aspectratio="f"/>
            <w10:wrap type="none"/>
            <w10:anchorlock/>
          </v:shape>
          <o:OLEObject Type="Embed" ProgID="Equation.DSMT4" ShapeID="_x0000_i1118" DrawAspect="Content" ObjectID="_1468075818" r:id="rId195">
            <o:LockedField>false</o:LockedField>
          </o:OLEObject>
        </w:object>
      </w:r>
      <w:r>
        <w:rPr>
          <w:rFonts w:hint="eastAsia"/>
          <w:color w:val="auto"/>
          <w:lang w:val="en-US" w:eastAsia="zh-CN"/>
        </w:rPr>
        <w:t>——桩身强度折减系数，可按地区经验确定，无经验时淤泥、淤泥质土、黏土可取0.20～0.30；粉质黏土、填土可取0.25～0.30；粉土可取0.30～0.35；砂土可取0.30～0.40；</w:t>
      </w:r>
    </w:p>
    <w:p w14:paraId="473E4814">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7.2.3  </w:t>
      </w:r>
      <w:r>
        <w:rPr>
          <w:rFonts w:hint="eastAsia"/>
          <w:color w:val="auto"/>
          <w:lang w:val="en-US" w:eastAsia="zh-CN"/>
        </w:rPr>
        <w:t>有效桩长大于10m时，可采用固化剂变掺量设计。在全长桩身水泥总掺量不变的前提下，桩身上部1/3桩长范围内，可适当增加水泥掺量及搅拌次数。</w:t>
      </w:r>
    </w:p>
    <w:p w14:paraId="2F2CD224">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7.2.4</w:t>
      </w:r>
      <w:r>
        <w:rPr>
          <w:rFonts w:hint="eastAsia"/>
          <w:color w:val="auto"/>
          <w:lang w:val="en-US" w:eastAsia="zh-CN"/>
        </w:rPr>
        <w:t xml:space="preserve">  当搅拌桩处理范围以下存在软弱下卧层时，应按现行国家标准《建筑地基基础设计规范》GB 50007 的有关规定进行软弱下卧层地基承载力验算。</w:t>
      </w:r>
    </w:p>
    <w:p w14:paraId="2DEFD3F9">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7.2.5</w:t>
      </w:r>
      <w:r>
        <w:rPr>
          <w:rFonts w:hint="eastAsia"/>
          <w:color w:val="auto"/>
          <w:lang w:val="en-US" w:eastAsia="zh-CN"/>
        </w:rPr>
        <w:t xml:space="preserve">  复合地基变形计算应符合现行国家标准《建筑地基基础设计规范》GB 50007的有关规定，地基变形计算深度应大于复合土层的深度。复合土层的分层与天然地基相同，各复合土层的压缩模量等于该层天然地基压缩模量的ζ倍，ζ值可按下式确定：</w:t>
      </w:r>
    </w:p>
    <w:p w14:paraId="10CBA42E">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 xml:space="preserve">                  </w:t>
      </w:r>
      <w:r>
        <w:rPr>
          <w:rFonts w:ascii="宋体" w:hAnsi="宋体" w:eastAsia="宋体" w:cs="宋体"/>
          <w:position w:val="-32"/>
          <w:sz w:val="21"/>
          <w:szCs w:val="21"/>
        </w:rPr>
        <w:object>
          <v:shape id="_x0000_i1119" o:spt="75" type="#_x0000_t75" style="height:38pt;width:45pt;" o:ole="t" filled="f" o:preferrelative="t" stroked="f" coordsize="21600,21600">
            <v:path/>
            <v:fill on="f" focussize="0,0"/>
            <v:stroke on="f"/>
            <v:imagedata r:id="rId198" o:title=""/>
            <o:lock v:ext="edit" aspectratio="f"/>
            <w10:wrap type="none"/>
            <w10:anchorlock/>
          </v:shape>
          <o:OLEObject Type="Embed" ProgID="Equation.DSMT4" ShapeID="_x0000_i1119" DrawAspect="Content" ObjectID="_1468075819" r:id="rId197">
            <o:LockedField>false</o:LockedField>
          </o:OLEObject>
        </w:object>
      </w:r>
      <w:r>
        <w:rPr>
          <w:rFonts w:hint="eastAsia" w:cs="宋体"/>
          <w:position w:val="-32"/>
          <w:sz w:val="21"/>
          <w:szCs w:val="21"/>
          <w:lang w:val="en-US" w:eastAsia="zh-CN"/>
        </w:rPr>
        <w:t xml:space="preserve">                </w:t>
      </w:r>
      <w:r>
        <w:rPr>
          <w:rFonts w:hint="eastAsia"/>
          <w:color w:val="auto"/>
          <w:lang w:val="en-US" w:eastAsia="zh-CN"/>
        </w:rPr>
        <w:t xml:space="preserve"> (7.2.5) </w:t>
      </w:r>
    </w:p>
    <w:p w14:paraId="2244031F">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式中：</w:t>
      </w:r>
      <w:r>
        <w:rPr>
          <w:rFonts w:hint="eastAsia" w:ascii="宋体" w:hAnsi="宋体" w:eastAsia="宋体" w:cs="宋体"/>
          <w:snapToGrid w:val="0"/>
          <w:color w:val="000000"/>
          <w:spacing w:val="-3"/>
          <w:kern w:val="0"/>
          <w:position w:val="-12"/>
          <w:sz w:val="21"/>
          <w:szCs w:val="21"/>
          <w:lang w:val="en-US" w:eastAsia="zh-CN" w:bidi="ar-SA"/>
        </w:rPr>
        <w:object>
          <v:shape id="_x0000_i1120" o:spt="75" type="#_x0000_t75" style="height:18pt;width:18pt;" o:ole="t" filled="f" o:preferrelative="t" stroked="f" coordsize="21600,21600">
            <v:path/>
            <v:fill on="f" focussize="0,0"/>
            <v:stroke on="f"/>
            <v:imagedata r:id="rId200" o:title=""/>
            <o:lock v:ext="edit" aspectratio="f"/>
            <w10:wrap type="none"/>
            <w10:anchorlock/>
          </v:shape>
          <o:OLEObject Type="Embed" ProgID="Equation.DSMT4" ShapeID="_x0000_i1120" DrawAspect="Content" ObjectID="_1468075820" r:id="rId199">
            <o:LockedField>false</o:LockedField>
          </o:OLEObject>
        </w:object>
      </w:r>
      <w:r>
        <w:rPr>
          <w:rFonts w:hint="eastAsia"/>
          <w:color w:val="auto"/>
          <w:lang w:val="en-US" w:eastAsia="zh-CN"/>
        </w:rPr>
        <w:t>——基础底面下天然地基承载力特征值 (kPa)。</w:t>
      </w:r>
    </w:p>
    <w:p w14:paraId="5FC28EBC">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7.2.6</w:t>
      </w:r>
      <w:r>
        <w:rPr>
          <w:rFonts w:hint="eastAsia"/>
          <w:color w:val="auto"/>
          <w:lang w:val="en-US" w:eastAsia="zh-CN"/>
        </w:rPr>
        <w:t xml:space="preserve">  复合地基的沉降计算经验系数ψs可根据地区沉降观测资料统计值确定，无经验取值时，可采用表7.2.6的数值。</w:t>
      </w:r>
    </w:p>
    <w:p w14:paraId="6978011D">
      <w:pPr>
        <w:pStyle w:val="10"/>
        <w:keepNext w:val="0"/>
        <w:keepLines w:val="0"/>
        <w:pageBreakBefore w:val="0"/>
        <w:widowControl w:val="0"/>
        <w:kinsoku/>
        <w:wordWrap/>
        <w:overflowPunct/>
        <w:topLinePunct w:val="0"/>
        <w:autoSpaceDE w:val="0"/>
        <w:autoSpaceDN w:val="0"/>
        <w:bidi w:val="0"/>
        <w:adjustRightInd/>
        <w:snapToGrid/>
        <w:spacing w:line="288" w:lineRule="auto"/>
        <w:ind w:firstLine="360" w:firstLineChars="200"/>
        <w:jc w:val="center"/>
        <w:textAlignment w:val="auto"/>
        <w:rPr>
          <w:rFonts w:hint="eastAsia" w:ascii="黑体" w:hAnsi="黑体" w:eastAsia="黑体" w:cs="黑体"/>
          <w:color w:val="auto"/>
          <w:sz w:val="18"/>
          <w:szCs w:val="18"/>
          <w:lang w:val="en-US" w:eastAsia="zh-CN"/>
        </w:rPr>
      </w:pPr>
      <w:r>
        <w:rPr>
          <w:rFonts w:hint="eastAsia" w:ascii="黑体" w:hAnsi="黑体" w:eastAsia="黑体" w:cs="黑体"/>
          <w:color w:val="auto"/>
          <w:sz w:val="18"/>
          <w:szCs w:val="18"/>
          <w:lang w:val="en-US" w:eastAsia="zh-CN"/>
        </w:rPr>
        <w:t>表7.2.6 沉降计算经验系数ψs</w:t>
      </w:r>
    </w:p>
    <w:tbl>
      <w:tblPr>
        <w:tblStyle w:val="63"/>
        <w:tblW w:w="57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2"/>
        <w:gridCol w:w="934"/>
        <w:gridCol w:w="934"/>
        <w:gridCol w:w="927"/>
        <w:gridCol w:w="928"/>
        <w:gridCol w:w="1082"/>
      </w:tblGrid>
      <w:tr w14:paraId="55E69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932" w:type="dxa"/>
            <w:vAlign w:val="center"/>
          </w:tcPr>
          <w:p w14:paraId="16502889">
            <w:pPr>
              <w:pStyle w:val="62"/>
              <w:spacing w:before="96" w:line="222" w:lineRule="auto"/>
              <w:jc w:val="center"/>
              <w:rPr>
                <w:rFonts w:ascii="Times New Roman" w:hAnsi="Times New Roman" w:cs="Times New Roman"/>
                <w:sz w:val="20"/>
                <w:szCs w:val="20"/>
              </w:rPr>
            </w:pPr>
            <w:r>
              <w:rPr>
                <w:rFonts w:ascii="Times New Roman" w:hAnsi="Times New Roman" w:cs="Times New Roman"/>
                <w:spacing w:val="-1"/>
                <w:sz w:val="20"/>
                <w:szCs w:val="20"/>
              </w:rPr>
              <w:t>E</w:t>
            </w:r>
            <w:r>
              <w:rPr>
                <w:rFonts w:hint="default" w:ascii="Times New Roman" w:hAnsi="Times New Roman" w:cs="Times New Roman"/>
                <w:spacing w:val="-1"/>
                <w:sz w:val="20"/>
                <w:szCs w:val="20"/>
                <w:lang w:val="en-US" w:eastAsia="zh-CN"/>
              </w:rPr>
              <w:t>s</w:t>
            </w:r>
            <w:r>
              <w:rPr>
                <w:rFonts w:ascii="Times New Roman" w:hAnsi="Times New Roman" w:cs="Times New Roman"/>
                <w:spacing w:val="-1"/>
                <w:sz w:val="20"/>
                <w:szCs w:val="20"/>
              </w:rPr>
              <w:t>(MPa)</w:t>
            </w:r>
          </w:p>
        </w:tc>
        <w:tc>
          <w:tcPr>
            <w:tcW w:w="934" w:type="dxa"/>
            <w:vAlign w:val="center"/>
          </w:tcPr>
          <w:p w14:paraId="19FB7B0C">
            <w:pPr>
              <w:pStyle w:val="62"/>
              <w:spacing w:before="144" w:line="183" w:lineRule="auto"/>
              <w:jc w:val="center"/>
              <w:rPr>
                <w:rFonts w:ascii="Times New Roman" w:hAnsi="Times New Roman" w:cs="Times New Roman"/>
                <w:sz w:val="20"/>
                <w:szCs w:val="20"/>
              </w:rPr>
            </w:pPr>
            <w:r>
              <w:rPr>
                <w:rFonts w:ascii="Times New Roman" w:hAnsi="Times New Roman" w:cs="Times New Roman"/>
                <w:spacing w:val="-2"/>
                <w:sz w:val="20"/>
                <w:szCs w:val="20"/>
              </w:rPr>
              <w:t>4.0</w:t>
            </w:r>
          </w:p>
        </w:tc>
        <w:tc>
          <w:tcPr>
            <w:tcW w:w="934" w:type="dxa"/>
            <w:vAlign w:val="center"/>
          </w:tcPr>
          <w:p w14:paraId="47EED40A">
            <w:pPr>
              <w:pStyle w:val="62"/>
              <w:spacing w:before="144" w:line="183" w:lineRule="auto"/>
              <w:jc w:val="center"/>
              <w:rPr>
                <w:rFonts w:ascii="Times New Roman" w:hAnsi="Times New Roman" w:cs="Times New Roman"/>
                <w:sz w:val="20"/>
                <w:szCs w:val="20"/>
              </w:rPr>
            </w:pPr>
            <w:r>
              <w:rPr>
                <w:rFonts w:ascii="Times New Roman" w:hAnsi="Times New Roman" w:cs="Times New Roman"/>
                <w:spacing w:val="-3"/>
                <w:sz w:val="20"/>
                <w:szCs w:val="20"/>
              </w:rPr>
              <w:t>7.0</w:t>
            </w:r>
          </w:p>
        </w:tc>
        <w:tc>
          <w:tcPr>
            <w:tcW w:w="927" w:type="dxa"/>
            <w:vAlign w:val="center"/>
          </w:tcPr>
          <w:p w14:paraId="59A88C99">
            <w:pPr>
              <w:pStyle w:val="62"/>
              <w:spacing w:before="143" w:line="184" w:lineRule="auto"/>
              <w:jc w:val="center"/>
              <w:rPr>
                <w:rFonts w:ascii="Times New Roman" w:hAnsi="Times New Roman" w:cs="Times New Roman"/>
                <w:sz w:val="20"/>
                <w:szCs w:val="20"/>
              </w:rPr>
            </w:pPr>
            <w:r>
              <w:rPr>
                <w:rFonts w:ascii="Times New Roman" w:hAnsi="Times New Roman" w:cs="Times New Roman"/>
                <w:spacing w:val="-5"/>
                <w:sz w:val="20"/>
                <w:szCs w:val="20"/>
              </w:rPr>
              <w:t>15.0</w:t>
            </w:r>
          </w:p>
        </w:tc>
        <w:tc>
          <w:tcPr>
            <w:tcW w:w="928" w:type="dxa"/>
            <w:vAlign w:val="center"/>
          </w:tcPr>
          <w:p w14:paraId="27C9A767">
            <w:pPr>
              <w:pStyle w:val="62"/>
              <w:spacing w:before="144" w:line="183" w:lineRule="auto"/>
              <w:jc w:val="center"/>
              <w:rPr>
                <w:rFonts w:ascii="Times New Roman" w:hAnsi="Times New Roman" w:cs="Times New Roman"/>
                <w:sz w:val="20"/>
                <w:szCs w:val="20"/>
              </w:rPr>
            </w:pPr>
            <w:r>
              <w:rPr>
                <w:rFonts w:ascii="Times New Roman" w:hAnsi="Times New Roman" w:cs="Times New Roman"/>
                <w:spacing w:val="-2"/>
                <w:sz w:val="20"/>
                <w:szCs w:val="20"/>
              </w:rPr>
              <w:t>20.0</w:t>
            </w:r>
          </w:p>
        </w:tc>
        <w:tc>
          <w:tcPr>
            <w:tcW w:w="1082" w:type="dxa"/>
            <w:vAlign w:val="center"/>
          </w:tcPr>
          <w:p w14:paraId="667FAB36">
            <w:pPr>
              <w:pStyle w:val="62"/>
              <w:spacing w:before="144" w:line="183" w:lineRule="auto"/>
              <w:jc w:val="center"/>
              <w:rPr>
                <w:rFonts w:ascii="Times New Roman" w:hAnsi="Times New Roman" w:cs="Times New Roman"/>
                <w:sz w:val="20"/>
                <w:szCs w:val="20"/>
              </w:rPr>
            </w:pPr>
            <w:r>
              <w:rPr>
                <w:rFonts w:ascii="Times New Roman" w:hAnsi="Times New Roman" w:cs="Times New Roman"/>
                <w:spacing w:val="-3"/>
                <w:sz w:val="20"/>
                <w:szCs w:val="20"/>
              </w:rPr>
              <w:t>35.0</w:t>
            </w:r>
          </w:p>
        </w:tc>
      </w:tr>
      <w:tr w14:paraId="7562C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jc w:val="center"/>
        </w:trPr>
        <w:tc>
          <w:tcPr>
            <w:tcW w:w="932" w:type="dxa"/>
            <w:vAlign w:val="center"/>
          </w:tcPr>
          <w:p w14:paraId="27EB8298">
            <w:pPr>
              <w:pStyle w:val="62"/>
              <w:spacing w:before="109" w:line="231" w:lineRule="auto"/>
              <w:jc w:val="center"/>
              <w:rPr>
                <w:rFonts w:ascii="Times New Roman" w:hAnsi="Times New Roman" w:cs="Times New Roman"/>
                <w:sz w:val="20"/>
                <w:szCs w:val="20"/>
              </w:rPr>
            </w:pPr>
            <w:r>
              <w:rPr>
                <w:rFonts w:ascii="Times New Roman" w:hAnsi="Times New Roman" w:cs="Times New Roman"/>
                <w:spacing w:val="-20"/>
                <w:sz w:val="20"/>
                <w:szCs w:val="20"/>
              </w:rPr>
              <w:t>ψs</w:t>
            </w:r>
          </w:p>
        </w:tc>
        <w:tc>
          <w:tcPr>
            <w:tcW w:w="934" w:type="dxa"/>
            <w:vAlign w:val="center"/>
          </w:tcPr>
          <w:p w14:paraId="7BD53991">
            <w:pPr>
              <w:pStyle w:val="62"/>
              <w:spacing w:before="143" w:line="184" w:lineRule="auto"/>
              <w:jc w:val="center"/>
              <w:rPr>
                <w:rFonts w:ascii="Times New Roman" w:hAnsi="Times New Roman" w:cs="Times New Roman"/>
                <w:sz w:val="20"/>
                <w:szCs w:val="20"/>
              </w:rPr>
            </w:pPr>
            <w:r>
              <w:rPr>
                <w:rFonts w:ascii="Times New Roman" w:hAnsi="Times New Roman" w:cs="Times New Roman"/>
                <w:spacing w:val="-6"/>
                <w:sz w:val="20"/>
                <w:szCs w:val="20"/>
              </w:rPr>
              <w:t>1.0</w:t>
            </w:r>
          </w:p>
        </w:tc>
        <w:tc>
          <w:tcPr>
            <w:tcW w:w="934" w:type="dxa"/>
            <w:vAlign w:val="center"/>
          </w:tcPr>
          <w:p w14:paraId="5F752513">
            <w:pPr>
              <w:pStyle w:val="62"/>
              <w:spacing w:before="144" w:line="183" w:lineRule="auto"/>
              <w:jc w:val="center"/>
              <w:rPr>
                <w:rFonts w:ascii="Times New Roman" w:hAnsi="Times New Roman" w:cs="Times New Roman"/>
                <w:sz w:val="20"/>
                <w:szCs w:val="20"/>
              </w:rPr>
            </w:pPr>
            <w:r>
              <w:rPr>
                <w:rFonts w:ascii="Times New Roman" w:hAnsi="Times New Roman" w:cs="Times New Roman"/>
                <w:spacing w:val="-3"/>
                <w:sz w:val="20"/>
                <w:szCs w:val="20"/>
              </w:rPr>
              <w:t>0.7</w:t>
            </w:r>
          </w:p>
        </w:tc>
        <w:tc>
          <w:tcPr>
            <w:tcW w:w="927" w:type="dxa"/>
            <w:vAlign w:val="center"/>
          </w:tcPr>
          <w:p w14:paraId="46BE6C54">
            <w:pPr>
              <w:pStyle w:val="62"/>
              <w:spacing w:before="144" w:line="183" w:lineRule="auto"/>
              <w:jc w:val="center"/>
              <w:rPr>
                <w:rFonts w:ascii="Times New Roman" w:hAnsi="Times New Roman" w:cs="Times New Roman"/>
                <w:sz w:val="20"/>
                <w:szCs w:val="20"/>
              </w:rPr>
            </w:pPr>
            <w:r>
              <w:rPr>
                <w:rFonts w:ascii="Times New Roman" w:hAnsi="Times New Roman" w:cs="Times New Roman"/>
                <w:spacing w:val="-3"/>
                <w:sz w:val="20"/>
                <w:szCs w:val="20"/>
              </w:rPr>
              <w:t>0.4</w:t>
            </w:r>
          </w:p>
        </w:tc>
        <w:tc>
          <w:tcPr>
            <w:tcW w:w="928" w:type="dxa"/>
            <w:vAlign w:val="center"/>
          </w:tcPr>
          <w:p w14:paraId="43C4C565">
            <w:pPr>
              <w:pStyle w:val="62"/>
              <w:spacing w:before="144" w:line="183" w:lineRule="auto"/>
              <w:jc w:val="center"/>
              <w:rPr>
                <w:rFonts w:ascii="Times New Roman" w:hAnsi="Times New Roman" w:cs="Times New Roman"/>
                <w:sz w:val="20"/>
                <w:szCs w:val="20"/>
              </w:rPr>
            </w:pPr>
            <w:r>
              <w:rPr>
                <w:rFonts w:ascii="Times New Roman" w:hAnsi="Times New Roman" w:cs="Times New Roman"/>
                <w:spacing w:val="-2"/>
                <w:sz w:val="20"/>
                <w:szCs w:val="20"/>
              </w:rPr>
              <w:t>0.25</w:t>
            </w:r>
          </w:p>
        </w:tc>
        <w:tc>
          <w:tcPr>
            <w:tcW w:w="1082" w:type="dxa"/>
            <w:vAlign w:val="center"/>
          </w:tcPr>
          <w:p w14:paraId="374188DE">
            <w:pPr>
              <w:pStyle w:val="62"/>
              <w:spacing w:before="144" w:line="183" w:lineRule="auto"/>
              <w:jc w:val="center"/>
              <w:rPr>
                <w:rFonts w:ascii="Times New Roman" w:hAnsi="Times New Roman" w:cs="Times New Roman"/>
                <w:sz w:val="20"/>
                <w:szCs w:val="20"/>
              </w:rPr>
            </w:pPr>
            <w:r>
              <w:rPr>
                <w:rFonts w:ascii="Times New Roman" w:hAnsi="Times New Roman" w:cs="Times New Roman"/>
                <w:spacing w:val="-3"/>
                <w:sz w:val="20"/>
                <w:szCs w:val="20"/>
              </w:rPr>
              <w:t>0.2</w:t>
            </w:r>
          </w:p>
        </w:tc>
      </w:tr>
    </w:tbl>
    <w:p w14:paraId="1F630011">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sz w:val="15"/>
          <w:szCs w:val="15"/>
          <w:lang w:val="en-US" w:eastAsia="zh-CN"/>
        </w:rPr>
      </w:pPr>
      <w:r>
        <w:rPr>
          <w:rFonts w:hint="eastAsia"/>
          <w:color w:val="auto"/>
          <w:sz w:val="15"/>
          <w:szCs w:val="15"/>
          <w:lang w:val="en-US" w:eastAsia="zh-CN"/>
        </w:rPr>
        <w:t>注 ：Es为变形计算深度范围内压缩模量的当量值，应按下式计算：</w:t>
      </w:r>
    </w:p>
    <w:p w14:paraId="1619125D">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 xml:space="preserve">             </w:t>
      </w:r>
      <w:r>
        <w:rPr>
          <w:position w:val="-70"/>
          <w:sz w:val="21"/>
          <w:szCs w:val="21"/>
        </w:rPr>
        <w:object>
          <v:shape id="_x0000_i1121" o:spt="75" type="#_x0000_t75" style="height:76pt;width:113pt;" o:ole="t" filled="f" o:preferrelative="t" stroked="f" coordsize="21600,21600">
            <v:path/>
            <v:fill on="f" focussize="0,0"/>
            <v:stroke on="f"/>
            <v:imagedata r:id="rId202" o:title=""/>
            <o:lock v:ext="edit" aspectratio="f"/>
            <w10:wrap type="none"/>
            <w10:anchorlock/>
          </v:shape>
          <o:OLEObject Type="Embed" ProgID="Equation.DSMT4" ShapeID="_x0000_i1121" DrawAspect="Content" ObjectID="_1468075821" r:id="rId201">
            <o:LockedField>false</o:LockedField>
          </o:OLEObject>
        </w:object>
      </w:r>
      <w:r>
        <w:rPr>
          <w:rFonts w:hint="eastAsia"/>
          <w:color w:val="auto"/>
          <w:lang w:val="en-US" w:eastAsia="zh-CN"/>
        </w:rPr>
        <w:t xml:space="preserve">          (7.2.6)                        </w:t>
      </w:r>
    </w:p>
    <w:p w14:paraId="67F9F546">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default"/>
          <w:color w:val="auto"/>
          <w:lang w:val="en-US" w:eastAsia="zh-CN"/>
        </w:rPr>
      </w:pPr>
      <w:r>
        <w:rPr>
          <w:rFonts w:hint="eastAsia"/>
          <w:color w:val="auto"/>
          <w:lang w:val="en-US" w:eastAsia="zh-CN"/>
        </w:rPr>
        <w:t>式中：</w:t>
      </w:r>
      <w:r>
        <w:rPr>
          <w:rFonts w:ascii="Times New Roman" w:hAnsi="Times New Roman" w:eastAsia="Times New Roman" w:cs="Times New Roman"/>
          <w:spacing w:val="-13"/>
          <w:position w:val="-12"/>
          <w:sz w:val="21"/>
          <w:szCs w:val="21"/>
        </w:rPr>
        <w:object>
          <v:shape id="_x0000_i1122" o:spt="75" type="#_x0000_t75" style="height:18pt;width:13.95pt;" o:ole="t" filled="f" o:preferrelative="t" stroked="f" coordsize="21600,21600">
            <v:path/>
            <v:fill on="f" focussize="0,0"/>
            <v:stroke on="f"/>
            <v:imagedata r:id="rId204" o:title=""/>
            <o:lock v:ext="edit" aspectratio="f"/>
            <w10:wrap type="none"/>
            <w10:anchorlock/>
          </v:shape>
          <o:OLEObject Type="Embed" ProgID="Equation.DSMT4" ShapeID="_x0000_i1122" DrawAspect="Content" ObjectID="_1468075822" r:id="rId203">
            <o:LockedField>false</o:LockedField>
          </o:OLEObject>
        </w:object>
      </w:r>
      <w:r>
        <w:rPr>
          <w:rFonts w:hint="eastAsia"/>
          <w:color w:val="auto"/>
          <w:lang w:val="en-US" w:eastAsia="zh-CN"/>
        </w:rPr>
        <w:t xml:space="preserve">——加固土层第i 层土附加应力系数沿土层厚度的积分值；  </w:t>
      </w:r>
    </w:p>
    <w:p w14:paraId="0CF2FA88">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 xml:space="preserve">     </w:t>
      </w:r>
      <w:r>
        <w:rPr>
          <w:rFonts w:ascii="Times New Roman" w:hAnsi="Times New Roman" w:eastAsia="Times New Roman" w:cs="Times New Roman"/>
          <w:spacing w:val="-10"/>
          <w:position w:val="-14"/>
          <w:sz w:val="19"/>
          <w:szCs w:val="19"/>
        </w:rPr>
        <w:object>
          <v:shape id="_x0000_i1123" o:spt="75" type="#_x0000_t75" style="height:19pt;width:16pt;" o:ole="t" filled="f" o:preferrelative="t" stroked="f" coordsize="21600,21600">
            <v:path/>
            <v:fill on="f" focussize="0,0"/>
            <v:stroke on="f"/>
            <v:imagedata r:id="rId206" o:title=""/>
            <o:lock v:ext="edit" aspectratio="f"/>
            <w10:wrap type="none"/>
            <w10:anchorlock/>
          </v:shape>
          <o:OLEObject Type="Embed" ProgID="Equation.DSMT4" ShapeID="_x0000_i1123" DrawAspect="Content" ObjectID="_1468075823" r:id="rId205">
            <o:LockedField>false</o:LockedField>
          </o:OLEObject>
        </w:object>
      </w:r>
      <w:r>
        <w:rPr>
          <w:rFonts w:hint="eastAsia"/>
          <w:color w:val="auto"/>
          <w:lang w:val="en-US" w:eastAsia="zh-CN"/>
        </w:rPr>
        <w:t>——加固土层下第j 层土附加应力系数沿土层厚度的积分值。</w:t>
      </w:r>
    </w:p>
    <w:p w14:paraId="6CAC15F5">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7FDF5280">
      <w:pPr>
        <w:pStyle w:val="3"/>
        <w:bidi w:val="0"/>
        <w:rPr>
          <w:rFonts w:hint="eastAsia"/>
          <w:lang w:val="en-US" w:eastAsia="zh-CN"/>
        </w:rPr>
      </w:pPr>
      <w:bookmarkStart w:id="25" w:name="_Toc20645"/>
      <w:r>
        <w:rPr>
          <w:rFonts w:hint="eastAsia"/>
          <w:lang w:val="en-US" w:eastAsia="zh-CN"/>
        </w:rPr>
        <w:t>7.3 施 工</w:t>
      </w:r>
      <w:bookmarkEnd w:id="25"/>
    </w:p>
    <w:p w14:paraId="485A434B">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57BC61B9">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7.3.1  </w:t>
      </w:r>
      <w:r>
        <w:rPr>
          <w:rFonts w:hint="eastAsia"/>
          <w:color w:val="auto"/>
          <w:lang w:val="en-US" w:eastAsia="zh-CN"/>
        </w:rPr>
        <w:t>水泥土搅拌桩施工前应整平场地，并清除地上和地下的障碍物。遇明沟、池塘及积水洼地应先抽水清淤，回填砂土、粉土或黏性土并予以压实，不得回填杂填土、生活垃圾及建筑垃圾等。</w:t>
      </w:r>
    </w:p>
    <w:p w14:paraId="07960C99">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7.3.2  </w:t>
      </w:r>
      <w:r>
        <w:rPr>
          <w:rFonts w:hint="eastAsia"/>
          <w:color w:val="auto"/>
          <w:lang w:val="en-US" w:eastAsia="zh-CN"/>
        </w:rPr>
        <w:t>水泥土搅拌桩施工前，应根据设计进行工艺性试桩，数量不得少于3根，多轴搅拌施工不得少于3组。应对工艺试桩的质量进行检验，确定所需施工参数。</w:t>
      </w:r>
    </w:p>
    <w:p w14:paraId="22F5B4CA">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7.3.3</w:t>
      </w:r>
      <w:r>
        <w:rPr>
          <w:rFonts w:hint="eastAsia"/>
          <w:color w:val="auto"/>
          <w:lang w:val="en-US" w:eastAsia="zh-CN"/>
        </w:rPr>
        <w:t xml:space="preserve">  搅拌头叶片不得少于2层且不得少于4片，叶片宽度不宜小于100mm。搅拌头翼片的枚数、宽度、与搅拌轴的垂直夹角、搅拌头的回转数、提升速度应相互匹配。加固深度范围内土体的任何一点均应搅拌20次以上。</w:t>
      </w:r>
    </w:p>
    <w:p w14:paraId="0743EB6C">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7.3.4</w:t>
      </w:r>
      <w:r>
        <w:rPr>
          <w:rFonts w:hint="eastAsia"/>
          <w:color w:val="auto"/>
          <w:lang w:val="en-US" w:eastAsia="zh-CN"/>
        </w:rPr>
        <w:t xml:space="preserve">  搅拌桩施工停浆面应高于桩顶设计标高 300mm～500mm。开挖基坑时应将桩顶施工质量较差的桩段人工挖除，严禁采用机械直接开挖至桩顶标高。</w:t>
      </w:r>
    </w:p>
    <w:p w14:paraId="23812186">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7.3.5</w:t>
      </w:r>
      <w:r>
        <w:rPr>
          <w:rFonts w:hint="eastAsia"/>
          <w:color w:val="auto"/>
          <w:lang w:val="en-US" w:eastAsia="zh-CN"/>
        </w:rPr>
        <w:t xml:space="preserve">  采用壁状、格栅状或块状布桩时，相邻桩之间的施工时间间隙不应超过12h。</w:t>
      </w:r>
    </w:p>
    <w:p w14:paraId="46D2A969">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7.3.6</w:t>
      </w:r>
      <w:r>
        <w:rPr>
          <w:rFonts w:hint="eastAsia"/>
          <w:color w:val="auto"/>
          <w:lang w:val="en-US" w:eastAsia="zh-CN"/>
        </w:rPr>
        <w:t xml:space="preserve">  施工中应保持搅拌桩机底盘的水平和导向架的竖直，搅拌桩的垂直偏差不得超过 1%；桩位的偏差不应大于100mm；成桩直径和桩长不得小于设计值。</w:t>
      </w:r>
    </w:p>
    <w:p w14:paraId="3BF06BAE">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7.3.7</w:t>
      </w:r>
      <w:r>
        <w:rPr>
          <w:rFonts w:hint="eastAsia"/>
          <w:color w:val="auto"/>
          <w:lang w:val="en-US" w:eastAsia="zh-CN"/>
        </w:rPr>
        <w:t xml:space="preserve">  搅拌桩施工步骤应符合下列要求：</w:t>
      </w:r>
    </w:p>
    <w:p w14:paraId="4910EBDA">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搅拌机械就位、调平；</w:t>
      </w:r>
    </w:p>
    <w:p w14:paraId="2E31C4C6">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搅拌（喷浆）下沉至设计加固深度；</w:t>
      </w:r>
    </w:p>
    <w:p w14:paraId="63D41DCE">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边喷浆、边搅拌提升直至预定的停浆面；</w:t>
      </w:r>
    </w:p>
    <w:p w14:paraId="7F92607B">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4</w:t>
      </w:r>
      <w:r>
        <w:rPr>
          <w:rFonts w:hint="eastAsia"/>
          <w:color w:val="auto"/>
          <w:lang w:val="en-US" w:eastAsia="zh-CN"/>
        </w:rPr>
        <w:t xml:space="preserve">  喷浆重复搅拌下沉至设计加固深度；</w:t>
      </w:r>
    </w:p>
    <w:p w14:paraId="547D4113">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5</w:t>
      </w:r>
      <w:r>
        <w:rPr>
          <w:rFonts w:hint="eastAsia"/>
          <w:color w:val="auto"/>
          <w:lang w:val="en-US" w:eastAsia="zh-CN"/>
        </w:rPr>
        <w:t xml:space="preserve">  根据设计要求，喷浆或仅搅拌提升直至预定的停浆面；</w:t>
      </w:r>
    </w:p>
    <w:p w14:paraId="13E9D88B">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6</w:t>
      </w:r>
      <w:r>
        <w:rPr>
          <w:rFonts w:hint="eastAsia"/>
          <w:color w:val="auto"/>
          <w:lang w:val="en-US" w:eastAsia="zh-CN"/>
        </w:rPr>
        <w:t xml:space="preserve">  关闭搅拌机械。</w:t>
      </w:r>
    </w:p>
    <w:p w14:paraId="3256A55A">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7.3.8</w:t>
      </w:r>
      <w:r>
        <w:rPr>
          <w:rFonts w:hint="eastAsia"/>
          <w:color w:val="auto"/>
          <w:lang w:val="en-US" w:eastAsia="zh-CN"/>
        </w:rPr>
        <w:t xml:space="preserve">  对于淤泥、淤泥质土或其他黏性土，在预（复）搅下沉时宜直接喷浆，适当增加该土层搅拌次数和提高掺入比，搅拌次数不应小于4次且喷浆次数不应少于2次。</w:t>
      </w:r>
    </w:p>
    <w:p w14:paraId="5F8D685D">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7.3.9</w:t>
      </w:r>
      <w:r>
        <w:rPr>
          <w:rFonts w:hint="eastAsia"/>
          <w:color w:val="auto"/>
          <w:lang w:val="en-US" w:eastAsia="zh-CN"/>
        </w:rPr>
        <w:t xml:space="preserve">  用于搅拌桩的水泥、外加剂应过筛，制备好的浆液不得离析，泵送应连续。拌制浆液的罐数，水泥、外加剂的用量以及泵送浆液的时间等参数应有专人记录。</w:t>
      </w:r>
    </w:p>
    <w:p w14:paraId="37D34ACD">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7.3.10</w:t>
      </w:r>
      <w:r>
        <w:rPr>
          <w:rFonts w:hint="eastAsia"/>
          <w:color w:val="auto"/>
          <w:lang w:val="en-US" w:eastAsia="zh-CN"/>
        </w:rPr>
        <w:t xml:space="preserve"> 搅拌机喷浆提升（下沉）的速度和次数应符合施工工艺要求，并应有专人记录。</w:t>
      </w:r>
    </w:p>
    <w:p w14:paraId="401C5898">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7.3.11</w:t>
      </w:r>
      <w:r>
        <w:rPr>
          <w:rFonts w:hint="eastAsia"/>
          <w:color w:val="auto"/>
          <w:lang w:val="en-US" w:eastAsia="zh-CN"/>
        </w:rPr>
        <w:t xml:space="preserve"> 当搅拌头叶片预搅下沉至喷浆位置后，应喷浆搅拌30s， 等待浆液与桩端土充分搅拌后，再开始提升搅拌头。</w:t>
      </w:r>
    </w:p>
    <w:p w14:paraId="011AA4AE">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7.3.12</w:t>
      </w:r>
      <w:r>
        <w:rPr>
          <w:rFonts w:hint="eastAsia"/>
          <w:color w:val="auto"/>
          <w:lang w:val="en-US" w:eastAsia="zh-CN"/>
        </w:rPr>
        <w:t xml:space="preserve"> 搅拌机预搅下沉时不宜冲水，当遇到硬土层下沉太慢时，方可适量冲水，但应充分考虑冲水对桩身强度的影响。</w:t>
      </w:r>
    </w:p>
    <w:p w14:paraId="75308C46">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7.3.13</w:t>
      </w:r>
      <w:r>
        <w:rPr>
          <w:rFonts w:hint="eastAsia"/>
          <w:color w:val="auto"/>
          <w:lang w:val="en-US" w:eastAsia="zh-CN"/>
        </w:rPr>
        <w:t xml:space="preserve"> 施工时如因故停浆，应将搅拌头下沉至停浆点以下0.5m处，待恢复供浆时，再喷浆搅拌提升；若停机超过3h， 宜先拆卸输浆管路，并妥善清洗。</w:t>
      </w:r>
    </w:p>
    <w:p w14:paraId="79434F1C">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7.3.14</w:t>
      </w:r>
      <w:r>
        <w:rPr>
          <w:rFonts w:hint="eastAsia"/>
          <w:color w:val="auto"/>
          <w:lang w:val="en-US" w:eastAsia="zh-CN"/>
        </w:rPr>
        <w:t xml:space="preserve"> 搅拌桩施工时，邻近场地不得进行地下水抽水作业。</w:t>
      </w:r>
    </w:p>
    <w:p w14:paraId="080FC4F2">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p>
    <w:p w14:paraId="4C7A292B">
      <w:pPr>
        <w:pStyle w:val="3"/>
        <w:bidi w:val="0"/>
        <w:rPr>
          <w:rFonts w:hint="eastAsia"/>
          <w:lang w:val="en-US" w:eastAsia="zh-CN"/>
        </w:rPr>
      </w:pPr>
      <w:bookmarkStart w:id="26" w:name="_Toc19139"/>
      <w:r>
        <w:rPr>
          <w:rFonts w:hint="eastAsia"/>
          <w:lang w:val="en-US" w:eastAsia="zh-CN"/>
        </w:rPr>
        <w:t>7.4 质量检验</w:t>
      </w:r>
      <w:bookmarkEnd w:id="26"/>
    </w:p>
    <w:p w14:paraId="496435C1">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b/>
          <w:bCs/>
          <w:color w:val="auto"/>
          <w:lang w:val="en-US" w:eastAsia="zh-CN"/>
        </w:rPr>
      </w:pPr>
    </w:p>
    <w:p w14:paraId="4EDB906F">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7.4.1</w:t>
      </w:r>
      <w:r>
        <w:rPr>
          <w:rFonts w:hint="eastAsia"/>
          <w:color w:val="auto"/>
          <w:lang w:val="en-US" w:eastAsia="zh-CN"/>
        </w:rPr>
        <w:t xml:space="preserve">  搅拌桩施工应实行旁站监理，质量控制应贯穿施工全过程。施工过程中应随时检查施工记录和计量记录，并按照批准的施工方案进行质量评定。</w:t>
      </w:r>
    </w:p>
    <w:p w14:paraId="552CA826">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7.4.2  </w:t>
      </w:r>
      <w:r>
        <w:rPr>
          <w:rFonts w:hint="eastAsia"/>
          <w:color w:val="auto"/>
          <w:lang w:val="en-US" w:eastAsia="zh-CN"/>
        </w:rPr>
        <w:t>搅拌桩的施工质量检验可采用以下方法进行：</w:t>
      </w:r>
    </w:p>
    <w:p w14:paraId="4982ED78">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成桩3d内，采用轻型动力触探 (N</w:t>
      </w:r>
      <w:r>
        <w:rPr>
          <w:rFonts w:hint="eastAsia"/>
          <w:color w:val="FF0000"/>
          <w:sz w:val="21"/>
          <w:vertAlign w:val="subscript"/>
          <w:lang w:val="en-US" w:eastAsia="zh-CN"/>
        </w:rPr>
        <w:t>10</w:t>
      </w:r>
      <w:r>
        <w:rPr>
          <w:rFonts w:hint="eastAsia"/>
          <w:color w:val="auto"/>
          <w:lang w:val="en-US" w:eastAsia="zh-CN"/>
        </w:rPr>
        <w:t>）检查上部桩身的均匀性，检验数量为施工总桩数的1%，且不少于3根；</w:t>
      </w:r>
    </w:p>
    <w:p w14:paraId="47BC0FC5">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成桩7d后，采用浅部开挖桩头进行检查，开挖深度宜超过停浆面下0.5m， 检查搅拌的均匀性，量测成桩直径，检查数量不少于总桩数的5%；</w:t>
      </w:r>
    </w:p>
    <w:p w14:paraId="01567A2D">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对相邻搭接要求严格的工程，应在成桩15d后，开挖检查搭接质量。检查数量不少于总桩数的2%，开挖深度不宜小于2m。</w:t>
      </w:r>
    </w:p>
    <w:p w14:paraId="4903CE67">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7.4.3</w:t>
      </w:r>
      <w:r>
        <w:rPr>
          <w:rFonts w:hint="eastAsia"/>
          <w:color w:val="auto"/>
          <w:lang w:val="en-US" w:eastAsia="zh-CN"/>
        </w:rPr>
        <w:t xml:space="preserve">  竖向承载的搅拌桩应按下列规定进行完整性和承载力检测：</w:t>
      </w:r>
    </w:p>
    <w:p w14:paraId="582F8291">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竖向承载搅拌桩复合地基，应采用单桩静载荷试验和复合地基静载荷试验进行承载力检验。静载荷试验宜在成桩28d后进行，检测数量各为总桩数的0.5%，且每单位工程单桩静载荷试验数量不少于3根；每单位工程复合地基静载荷试验数量不少于3点（多轴搅拌为3组）。</w:t>
      </w:r>
    </w:p>
    <w:p w14:paraId="04C4E66C">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对变形有严格要求的工程，应在成桩28d 后，采用双管单动取样器钻取芯样，鉴定持力层土性，评价搅拌均匀性，检验水泥土抗压强度；芯样直径不宜小于80mm，钻进持力层深度不应小于3倍桩径且不小于3m，检验数量为施工总桩数的0.5%，且不少于6根。</w:t>
      </w:r>
    </w:p>
    <w:p w14:paraId="0AAF2745">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7.4.4</w:t>
      </w:r>
      <w:r>
        <w:rPr>
          <w:rFonts w:hint="eastAsia"/>
          <w:color w:val="auto"/>
          <w:lang w:val="en-US" w:eastAsia="zh-CN"/>
        </w:rPr>
        <w:t xml:space="preserve">  基槽开挖后应进行下列检验：</w:t>
      </w:r>
    </w:p>
    <w:p w14:paraId="0936C33F">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应检验桩数与桩顶质量，当桩数不足时应做补桩或其他补强处理；当桩顶质量不符合要求时，应采取有效补强措施；</w:t>
      </w:r>
    </w:p>
    <w:p w14:paraId="2EF903D3">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复核桩位、桩径、基底尺寸、平整度、标高的偏差情况，偏差值应符合本规程7.3.6的规定。</w:t>
      </w:r>
    </w:p>
    <w:p w14:paraId="6F84419C">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71B560FE">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3E8C095D">
      <w:pPr>
        <w:rPr>
          <w:rFonts w:hint="eastAsia"/>
          <w:color w:val="auto"/>
          <w:lang w:val="en-US" w:eastAsia="zh-CN"/>
        </w:rPr>
      </w:pPr>
      <w:r>
        <w:rPr>
          <w:rFonts w:hint="eastAsia"/>
          <w:color w:val="auto"/>
          <w:lang w:val="en-US" w:eastAsia="zh-CN"/>
        </w:rPr>
        <w:br w:type="page"/>
      </w:r>
    </w:p>
    <w:p w14:paraId="652791ED">
      <w:pPr>
        <w:pStyle w:val="2"/>
        <w:bidi w:val="0"/>
        <w:jc w:val="center"/>
        <w:rPr>
          <w:rFonts w:hint="eastAsia"/>
          <w:color w:val="auto"/>
          <w:lang w:val="en-US" w:eastAsia="zh-CN"/>
        </w:rPr>
      </w:pPr>
      <w:bookmarkStart w:id="27" w:name="_Toc22540"/>
      <w:r>
        <w:rPr>
          <w:rFonts w:hint="eastAsia"/>
          <w:color w:val="auto"/>
          <w:lang w:val="en-US" w:eastAsia="zh-CN"/>
        </w:rPr>
        <w:t>8 旋喷桩复合地基</w:t>
      </w:r>
      <w:bookmarkEnd w:id="27"/>
    </w:p>
    <w:p w14:paraId="76A9EEE9">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jc w:val="center"/>
        <w:textAlignment w:val="auto"/>
        <w:rPr>
          <w:rFonts w:hint="eastAsia"/>
          <w:color w:val="auto"/>
          <w:lang w:val="en-US" w:eastAsia="zh-CN"/>
        </w:rPr>
      </w:pPr>
    </w:p>
    <w:p w14:paraId="6133DFC7">
      <w:pPr>
        <w:pStyle w:val="3"/>
        <w:bidi w:val="0"/>
        <w:rPr>
          <w:rFonts w:hint="eastAsia"/>
          <w:lang w:val="en-US" w:eastAsia="zh-CN"/>
        </w:rPr>
      </w:pPr>
      <w:bookmarkStart w:id="28" w:name="_Toc16603"/>
      <w:r>
        <w:rPr>
          <w:rFonts w:hint="eastAsia"/>
          <w:lang w:val="en-US" w:eastAsia="zh-CN"/>
        </w:rPr>
        <w:t>8.1 一般规定</w:t>
      </w:r>
      <w:bookmarkEnd w:id="28"/>
    </w:p>
    <w:p w14:paraId="278FB0F4">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jc w:val="center"/>
        <w:textAlignment w:val="auto"/>
        <w:rPr>
          <w:rFonts w:hint="eastAsia"/>
          <w:color w:val="auto"/>
          <w:lang w:val="en-US" w:eastAsia="zh-CN"/>
        </w:rPr>
      </w:pPr>
    </w:p>
    <w:p w14:paraId="3C769AAB">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b/>
          <w:bCs/>
          <w:color w:val="auto"/>
          <w:lang w:val="en-US" w:eastAsia="zh-CN"/>
        </w:rPr>
      </w:pPr>
      <w:r>
        <w:rPr>
          <w:rFonts w:hint="eastAsia"/>
          <w:b/>
          <w:bCs/>
          <w:color w:val="auto"/>
          <w:lang w:val="en-US" w:eastAsia="zh-CN"/>
        </w:rPr>
        <w:t xml:space="preserve">8.1.1  </w:t>
      </w:r>
      <w:r>
        <w:rPr>
          <w:rFonts w:hint="eastAsia"/>
          <w:color w:val="auto"/>
          <w:lang w:val="en-US" w:eastAsia="zh-CN"/>
        </w:rPr>
        <w:t>旋喷桩适用于处理淤泥、淤泥质土、黏性土、粉土、砂土、人工填土和碎石土等地基。对含有较多的大直径块石、大量植物根茎或过多的有机质的土层、硬塑黏性土，应通过现场试验结果确定其适应性。有动水压力和已涌水的工程，不宜</w:t>
      </w:r>
      <w:r>
        <w:rPr>
          <w:rFonts w:hint="eastAsia"/>
          <w:b w:val="0"/>
          <w:bCs w:val="0"/>
          <w:color w:val="auto"/>
          <w:lang w:val="en-US" w:eastAsia="zh-CN"/>
        </w:rPr>
        <w:t>使用。</w:t>
      </w:r>
    </w:p>
    <w:p w14:paraId="4F6F7143">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8.1.2</w:t>
      </w:r>
      <w:r>
        <w:rPr>
          <w:rFonts w:hint="eastAsia"/>
          <w:color w:val="auto"/>
          <w:lang w:val="en-US" w:eastAsia="zh-CN"/>
        </w:rPr>
        <w:t xml:space="preserve">  旋喷桩施工前，应搜集场地的工程地质和水文地质、建筑结构设计和周边环境条件、邻近建筑及周边管线埋设等资料。</w:t>
      </w:r>
    </w:p>
    <w:p w14:paraId="4E825A50">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8.1.3</w:t>
      </w:r>
      <w:r>
        <w:rPr>
          <w:rFonts w:hint="eastAsia"/>
          <w:color w:val="auto"/>
          <w:lang w:val="en-US" w:eastAsia="zh-CN"/>
        </w:rPr>
        <w:t xml:space="preserve">  旋喷桩宜进行现场试验或根据类似工程经验确定其施工参数及施工工艺。</w:t>
      </w:r>
    </w:p>
    <w:p w14:paraId="584798AB">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8.1.4  </w:t>
      </w:r>
      <w:r>
        <w:rPr>
          <w:rFonts w:hint="eastAsia"/>
          <w:color w:val="auto"/>
          <w:lang w:val="en-US" w:eastAsia="zh-CN"/>
        </w:rPr>
        <w:t>旋喷桩施工过程中应对临近建（构）筑物进行变形监测。</w:t>
      </w:r>
    </w:p>
    <w:p w14:paraId="04C2521A">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ascii="黑体" w:hAnsi="黑体" w:eastAsia="黑体" w:cs="黑体"/>
          <w:color w:val="auto"/>
          <w:lang w:val="en-US" w:eastAsia="zh-CN"/>
        </w:rPr>
      </w:pPr>
    </w:p>
    <w:p w14:paraId="7BE9E095">
      <w:pPr>
        <w:pStyle w:val="3"/>
        <w:bidi w:val="0"/>
        <w:rPr>
          <w:rFonts w:hint="eastAsia"/>
          <w:lang w:val="en-US" w:eastAsia="zh-CN"/>
        </w:rPr>
      </w:pPr>
      <w:bookmarkStart w:id="29" w:name="_Toc10363"/>
      <w:r>
        <w:rPr>
          <w:rFonts w:hint="eastAsia"/>
          <w:lang w:val="en-US" w:eastAsia="zh-CN"/>
        </w:rPr>
        <w:t>8.2 设 计</w:t>
      </w:r>
      <w:bookmarkEnd w:id="29"/>
    </w:p>
    <w:p w14:paraId="326FC956">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7820CD6A">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8.2.1</w:t>
      </w:r>
      <w:r>
        <w:rPr>
          <w:rFonts w:hint="eastAsia"/>
          <w:color w:val="auto"/>
          <w:lang w:val="en-US" w:eastAsia="zh-CN"/>
        </w:rPr>
        <w:t xml:space="preserve">  旋喷桩的有效范围、固结体物理力学性能应通过现场试验或试验性施工确定。</w:t>
      </w:r>
    </w:p>
    <w:p w14:paraId="77B2B87A">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8.2.2  </w:t>
      </w:r>
      <w:r>
        <w:rPr>
          <w:rFonts w:hint="eastAsia"/>
          <w:color w:val="auto"/>
          <w:lang w:val="en-US" w:eastAsia="zh-CN"/>
        </w:rPr>
        <w:t>旋喷桩处理地基按复合地基设计。</w:t>
      </w:r>
    </w:p>
    <w:p w14:paraId="2A6AE0CB">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8.2.3</w:t>
      </w:r>
      <w:r>
        <w:rPr>
          <w:rFonts w:hint="eastAsia"/>
          <w:color w:val="auto"/>
          <w:lang w:val="en-US" w:eastAsia="zh-CN"/>
        </w:rPr>
        <w:t xml:space="preserve">  旋喷桩单桩竖向承载力特征值应通过现场慢速维持荷载法静载荷试验确定。初步设计时，可按下列公式估算，取其中的较小值：</w:t>
      </w:r>
    </w:p>
    <w:p w14:paraId="5EAE73B8">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 xml:space="preserve">         </w:t>
      </w:r>
      <w:r>
        <w:rPr>
          <w:rFonts w:ascii="宋体" w:hAnsi="宋体" w:eastAsia="宋体" w:cs="宋体"/>
          <w:position w:val="-30"/>
          <w:sz w:val="20"/>
          <w:szCs w:val="20"/>
        </w:rPr>
        <w:object>
          <v:shape id="_x0000_i1124" o:spt="75" type="#_x0000_t75" style="height:37pt;width:134pt;" o:ole="t" filled="f" o:preferrelative="t" stroked="f" coordsize="21600,21600">
            <v:path/>
            <v:fill on="f" focussize="0,0"/>
            <v:stroke on="f"/>
            <v:imagedata r:id="rId208" o:title=""/>
            <o:lock v:ext="edit" aspectratio="f"/>
            <w10:wrap type="none"/>
            <w10:anchorlock/>
          </v:shape>
          <o:OLEObject Type="Embed" ProgID="Equation.DSMT4" ShapeID="_x0000_i1124" DrawAspect="Content" ObjectID="_1468075824" r:id="rId207">
            <o:LockedField>false</o:LockedField>
          </o:OLEObject>
        </w:object>
      </w:r>
      <w:r>
        <w:rPr>
          <w:rFonts w:hint="eastAsia" w:cs="宋体"/>
          <w:position w:val="-30"/>
          <w:sz w:val="20"/>
          <w:szCs w:val="20"/>
          <w:lang w:val="en-US" w:eastAsia="zh-CN"/>
        </w:rPr>
        <w:t xml:space="preserve">      </w:t>
      </w:r>
      <w:r>
        <w:rPr>
          <w:rFonts w:hint="eastAsia"/>
          <w:color w:val="auto"/>
          <w:lang w:val="en-US" w:eastAsia="zh-CN"/>
        </w:rPr>
        <w:t xml:space="preserve">  (8.2.3-1)</w:t>
      </w:r>
    </w:p>
    <w:p w14:paraId="3026D70E">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 xml:space="preserve">              </w:t>
      </w:r>
      <w:r>
        <w:rPr>
          <w:rFonts w:hint="eastAsia" w:ascii="Times New Roman" w:hAnsi="Times New Roman" w:eastAsia="宋体" w:cs="Times New Roman"/>
          <w:i/>
          <w:iCs/>
          <w:spacing w:val="-3"/>
          <w:position w:val="-14"/>
          <w:sz w:val="25"/>
          <w:szCs w:val="25"/>
          <w:lang w:val="en-US" w:eastAsia="zh-CN"/>
        </w:rPr>
        <w:object>
          <v:shape id="_x0000_i1125" o:spt="75" type="#_x0000_t75" style="height:19pt;width:65pt;" o:ole="t" filled="f" o:preferrelative="t" stroked="f" coordsize="21600,21600">
            <v:path/>
            <v:fill on="f" focussize="0,0"/>
            <v:stroke on="f"/>
            <v:imagedata r:id="rId180" o:title=""/>
            <o:lock v:ext="edit" aspectratio="f"/>
            <w10:wrap type="none"/>
            <w10:anchorlock/>
          </v:shape>
          <o:OLEObject Type="Embed" ProgID="Equation.DSMT4" ShapeID="_x0000_i1125" DrawAspect="Content" ObjectID="_1468075825" r:id="rId209">
            <o:LockedField>false</o:LockedField>
          </o:OLEObject>
        </w:object>
      </w:r>
      <w:r>
        <w:rPr>
          <w:rFonts w:hint="eastAsia"/>
          <w:color w:val="auto"/>
          <w:lang w:val="en-US" w:eastAsia="zh-CN"/>
        </w:rPr>
        <w:t xml:space="preserve">                (8.2.3-2)</w:t>
      </w:r>
    </w:p>
    <w:p w14:paraId="43432790">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式中：</w:t>
      </w:r>
      <w:r>
        <w:rPr>
          <w:rFonts w:hint="eastAsia" w:ascii="宋体" w:hAnsi="宋体" w:eastAsia="宋体" w:cs="宋体"/>
          <w:snapToGrid w:val="0"/>
          <w:color w:val="000000"/>
          <w:spacing w:val="-3"/>
          <w:kern w:val="0"/>
          <w:position w:val="-14"/>
          <w:sz w:val="21"/>
          <w:szCs w:val="21"/>
          <w:lang w:val="en-US" w:eastAsia="zh-CN" w:bidi="ar-SA"/>
        </w:rPr>
        <w:object>
          <v:shape id="_x0000_i1126" o:spt="75" type="#_x0000_t75" style="height:19pt;width:15pt;" o:ole="t" filled="f" o:preferrelative="t" stroked="f" coordsize="21600,21600">
            <v:path/>
            <v:fill on="f" focussize="0,0"/>
            <v:stroke on="f"/>
            <v:imagedata r:id="rId211" o:title=""/>
            <o:lock v:ext="edit" aspectratio="f"/>
            <w10:wrap type="none"/>
            <w10:anchorlock/>
          </v:shape>
          <o:OLEObject Type="Embed" ProgID="Equation.DSMT4" ShapeID="_x0000_i1126" DrawAspect="Content" ObjectID="_1468075826" r:id="rId210">
            <o:LockedField>false</o:LockedField>
          </o:OLEObject>
        </w:object>
      </w:r>
      <w:r>
        <w:rPr>
          <w:rFonts w:hint="eastAsia"/>
          <w:color w:val="auto"/>
          <w:lang w:val="en-US" w:eastAsia="zh-CN"/>
        </w:rPr>
        <w:t>——桩的周长 (m)；</w:t>
      </w:r>
    </w:p>
    <w:p w14:paraId="77842311">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napToGrid w:val="0"/>
          <w:color w:val="000000"/>
          <w:spacing w:val="-3"/>
          <w:kern w:val="0"/>
          <w:position w:val="-6"/>
          <w:sz w:val="21"/>
          <w:szCs w:val="21"/>
          <w:lang w:val="en-US" w:eastAsia="zh-CN" w:bidi="ar-SA"/>
        </w:rPr>
        <w:object>
          <v:shape id="_x0000_i1127" o:spt="75" type="#_x0000_t75" style="height:11pt;width:11pt;" o:ole="t" filled="f" o:preferrelative="t" stroked="f" coordsize="21600,21600">
            <v:path/>
            <v:fill on="f" focussize="0,0"/>
            <v:stroke on="f"/>
            <v:imagedata r:id="rId213" o:title=""/>
            <o:lock v:ext="edit" aspectratio="f"/>
            <w10:wrap type="none"/>
            <w10:anchorlock/>
          </v:shape>
          <o:OLEObject Type="Embed" ProgID="Equation.DSMT4" ShapeID="_x0000_i1127" DrawAspect="Content" ObjectID="_1468075827" r:id="rId212">
            <o:LockedField>false</o:LockedField>
          </o:OLEObject>
        </w:object>
      </w:r>
      <w:r>
        <w:rPr>
          <w:rFonts w:hint="eastAsia"/>
          <w:color w:val="auto"/>
          <w:lang w:val="en-US" w:eastAsia="zh-CN"/>
        </w:rPr>
        <w:t>——桩长范围内所划分的土层数；</w:t>
      </w:r>
    </w:p>
    <w:p w14:paraId="0E4C3A2C">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napToGrid w:val="0"/>
          <w:color w:val="000000"/>
          <w:spacing w:val="-3"/>
          <w:kern w:val="0"/>
          <w:position w:val="-12"/>
          <w:sz w:val="21"/>
          <w:szCs w:val="21"/>
          <w:lang w:val="en-US" w:eastAsia="zh-CN" w:bidi="ar-SA"/>
        </w:rPr>
        <w:object>
          <v:shape id="_x0000_i1128" o:spt="75" type="#_x0000_t75" style="height:18pt;width:16pt;" o:ole="t" filled="f" o:preferrelative="t" stroked="f" coordsize="21600,21600">
            <v:path/>
            <v:fill on="f" focussize="0,0"/>
            <v:stroke on="f"/>
            <v:imagedata r:id="rId215" o:title=""/>
            <o:lock v:ext="edit" aspectratio="f"/>
            <w10:wrap type="none"/>
            <w10:anchorlock/>
          </v:shape>
          <o:OLEObject Type="Embed" ProgID="Equation.DSMT4" ShapeID="_x0000_i1128" DrawAspect="Content" ObjectID="_1468075828" r:id="rId214">
            <o:LockedField>false</o:LockedField>
          </o:OLEObject>
        </w:object>
      </w:r>
      <w:r>
        <w:rPr>
          <w:rFonts w:hint="eastAsia"/>
          <w:color w:val="auto"/>
          <w:lang w:val="en-US" w:eastAsia="zh-CN"/>
        </w:rPr>
        <w:t>——桩周第i层土的侧阻力特征值 (kPa)， 可按地区经验确定，无经验时淤泥可取4kPa～7kPa；淤泥质土可取6kPa～12kPa；填土可取5kPa～10kPa；软塑状黏性土可取10kPa～15kPa；稍密粉土和粉细砂可取8kPa～15kPa；可塑状黏性土、稍密中粗砂可12kPa～18kPa；</w:t>
      </w:r>
    </w:p>
    <w:p w14:paraId="044F3313">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napToGrid w:val="0"/>
          <w:color w:val="000000"/>
          <w:spacing w:val="-3"/>
          <w:kern w:val="0"/>
          <w:position w:val="-14"/>
          <w:sz w:val="21"/>
          <w:szCs w:val="21"/>
          <w:lang w:val="en-US" w:eastAsia="zh-CN" w:bidi="ar-SA"/>
        </w:rPr>
        <w:object>
          <v:shape id="_x0000_i1129" o:spt="75" type="#_x0000_t75" style="height:19pt;width:13.95pt;" o:ole="t" filled="f" o:preferrelative="t" stroked="f" coordsize="21600,21600">
            <v:path/>
            <v:fill on="f" focussize="0,0"/>
            <v:stroke on="f"/>
            <v:imagedata r:id="rId217" o:title=""/>
            <o:lock v:ext="edit" aspectratio="f"/>
            <w10:wrap type="none"/>
            <w10:anchorlock/>
          </v:shape>
          <o:OLEObject Type="Embed" ProgID="Equation.DSMT4" ShapeID="_x0000_i1129" DrawAspect="Content" ObjectID="_1468075829" r:id="rId216">
            <o:LockedField>false</o:LockedField>
          </o:OLEObject>
        </w:object>
      </w:r>
      <w:r>
        <w:rPr>
          <w:rFonts w:hint="eastAsia"/>
          <w:color w:val="auto"/>
          <w:lang w:val="en-US" w:eastAsia="zh-CN"/>
        </w:rPr>
        <w:t>——桩长范围内第i层土的厚度（m）；</w:t>
      </w:r>
    </w:p>
    <w:p w14:paraId="4D6A5A8F">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napToGrid w:val="0"/>
          <w:color w:val="000000"/>
          <w:spacing w:val="-3"/>
          <w:kern w:val="0"/>
          <w:position w:val="-14"/>
          <w:sz w:val="21"/>
          <w:szCs w:val="21"/>
          <w:lang w:val="en-US" w:eastAsia="zh-CN" w:bidi="ar-SA"/>
        </w:rPr>
        <w:object>
          <v:shape id="_x0000_i1130" o:spt="75" type="#_x0000_t75" style="height:19pt;width:17pt;" o:ole="t" filled="f" o:preferrelative="t" stroked="f" coordsize="21600,21600">
            <v:path/>
            <v:fill on="f" focussize="0,0"/>
            <v:stroke on="f"/>
            <v:imagedata r:id="rId219" o:title=""/>
            <o:lock v:ext="edit" aspectratio="f"/>
            <w10:wrap type="none"/>
            <w10:anchorlock/>
          </v:shape>
          <o:OLEObject Type="Embed" ProgID="Equation.DSMT4" ShapeID="_x0000_i1130" DrawAspect="Content" ObjectID="_1468075830" r:id="rId218">
            <o:LockedField>false</o:LockedField>
          </o:OLEObject>
        </w:object>
      </w:r>
      <w:r>
        <w:rPr>
          <w:rFonts w:hint="eastAsia"/>
          <w:color w:val="auto"/>
          <w:lang w:val="en-US" w:eastAsia="zh-CN"/>
        </w:rPr>
        <w:t>——桩端阻力发挥系数，取1.0；</w:t>
      </w:r>
    </w:p>
    <w:p w14:paraId="460C9350">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napToGrid w:val="0"/>
          <w:color w:val="000000"/>
          <w:spacing w:val="-3"/>
          <w:kern w:val="0"/>
          <w:position w:val="-14"/>
          <w:sz w:val="21"/>
          <w:szCs w:val="21"/>
          <w:lang w:val="en-US" w:eastAsia="zh-CN" w:bidi="ar-SA"/>
        </w:rPr>
        <w:object>
          <v:shape id="_x0000_i1131" o:spt="75" type="#_x0000_t75" style="height:19pt;width:15pt;" o:ole="t" filled="f" o:preferrelative="t" stroked="f" coordsize="21600,21600">
            <v:path/>
            <v:fill on="f" focussize="0,0"/>
            <v:stroke on="f"/>
            <v:imagedata r:id="rId192" o:title=""/>
            <o:lock v:ext="edit" aspectratio="f"/>
            <w10:wrap type="none"/>
            <w10:anchorlock/>
          </v:shape>
          <o:OLEObject Type="Embed" ProgID="Equation.DSMT4" ShapeID="_x0000_i1131" DrawAspect="Content" ObjectID="_1468075831" r:id="rId220">
            <o:LockedField>false</o:LockedField>
          </o:OLEObject>
        </w:object>
      </w:r>
      <w:r>
        <w:rPr>
          <w:rFonts w:hint="eastAsia"/>
          <w:color w:val="auto"/>
          <w:lang w:val="en-US" w:eastAsia="zh-CN"/>
        </w:rPr>
        <w:t>——桩端土未经修正的地基承载力特征值 (kPa)；</w:t>
      </w:r>
    </w:p>
    <w:p w14:paraId="7F6B929B">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napToGrid w:val="0"/>
          <w:color w:val="000000"/>
          <w:spacing w:val="-3"/>
          <w:kern w:val="0"/>
          <w:position w:val="-12"/>
          <w:sz w:val="21"/>
          <w:szCs w:val="21"/>
          <w:lang w:val="en-US" w:eastAsia="zh-CN" w:bidi="ar-SA"/>
        </w:rPr>
        <w:object>
          <v:shape id="_x0000_i1132" o:spt="75" type="#_x0000_t75" style="height:18pt;width:18pt;" o:ole="t" filled="f" o:preferrelative="t" stroked="f" coordsize="21600,21600">
            <v:path/>
            <v:fill on="f" focussize="0,0"/>
            <v:stroke on="f"/>
            <v:imagedata r:id="rId194" o:title=""/>
            <o:lock v:ext="edit" aspectratio="f"/>
            <w10:wrap type="none"/>
            <w10:anchorlock/>
          </v:shape>
          <o:OLEObject Type="Embed" ProgID="Equation.DSMT4" ShapeID="_x0000_i1132" DrawAspect="Content" ObjectID="_1468075832" r:id="rId221">
            <o:LockedField>false</o:LockedField>
          </o:OLEObject>
        </w:object>
      </w:r>
      <w:r>
        <w:rPr>
          <w:rFonts w:hint="eastAsia"/>
          <w:color w:val="auto"/>
          <w:lang w:val="en-US" w:eastAsia="zh-CN"/>
        </w:rPr>
        <w:t>——与旋喷桩桩身水泥土配比相同的室内加固土试块，边长为150mm 的立方体在标准养护条件下28d龄期的立方体抗压强度平均值 (kPa)；</w:t>
      </w:r>
    </w:p>
    <w:p w14:paraId="61112931">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napToGrid w:val="0"/>
          <w:color w:val="000000"/>
          <w:spacing w:val="-3"/>
          <w:kern w:val="0"/>
          <w:position w:val="-10"/>
          <w:sz w:val="21"/>
          <w:szCs w:val="21"/>
          <w:lang w:val="en-US" w:eastAsia="zh-CN" w:bidi="ar-SA"/>
        </w:rPr>
        <w:object>
          <v:shape id="_x0000_i1133" o:spt="75" type="#_x0000_t75" style="height:13.95pt;width:11pt;" o:ole="t" filled="f" o:preferrelative="t" stroked="f" coordsize="21600,21600">
            <v:path/>
            <v:fill on="f" focussize="0,0"/>
            <v:stroke on="f"/>
            <v:imagedata r:id="rId196" o:title=""/>
            <o:lock v:ext="edit" aspectratio="f"/>
            <w10:wrap type="none"/>
            <w10:anchorlock/>
          </v:shape>
          <o:OLEObject Type="Embed" ProgID="Equation.DSMT4" ShapeID="_x0000_i1133" DrawAspect="Content" ObjectID="_1468075833" r:id="rId222">
            <o:LockedField>false</o:LockedField>
          </o:OLEObject>
        </w:object>
      </w:r>
      <w:r>
        <w:rPr>
          <w:rFonts w:hint="eastAsia"/>
          <w:color w:val="auto"/>
          <w:lang w:val="en-US" w:eastAsia="zh-CN"/>
        </w:rPr>
        <w:t>——桩身强度折减系数，可按地区经验确定，无经验时淤泥、淤泥质土、黏土可取0.20～0.30；粉质黏土、填土可取0.25～0.30；粉土可取0.30～0.35；砂土可取0.30～0.40；</w:t>
      </w:r>
    </w:p>
    <w:p w14:paraId="42409F0B">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8.2.4</w:t>
      </w:r>
      <w:r>
        <w:rPr>
          <w:rFonts w:hint="eastAsia"/>
          <w:color w:val="auto"/>
          <w:lang w:val="en-US" w:eastAsia="zh-CN"/>
        </w:rPr>
        <w:t xml:space="preserve">  旋喷桩复合地基承载力特征值应通过现场静载荷试验确定。初步设计时，可按下列公式估算：</w:t>
      </w:r>
    </w:p>
    <w:p w14:paraId="6B376A91">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 xml:space="preserve">        </w:t>
      </w:r>
      <w:r>
        <w:rPr>
          <w:rFonts w:ascii="宋体" w:hAnsi="宋体" w:eastAsia="宋体" w:cs="宋体"/>
          <w:position w:val="-36"/>
          <w:sz w:val="20"/>
          <w:szCs w:val="20"/>
        </w:rPr>
        <w:object>
          <v:shape id="_x0000_i1134" o:spt="75" type="#_x0000_t75" style="height:39pt;width:141pt;" o:ole="t" filled="f" o:preferrelative="t" stroked="f" coordsize="21600,21600">
            <v:path/>
            <v:fill on="f" focussize="0,0"/>
            <v:stroke on="f"/>
            <v:imagedata r:id="rId224" o:title=""/>
            <o:lock v:ext="edit" aspectratio="f"/>
            <w10:wrap type="none"/>
            <w10:anchorlock/>
          </v:shape>
          <o:OLEObject Type="Embed" ProgID="Equation.DSMT4" ShapeID="_x0000_i1134" DrawAspect="Content" ObjectID="_1468075834" r:id="rId223">
            <o:LockedField>false</o:LockedField>
          </o:OLEObject>
        </w:object>
      </w:r>
      <w:r>
        <w:rPr>
          <w:rFonts w:hint="eastAsia"/>
          <w:color w:val="auto"/>
          <w:lang w:val="en-US" w:eastAsia="zh-CN"/>
        </w:rPr>
        <w:t xml:space="preserve">       (8.2.4-1)</w:t>
      </w:r>
    </w:p>
    <w:p w14:paraId="2D6F2E14">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 xml:space="preserve">                   </w:t>
      </w:r>
      <w:r>
        <w:rPr>
          <w:rFonts w:hint="eastAsia" w:ascii="宋体" w:hAnsi="宋体" w:eastAsia="宋体" w:cs="宋体"/>
          <w:spacing w:val="4"/>
          <w:position w:val="-32"/>
          <w:sz w:val="20"/>
          <w:szCs w:val="20"/>
          <w:lang w:val="en-US" w:eastAsia="zh-CN"/>
        </w:rPr>
        <w:object>
          <v:shape id="_x0000_i1135" o:spt="75" type="#_x0000_t75" style="height:38pt;width:42pt;" o:ole="t" filled="f" o:preferrelative="t" stroked="f" coordsize="21600,21600">
            <v:path/>
            <v:fill on="f" focussize="0,0"/>
            <v:stroke on="f"/>
            <v:imagedata r:id="rId226" o:title=""/>
            <o:lock v:ext="edit" aspectratio="f"/>
            <w10:wrap type="none"/>
            <w10:anchorlock/>
          </v:shape>
          <o:OLEObject Type="Embed" ProgID="Equation.DSMT4" ShapeID="_x0000_i1135" DrawAspect="Content" ObjectID="_1468075835" r:id="rId225">
            <o:LockedField>false</o:LockedField>
          </o:OLEObject>
        </w:object>
      </w:r>
      <w:r>
        <w:rPr>
          <w:rFonts w:hint="eastAsia"/>
          <w:color w:val="auto"/>
          <w:lang w:val="en-US" w:eastAsia="zh-CN"/>
        </w:rPr>
        <w:t xml:space="preserve">               (8.2.4-2)                   </w:t>
      </w:r>
    </w:p>
    <w:p w14:paraId="7FC17635">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式中：</w:t>
      </w:r>
      <w:r>
        <w:rPr>
          <w:rFonts w:hint="eastAsia" w:ascii="宋体" w:hAnsi="宋体" w:eastAsia="宋体" w:cs="宋体"/>
          <w:snapToGrid w:val="0"/>
          <w:color w:val="000000"/>
          <w:spacing w:val="-3"/>
          <w:kern w:val="0"/>
          <w:position w:val="-14"/>
          <w:sz w:val="21"/>
          <w:szCs w:val="21"/>
          <w:lang w:val="en-US" w:eastAsia="zh-CN" w:bidi="ar-SA"/>
        </w:rPr>
        <w:object>
          <v:shape id="_x0000_i1136" o:spt="75" type="#_x0000_t75" style="height:19pt;width:21pt;" o:ole="t" filled="f" o:preferrelative="t" stroked="f" coordsize="21600,21600">
            <v:path/>
            <v:fill on="f" focussize="0,0"/>
            <v:stroke on="f"/>
            <v:imagedata r:id="rId228" o:title=""/>
            <o:lock v:ext="edit" aspectratio="f"/>
            <w10:wrap type="none"/>
            <w10:anchorlock/>
          </v:shape>
          <o:OLEObject Type="Embed" ProgID="Equation.DSMT4" ShapeID="_x0000_i1136" DrawAspect="Content" ObjectID="_1468075836" r:id="rId227">
            <o:LockedField>false</o:LockedField>
          </o:OLEObject>
        </w:object>
      </w:r>
      <w:r>
        <w:rPr>
          <w:rFonts w:hint="eastAsia"/>
          <w:color w:val="auto"/>
          <w:lang w:val="en-US" w:eastAsia="zh-CN"/>
        </w:rPr>
        <w:t>——复合地基承载力特征值 (kPa)；</w:t>
      </w:r>
    </w:p>
    <w:p w14:paraId="781AB199">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napToGrid w:val="0"/>
          <w:color w:val="000000"/>
          <w:spacing w:val="-3"/>
          <w:kern w:val="0"/>
          <w:position w:val="-6"/>
          <w:sz w:val="21"/>
          <w:szCs w:val="21"/>
          <w:lang w:val="en-US" w:eastAsia="zh-CN" w:bidi="ar-SA"/>
        </w:rPr>
        <w:object>
          <v:shape id="_x0000_i1137" o:spt="75" type="#_x0000_t75" style="height:15pt;width:12pt;" o:ole="t" filled="f" o:preferrelative="t" stroked="f" coordsize="21600,21600">
            <v:path/>
            <v:fill on="f" focussize="0,0"/>
            <v:stroke on="f"/>
            <v:imagedata r:id="rId230" o:title=""/>
            <o:lock v:ext="edit" aspectratio="f"/>
            <w10:wrap type="none"/>
            <w10:anchorlock/>
          </v:shape>
          <o:OLEObject Type="Embed" ProgID="Equation.DSMT4" ShapeID="_x0000_i1137" DrawAspect="Content" ObjectID="_1468075837" r:id="rId229">
            <o:LockedField>false</o:LockedField>
          </o:OLEObject>
        </w:object>
      </w:r>
      <w:r>
        <w:rPr>
          <w:rFonts w:hint="eastAsia"/>
          <w:color w:val="auto"/>
          <w:lang w:val="en-US" w:eastAsia="zh-CN"/>
        </w:rPr>
        <w:t>——单桩承载力发挥系数，可按地区经验取值，一般取0.9-1.0；</w:t>
      </w:r>
    </w:p>
    <w:p w14:paraId="68314C5D">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napToGrid w:val="0"/>
          <w:color w:val="000000"/>
          <w:spacing w:val="-3"/>
          <w:kern w:val="0"/>
          <w:position w:val="-6"/>
          <w:sz w:val="21"/>
          <w:szCs w:val="21"/>
          <w:lang w:val="en-US" w:eastAsia="zh-CN" w:bidi="ar-SA"/>
        </w:rPr>
        <w:object>
          <v:shape id="_x0000_i1138" o:spt="75" type="#_x0000_t75" style="height:11pt;width:13pt;" o:ole="t" filled="f" o:preferrelative="t" stroked="f" coordsize="21600,21600">
            <v:path/>
            <v:fill on="f" focussize="0,0"/>
            <v:stroke on="f"/>
            <v:imagedata r:id="rId232" o:title=""/>
            <o:lock v:ext="edit" aspectratio="f"/>
            <w10:wrap type="none"/>
            <w10:anchorlock/>
          </v:shape>
          <o:OLEObject Type="Embed" ProgID="Equation.DSMT4" ShapeID="_x0000_i1138" DrawAspect="Content" ObjectID="_1468075838" r:id="rId231">
            <o:LockedField>false</o:LockedField>
          </o:OLEObject>
        </w:object>
      </w:r>
      <w:r>
        <w:rPr>
          <w:rFonts w:hint="eastAsia"/>
          <w:color w:val="auto"/>
          <w:lang w:val="en-US" w:eastAsia="zh-CN"/>
        </w:rPr>
        <w:t>——面积置换率，桩的截面积除以设计要求每一根桩所承担的处理面积；</w:t>
      </w:r>
    </w:p>
    <w:p w14:paraId="23618437">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napToGrid w:val="0"/>
          <w:color w:val="000000"/>
          <w:spacing w:val="-3"/>
          <w:kern w:val="0"/>
          <w:position w:val="-12"/>
          <w:sz w:val="21"/>
          <w:szCs w:val="21"/>
          <w:lang w:val="en-US" w:eastAsia="zh-CN" w:bidi="ar-SA"/>
        </w:rPr>
        <w:object>
          <v:shape id="_x0000_i1139" o:spt="75" type="#_x0000_t75" style="height:18pt;width:16pt;" o:ole="t" filled="f" o:preferrelative="t" stroked="f" coordsize="21600,21600">
            <v:path/>
            <v:fill on="f" focussize="0,0"/>
            <v:stroke on="f"/>
            <v:imagedata r:id="rId234" o:title=""/>
            <o:lock v:ext="edit" aspectratio="f"/>
            <w10:wrap type="none"/>
            <w10:anchorlock/>
          </v:shape>
          <o:OLEObject Type="Embed" ProgID="Equation.DSMT4" ShapeID="_x0000_i1139" DrawAspect="Content" ObjectID="_1468075839" r:id="rId233">
            <o:LockedField>false</o:LockedField>
          </o:OLEObject>
        </w:object>
      </w:r>
      <w:r>
        <w:rPr>
          <w:rFonts w:hint="eastAsia"/>
          <w:color w:val="auto"/>
          <w:lang w:val="en-US" w:eastAsia="zh-CN"/>
        </w:rPr>
        <w:t xml:space="preserve">—— 单桩竖向承载力特征值 (kN)； </w:t>
      </w:r>
    </w:p>
    <w:p w14:paraId="74F9A8C9">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napToGrid w:val="0"/>
          <w:color w:val="000000"/>
          <w:spacing w:val="-3"/>
          <w:kern w:val="0"/>
          <w:position w:val="-14"/>
          <w:sz w:val="21"/>
          <w:szCs w:val="21"/>
          <w:lang w:val="en-US" w:eastAsia="zh-CN" w:bidi="ar-SA"/>
        </w:rPr>
        <w:object>
          <v:shape id="_x0000_i1140" o:spt="75" type="#_x0000_t75" style="height:19pt;width:17pt;" o:ole="t" filled="f" o:preferrelative="t" stroked="f" coordsize="21600,21600">
            <v:path/>
            <v:fill on="f" focussize="0,0"/>
            <v:stroke on="f"/>
            <v:imagedata r:id="rId236" o:title=""/>
            <o:lock v:ext="edit" aspectratio="f"/>
            <w10:wrap type="none"/>
            <w10:anchorlock/>
          </v:shape>
          <o:OLEObject Type="Embed" ProgID="Equation.DSMT4" ShapeID="_x0000_i1140" DrawAspect="Content" ObjectID="_1468075840" r:id="rId235">
            <o:LockedField>false</o:LockedField>
          </o:OLEObject>
        </w:object>
      </w:r>
      <w:r>
        <w:rPr>
          <w:rFonts w:hint="eastAsia"/>
          <w:color w:val="auto"/>
          <w:lang w:val="en-US" w:eastAsia="zh-CN"/>
        </w:rPr>
        <w:t>——桩的截面积 (m²)；</w:t>
      </w:r>
    </w:p>
    <w:p w14:paraId="26AABD9C">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napToGrid w:val="0"/>
          <w:color w:val="000000"/>
          <w:spacing w:val="-3"/>
          <w:kern w:val="0"/>
          <w:position w:val="-10"/>
          <w:sz w:val="21"/>
          <w:szCs w:val="21"/>
          <w:lang w:val="en-US" w:eastAsia="zh-CN" w:bidi="ar-SA"/>
        </w:rPr>
        <w:object>
          <v:shape id="_x0000_i1141" o:spt="75" type="#_x0000_t75" style="height:17pt;width:13pt;" o:ole="t" filled="f" o:preferrelative="t" stroked="f" coordsize="21600,21600">
            <v:path/>
            <v:fill on="f" focussize="0,0"/>
            <v:stroke on="f"/>
            <v:imagedata r:id="rId238" o:title=""/>
            <o:lock v:ext="edit" aspectratio="f"/>
            <w10:wrap type="none"/>
            <w10:anchorlock/>
          </v:shape>
          <o:OLEObject Type="Embed" ProgID="Equation.DSMT4" ShapeID="_x0000_i1141" DrawAspect="Content" ObjectID="_1468075841" r:id="rId237">
            <o:LockedField>false</o:LockedField>
          </o:OLEObject>
        </w:object>
      </w:r>
      <w:r>
        <w:rPr>
          <w:rFonts w:hint="eastAsia"/>
          <w:color w:val="auto"/>
          <w:lang w:val="en-US" w:eastAsia="zh-CN"/>
        </w:rPr>
        <w:t>——桩间土承载力发挥系数，可按地区经验取值，对淤泥、淤泥质土和流塑状软土等，可取0.1～0.4，其他土层可取0.5～0.8；</w:t>
      </w:r>
    </w:p>
    <w:p w14:paraId="13A25ED5">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napToGrid w:val="0"/>
          <w:color w:val="000000"/>
          <w:spacing w:val="-3"/>
          <w:kern w:val="0"/>
          <w:position w:val="-12"/>
          <w:sz w:val="21"/>
          <w:szCs w:val="21"/>
          <w:lang w:val="en-US" w:eastAsia="zh-CN" w:bidi="ar-SA"/>
        </w:rPr>
        <w:object>
          <v:shape id="_x0000_i1142" o:spt="75" type="#_x0000_t75" style="height:18pt;width:18pt;" o:ole="t" filled="f" o:preferrelative="t" stroked="f" coordsize="21600,21600">
            <v:path/>
            <v:fill on="f" focussize="0,0"/>
            <v:stroke on="f"/>
            <v:imagedata r:id="rId240" o:title=""/>
            <o:lock v:ext="edit" aspectratio="f"/>
            <w10:wrap type="none"/>
            <w10:anchorlock/>
          </v:shape>
          <o:OLEObject Type="Embed" ProgID="Equation.DSMT4" ShapeID="_x0000_i1142" DrawAspect="Content" ObjectID="_1468075842" r:id="rId239">
            <o:LockedField>false</o:LockedField>
          </o:OLEObject>
        </w:object>
      </w:r>
      <w:r>
        <w:rPr>
          <w:rFonts w:hint="eastAsia"/>
          <w:color w:val="auto"/>
          <w:lang w:val="en-US" w:eastAsia="zh-CN"/>
        </w:rPr>
        <w:t>——桩间土天然地基承载力特征值 (kPa)；</w:t>
      </w:r>
    </w:p>
    <w:p w14:paraId="44652ABC">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napToGrid w:val="0"/>
          <w:color w:val="000000"/>
          <w:spacing w:val="-3"/>
          <w:kern w:val="0"/>
          <w:position w:val="-12"/>
          <w:sz w:val="21"/>
          <w:szCs w:val="21"/>
          <w:lang w:val="en-US" w:eastAsia="zh-CN" w:bidi="ar-SA"/>
        </w:rPr>
        <w:object>
          <v:shape id="_x0000_i1143" o:spt="75" type="#_x0000_t75" style="height:18pt;width:15pt;" o:ole="t" filled="f" o:preferrelative="t" stroked="f" coordsize="21600,21600">
            <v:path/>
            <v:fill on="f" focussize="0,0"/>
            <v:stroke on="f"/>
            <v:imagedata r:id="rId242" o:title=""/>
            <o:lock v:ext="edit" aspectratio="f"/>
            <w10:wrap type="none"/>
            <w10:anchorlock/>
          </v:shape>
          <o:OLEObject Type="Embed" ProgID="Equation.DSMT4" ShapeID="_x0000_i1143" DrawAspect="Content" ObjectID="_1468075843" r:id="rId241">
            <o:LockedField>false</o:LockedField>
          </o:OLEObject>
        </w:object>
      </w:r>
      <w:r>
        <w:rPr>
          <w:rFonts w:hint="eastAsia"/>
          <w:color w:val="auto"/>
          <w:lang w:val="en-US" w:eastAsia="zh-CN"/>
        </w:rPr>
        <w:t>——单根桩承担的处理面积 (m²)</w:t>
      </w:r>
    </w:p>
    <w:p w14:paraId="4A5DF361">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8.2.5</w:t>
      </w:r>
      <w:r>
        <w:rPr>
          <w:rFonts w:hint="eastAsia"/>
          <w:color w:val="auto"/>
          <w:lang w:val="en-US" w:eastAsia="zh-CN"/>
        </w:rPr>
        <w:t xml:space="preserve">  旋喷桩复合地基的地基变形计算应符合本</w:t>
      </w:r>
      <w:r>
        <w:rPr>
          <w:rFonts w:hint="eastAsia" w:cs="宋体"/>
          <w:color w:val="auto"/>
          <w:sz w:val="21"/>
          <w:szCs w:val="21"/>
          <w:lang w:val="en-US" w:eastAsia="zh-CN" w:bidi="zh-CN"/>
        </w:rPr>
        <w:t>规程</w:t>
      </w:r>
      <w:r>
        <w:rPr>
          <w:rFonts w:hint="eastAsia"/>
          <w:color w:val="auto"/>
          <w:lang w:val="en-US" w:eastAsia="zh-CN"/>
        </w:rPr>
        <w:t>第7.2.5条和第7.2.6条的规定。</w:t>
      </w:r>
    </w:p>
    <w:p w14:paraId="2105FE6F">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8.2.6</w:t>
      </w:r>
      <w:r>
        <w:rPr>
          <w:rFonts w:hint="eastAsia"/>
          <w:color w:val="auto"/>
          <w:lang w:val="en-US" w:eastAsia="zh-CN"/>
        </w:rPr>
        <w:t xml:space="preserve">  当旋喷桩处理地基范围以下存在软弱下卧层时，应按现行国家标准《建筑地基基础设计规范》GB 50007的有关规定进行软弱下卧层地基承载力验算。</w:t>
      </w:r>
    </w:p>
    <w:p w14:paraId="47B01B0A">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8.2.7</w:t>
      </w:r>
      <w:r>
        <w:rPr>
          <w:rFonts w:hint="eastAsia"/>
          <w:color w:val="auto"/>
          <w:lang w:val="en-US" w:eastAsia="zh-CN"/>
        </w:rPr>
        <w:t xml:space="preserve">  旋喷桩的平面布置可根据上部结构和基础特点确定，用于地基加固处理的工程，独立基础下的桩数不应少于4根。用于支护或止水的工程，相邻旋喷桩搭接长度不宜小于300mm，并应符合设计要求和国家现行有关标准的规定。</w:t>
      </w:r>
    </w:p>
    <w:p w14:paraId="6A69CF95">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8.2.8</w:t>
      </w:r>
      <w:r>
        <w:rPr>
          <w:rFonts w:hint="eastAsia"/>
          <w:color w:val="auto"/>
          <w:lang w:val="en-US" w:eastAsia="zh-CN"/>
        </w:rPr>
        <w:t xml:space="preserve">  旋喷桩复合地基宜在基础和桩顶之间设置褥垫层。褥垫层厚度宜150mm～300mm，褥垫层材料可选用中砂、粗砂和级配砂石等，褥垫层最大粒径不宜大于20mm。褥垫层的夯填度不应大于0.9。</w:t>
      </w:r>
    </w:p>
    <w:p w14:paraId="01F3E191">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ascii="黑体" w:hAnsi="黑体" w:eastAsia="黑体" w:cs="黑体"/>
          <w:color w:val="auto"/>
          <w:lang w:val="en-US" w:eastAsia="zh-CN"/>
        </w:rPr>
      </w:pPr>
    </w:p>
    <w:p w14:paraId="22C97316">
      <w:pPr>
        <w:pStyle w:val="3"/>
        <w:bidi w:val="0"/>
        <w:rPr>
          <w:rFonts w:hint="eastAsia"/>
          <w:lang w:val="en-US" w:eastAsia="zh-CN"/>
        </w:rPr>
      </w:pPr>
      <w:bookmarkStart w:id="30" w:name="_Toc13839"/>
      <w:r>
        <w:rPr>
          <w:rFonts w:hint="eastAsia"/>
          <w:lang w:val="en-US" w:eastAsia="zh-CN"/>
        </w:rPr>
        <w:t>8.3 施 工</w:t>
      </w:r>
      <w:bookmarkEnd w:id="30"/>
    </w:p>
    <w:p w14:paraId="0435D77C">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078B5AC1">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8.3.1</w:t>
      </w:r>
      <w:r>
        <w:rPr>
          <w:rFonts w:hint="eastAsia"/>
          <w:color w:val="auto"/>
          <w:lang w:val="en-US" w:eastAsia="zh-CN"/>
        </w:rPr>
        <w:t xml:space="preserve">  施工前应根据现场环境和地下埋设物的位置等情况，复核旋喷桩的设计孔位。</w:t>
      </w:r>
    </w:p>
    <w:p w14:paraId="230197D1">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8.3.2</w:t>
      </w:r>
      <w:r>
        <w:rPr>
          <w:rFonts w:hint="eastAsia"/>
          <w:color w:val="auto"/>
          <w:lang w:val="en-US" w:eastAsia="zh-CN"/>
        </w:rPr>
        <w:t xml:space="preserve">  旋喷注浆所用的主要材料为水泥，宜采用42.5级普通硅酸盐水泥，可根据需要加入适量的外加剂及掺合料。外加剂和掺合料的用量应通过试验确定。</w:t>
      </w:r>
    </w:p>
    <w:p w14:paraId="657C1438">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8.3.3</w:t>
      </w:r>
      <w:r>
        <w:rPr>
          <w:rFonts w:hint="eastAsia"/>
          <w:color w:val="auto"/>
          <w:lang w:val="en-US" w:eastAsia="zh-CN"/>
        </w:rPr>
        <w:t xml:space="preserve">  水泥浆液的水灰比应根据工程实际需要确定，宜取0.8～1.2。浆液应采用机械搅拌，随拌随用。</w:t>
      </w:r>
    </w:p>
    <w:p w14:paraId="36473EBE">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8.3.4</w:t>
      </w:r>
      <w:r>
        <w:rPr>
          <w:rFonts w:hint="eastAsia"/>
          <w:color w:val="auto"/>
          <w:lang w:val="en-US" w:eastAsia="zh-CN"/>
        </w:rPr>
        <w:t xml:space="preserve">  旋喷桩的施工工艺及参数应根据土质条件、加固要求， 通过试验或根据类似工程经验确定。单管法、双管法高压水泥浆和三管法高压水的压力应大于20MPa，流量应大于30L/min， 气流压力宜大于0.7MPa， 提升速度宜为0.1m/min～0.2m/min。</w:t>
      </w:r>
    </w:p>
    <w:p w14:paraId="07861B11">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8.3.5</w:t>
      </w:r>
      <w:r>
        <w:rPr>
          <w:rFonts w:hint="eastAsia"/>
          <w:color w:val="auto"/>
          <w:lang w:val="en-US" w:eastAsia="zh-CN"/>
        </w:rPr>
        <w:t xml:space="preserve">  旋喷桩的施工工序为机具就位、成孔、置入注浆管、喷射注浆、拔管和冲洗等。成孔直径宜为90mm～150mm，将注浆管插至孔底后喷浆。喷射注浆达到设计要求后，按施工工艺要求提升注浆管，由下而上进行喷射注浆。注浆管分段提升的搭接长度不得小于100mm。</w:t>
      </w:r>
    </w:p>
    <w:p w14:paraId="3C5A1C2F">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8.3.6</w:t>
      </w:r>
      <w:r>
        <w:rPr>
          <w:rFonts w:hint="eastAsia"/>
          <w:color w:val="auto"/>
          <w:lang w:val="en-US" w:eastAsia="zh-CN"/>
        </w:rPr>
        <w:t xml:space="preserve">  采用二重管时，应先送压缩空气再送浆；采用三重管时，应同时送高压水和压缩空气，注浆管在设计深度喷射切割1min后，再注入浆液。由下而上喷射浆液，停机时应先关高压水和压缩空气，再停止送浆。</w:t>
      </w:r>
    </w:p>
    <w:p w14:paraId="249A2001">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8.3.7</w:t>
      </w:r>
      <w:r>
        <w:rPr>
          <w:rFonts w:hint="eastAsia"/>
          <w:color w:val="auto"/>
          <w:lang w:val="en-US" w:eastAsia="zh-CN"/>
        </w:rPr>
        <w:t xml:space="preserve">  旋喷桩施工时，邻近场地不得进行地下水抽水作业。</w:t>
      </w:r>
    </w:p>
    <w:p w14:paraId="0785FDAE">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8.3.8</w:t>
      </w:r>
      <w:r>
        <w:rPr>
          <w:rFonts w:hint="eastAsia"/>
          <w:color w:val="auto"/>
          <w:lang w:val="en-US" w:eastAsia="zh-CN"/>
        </w:rPr>
        <w:t xml:space="preserve">  对需要局部扩大加固范围或提高固结体强度的工程，可采用复喷、驻喷措施。</w:t>
      </w:r>
    </w:p>
    <w:p w14:paraId="5FF972E5">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8.3.9  </w:t>
      </w:r>
      <w:r>
        <w:rPr>
          <w:rFonts w:hint="eastAsia"/>
          <w:color w:val="auto"/>
          <w:lang w:val="en-US" w:eastAsia="zh-CN"/>
        </w:rPr>
        <w:t>在旋喷注浆过程中出现压力骤然下降、上升或返浆过多等异常情况时，应查明原因并采取相应处理措施。</w:t>
      </w:r>
    </w:p>
    <w:p w14:paraId="4B297A5F">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8.3.10</w:t>
      </w:r>
      <w:r>
        <w:rPr>
          <w:rFonts w:hint="eastAsia"/>
          <w:color w:val="auto"/>
          <w:lang w:val="en-US" w:eastAsia="zh-CN"/>
        </w:rPr>
        <w:t xml:space="preserve"> 高压注浆完成后，应及时拔出注浆管。需要在原孔位补浆时，时间间隔不宜大于6h。</w:t>
      </w:r>
    </w:p>
    <w:p w14:paraId="72054B53">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8.3.11</w:t>
      </w:r>
      <w:r>
        <w:rPr>
          <w:rFonts w:hint="eastAsia"/>
          <w:color w:val="auto"/>
          <w:lang w:val="en-US" w:eastAsia="zh-CN"/>
        </w:rPr>
        <w:t xml:space="preserve"> 施工中应详细记录施工参数、浆液配比、实际孔位、孔深和钻孔成孔情况，严格按照施工参数和材料用量施工，用浆量和提升速度应采用自动记录装置。</w:t>
      </w:r>
    </w:p>
    <w:p w14:paraId="67319BE7">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p>
    <w:p w14:paraId="266462C8">
      <w:pPr>
        <w:pStyle w:val="3"/>
        <w:bidi w:val="0"/>
        <w:rPr>
          <w:rFonts w:hint="eastAsia"/>
          <w:lang w:val="en-US" w:eastAsia="zh-CN"/>
        </w:rPr>
      </w:pPr>
      <w:bookmarkStart w:id="31" w:name="_Toc25508"/>
      <w:r>
        <w:rPr>
          <w:rFonts w:hint="eastAsia"/>
          <w:lang w:val="en-US" w:eastAsia="zh-CN"/>
        </w:rPr>
        <w:t>8.4 质量检验</w:t>
      </w:r>
      <w:bookmarkEnd w:id="31"/>
    </w:p>
    <w:p w14:paraId="7BB93789">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4A04E7E2">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8.4.1</w:t>
      </w:r>
      <w:r>
        <w:rPr>
          <w:rFonts w:hint="eastAsia"/>
          <w:color w:val="auto"/>
          <w:lang w:val="en-US" w:eastAsia="zh-CN"/>
        </w:rPr>
        <w:t xml:space="preserve">  旋喷桩可采用开挖检查、钻孔取芯、标准贯入试验、动力触探、静载荷试验或压水试验等方法进行检验。</w:t>
      </w:r>
    </w:p>
    <w:p w14:paraId="4D809D2D">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8.4.2</w:t>
      </w:r>
      <w:r>
        <w:rPr>
          <w:rFonts w:hint="eastAsia"/>
          <w:color w:val="auto"/>
          <w:lang w:val="en-US" w:eastAsia="zh-CN"/>
        </w:rPr>
        <w:t xml:space="preserve">  检验点布置应符合下列规定：</w:t>
      </w:r>
    </w:p>
    <w:p w14:paraId="7C1DF2D8">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有代表性的桩位；</w:t>
      </w:r>
    </w:p>
    <w:p w14:paraId="17C46FD1">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施工中出现异常情况的部位；</w:t>
      </w:r>
    </w:p>
    <w:p w14:paraId="150FC584">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地质情况复杂，可能对旋喷桩质量产生影响的部位。</w:t>
      </w:r>
    </w:p>
    <w:p w14:paraId="2A5B72F1">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8.4.3</w:t>
      </w:r>
      <w:r>
        <w:rPr>
          <w:rFonts w:hint="eastAsia"/>
          <w:color w:val="auto"/>
          <w:lang w:val="en-US" w:eastAsia="zh-CN"/>
        </w:rPr>
        <w:t xml:space="preserve">  成桩质量检验点的数量宜为施工孔数的2%，并不应少于6点。</w:t>
      </w:r>
    </w:p>
    <w:p w14:paraId="64C08B00">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8.4.4</w:t>
      </w:r>
      <w:r>
        <w:rPr>
          <w:rFonts w:hint="eastAsia"/>
          <w:color w:val="auto"/>
          <w:lang w:val="en-US" w:eastAsia="zh-CN"/>
        </w:rPr>
        <w:t xml:space="preserve">  钻孔取芯检验和承载力检验宜在成桩28d后进行。</w:t>
      </w:r>
    </w:p>
    <w:p w14:paraId="26D72713">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8.4.5</w:t>
      </w:r>
      <w:r>
        <w:rPr>
          <w:rFonts w:hint="eastAsia"/>
          <w:color w:val="auto"/>
          <w:lang w:val="en-US" w:eastAsia="zh-CN"/>
        </w:rPr>
        <w:t xml:space="preserve">  竖向承载的旋喷桩复合地基，应检验褥垫层的厚度和夯填度，独立基础检验数量为30%，筏板基础检验数量为每200m²～500m²不少于1点，且每项单位工程不少于3点。</w:t>
      </w:r>
    </w:p>
    <w:p w14:paraId="684B7160">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8.4.6</w:t>
      </w:r>
      <w:r>
        <w:rPr>
          <w:rFonts w:hint="eastAsia"/>
          <w:color w:val="auto"/>
          <w:lang w:val="en-US" w:eastAsia="zh-CN"/>
        </w:rPr>
        <w:t xml:space="preserve">  竣工验收时，旋喷桩复合地基承载力检验应采用复合地基静载荷试验和单桩静载荷试验。检测数量各为总桩数的0.5%，且每单位工程单桩静载荷试验数量不少于3根；每单位工程复合地基静载荷试验数量不少于3点。</w:t>
      </w:r>
    </w:p>
    <w:p w14:paraId="78FDB8E6">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5689FC56">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3EAE7205">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44325DDD">
      <w:pPr>
        <w:rPr>
          <w:rFonts w:hint="eastAsia"/>
          <w:color w:val="auto"/>
          <w:lang w:val="en-US" w:eastAsia="zh-CN"/>
        </w:rPr>
      </w:pPr>
      <w:r>
        <w:rPr>
          <w:rFonts w:hint="eastAsia"/>
          <w:color w:val="auto"/>
          <w:lang w:val="en-US" w:eastAsia="zh-CN"/>
        </w:rPr>
        <w:br w:type="page"/>
      </w:r>
    </w:p>
    <w:p w14:paraId="3AD5A6B8">
      <w:pPr>
        <w:pStyle w:val="2"/>
        <w:bidi w:val="0"/>
        <w:jc w:val="center"/>
        <w:rPr>
          <w:rFonts w:hint="eastAsia"/>
          <w:color w:val="auto"/>
          <w:lang w:val="en-US" w:eastAsia="zh-CN"/>
        </w:rPr>
      </w:pPr>
      <w:bookmarkStart w:id="32" w:name="_Toc11493"/>
      <w:r>
        <w:rPr>
          <w:rFonts w:hint="eastAsia"/>
          <w:color w:val="auto"/>
          <w:lang w:val="en-US" w:eastAsia="zh-CN"/>
        </w:rPr>
        <w:t>9 碎石桩复合地基</w:t>
      </w:r>
      <w:bookmarkEnd w:id="32"/>
    </w:p>
    <w:p w14:paraId="6053F6D6">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jc w:val="center"/>
        <w:textAlignment w:val="auto"/>
        <w:rPr>
          <w:rFonts w:hint="eastAsia"/>
          <w:color w:val="auto"/>
          <w:lang w:val="en-US" w:eastAsia="zh-CN"/>
        </w:rPr>
      </w:pPr>
    </w:p>
    <w:p w14:paraId="24493D24">
      <w:pPr>
        <w:pStyle w:val="3"/>
        <w:bidi w:val="0"/>
        <w:rPr>
          <w:rFonts w:hint="eastAsia"/>
          <w:lang w:val="en-US" w:eastAsia="zh-CN"/>
        </w:rPr>
      </w:pPr>
      <w:bookmarkStart w:id="33" w:name="_Toc7254"/>
      <w:r>
        <w:rPr>
          <w:rFonts w:hint="eastAsia"/>
          <w:lang w:val="en-US" w:eastAsia="zh-CN"/>
        </w:rPr>
        <w:t>9.1 一般规定</w:t>
      </w:r>
      <w:bookmarkEnd w:id="33"/>
    </w:p>
    <w:p w14:paraId="33702E4F">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48442F7D">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9.1.1</w:t>
      </w:r>
      <w:r>
        <w:rPr>
          <w:rFonts w:hint="eastAsia"/>
          <w:color w:val="auto"/>
          <w:lang w:val="en-US" w:eastAsia="zh-CN"/>
        </w:rPr>
        <w:t xml:space="preserve"> 碎石桩复合地基适用于处理填土、一般黏性土、粉质黏土、粉土、砂土等地基，以及用于处理可液化地基。对于不排水抗剪强度不小于20kPa的饱和黏性土地基宜慎用，并应在施工前通过现场试验确定其适用性。</w:t>
      </w:r>
    </w:p>
    <w:p w14:paraId="3C81013E">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9.1.2</w:t>
      </w:r>
      <w:r>
        <w:rPr>
          <w:rFonts w:hint="eastAsia"/>
          <w:color w:val="auto"/>
          <w:lang w:val="en-US" w:eastAsia="zh-CN"/>
        </w:rPr>
        <w:t xml:space="preserve"> 对大型、重要的或地层复杂的工程，在正式施工前应通过现场试验确定其处理范围、处理深度及处理效果。</w:t>
      </w:r>
    </w:p>
    <w:p w14:paraId="0FACE709">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9.1.3</w:t>
      </w:r>
      <w:r>
        <w:rPr>
          <w:rFonts w:hint="eastAsia"/>
          <w:color w:val="auto"/>
          <w:lang w:val="en-US" w:eastAsia="zh-CN"/>
        </w:rPr>
        <w:t xml:space="preserve"> 对于黏粒含量不大于10%的中砂、粗砂、粉砂地基，可采用不加填料振冲挤密法处理。振冲方式宜采用两点（三点）胁迫共振法。施工前，应进行现场工艺试验，确定孔距、留振时间、振密电流、上拔速度、振冲水压力、振后砂层的物理力学指标等施工技术参数。</w:t>
      </w:r>
    </w:p>
    <w:p w14:paraId="2078FD02">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9.1.4</w:t>
      </w:r>
      <w:r>
        <w:rPr>
          <w:rFonts w:hint="eastAsia"/>
          <w:color w:val="auto"/>
          <w:lang w:val="en-US" w:eastAsia="zh-CN"/>
        </w:rPr>
        <w:t xml:space="preserve"> 碎石桩施工可采用振冲法、振动沉管、锤击沉管等成桩法。</w:t>
      </w:r>
    </w:p>
    <w:p w14:paraId="04E373C0">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p>
    <w:p w14:paraId="7352C0AD">
      <w:pPr>
        <w:pStyle w:val="3"/>
        <w:bidi w:val="0"/>
        <w:jc w:val="center"/>
        <w:rPr>
          <w:rFonts w:hint="eastAsia"/>
          <w:lang w:val="en-US" w:eastAsia="zh-CN"/>
        </w:rPr>
      </w:pPr>
      <w:bookmarkStart w:id="34" w:name="_Toc26838"/>
      <w:r>
        <w:rPr>
          <w:rFonts w:hint="eastAsia"/>
          <w:lang w:val="en-US" w:eastAsia="zh-CN"/>
        </w:rPr>
        <w:t>9.2 设 计</w:t>
      </w:r>
      <w:bookmarkEnd w:id="34"/>
    </w:p>
    <w:p w14:paraId="6842355C">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19A128F3">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9.2.1 </w:t>
      </w:r>
      <w:r>
        <w:rPr>
          <w:rFonts w:hint="eastAsia"/>
          <w:color w:val="auto"/>
          <w:lang w:val="en-US" w:eastAsia="zh-CN"/>
        </w:rPr>
        <w:t>地基处理范围应根据建筑物的重要性和场地条件确定， 当用于低层或多层建筑时，宜在基础外缘扩大1～3排桩。对消除地基液化时，在基础外缘扩大宽度不应小于基底下可液化土层厚度的1/2，且不应小于5m。</w:t>
      </w:r>
    </w:p>
    <w:p w14:paraId="01024CFD">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9.2.2 </w:t>
      </w:r>
      <w:r>
        <w:rPr>
          <w:rFonts w:hint="eastAsia"/>
          <w:color w:val="auto"/>
          <w:lang w:val="en-US" w:eastAsia="zh-CN"/>
        </w:rPr>
        <w:t>对大面积满堂基础，宜采用等边三角形布置；对独立柱基或条形基础，宜采用正方形、矩形或等腰三角形布置。</w:t>
      </w:r>
    </w:p>
    <w:p w14:paraId="50E1A0D4">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9.2.3</w:t>
      </w:r>
      <w:r>
        <w:rPr>
          <w:rFonts w:hint="eastAsia"/>
          <w:color w:val="auto"/>
          <w:lang w:val="en-US" w:eastAsia="zh-CN"/>
        </w:rPr>
        <w:t xml:space="preserve"> 碎石桩的直径和桩间距应根据施工工艺、上部结构荷载大小和场地土层情况综合考虑，并宜通过现场试验确定。振冲碎石桩的桩径宜为800mm～1200mm，沉管砂石桩桩径宜为300mm～800mm，其平均直径可按每根桩所用填料量计算；桩间距宜为桩体直径的1.5～4倍。对于荷载大的建筑或黏性土地基宜采用较小的桩间距，对于荷载小或砂土地基宜采用较大的桩间距。</w:t>
      </w:r>
    </w:p>
    <w:p w14:paraId="739BD1E8">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9.2.4 </w:t>
      </w:r>
      <w:r>
        <w:rPr>
          <w:rFonts w:hint="eastAsia"/>
          <w:color w:val="auto"/>
          <w:lang w:val="en-US" w:eastAsia="zh-CN"/>
        </w:rPr>
        <w:t>碎石桩桩长可根据工程要求和工程地质条件通过计算确定：</w:t>
      </w:r>
    </w:p>
    <w:p w14:paraId="7B83B50B">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当相对硬土层埋深较浅时，可按相对硬层埋深确定；</w:t>
      </w:r>
    </w:p>
    <w:p w14:paraId="05E7E3F0">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当相对硬土层埋深较大时，应按建筑物地基变形允许值确定；</w:t>
      </w:r>
    </w:p>
    <w:p w14:paraId="1F8E592C">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对按稳定性控制的工程，桩长应不小于最危险滑动面以下2.0m的深度；</w:t>
      </w:r>
    </w:p>
    <w:p w14:paraId="249D40ED">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4</w:t>
      </w:r>
      <w:r>
        <w:rPr>
          <w:rFonts w:hint="eastAsia"/>
          <w:color w:val="auto"/>
          <w:lang w:val="en-US" w:eastAsia="zh-CN"/>
        </w:rPr>
        <w:t xml:space="preserve">  对可液化的地基，桩长应按要求处理液化的深度确定；</w:t>
      </w:r>
    </w:p>
    <w:p w14:paraId="1F396496">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5</w:t>
      </w:r>
      <w:r>
        <w:rPr>
          <w:rFonts w:hint="eastAsia"/>
          <w:color w:val="auto"/>
          <w:lang w:val="en-US" w:eastAsia="zh-CN"/>
        </w:rPr>
        <w:t xml:space="preserve">  桩长不宜小于5m。</w:t>
      </w:r>
    </w:p>
    <w:p w14:paraId="3CED790D">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9.2.5</w:t>
      </w:r>
      <w:r>
        <w:rPr>
          <w:rFonts w:hint="eastAsia"/>
          <w:color w:val="auto"/>
          <w:lang w:val="en-US" w:eastAsia="zh-CN"/>
        </w:rPr>
        <w:t xml:space="preserve"> 碎石桩桩顶和基础之间宜铺设厚度为300mm～500mm的垫层，垫层材料宜用中砂、粗砂、级配砂石和碎石等，最大粒径不宜大于30mm， 其夯填度不应大于0.9。</w:t>
      </w:r>
    </w:p>
    <w:p w14:paraId="45341A51">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b/>
          <w:bCs/>
          <w:color w:val="auto"/>
          <w:lang w:val="en-US" w:eastAsia="zh-CN"/>
        </w:rPr>
      </w:pPr>
      <w:r>
        <w:rPr>
          <w:rFonts w:hint="eastAsia"/>
          <w:b/>
          <w:bCs/>
          <w:color w:val="auto"/>
          <w:lang w:val="en-US" w:eastAsia="zh-CN"/>
        </w:rPr>
        <w:t>9.2.6</w:t>
      </w:r>
      <w:r>
        <w:rPr>
          <w:rFonts w:hint="eastAsia"/>
          <w:color w:val="auto"/>
          <w:lang w:val="en-US" w:eastAsia="zh-CN"/>
        </w:rPr>
        <w:t xml:space="preserve"> 碎石桩的桩体材料应采用性能稳定的硬质材料，不宜使用风化易碎的石料；桩体可用碎石、卵石或它们与砂的混合料，碎石（卵石）或与砂的混合料的含泥量不宜大于5%，最大</w:t>
      </w:r>
      <w:r>
        <w:rPr>
          <w:rFonts w:hint="eastAsia"/>
          <w:b w:val="0"/>
          <w:bCs w:val="0"/>
          <w:color w:val="auto"/>
          <w:lang w:val="en-US" w:eastAsia="zh-CN"/>
        </w:rPr>
        <w:t>粒径不宜大于50mm。</w:t>
      </w:r>
    </w:p>
    <w:p w14:paraId="32E40821">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9.2.7</w:t>
      </w:r>
      <w:r>
        <w:rPr>
          <w:rFonts w:hint="eastAsia"/>
          <w:color w:val="auto"/>
          <w:lang w:val="en-US" w:eastAsia="zh-CN"/>
        </w:rPr>
        <w:t xml:space="preserve"> 碎石桩复合地基承载力特征值应通过现场复合地基静载荷试验确定，初步设计可按下列公式估算：</w:t>
      </w:r>
    </w:p>
    <w:p w14:paraId="316DAB84">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7A63AB19">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 xml:space="preserve">           </w:t>
      </w:r>
      <w:r>
        <w:rPr>
          <w:rFonts w:hint="eastAsia" w:ascii="宋体" w:hAnsi="宋体" w:eastAsia="宋体" w:cs="宋体"/>
          <w:snapToGrid w:val="0"/>
          <w:color w:val="000000"/>
          <w:spacing w:val="-3"/>
          <w:kern w:val="0"/>
          <w:position w:val="-16"/>
          <w:sz w:val="21"/>
          <w:szCs w:val="21"/>
          <w:lang w:val="en-US" w:eastAsia="zh-CN" w:bidi="ar-SA"/>
        </w:rPr>
        <w:object>
          <v:shape id="_x0000_i1144" o:spt="75" type="#_x0000_t75" style="height:22pt;width:121.95pt;" o:ole="t" filled="f" o:preferrelative="t" stroked="f" coordsize="21600,21600">
            <v:path/>
            <v:fill on="f" focussize="0,0"/>
            <v:stroke on="f"/>
            <v:imagedata r:id="rId244" o:title=""/>
            <o:lock v:ext="edit" aspectratio="f"/>
            <w10:wrap type="none"/>
            <w10:anchorlock/>
          </v:shape>
          <o:OLEObject Type="Embed" ProgID="Equation.DSMT4" ShapeID="_x0000_i1144" DrawAspect="Content" ObjectID="_1468075844" r:id="rId243">
            <o:LockedField>false</o:LockedField>
          </o:OLEObject>
        </w:object>
      </w:r>
      <w:r>
        <w:rPr>
          <w:rFonts w:hint="eastAsia"/>
          <w:color w:val="auto"/>
          <w:lang w:val="en-US" w:eastAsia="zh-CN"/>
        </w:rPr>
        <w:t xml:space="preserve">       (9.2.7)</w:t>
      </w:r>
    </w:p>
    <w:p w14:paraId="15E24779">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式中 ：</w:t>
      </w:r>
      <w:r>
        <w:rPr>
          <w:rFonts w:hint="eastAsia" w:ascii="宋体" w:hAnsi="宋体" w:eastAsia="宋体" w:cs="宋体"/>
          <w:snapToGrid w:val="0"/>
          <w:color w:val="000000"/>
          <w:spacing w:val="-3"/>
          <w:kern w:val="0"/>
          <w:position w:val="-14"/>
          <w:sz w:val="21"/>
          <w:szCs w:val="21"/>
          <w:lang w:val="en-US" w:eastAsia="zh-CN" w:bidi="ar-SA"/>
        </w:rPr>
        <w:object>
          <v:shape id="_x0000_i1145" o:spt="75" type="#_x0000_t75" style="height:19pt;width:21pt;" o:ole="t" filled="f" o:preferrelative="t" stroked="f" coordsize="21600,21600">
            <v:path/>
            <v:fill on="f" focussize="0,0"/>
            <v:stroke on="f"/>
            <v:imagedata r:id="rId246" o:title=""/>
            <o:lock v:ext="edit" aspectratio="f"/>
            <w10:wrap type="none"/>
            <w10:anchorlock/>
          </v:shape>
          <o:OLEObject Type="Embed" ProgID="Equation.DSMT4" ShapeID="_x0000_i1145" DrawAspect="Content" ObjectID="_1468075845" r:id="rId245">
            <o:LockedField>false</o:LockedField>
          </o:OLEObject>
        </w:object>
      </w:r>
      <w:r>
        <w:rPr>
          <w:rFonts w:hint="eastAsia"/>
          <w:color w:val="auto"/>
          <w:lang w:val="en-US" w:eastAsia="zh-CN"/>
        </w:rPr>
        <w:t xml:space="preserve"> —— 复合地基承载力特征值（kPa）；</w:t>
      </w:r>
    </w:p>
    <w:p w14:paraId="6CBD3D3E">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napToGrid w:val="0"/>
          <w:color w:val="000000"/>
          <w:spacing w:val="-3"/>
          <w:kern w:val="0"/>
          <w:position w:val="-12"/>
          <w:sz w:val="21"/>
          <w:szCs w:val="21"/>
          <w:lang w:val="en-US" w:eastAsia="zh-CN" w:bidi="ar-SA"/>
        </w:rPr>
        <w:object>
          <v:shape id="_x0000_i1146" o:spt="75" type="#_x0000_t75" style="height:18pt;width:18pt;" o:ole="t" filled="f" o:preferrelative="t" stroked="f" coordsize="21600,21600">
            <v:path/>
            <v:fill on="f" focussize="0,0"/>
            <v:stroke on="f"/>
            <v:imagedata r:id="rId248" o:title=""/>
            <o:lock v:ext="edit" aspectratio="f"/>
            <w10:wrap type="none"/>
            <w10:anchorlock/>
          </v:shape>
          <o:OLEObject Type="Embed" ProgID="Equation.DSMT4" ShapeID="_x0000_i1146" DrawAspect="Content" ObjectID="_1468075846" r:id="rId247">
            <o:LockedField>false</o:LockedField>
          </o:OLEObject>
        </w:object>
      </w:r>
      <w:r>
        <w:rPr>
          <w:rFonts w:hint="eastAsia"/>
          <w:color w:val="auto"/>
          <w:lang w:val="en-US" w:eastAsia="zh-CN"/>
        </w:rPr>
        <w:t>——处理后桩间土承载力特征值（kPa），可按地区经验确定；如无经验时，对于一般黏性土地基，可取天然地基承载力特征值，松散的砂土、粉土可取原天然地基承载力特征值的1.2～1.5倍。</w:t>
      </w:r>
    </w:p>
    <w:p w14:paraId="7358F8D8">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napToGrid w:val="0"/>
          <w:color w:val="000000"/>
          <w:spacing w:val="-3"/>
          <w:kern w:val="0"/>
          <w:position w:val="-6"/>
          <w:sz w:val="21"/>
          <w:szCs w:val="21"/>
          <w:lang w:val="en-US" w:eastAsia="zh-CN" w:bidi="ar-SA"/>
        </w:rPr>
        <w:object>
          <v:shape id="_x0000_i1147" o:spt="75" type="#_x0000_t75" style="height:11pt;width:10pt;" o:ole="t" filled="f" o:preferrelative="t" stroked="f" coordsize="21600,21600">
            <v:path/>
            <v:fill on="f" focussize="0,0"/>
            <v:stroke on="f"/>
            <v:imagedata r:id="rId250" o:title=""/>
            <o:lock v:ext="edit" aspectratio="f"/>
            <w10:wrap type="none"/>
            <w10:anchorlock/>
          </v:shape>
          <o:OLEObject Type="Embed" ProgID="Equation.DSMT4" ShapeID="_x0000_i1147" DrawAspect="Content" ObjectID="_1468075847" r:id="rId249">
            <o:LockedField>false</o:LockedField>
          </o:OLEObject>
        </w:object>
      </w:r>
      <w:r>
        <w:rPr>
          <w:rFonts w:hint="eastAsia"/>
          <w:color w:val="auto"/>
          <w:lang w:val="en-US" w:eastAsia="zh-CN"/>
        </w:rPr>
        <w:t>——复合地基桩土应力比，宜采用实测值确定；如无实测资料时，对于黏性土可取2.0～4.0，对于砂土、粉土可取1.5～3.0。</w:t>
      </w:r>
    </w:p>
    <w:p w14:paraId="742AD67A">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napToGrid w:val="0"/>
          <w:color w:val="000000"/>
          <w:spacing w:val="-3"/>
          <w:kern w:val="0"/>
          <w:position w:val="-6"/>
          <w:sz w:val="21"/>
          <w:szCs w:val="21"/>
          <w:lang w:val="en-US" w:eastAsia="zh-CN" w:bidi="ar-SA"/>
        </w:rPr>
        <w:object>
          <v:shape id="_x0000_i1148" o:spt="75" type="#_x0000_t75" style="height:11pt;width:13pt;" o:ole="t" filled="f" o:preferrelative="t" stroked="f" coordsize="21600,21600">
            <v:path/>
            <v:fill on="f" focussize="0,0"/>
            <v:stroke on="f"/>
            <v:imagedata r:id="rId252" o:title=""/>
            <o:lock v:ext="edit" aspectratio="f"/>
            <w10:wrap type="none"/>
            <w10:anchorlock/>
          </v:shape>
          <o:OLEObject Type="Embed" ProgID="Equation.DSMT4" ShapeID="_x0000_i1148" DrawAspect="Content" ObjectID="_1468075848" r:id="rId251">
            <o:LockedField>false</o:LockedField>
          </o:OLEObject>
        </w:object>
      </w:r>
      <w:r>
        <w:rPr>
          <w:rFonts w:hint="eastAsia"/>
          <w:color w:val="auto"/>
          <w:lang w:val="en-US" w:eastAsia="zh-CN"/>
        </w:rPr>
        <w:t>——面积置换率，m=d²/de²；d为桩身平均直径（m)，de为一根桩分担的处理地基面积的等效圆直径 (m)；等边三角形布桩de=1.05s， 正方形布桩de=1.13s， 矩形布桩de=1.13√s1s2 ，s、s1 、s₂分别为桩间距、纵向桩间距和横向桩间距。</w:t>
      </w:r>
    </w:p>
    <w:p w14:paraId="71F60E08">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9.2.8</w:t>
      </w:r>
      <w:r>
        <w:rPr>
          <w:rFonts w:hint="eastAsia"/>
          <w:color w:val="auto"/>
          <w:lang w:val="en-US" w:eastAsia="zh-CN"/>
        </w:rPr>
        <w:t xml:space="preserve"> 碎石桩复合地基的变形计算应符合本</w:t>
      </w:r>
      <w:r>
        <w:rPr>
          <w:rFonts w:hint="eastAsia" w:cs="宋体"/>
          <w:color w:val="auto"/>
          <w:sz w:val="21"/>
          <w:szCs w:val="21"/>
          <w:lang w:val="en-US" w:eastAsia="zh-CN" w:bidi="zh-CN"/>
        </w:rPr>
        <w:t>规程</w:t>
      </w:r>
      <w:r>
        <w:rPr>
          <w:rFonts w:hint="eastAsia"/>
          <w:color w:val="auto"/>
          <w:lang w:val="en-US" w:eastAsia="zh-CN"/>
        </w:rPr>
        <w:t>第7.2.5条和第7.2.6条的规定。</w:t>
      </w:r>
    </w:p>
    <w:p w14:paraId="3657640C">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ascii="黑体" w:hAnsi="黑体" w:eastAsia="黑体" w:cs="黑体"/>
          <w:color w:val="auto"/>
          <w:lang w:val="en-US" w:eastAsia="zh-CN"/>
        </w:rPr>
      </w:pPr>
    </w:p>
    <w:p w14:paraId="722AFD00">
      <w:pPr>
        <w:pStyle w:val="3"/>
        <w:bidi w:val="0"/>
        <w:rPr>
          <w:rFonts w:hint="eastAsia"/>
          <w:lang w:val="en-US" w:eastAsia="zh-CN"/>
        </w:rPr>
      </w:pPr>
      <w:bookmarkStart w:id="35" w:name="_Toc32141"/>
      <w:r>
        <w:rPr>
          <w:rFonts w:hint="eastAsia"/>
          <w:lang w:val="en-US" w:eastAsia="zh-CN"/>
        </w:rPr>
        <w:t>9.3 施 工</w:t>
      </w:r>
      <w:bookmarkEnd w:id="35"/>
    </w:p>
    <w:p w14:paraId="646356B0">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1F8F581B">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9.3.1 </w:t>
      </w:r>
      <w:r>
        <w:rPr>
          <w:rFonts w:hint="eastAsia"/>
          <w:color w:val="auto"/>
          <w:lang w:val="en-US" w:eastAsia="zh-CN"/>
        </w:rPr>
        <w:t>振冲法施工可根据设计荷载的大小、原土强度的高低、设计桩长等条件选用不同功率的振冲器。施工前应在现场进行试验，以确定水压、振密电流、填料量、留振时间、振动频率等各种施工参数。当成桩质量不能满足设计要求时，应调整设计和施工参数后，重新进行试验或改变设计。</w:t>
      </w:r>
    </w:p>
    <w:p w14:paraId="2AE85A4B">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9.3.2</w:t>
      </w:r>
      <w:r>
        <w:rPr>
          <w:rFonts w:hint="eastAsia"/>
          <w:color w:val="auto"/>
          <w:lang w:val="en-US" w:eastAsia="zh-CN"/>
        </w:rPr>
        <w:t xml:space="preserve"> 振冲施工可按下列步骤进行：</w:t>
      </w:r>
    </w:p>
    <w:p w14:paraId="0C7FC0AD">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清理平整施工场地，布置桩位；</w:t>
      </w:r>
    </w:p>
    <w:p w14:paraId="50E039EF">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施工机具就位，使振冲器对准桩位；</w:t>
      </w:r>
    </w:p>
    <w:p w14:paraId="1610BA01">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启动供水泵和振冲器，水压宜为200kPa～600kPa，水量宜为200L/min～400L/min，将振冲器徐徐沉入土中，造孔速度宜为0.5m/min～2.0m/min，直至达到设计深度；记录振冲器经各深度的水压、电流和留振时间；</w:t>
      </w:r>
    </w:p>
    <w:p w14:paraId="6FEAD7EF">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4</w:t>
      </w:r>
      <w:r>
        <w:rPr>
          <w:rFonts w:hint="eastAsia"/>
          <w:color w:val="auto"/>
          <w:lang w:val="en-US" w:eastAsia="zh-CN"/>
        </w:rPr>
        <w:t xml:space="preserve">  造孔后边提升振冲器，边冲水直至孔口，再放至孔底，重复2～3次扩大孔径并使孔内泥浆变稀，开始填料制桩；</w:t>
      </w:r>
    </w:p>
    <w:p w14:paraId="4CE39687">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5  </w:t>
      </w:r>
      <w:r>
        <w:rPr>
          <w:rFonts w:hint="eastAsia"/>
          <w:color w:val="auto"/>
          <w:lang w:val="en-US" w:eastAsia="zh-CN"/>
        </w:rPr>
        <w:t>大功率振冲器投料可不提出孔口，小功率振冲器下料困难时，可将振冲器提出孔口填料，每次填料厚度不宜大于500mm；将振冲器沉入填料中进行振密制桩，当电流达到规定的密实电流值和规定的留振时间后，将振冲器提升300mm～500mm；</w:t>
      </w:r>
    </w:p>
    <w:p w14:paraId="2934803C">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6</w:t>
      </w:r>
      <w:r>
        <w:rPr>
          <w:rFonts w:hint="eastAsia"/>
          <w:color w:val="auto"/>
          <w:lang w:val="en-US" w:eastAsia="zh-CN"/>
        </w:rPr>
        <w:t xml:space="preserve">  重复以上步骤，自下而上逐段制作桩体直至孔口，记录各段深度的填料量、最终电流值和留振时间，并均应符合设计要求；</w:t>
      </w:r>
    </w:p>
    <w:p w14:paraId="7D843818">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7</w:t>
      </w:r>
      <w:r>
        <w:rPr>
          <w:rFonts w:hint="eastAsia"/>
          <w:color w:val="auto"/>
          <w:lang w:val="en-US" w:eastAsia="zh-CN"/>
        </w:rPr>
        <w:t xml:space="preserve">  关闭振冲器和水泵。</w:t>
      </w:r>
    </w:p>
    <w:p w14:paraId="3BAFFC5D">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9.3.3</w:t>
      </w:r>
      <w:r>
        <w:rPr>
          <w:rFonts w:hint="eastAsia"/>
          <w:color w:val="auto"/>
          <w:lang w:val="en-US" w:eastAsia="zh-CN"/>
        </w:rPr>
        <w:t xml:space="preserve"> 施工现场应事先开设泥水排放系统，或组织好运浆车辆 将泥浆运至预先安排的存放地点，应设置沉淀池，重复使用上部清水。</w:t>
      </w:r>
    </w:p>
    <w:p w14:paraId="0B0ECDED">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9.3.4</w:t>
      </w:r>
      <w:r>
        <w:rPr>
          <w:rFonts w:hint="eastAsia"/>
          <w:color w:val="auto"/>
          <w:lang w:val="en-US" w:eastAsia="zh-CN"/>
        </w:rPr>
        <w:t xml:space="preserve"> 不加填料振冲加密宜采用大功率振冲器，造孔速度宜为8m/min～10m/min，到达设计深度后，宜将射水量减至最小，留振至密实电流达到规定时，上提0.5m， 逐段振密直至孔口，振密时间宜为1min/m。在粗砂中施工，如遇下沉困难，可在振冲器两侧增焊辅助水管，加大造孔水量，降低造孔水压。</w:t>
      </w:r>
    </w:p>
    <w:p w14:paraId="0319CDE9">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9.3.5</w:t>
      </w:r>
      <w:r>
        <w:rPr>
          <w:rFonts w:hint="eastAsia"/>
          <w:color w:val="auto"/>
          <w:lang w:val="en-US" w:eastAsia="zh-CN"/>
        </w:rPr>
        <w:t xml:space="preserve"> 振动沉管成桩法施工，应根据沉管和挤密情况，控制填砂石量、提升高度和速度、挤压次数和时间、电机的工作电流等。施工中应选用能顺利出料和有效挤压桩孔内砂石料的桩尖结构。当采用活瓣桩靴时，对砂土和粉土地基宜选用尖锥形，黏性土地基宜选用平底形， 一次性桩尖可采用混凝土锥形桩尖。</w:t>
      </w:r>
    </w:p>
    <w:p w14:paraId="6FA40796">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9.3.6</w:t>
      </w:r>
      <w:r>
        <w:rPr>
          <w:rFonts w:hint="eastAsia"/>
          <w:color w:val="auto"/>
          <w:lang w:val="en-US" w:eastAsia="zh-CN"/>
        </w:rPr>
        <w:t xml:space="preserve"> 锤击沉管成桩法施工可采用单管法或双管法。锤击法挤密应根据锤击能量，控制分段的填砂石量和成桩的长度。</w:t>
      </w:r>
    </w:p>
    <w:p w14:paraId="1C583AF9">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9.3.7</w:t>
      </w:r>
      <w:r>
        <w:rPr>
          <w:rFonts w:hint="eastAsia"/>
          <w:color w:val="auto"/>
          <w:lang w:val="en-US" w:eastAsia="zh-CN"/>
        </w:rPr>
        <w:t xml:space="preserve"> 砂石桩的施工顺序宜从外围或两侧向中间进行。施工时桩位偏差不应大于0.3倍，桩的垂直度偏差不应大于1%。</w:t>
      </w:r>
    </w:p>
    <w:p w14:paraId="5C235136">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9.3.8</w:t>
      </w:r>
      <w:r>
        <w:rPr>
          <w:rFonts w:hint="eastAsia"/>
          <w:color w:val="auto"/>
          <w:lang w:val="en-US" w:eastAsia="zh-CN"/>
        </w:rPr>
        <w:t xml:space="preserve"> 砂石桩施工后，应将顶部预留的松散桩体挖除，如无预留将松散桩头压实，随后铺设垫层并压实。</w:t>
      </w:r>
    </w:p>
    <w:p w14:paraId="0960AD26">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p>
    <w:p w14:paraId="5CF537CF">
      <w:pPr>
        <w:pStyle w:val="3"/>
        <w:bidi w:val="0"/>
        <w:rPr>
          <w:rFonts w:hint="eastAsia"/>
          <w:lang w:val="en-US" w:eastAsia="zh-CN"/>
        </w:rPr>
      </w:pPr>
      <w:bookmarkStart w:id="36" w:name="_Toc12468"/>
      <w:r>
        <w:rPr>
          <w:rFonts w:hint="eastAsia"/>
          <w:lang w:val="en-US" w:eastAsia="zh-CN"/>
        </w:rPr>
        <w:t>9.4 质量检验</w:t>
      </w:r>
      <w:bookmarkEnd w:id="36"/>
    </w:p>
    <w:p w14:paraId="30077A48">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703415BD">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9.4.1</w:t>
      </w:r>
      <w:r>
        <w:rPr>
          <w:rFonts w:hint="eastAsia"/>
          <w:color w:val="auto"/>
          <w:lang w:val="en-US" w:eastAsia="zh-CN"/>
        </w:rPr>
        <w:t xml:space="preserve"> 检查各项施工记录，如有遗漏或不符合要求的桩，应补桩或采取其他有效的补救措施。</w:t>
      </w:r>
    </w:p>
    <w:p w14:paraId="10E9F95B">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9.4.2 </w:t>
      </w:r>
      <w:r>
        <w:rPr>
          <w:rFonts w:hint="eastAsia"/>
          <w:color w:val="auto"/>
          <w:lang w:val="en-US" w:eastAsia="zh-CN"/>
        </w:rPr>
        <w:t>施工结束后，应间隔一定时间方可进行质量检验。对粉质黏土地基不宜少于21d，对粉土和杂填地基不宜少于14d，对砂土地基不宜少于7d。</w:t>
      </w:r>
    </w:p>
    <w:p w14:paraId="4CDB0B39">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9.4.3</w:t>
      </w:r>
      <w:r>
        <w:rPr>
          <w:rFonts w:hint="eastAsia"/>
          <w:color w:val="auto"/>
          <w:lang w:val="en-US" w:eastAsia="zh-CN"/>
        </w:rPr>
        <w:t xml:space="preserve"> 施工质量的检验，对桩体可采用重型动力触探试验；对桩间土可采用标准贯入、静力触探、动力触探或其他原位测试等方法；对消除液化的地基检验应采用标准贯入试验。桩间土质量的检测位置应在等边三角形或正方形的中心。检验深度不应小于处理地基深度，检测数量不应少于桩孔总数的2%。</w:t>
      </w:r>
    </w:p>
    <w:p w14:paraId="0A7333C3">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9.4.5</w:t>
      </w:r>
      <w:r>
        <w:rPr>
          <w:rFonts w:hint="eastAsia"/>
          <w:color w:val="auto"/>
          <w:lang w:val="en-US" w:eastAsia="zh-CN"/>
        </w:rPr>
        <w:t xml:space="preserve"> 竣工验收时，地基承载力检验应采用复合地基静载荷试验，试验数量不应少于总桩数的1%，且每个单体建筑不应少于3点。</w:t>
      </w:r>
    </w:p>
    <w:p w14:paraId="18C3FE7C">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04098F25">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5B8CD5C9">
      <w:pPr>
        <w:rPr>
          <w:rFonts w:hint="eastAsia"/>
          <w:color w:val="auto"/>
          <w:lang w:val="en-US" w:eastAsia="zh-CN"/>
        </w:rPr>
      </w:pPr>
      <w:r>
        <w:rPr>
          <w:rFonts w:hint="eastAsia"/>
          <w:color w:val="auto"/>
          <w:lang w:val="en-US" w:eastAsia="zh-CN"/>
        </w:rPr>
        <w:br w:type="page"/>
      </w:r>
    </w:p>
    <w:p w14:paraId="2E993BF7">
      <w:pPr>
        <w:pStyle w:val="2"/>
        <w:bidi w:val="0"/>
        <w:jc w:val="center"/>
        <w:rPr>
          <w:rFonts w:hint="eastAsia"/>
          <w:color w:val="auto"/>
          <w:lang w:val="en-US" w:eastAsia="zh-CN"/>
        </w:rPr>
      </w:pPr>
      <w:bookmarkStart w:id="37" w:name="_Toc25487"/>
      <w:r>
        <w:rPr>
          <w:rFonts w:hint="eastAsia"/>
          <w:color w:val="auto"/>
          <w:lang w:val="en-US" w:eastAsia="zh-CN"/>
        </w:rPr>
        <w:t>10 水泥粉煤灰碎石桩复合地基</w:t>
      </w:r>
      <w:bookmarkEnd w:id="37"/>
    </w:p>
    <w:p w14:paraId="41D2BD2D">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jc w:val="center"/>
        <w:textAlignment w:val="auto"/>
        <w:rPr>
          <w:rFonts w:hint="eastAsia" w:ascii="黑体" w:hAnsi="黑体" w:eastAsia="黑体" w:cs="黑体"/>
          <w:color w:val="auto"/>
          <w:lang w:val="en-US" w:eastAsia="zh-CN"/>
        </w:rPr>
      </w:pPr>
    </w:p>
    <w:p w14:paraId="4F6DFB9E">
      <w:pPr>
        <w:pStyle w:val="3"/>
        <w:bidi w:val="0"/>
        <w:jc w:val="center"/>
        <w:rPr>
          <w:rFonts w:hint="eastAsia"/>
          <w:lang w:val="en-US" w:eastAsia="zh-CN"/>
        </w:rPr>
      </w:pPr>
      <w:bookmarkStart w:id="38" w:name="_Toc17786"/>
      <w:r>
        <w:rPr>
          <w:rFonts w:hint="eastAsia"/>
          <w:lang w:val="en-US" w:eastAsia="zh-CN"/>
        </w:rPr>
        <w:t>10.1 一般规定</w:t>
      </w:r>
      <w:bookmarkEnd w:id="38"/>
    </w:p>
    <w:p w14:paraId="4A32E938">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jc w:val="center"/>
        <w:textAlignment w:val="auto"/>
        <w:rPr>
          <w:rFonts w:hint="eastAsia"/>
          <w:color w:val="auto"/>
          <w:lang w:val="en-US" w:eastAsia="zh-CN"/>
        </w:rPr>
      </w:pPr>
    </w:p>
    <w:p w14:paraId="72D2B390">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10.1.1</w:t>
      </w:r>
      <w:r>
        <w:rPr>
          <w:rFonts w:hint="eastAsia"/>
          <w:color w:val="auto"/>
          <w:lang w:val="en-US" w:eastAsia="zh-CN"/>
        </w:rPr>
        <w:t xml:space="preserve"> 水泥粉煤灰碎石桩复合地基适用于处理黏性土、粉土、砂土和自重固结已完成的素填土地基。对淤泥质土应按地区经验或通过现场试验确定其适用性。</w:t>
      </w:r>
    </w:p>
    <w:p w14:paraId="627ACA11">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10.1.2</w:t>
      </w:r>
      <w:r>
        <w:rPr>
          <w:rFonts w:hint="eastAsia"/>
          <w:color w:val="auto"/>
          <w:lang w:val="en-US" w:eastAsia="zh-CN"/>
        </w:rPr>
        <w:t xml:space="preserve"> 对未完成自重固结的填土，应先对填土进行夯填、注浆等有效处理后方可采用水泥粉煤灰碎石桩。</w:t>
      </w:r>
    </w:p>
    <w:p w14:paraId="24CA820B">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ascii="黑体" w:hAnsi="黑体" w:eastAsia="黑体" w:cs="黑体"/>
          <w:color w:val="auto"/>
          <w:lang w:val="en-US" w:eastAsia="zh-CN"/>
        </w:rPr>
      </w:pPr>
    </w:p>
    <w:p w14:paraId="62C21BEB">
      <w:pPr>
        <w:pStyle w:val="3"/>
        <w:bidi w:val="0"/>
        <w:jc w:val="center"/>
        <w:rPr>
          <w:rFonts w:hint="eastAsia"/>
          <w:lang w:val="en-US" w:eastAsia="zh-CN"/>
        </w:rPr>
      </w:pPr>
      <w:bookmarkStart w:id="39" w:name="_Toc20979"/>
      <w:r>
        <w:rPr>
          <w:rFonts w:hint="eastAsia"/>
          <w:lang w:val="en-US" w:eastAsia="zh-CN"/>
        </w:rPr>
        <w:t>10.2 设 计</w:t>
      </w:r>
      <w:bookmarkEnd w:id="39"/>
    </w:p>
    <w:p w14:paraId="1EF89CE0">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33DA52C7">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10.2.1</w:t>
      </w:r>
      <w:r>
        <w:rPr>
          <w:rFonts w:hint="eastAsia"/>
          <w:color w:val="auto"/>
          <w:lang w:val="en-US" w:eastAsia="zh-CN"/>
        </w:rPr>
        <w:t xml:space="preserve"> 水泥粉煤灰碎石桩，应选择承载力和压缩模量相对较高的土层作为桩端持力层。</w:t>
      </w:r>
    </w:p>
    <w:p w14:paraId="58C699FE">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10.2.2</w:t>
      </w:r>
      <w:r>
        <w:rPr>
          <w:rFonts w:hint="eastAsia"/>
          <w:color w:val="auto"/>
          <w:lang w:val="en-US" w:eastAsia="zh-CN"/>
        </w:rPr>
        <w:t xml:space="preserve"> 长螺旋钻中心压灌、干成孔和振动沉管成桩桩径宜为350mm～600mm； 泥浆护壁钻孔成桩桩径宜为600mm～800mm； 钢筋混凝土预制桩宜为300mm～600mm。</w:t>
      </w:r>
    </w:p>
    <w:p w14:paraId="3E0097EE">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10.2.3</w:t>
      </w:r>
      <w:r>
        <w:rPr>
          <w:rFonts w:hint="eastAsia"/>
          <w:color w:val="auto"/>
          <w:lang w:val="en-US" w:eastAsia="zh-CN"/>
        </w:rPr>
        <w:t xml:space="preserve"> 水泥粉煤灰碎石桩的桩间距应根据基础形式、设计要求的复合地基承载力和 变形、土性及施工工艺确定并满足下列规定：</w:t>
      </w:r>
    </w:p>
    <w:p w14:paraId="5A566398">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采用非挤土成桩工艺和部分挤土成桩工艺，桩间距宜为3～5倍桩径；</w:t>
      </w:r>
    </w:p>
    <w:p w14:paraId="385F5EA1">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采用挤土成桩工艺和墙下条形基础单排布桩的桩间距宜为3～6倍桩径；</w:t>
      </w:r>
    </w:p>
    <w:p w14:paraId="4647639E">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桩长范围内有饱和粉土、粉细砂、淤泥、淤泥质土层， 采用长螺旋钻中心压灌成桩施工中可能发生窜孔时宜采用较大桩距。</w:t>
      </w:r>
    </w:p>
    <w:p w14:paraId="5E1FB966">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10.2.4</w:t>
      </w:r>
      <w:r>
        <w:rPr>
          <w:rFonts w:hint="eastAsia"/>
          <w:color w:val="auto"/>
          <w:lang w:val="en-US" w:eastAsia="zh-CN"/>
        </w:rPr>
        <w:t xml:space="preserve"> 桩顶和基础之间应设置褥垫层，褥垫层厚度宜为桩径的40%～60%。褥垫层材料宜采用中砂、粗砂、级配砂石和碎石等，最大粒径不宜大于30mm，夯填度不应大于0.9。</w:t>
      </w:r>
    </w:p>
    <w:p w14:paraId="4A9F153A">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10.2.5</w:t>
      </w:r>
      <w:r>
        <w:rPr>
          <w:rFonts w:hint="eastAsia"/>
          <w:color w:val="auto"/>
          <w:lang w:val="en-US" w:eastAsia="zh-CN"/>
        </w:rPr>
        <w:t xml:space="preserve"> 水泥粉煤灰碎石桩可只在基础范围内布桩，并应根据建筑物荷载分布、基础形式和地基土性状，按下列要求合理确定布桩参数：</w:t>
      </w:r>
    </w:p>
    <w:p w14:paraId="4A1D14C2">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内筒外框结构内筒部位可采用减小桩距、增大桩长或桩径布桩；</w:t>
      </w:r>
    </w:p>
    <w:p w14:paraId="77DA692E">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对相邻柱荷载水平相差较大的独立基础，应按变形控制确定桩长和桩距；</w:t>
      </w:r>
    </w:p>
    <w:p w14:paraId="6908F8EC">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筏板厚度与跨距之比小于1/6的平板式筏基、梁的高跨比大于1/6且板的厚跨比（筏板厚度与梁的中心距之比）小于1/6的梁板式筏基，应在柱（平板式筏基） 和梁（梁板式筏基）边缘每边外扩2.5倍板厚的面积范围内布桩；</w:t>
      </w:r>
    </w:p>
    <w:p w14:paraId="14D1D5D0">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4</w:t>
      </w:r>
      <w:r>
        <w:rPr>
          <w:rFonts w:hint="eastAsia"/>
          <w:color w:val="auto"/>
          <w:lang w:val="en-US" w:eastAsia="zh-CN"/>
        </w:rPr>
        <w:t xml:space="preserve">  对荷载水平不高的墙下条形基础可采用墙下单排布桩。</w:t>
      </w:r>
    </w:p>
    <w:p w14:paraId="496B4F3C">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10.2.6</w:t>
      </w:r>
      <w:r>
        <w:rPr>
          <w:rFonts w:hint="eastAsia"/>
          <w:color w:val="auto"/>
          <w:lang w:val="en-US" w:eastAsia="zh-CN"/>
        </w:rPr>
        <w:t xml:space="preserve"> 水泥粉煤灰碎石桩单桩竖向承载力特征值应通过现场慢速维持荷载法静载荷试验确定。初步设计时，可按下列公式估算，取其中的较小值：</w:t>
      </w:r>
    </w:p>
    <w:p w14:paraId="098C0936">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 xml:space="preserve">        </w:t>
      </w:r>
      <w:r>
        <w:rPr>
          <w:rFonts w:ascii="宋体" w:hAnsi="宋体" w:eastAsia="宋体" w:cs="宋体"/>
          <w:position w:val="-30"/>
          <w:sz w:val="20"/>
          <w:szCs w:val="20"/>
        </w:rPr>
        <w:object>
          <v:shape id="_x0000_i1149" o:spt="75" type="#_x0000_t75" style="height:37pt;width:134pt;" o:ole="t" filled="f" o:preferrelative="t" stroked="f" coordsize="21600,21600">
            <v:path/>
            <v:fill on="f" focussize="0,0"/>
            <v:stroke on="f"/>
            <v:imagedata r:id="rId254" o:title=""/>
            <o:lock v:ext="edit" aspectratio="f"/>
            <w10:wrap type="none"/>
            <w10:anchorlock/>
          </v:shape>
          <o:OLEObject Type="Embed" ProgID="Equation.DSMT4" ShapeID="_x0000_i1149" DrawAspect="Content" ObjectID="_1468075849" r:id="rId253">
            <o:LockedField>false</o:LockedField>
          </o:OLEObject>
        </w:object>
      </w:r>
      <w:r>
        <w:rPr>
          <w:rFonts w:hint="eastAsia"/>
          <w:color w:val="auto"/>
          <w:lang w:val="en-US" w:eastAsia="zh-CN"/>
        </w:rPr>
        <w:t xml:space="preserve">       (10.2.6-1)</w:t>
      </w:r>
    </w:p>
    <w:p w14:paraId="54ABC8FB">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 xml:space="preserve">            </w:t>
      </w:r>
      <w:r>
        <w:rPr>
          <w:rFonts w:hint="eastAsia" w:ascii="Times New Roman" w:hAnsi="Times New Roman" w:eastAsia="宋体" w:cs="Times New Roman"/>
          <w:i/>
          <w:iCs/>
          <w:spacing w:val="-3"/>
          <w:position w:val="-14"/>
          <w:sz w:val="25"/>
          <w:szCs w:val="25"/>
          <w:lang w:val="en-US" w:eastAsia="zh-CN"/>
        </w:rPr>
        <w:object>
          <v:shape id="_x0000_i1150" o:spt="75" type="#_x0000_t75" style="height:19pt;width:65pt;" o:ole="t" filled="f" o:preferrelative="t" stroked="f" coordsize="21600,21600">
            <v:path/>
            <v:fill on="f" focussize="0,0"/>
            <v:stroke on="f"/>
            <v:imagedata r:id="rId256" o:title=""/>
            <o:lock v:ext="edit" aspectratio="f"/>
            <w10:wrap type="none"/>
            <w10:anchorlock/>
          </v:shape>
          <o:OLEObject Type="Embed" ProgID="Equation.DSMT4" ShapeID="_x0000_i1150" DrawAspect="Content" ObjectID="_1468075850" r:id="rId255">
            <o:LockedField>false</o:LockedField>
          </o:OLEObject>
        </w:object>
      </w:r>
      <w:r>
        <w:rPr>
          <w:rFonts w:hint="eastAsia"/>
          <w:color w:val="auto"/>
          <w:lang w:val="en-US" w:eastAsia="zh-CN"/>
        </w:rPr>
        <w:t xml:space="preserve">                 (10.2.6-2)</w:t>
      </w:r>
    </w:p>
    <w:p w14:paraId="40E09432">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602ECD61">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式中：</w:t>
      </w:r>
      <w:r>
        <w:rPr>
          <w:rFonts w:hint="eastAsia" w:ascii="宋体" w:hAnsi="宋体" w:eastAsia="宋体" w:cs="宋体"/>
          <w:snapToGrid w:val="0"/>
          <w:color w:val="000000"/>
          <w:spacing w:val="-3"/>
          <w:kern w:val="0"/>
          <w:position w:val="-14"/>
          <w:sz w:val="21"/>
          <w:szCs w:val="21"/>
          <w:lang w:val="en-US" w:eastAsia="zh-CN" w:bidi="ar-SA"/>
        </w:rPr>
        <w:object>
          <v:shape id="_x0000_i1151" o:spt="75" type="#_x0000_t75" style="height:19pt;width:15pt;" o:ole="t" filled="f" o:preferrelative="t" stroked="f" coordsize="21600,21600">
            <v:path/>
            <v:fill on="f" focussize="0,0"/>
            <v:stroke on="f"/>
            <v:imagedata r:id="rId258" o:title=""/>
            <o:lock v:ext="edit" aspectratio="f"/>
            <w10:wrap type="none"/>
            <w10:anchorlock/>
          </v:shape>
          <o:OLEObject Type="Embed" ProgID="Equation.DSMT4" ShapeID="_x0000_i1151" DrawAspect="Content" ObjectID="_1468075851" r:id="rId257">
            <o:LockedField>false</o:LockedField>
          </o:OLEObject>
        </w:object>
      </w:r>
      <w:r>
        <w:rPr>
          <w:rFonts w:hint="eastAsia"/>
          <w:color w:val="auto"/>
          <w:lang w:val="en-US" w:eastAsia="zh-CN"/>
        </w:rPr>
        <w:t>——桩的周长 (m)；</w:t>
      </w:r>
    </w:p>
    <w:p w14:paraId="40A7C879">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napToGrid w:val="0"/>
          <w:color w:val="000000"/>
          <w:spacing w:val="-3"/>
          <w:kern w:val="0"/>
          <w:position w:val="-6"/>
          <w:sz w:val="21"/>
          <w:szCs w:val="21"/>
          <w:lang w:val="en-US" w:eastAsia="zh-CN" w:bidi="ar-SA"/>
        </w:rPr>
        <w:object>
          <v:shape id="_x0000_i1152" o:spt="75" type="#_x0000_t75" style="height:11pt;width:11pt;" o:ole="t" filled="f" o:preferrelative="t" stroked="f" coordsize="21600,21600">
            <v:path/>
            <v:fill on="f" focussize="0,0"/>
            <v:stroke on="f"/>
            <v:imagedata r:id="rId260" o:title=""/>
            <o:lock v:ext="edit" aspectratio="f"/>
            <w10:wrap type="none"/>
            <w10:anchorlock/>
          </v:shape>
          <o:OLEObject Type="Embed" ProgID="Equation.DSMT4" ShapeID="_x0000_i1152" DrawAspect="Content" ObjectID="_1468075852" r:id="rId259">
            <o:LockedField>false</o:LockedField>
          </o:OLEObject>
        </w:object>
      </w:r>
      <w:r>
        <w:rPr>
          <w:rFonts w:hint="eastAsia"/>
          <w:color w:val="auto"/>
          <w:lang w:val="en-US" w:eastAsia="zh-CN"/>
        </w:rPr>
        <w:t>——桩长范围内所划分的土层数；</w:t>
      </w:r>
    </w:p>
    <w:p w14:paraId="1C443E65">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napToGrid w:val="0"/>
          <w:color w:val="000000"/>
          <w:spacing w:val="-3"/>
          <w:kern w:val="0"/>
          <w:position w:val="-12"/>
          <w:sz w:val="21"/>
          <w:szCs w:val="21"/>
          <w:lang w:val="en-US" w:eastAsia="zh-CN" w:bidi="ar-SA"/>
        </w:rPr>
        <w:object>
          <v:shape id="_x0000_i1153" o:spt="75" type="#_x0000_t75" style="height:18pt;width:16pt;" o:ole="t" filled="f" o:preferrelative="t" stroked="f" coordsize="21600,21600">
            <v:path/>
            <v:fill on="f" focussize="0,0"/>
            <v:stroke on="f"/>
            <v:imagedata r:id="rId262" o:title=""/>
            <o:lock v:ext="edit" aspectratio="f"/>
            <w10:wrap type="none"/>
            <w10:anchorlock/>
          </v:shape>
          <o:OLEObject Type="Embed" ProgID="Equation.DSMT4" ShapeID="_x0000_i1153" DrawAspect="Content" ObjectID="_1468075853" r:id="rId261">
            <o:LockedField>false</o:LockedField>
          </o:OLEObject>
        </w:object>
      </w:r>
      <w:r>
        <w:rPr>
          <w:rFonts w:hint="eastAsia"/>
          <w:color w:val="auto"/>
          <w:lang w:val="en-US" w:eastAsia="zh-CN"/>
        </w:rPr>
        <w:t>——桩周第i层土的侧阻力特征值 (kPa)， 按勘察报告提供的参数结合地方经验确定；</w:t>
      </w:r>
    </w:p>
    <w:p w14:paraId="6F7FF929">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napToGrid w:val="0"/>
          <w:color w:val="000000"/>
          <w:spacing w:val="-3"/>
          <w:kern w:val="0"/>
          <w:position w:val="-14"/>
          <w:sz w:val="21"/>
          <w:szCs w:val="21"/>
          <w:lang w:val="en-US" w:eastAsia="zh-CN" w:bidi="ar-SA"/>
        </w:rPr>
        <w:object>
          <v:shape id="_x0000_i1154" o:spt="75" type="#_x0000_t75" style="height:19pt;width:13.95pt;" o:ole="t" filled="f" o:preferrelative="t" stroked="f" coordsize="21600,21600">
            <v:path/>
            <v:fill on="f" focussize="0,0"/>
            <v:stroke on="f"/>
            <v:imagedata r:id="rId264" o:title=""/>
            <o:lock v:ext="edit" aspectratio="f"/>
            <w10:wrap type="none"/>
            <w10:anchorlock/>
          </v:shape>
          <o:OLEObject Type="Embed" ProgID="Equation.DSMT4" ShapeID="_x0000_i1154" DrawAspect="Content" ObjectID="_1468075854" r:id="rId263">
            <o:LockedField>false</o:LockedField>
          </o:OLEObject>
        </w:object>
      </w:r>
      <w:r>
        <w:rPr>
          <w:rFonts w:hint="eastAsia"/>
          <w:color w:val="auto"/>
          <w:lang w:val="en-US" w:eastAsia="zh-CN"/>
        </w:rPr>
        <w:t>——桩长范围内第i层土的厚度（m）；</w:t>
      </w:r>
    </w:p>
    <w:p w14:paraId="40E2E33B">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napToGrid w:val="0"/>
          <w:color w:val="000000"/>
          <w:spacing w:val="-3"/>
          <w:kern w:val="0"/>
          <w:position w:val="-14"/>
          <w:sz w:val="21"/>
          <w:szCs w:val="21"/>
          <w:lang w:val="en-US" w:eastAsia="zh-CN" w:bidi="ar-SA"/>
        </w:rPr>
        <w:object>
          <v:shape id="_x0000_i1155" o:spt="75" type="#_x0000_t75" style="height:19pt;width:17pt;" o:ole="t" filled="f" o:preferrelative="t" stroked="f" coordsize="21600,21600">
            <v:path/>
            <v:fill on="f" focussize="0,0"/>
            <v:stroke on="f"/>
            <v:imagedata r:id="rId266" o:title=""/>
            <o:lock v:ext="edit" aspectratio="f"/>
            <w10:wrap type="none"/>
            <w10:anchorlock/>
          </v:shape>
          <o:OLEObject Type="Embed" ProgID="Equation.DSMT4" ShapeID="_x0000_i1155" DrawAspect="Content" ObjectID="_1468075855" r:id="rId265">
            <o:LockedField>false</o:LockedField>
          </o:OLEObject>
        </w:object>
      </w:r>
      <w:r>
        <w:rPr>
          <w:rFonts w:hint="eastAsia"/>
          <w:color w:val="auto"/>
          <w:lang w:val="en-US" w:eastAsia="zh-CN"/>
        </w:rPr>
        <w:t>——桩端阻力发挥系数，取1.0；</w:t>
      </w:r>
    </w:p>
    <w:p w14:paraId="6194D4BA">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napToGrid w:val="0"/>
          <w:color w:val="000000"/>
          <w:spacing w:val="-3"/>
          <w:kern w:val="0"/>
          <w:position w:val="-14"/>
          <w:sz w:val="21"/>
          <w:szCs w:val="21"/>
          <w:lang w:val="en-US" w:eastAsia="zh-CN" w:bidi="ar-SA"/>
        </w:rPr>
        <w:object>
          <v:shape id="_x0000_i1156" o:spt="75" type="#_x0000_t75" style="height:19pt;width:15pt;" o:ole="t" filled="f" o:preferrelative="t" stroked="f" coordsize="21600,21600">
            <v:path/>
            <v:fill on="f" focussize="0,0"/>
            <v:stroke on="f"/>
            <v:imagedata r:id="rId268" o:title=""/>
            <o:lock v:ext="edit" aspectratio="f"/>
            <w10:wrap type="none"/>
            <w10:anchorlock/>
          </v:shape>
          <o:OLEObject Type="Embed" ProgID="Equation.DSMT4" ShapeID="_x0000_i1156" DrawAspect="Content" ObjectID="_1468075856" r:id="rId267">
            <o:LockedField>false</o:LockedField>
          </o:OLEObject>
        </w:object>
      </w:r>
      <w:r>
        <w:rPr>
          <w:rFonts w:hint="eastAsia"/>
          <w:color w:val="auto"/>
          <w:lang w:val="en-US" w:eastAsia="zh-CN"/>
        </w:rPr>
        <w:t>——桩端阻力特征值 (kPa)，可按地区经验确定。</w:t>
      </w:r>
    </w:p>
    <w:p w14:paraId="1C974B9F">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napToGrid w:val="0"/>
          <w:color w:val="000000"/>
          <w:spacing w:val="-3"/>
          <w:kern w:val="0"/>
          <w:position w:val="-12"/>
          <w:sz w:val="21"/>
          <w:szCs w:val="21"/>
          <w:lang w:val="en-US" w:eastAsia="zh-CN" w:bidi="ar-SA"/>
        </w:rPr>
        <w:object>
          <v:shape id="_x0000_i1157" o:spt="75" type="#_x0000_t75" style="height:18pt;width:18pt;" o:ole="t" filled="f" o:preferrelative="t" stroked="f" coordsize="21600,21600">
            <v:path/>
            <v:fill on="f" focussize="0,0"/>
            <v:stroke on="f"/>
            <v:imagedata r:id="rId270" o:title=""/>
            <o:lock v:ext="edit" aspectratio="f"/>
            <w10:wrap type="none"/>
            <w10:anchorlock/>
          </v:shape>
          <o:OLEObject Type="Embed" ProgID="Equation.DSMT4" ShapeID="_x0000_i1157" DrawAspect="Content" ObjectID="_1468075857" r:id="rId269">
            <o:LockedField>false</o:LockedField>
          </o:OLEObject>
        </w:object>
      </w:r>
      <w:r>
        <w:rPr>
          <w:rFonts w:hint="eastAsia"/>
          <w:color w:val="auto"/>
          <w:lang w:val="en-US" w:eastAsia="zh-CN"/>
        </w:rPr>
        <w:t>——与水泥粉煤灰碎石桩桩身水泥土配比相同的室内加固土试块，边长为150mm 的立方体在标准养护条件下28d龄期的立方体抗压强度平均值 (kPa)；</w:t>
      </w:r>
    </w:p>
    <w:p w14:paraId="582DD428">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napToGrid w:val="0"/>
          <w:color w:val="000000"/>
          <w:spacing w:val="-3"/>
          <w:kern w:val="0"/>
          <w:position w:val="-10"/>
          <w:sz w:val="21"/>
          <w:szCs w:val="21"/>
          <w:lang w:val="en-US" w:eastAsia="zh-CN" w:bidi="ar-SA"/>
        </w:rPr>
        <w:object>
          <v:shape id="_x0000_i1158" o:spt="75" type="#_x0000_t75" style="height:13.95pt;width:11pt;" o:ole="t" filled="f" o:preferrelative="t" stroked="f" coordsize="21600,21600">
            <v:path/>
            <v:fill on="f" focussize="0,0"/>
            <v:stroke on="f"/>
            <v:imagedata r:id="rId272" o:title=""/>
            <o:lock v:ext="edit" aspectratio="f"/>
            <w10:wrap type="none"/>
            <w10:anchorlock/>
          </v:shape>
          <o:OLEObject Type="Embed" ProgID="Equation.DSMT4" ShapeID="_x0000_i1158" DrawAspect="Content" ObjectID="_1468075858" r:id="rId271">
            <o:LockedField>false</o:LockedField>
          </o:OLEObject>
        </w:object>
      </w:r>
      <w:r>
        <w:rPr>
          <w:rFonts w:hint="eastAsia"/>
          <w:color w:val="auto"/>
          <w:lang w:val="en-US" w:eastAsia="zh-CN"/>
        </w:rPr>
        <w:t>——桩身强度折减系数，可按地区经验确定，无经验时淤泥、淤泥质土、黏土可取0.20～0.30；粉质黏土、填土可取0.25～0.30；粉土可取0.30～0.35；砂土可取0.30～0.40。</w:t>
      </w:r>
    </w:p>
    <w:p w14:paraId="3E0AE186">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10.2.7</w:t>
      </w:r>
      <w:r>
        <w:rPr>
          <w:rFonts w:hint="eastAsia"/>
          <w:color w:val="auto"/>
          <w:lang w:val="en-US" w:eastAsia="zh-CN"/>
        </w:rPr>
        <w:t xml:space="preserve"> 水泥粉煤灰碎石桩复合地基承载力特征值应通过现场静载荷试验确定。初步设计时，可按下列公式估算：</w:t>
      </w:r>
    </w:p>
    <w:p w14:paraId="7F29EC1F">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 xml:space="preserve">     </w:t>
      </w:r>
      <w:r>
        <w:rPr>
          <w:rFonts w:ascii="宋体" w:hAnsi="宋体" w:eastAsia="宋体" w:cs="宋体"/>
          <w:position w:val="-36"/>
          <w:sz w:val="20"/>
          <w:szCs w:val="20"/>
        </w:rPr>
        <w:object>
          <v:shape id="_x0000_i1159" o:spt="75" type="#_x0000_t75" style="height:39pt;width:141pt;" o:ole="t" filled="f" o:preferrelative="t" stroked="f" coordsize="21600,21600">
            <v:path/>
            <v:fill on="f" focussize="0,0"/>
            <v:stroke on="f"/>
            <v:imagedata r:id="rId274" o:title=""/>
            <o:lock v:ext="edit" aspectratio="f"/>
            <w10:wrap type="none"/>
            <w10:anchorlock/>
          </v:shape>
          <o:OLEObject Type="Embed" ProgID="Equation.DSMT4" ShapeID="_x0000_i1159" DrawAspect="Content" ObjectID="_1468075859" r:id="rId273">
            <o:LockedField>false</o:LockedField>
          </o:OLEObject>
        </w:object>
      </w:r>
      <w:r>
        <w:rPr>
          <w:rFonts w:hint="eastAsia"/>
          <w:color w:val="auto"/>
          <w:lang w:val="en-US" w:eastAsia="zh-CN"/>
        </w:rPr>
        <w:t xml:space="preserve">        (10.2.7-1)</w:t>
      </w:r>
    </w:p>
    <w:p w14:paraId="661B9C51">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 xml:space="preserve">                </w:t>
      </w:r>
      <w:r>
        <w:rPr>
          <w:rFonts w:hint="eastAsia" w:ascii="宋体" w:hAnsi="宋体" w:eastAsia="宋体" w:cs="宋体"/>
          <w:spacing w:val="4"/>
          <w:position w:val="-32"/>
          <w:sz w:val="20"/>
          <w:szCs w:val="20"/>
          <w:lang w:val="en-US" w:eastAsia="zh-CN"/>
        </w:rPr>
        <w:object>
          <v:shape id="_x0000_i1160" o:spt="75" type="#_x0000_t75" style="height:38pt;width:42pt;" o:ole="t" filled="f" o:preferrelative="t" stroked="f" coordsize="21600,21600">
            <v:path/>
            <v:fill on="f" focussize="0,0"/>
            <v:stroke on="f"/>
            <v:imagedata r:id="rId276" o:title=""/>
            <o:lock v:ext="edit" aspectratio="f"/>
            <w10:wrap type="none"/>
            <w10:anchorlock/>
          </v:shape>
          <o:OLEObject Type="Embed" ProgID="Equation.DSMT4" ShapeID="_x0000_i1160" DrawAspect="Content" ObjectID="_1468075860" r:id="rId275">
            <o:LockedField>false</o:LockedField>
          </o:OLEObject>
        </w:object>
      </w:r>
      <w:r>
        <w:rPr>
          <w:rFonts w:hint="eastAsia"/>
          <w:color w:val="auto"/>
          <w:lang w:val="en-US" w:eastAsia="zh-CN"/>
        </w:rPr>
        <w:t xml:space="preserve">                (10.2.7-2)</w:t>
      </w:r>
    </w:p>
    <w:p w14:paraId="733F11A2">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式中：</w:t>
      </w:r>
      <w:r>
        <w:rPr>
          <w:rFonts w:hint="eastAsia" w:ascii="宋体" w:hAnsi="宋体" w:eastAsia="宋体" w:cs="宋体"/>
          <w:snapToGrid w:val="0"/>
          <w:color w:val="000000"/>
          <w:spacing w:val="-3"/>
          <w:kern w:val="0"/>
          <w:position w:val="-14"/>
          <w:sz w:val="21"/>
          <w:szCs w:val="21"/>
          <w:lang w:val="en-US" w:eastAsia="zh-CN" w:bidi="ar-SA"/>
        </w:rPr>
        <w:object>
          <v:shape id="_x0000_i1161" o:spt="75" type="#_x0000_t75" style="height:19pt;width:21pt;" o:ole="t" filled="f" o:preferrelative="t" stroked="f" coordsize="21600,21600">
            <v:path/>
            <v:fill on="f" focussize="0,0"/>
            <v:stroke on="f"/>
            <v:imagedata r:id="rId278" o:title=""/>
            <o:lock v:ext="edit" aspectratio="f"/>
            <w10:wrap type="none"/>
            <w10:anchorlock/>
          </v:shape>
          <o:OLEObject Type="Embed" ProgID="Equation.DSMT4" ShapeID="_x0000_i1161" DrawAspect="Content" ObjectID="_1468075861" r:id="rId277">
            <o:LockedField>false</o:LockedField>
          </o:OLEObject>
        </w:object>
      </w:r>
      <w:r>
        <w:rPr>
          <w:rFonts w:hint="eastAsia"/>
          <w:color w:val="auto"/>
          <w:lang w:val="en-US" w:eastAsia="zh-CN"/>
        </w:rPr>
        <w:t>——复合地基承载力特征值 (kPa)；</w:t>
      </w:r>
    </w:p>
    <w:p w14:paraId="03C49FFB">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napToGrid w:val="0"/>
          <w:color w:val="000000"/>
          <w:spacing w:val="-3"/>
          <w:kern w:val="0"/>
          <w:position w:val="-6"/>
          <w:sz w:val="21"/>
          <w:szCs w:val="21"/>
          <w:lang w:val="en-US" w:eastAsia="zh-CN" w:bidi="ar-SA"/>
        </w:rPr>
        <w:object>
          <v:shape id="_x0000_i1162" o:spt="75" type="#_x0000_t75" style="height:15pt;width:12pt;" o:ole="t" filled="f" o:preferrelative="t" stroked="f" coordsize="21600,21600">
            <v:path/>
            <v:fill on="f" focussize="0,0"/>
            <v:stroke on="f"/>
            <v:imagedata r:id="rId280" o:title=""/>
            <o:lock v:ext="edit" aspectratio="f"/>
            <w10:wrap type="none"/>
            <w10:anchorlock/>
          </v:shape>
          <o:OLEObject Type="Embed" ProgID="Equation.DSMT4" ShapeID="_x0000_i1162" DrawAspect="Content" ObjectID="_1468075862" r:id="rId279">
            <o:LockedField>false</o:LockedField>
          </o:OLEObject>
        </w:object>
      </w:r>
      <w:r>
        <w:rPr>
          <w:rFonts w:hint="eastAsia"/>
          <w:color w:val="auto"/>
          <w:lang w:val="en-US" w:eastAsia="zh-CN"/>
        </w:rPr>
        <w:t>——单桩承载力发挥系数，可按地区经验取值，一般取0.8-0.9；</w:t>
      </w:r>
    </w:p>
    <w:p w14:paraId="24F936F5">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napToGrid w:val="0"/>
          <w:color w:val="000000"/>
          <w:spacing w:val="-3"/>
          <w:kern w:val="0"/>
          <w:position w:val="-6"/>
          <w:sz w:val="21"/>
          <w:szCs w:val="21"/>
          <w:lang w:val="en-US" w:eastAsia="zh-CN" w:bidi="ar-SA"/>
        </w:rPr>
        <w:object>
          <v:shape id="_x0000_i1163" o:spt="75" type="#_x0000_t75" style="height:11pt;width:13pt;" o:ole="t" filled="f" o:preferrelative="t" stroked="f" coordsize="21600,21600">
            <v:path/>
            <v:fill on="f" focussize="0,0"/>
            <v:stroke on="f"/>
            <v:imagedata r:id="rId282" o:title=""/>
            <o:lock v:ext="edit" aspectratio="f"/>
            <w10:wrap type="none"/>
            <w10:anchorlock/>
          </v:shape>
          <o:OLEObject Type="Embed" ProgID="Equation.DSMT4" ShapeID="_x0000_i1163" DrawAspect="Content" ObjectID="_1468075863" r:id="rId281">
            <o:LockedField>false</o:LockedField>
          </o:OLEObject>
        </w:object>
      </w:r>
      <w:r>
        <w:rPr>
          <w:rFonts w:hint="eastAsia"/>
          <w:color w:val="auto"/>
          <w:lang w:val="en-US" w:eastAsia="zh-CN"/>
        </w:rPr>
        <w:t>——面积置换率，桩的截面积除以设计要求每一根桩所承担的处理面积；</w:t>
      </w:r>
    </w:p>
    <w:p w14:paraId="0F8A53EE">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napToGrid w:val="0"/>
          <w:color w:val="000000"/>
          <w:spacing w:val="-3"/>
          <w:kern w:val="0"/>
          <w:position w:val="-12"/>
          <w:sz w:val="21"/>
          <w:szCs w:val="21"/>
          <w:lang w:val="en-US" w:eastAsia="zh-CN" w:bidi="ar-SA"/>
        </w:rPr>
        <w:object>
          <v:shape id="_x0000_i1164" o:spt="75" type="#_x0000_t75" style="height:18pt;width:16pt;" o:ole="t" filled="f" o:preferrelative="t" stroked="f" coordsize="21600,21600">
            <v:path/>
            <v:fill on="f" focussize="0,0"/>
            <v:stroke on="f"/>
            <v:imagedata r:id="rId284" o:title=""/>
            <o:lock v:ext="edit" aspectratio="f"/>
            <w10:wrap type="none"/>
            <w10:anchorlock/>
          </v:shape>
          <o:OLEObject Type="Embed" ProgID="Equation.DSMT4" ShapeID="_x0000_i1164" DrawAspect="Content" ObjectID="_1468075864" r:id="rId283">
            <o:LockedField>false</o:LockedField>
          </o:OLEObject>
        </w:object>
      </w:r>
      <w:r>
        <w:rPr>
          <w:rFonts w:hint="eastAsia"/>
          <w:color w:val="auto"/>
          <w:lang w:val="en-US" w:eastAsia="zh-CN"/>
        </w:rPr>
        <w:t xml:space="preserve">—— 单桩竖向承载力特征值 (kN)； </w:t>
      </w:r>
    </w:p>
    <w:p w14:paraId="46DA0687">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napToGrid w:val="0"/>
          <w:color w:val="000000"/>
          <w:spacing w:val="-3"/>
          <w:kern w:val="0"/>
          <w:position w:val="-14"/>
          <w:sz w:val="21"/>
          <w:szCs w:val="21"/>
          <w:lang w:val="en-US" w:eastAsia="zh-CN" w:bidi="ar-SA"/>
        </w:rPr>
        <w:object>
          <v:shape id="_x0000_i1165" o:spt="75" type="#_x0000_t75" style="height:19pt;width:17pt;" o:ole="t" filled="f" o:preferrelative="t" stroked="f" coordsize="21600,21600">
            <v:path/>
            <v:fill on="f" focussize="0,0"/>
            <v:stroke on="f"/>
            <v:imagedata r:id="rId286" o:title=""/>
            <o:lock v:ext="edit" aspectratio="f"/>
            <w10:wrap type="none"/>
            <w10:anchorlock/>
          </v:shape>
          <o:OLEObject Type="Embed" ProgID="Equation.DSMT4" ShapeID="_x0000_i1165" DrawAspect="Content" ObjectID="_1468075865" r:id="rId285">
            <o:LockedField>false</o:LockedField>
          </o:OLEObject>
        </w:object>
      </w:r>
      <w:r>
        <w:rPr>
          <w:rFonts w:hint="eastAsia"/>
          <w:color w:val="auto"/>
          <w:lang w:val="en-US" w:eastAsia="zh-CN"/>
        </w:rPr>
        <w:t>——桩的截面积 (m²)；</w:t>
      </w:r>
    </w:p>
    <w:p w14:paraId="6F30A2D1">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napToGrid w:val="0"/>
          <w:color w:val="000000"/>
          <w:spacing w:val="-3"/>
          <w:kern w:val="0"/>
          <w:position w:val="-10"/>
          <w:sz w:val="21"/>
          <w:szCs w:val="21"/>
          <w:lang w:val="en-US" w:eastAsia="zh-CN" w:bidi="ar-SA"/>
        </w:rPr>
        <w:object>
          <v:shape id="_x0000_i1166" o:spt="75" type="#_x0000_t75" style="height:17pt;width:13pt;" o:ole="t" filled="f" o:preferrelative="t" stroked="f" coordsize="21600,21600">
            <v:path/>
            <v:fill on="f" focussize="0,0"/>
            <v:stroke on="f"/>
            <v:imagedata r:id="rId288" o:title=""/>
            <o:lock v:ext="edit" aspectratio="f"/>
            <w10:wrap type="none"/>
            <w10:anchorlock/>
          </v:shape>
          <o:OLEObject Type="Embed" ProgID="Equation.DSMT4" ShapeID="_x0000_i1166" DrawAspect="Content" ObjectID="_1468075866" r:id="rId287">
            <o:LockedField>false</o:LockedField>
          </o:OLEObject>
        </w:object>
      </w:r>
      <w:r>
        <w:rPr>
          <w:rFonts w:hint="eastAsia"/>
          <w:color w:val="auto"/>
          <w:lang w:val="en-US" w:eastAsia="zh-CN"/>
        </w:rPr>
        <w:t>——桩间土承载力发挥系数，可按地区经验取值，一般取0.9-1.0；</w:t>
      </w:r>
    </w:p>
    <w:p w14:paraId="1ACA0281">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napToGrid w:val="0"/>
          <w:color w:val="000000"/>
          <w:spacing w:val="-3"/>
          <w:kern w:val="0"/>
          <w:position w:val="-12"/>
          <w:sz w:val="21"/>
          <w:szCs w:val="21"/>
          <w:lang w:val="en-US" w:eastAsia="zh-CN" w:bidi="ar-SA"/>
        </w:rPr>
        <w:object>
          <v:shape id="_x0000_i1167" o:spt="75" type="#_x0000_t75" style="height:18pt;width:18pt;" o:ole="t" filled="f" o:preferrelative="t" stroked="f" coordsize="21600,21600">
            <v:path/>
            <v:fill on="f" focussize="0,0"/>
            <v:stroke on="f"/>
            <v:imagedata r:id="rId290" o:title=""/>
            <o:lock v:ext="edit" aspectratio="f"/>
            <w10:wrap type="none"/>
            <w10:anchorlock/>
          </v:shape>
          <o:OLEObject Type="Embed" ProgID="Equation.DSMT4" ShapeID="_x0000_i1167" DrawAspect="Content" ObjectID="_1468075867" r:id="rId289">
            <o:LockedField>false</o:LockedField>
          </o:OLEObject>
        </w:object>
      </w:r>
      <w:r>
        <w:rPr>
          <w:rFonts w:hint="eastAsia"/>
          <w:color w:val="auto"/>
          <w:lang w:val="en-US" w:eastAsia="zh-CN"/>
        </w:rPr>
        <w:t>——处理后桩间土天然地基承载力特征值 (kPa)，对非挤土成桩工艺，可取天然地基承载力特征值；对挤土成桩工艺，一般黏性土可取天然地基承载力特征值；松散砂土、粉土可取天然地基承载力特征值的1.2～1.5倍，原土强度低的取大值。</w:t>
      </w:r>
    </w:p>
    <w:p w14:paraId="2C15BC72">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napToGrid w:val="0"/>
          <w:color w:val="000000"/>
          <w:spacing w:val="-3"/>
          <w:kern w:val="0"/>
          <w:position w:val="-12"/>
          <w:sz w:val="21"/>
          <w:szCs w:val="21"/>
          <w:lang w:val="en-US" w:eastAsia="zh-CN" w:bidi="ar-SA"/>
        </w:rPr>
        <w:object>
          <v:shape id="_x0000_i1168" o:spt="75" type="#_x0000_t75" style="height:18pt;width:15pt;" o:ole="t" filled="f" o:preferrelative="t" stroked="f" coordsize="21600,21600">
            <v:path/>
            <v:fill on="f" focussize="0,0"/>
            <v:stroke on="f"/>
            <v:imagedata r:id="rId292" o:title=""/>
            <o:lock v:ext="edit" aspectratio="f"/>
            <w10:wrap type="none"/>
            <w10:anchorlock/>
          </v:shape>
          <o:OLEObject Type="Embed" ProgID="Equation.DSMT4" ShapeID="_x0000_i1168" DrawAspect="Content" ObjectID="_1468075868" r:id="rId291">
            <o:LockedField>false</o:LockedField>
          </o:OLEObject>
        </w:object>
      </w:r>
      <w:r>
        <w:rPr>
          <w:rFonts w:hint="eastAsia"/>
          <w:color w:val="auto"/>
          <w:lang w:val="en-US" w:eastAsia="zh-CN"/>
        </w:rPr>
        <w:t>——单根桩承担的处理面积 (m²)。</w:t>
      </w:r>
    </w:p>
    <w:p w14:paraId="57BC6A21">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10.2.8</w:t>
      </w:r>
      <w:r>
        <w:rPr>
          <w:rFonts w:hint="eastAsia"/>
          <w:color w:val="auto"/>
          <w:lang w:val="en-US" w:eastAsia="zh-CN"/>
        </w:rPr>
        <w:t xml:space="preserve"> 水泥粉煤灰碎石桩复合地基增强体桩身强度应满足式（11.2.8-1） 的要求。当复合地基承载力进行基础埋深的深度修正时，增强体桩身强度应满足式（11.2.8-2）的要求。</w:t>
      </w:r>
    </w:p>
    <w:p w14:paraId="15C4F617">
      <w:pPr>
        <w:pStyle w:val="10"/>
        <w:keepNext w:val="0"/>
        <w:keepLines w:val="0"/>
        <w:pageBreakBefore w:val="0"/>
        <w:kinsoku/>
        <w:wordWrap/>
        <w:overflowPunct/>
        <w:topLinePunct w:val="0"/>
        <w:autoSpaceDE w:val="0"/>
        <w:autoSpaceDN w:val="0"/>
        <w:bidi w:val="0"/>
        <w:adjustRightInd/>
        <w:snapToGrid/>
        <w:spacing w:line="240" w:lineRule="auto"/>
        <w:ind w:firstLine="1890" w:firstLineChars="900"/>
        <w:textAlignment w:val="auto"/>
        <w:rPr>
          <w:rFonts w:hint="eastAsia"/>
          <w:color w:val="auto"/>
          <w:lang w:val="en-US" w:eastAsia="zh-CN"/>
        </w:rPr>
      </w:pPr>
      <w:r>
        <w:rPr>
          <w:position w:val="-36"/>
        </w:rPr>
        <w:object>
          <v:shape id="_x0000_i1169" o:spt="75" type="#_x0000_t75" style="height:39pt;width:63pt;" o:ole="t" filled="f" o:preferrelative="t" stroked="f" coordsize="21600,21600">
            <v:path/>
            <v:fill on="f" focussize="0,0"/>
            <v:stroke on="f"/>
            <v:imagedata r:id="rId294" o:title=""/>
            <o:lock v:ext="edit" aspectratio="f"/>
            <w10:wrap type="none"/>
            <w10:anchorlock/>
          </v:shape>
          <o:OLEObject Type="Embed" ProgID="Equation.DSMT4" ShapeID="_x0000_i1169" DrawAspect="Content" ObjectID="_1468075869" r:id="rId293">
            <o:LockedField>false</o:LockedField>
          </o:OLEObject>
        </w:object>
      </w:r>
      <w:r>
        <w:rPr>
          <w:rFonts w:hint="eastAsia"/>
          <w:color w:val="auto"/>
          <w:lang w:val="en-US" w:eastAsia="zh-CN"/>
        </w:rPr>
        <w:t xml:space="preserve">            （10.2.8-1）                                                                                             </w:t>
      </w:r>
    </w:p>
    <w:p w14:paraId="15320903">
      <w:pPr>
        <w:pStyle w:val="10"/>
        <w:keepNext w:val="0"/>
        <w:keepLines w:val="0"/>
        <w:pageBreakBefore w:val="0"/>
        <w:kinsoku/>
        <w:wordWrap/>
        <w:overflowPunct/>
        <w:topLinePunct w:val="0"/>
        <w:autoSpaceDE w:val="0"/>
        <w:autoSpaceDN w:val="0"/>
        <w:bidi w:val="0"/>
        <w:adjustRightInd/>
        <w:snapToGrid/>
        <w:spacing w:line="240" w:lineRule="auto"/>
        <w:ind w:left="1048" w:leftChars="190" w:hanging="630" w:hangingChars="300"/>
        <w:textAlignment w:val="auto"/>
        <w:rPr>
          <w:rFonts w:hint="eastAsia"/>
          <w:color w:val="auto"/>
          <w:lang w:val="en-US" w:eastAsia="zh-CN"/>
        </w:rPr>
      </w:pPr>
      <w:r>
        <w:rPr>
          <w:rFonts w:hint="eastAsia"/>
          <w:color w:val="auto"/>
          <w:lang w:val="en-US" w:eastAsia="zh-CN"/>
        </w:rPr>
        <w:t xml:space="preserve">                       </w:t>
      </w:r>
      <w:r>
        <w:rPr>
          <w:position w:val="-38"/>
        </w:rPr>
        <w:object>
          <v:shape id="_x0000_i1170" o:spt="75" type="#_x0000_t75" style="height:44pt;width:152pt;" o:ole="t" filled="f" o:preferrelative="t" stroked="f" coordsize="21600,21600">
            <v:path/>
            <v:fill on="f" focussize="0,0"/>
            <v:stroke on="f"/>
            <v:imagedata r:id="rId296" o:title=""/>
            <o:lock v:ext="edit" aspectratio="f"/>
            <w10:wrap type="none"/>
            <w10:anchorlock/>
          </v:shape>
          <o:OLEObject Type="Embed" ProgID="Equation.DSMT4" ShapeID="_x0000_i1170" DrawAspect="Content" ObjectID="_1468075870" r:id="rId295">
            <o:LockedField>false</o:LockedField>
          </o:OLEObject>
        </w:object>
      </w:r>
      <w:r>
        <w:rPr>
          <w:rFonts w:hint="eastAsia"/>
          <w:color w:val="auto"/>
          <w:lang w:val="en-US" w:eastAsia="zh-CN"/>
        </w:rPr>
        <w:t xml:space="preserve">   （10.2.8-2）                                             </w:t>
      </w:r>
    </w:p>
    <w:p w14:paraId="4F6FC9AF">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式中：</w:t>
      </w:r>
      <w:r>
        <w:rPr>
          <w:rFonts w:hint="eastAsia" w:ascii="宋体" w:hAnsi="宋体" w:eastAsia="宋体" w:cs="宋体"/>
          <w:snapToGrid w:val="0"/>
          <w:color w:val="000000"/>
          <w:spacing w:val="-3"/>
          <w:kern w:val="0"/>
          <w:position w:val="-12"/>
          <w:sz w:val="21"/>
          <w:szCs w:val="21"/>
          <w:lang w:val="en-US" w:eastAsia="zh-CN" w:bidi="ar-SA"/>
        </w:rPr>
        <w:object>
          <v:shape id="_x0000_i1171" o:spt="75" type="#_x0000_t75" style="height:18pt;width:18pt;" o:ole="t" filled="f" o:preferrelative="t" stroked="f" coordsize="21600,21600">
            <v:path/>
            <v:fill on="f" focussize="0,0"/>
            <v:stroke on="f"/>
            <v:imagedata r:id="rId298" o:title=""/>
            <o:lock v:ext="edit" aspectratio="f"/>
            <w10:wrap type="none"/>
            <w10:anchorlock/>
          </v:shape>
          <o:OLEObject Type="Embed" ProgID="Equation.DSMT4" ShapeID="_x0000_i1171" DrawAspect="Content" ObjectID="_1468075871" r:id="rId297">
            <o:LockedField>false</o:LockedField>
          </o:OLEObject>
        </w:object>
      </w:r>
      <w:r>
        <w:rPr>
          <w:rFonts w:hint="eastAsia"/>
          <w:color w:val="auto"/>
          <w:lang w:val="en-US" w:eastAsia="zh-CN"/>
        </w:rPr>
        <w:t>——桩体试块（边长150mm立方体）标准养护28d的立方体抗压强度平均值（kPa）；</w:t>
      </w:r>
    </w:p>
    <w:p w14:paraId="42088D39">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napToGrid w:val="0"/>
          <w:color w:val="000000"/>
          <w:spacing w:val="-3"/>
          <w:kern w:val="0"/>
          <w:position w:val="-12"/>
          <w:sz w:val="21"/>
          <w:szCs w:val="21"/>
          <w:lang w:val="en-US" w:eastAsia="zh-CN" w:bidi="ar-SA"/>
        </w:rPr>
        <w:object>
          <v:shape id="_x0000_i1172" o:spt="75" type="#_x0000_t75" style="height:18pt;width:16pt;" o:ole="t" filled="f" o:preferrelative="t" stroked="f" coordsize="21600,21600">
            <v:path/>
            <v:fill on="f" focussize="0,0"/>
            <v:stroke on="f"/>
            <v:imagedata r:id="rId300" o:title=""/>
            <o:lock v:ext="edit" aspectratio="f"/>
            <w10:wrap type="none"/>
            <w10:anchorlock/>
          </v:shape>
          <o:OLEObject Type="Embed" ProgID="Equation.DSMT4" ShapeID="_x0000_i1172" DrawAspect="Content" ObjectID="_1468075872" r:id="rId299">
            <o:LockedField>false</o:LockedField>
          </o:OLEObject>
        </w:object>
      </w:r>
      <w:r>
        <w:rPr>
          <w:rFonts w:hint="eastAsia"/>
          <w:color w:val="auto"/>
          <w:lang w:val="en-US" w:eastAsia="zh-CN"/>
        </w:rPr>
        <w:t xml:space="preserve">——基础底面以上土的加权平均重度 (kN/m³)， 地下水位以下取有效重度； </w:t>
      </w:r>
    </w:p>
    <w:p w14:paraId="3DCC1F0A">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napToGrid w:val="0"/>
          <w:color w:val="000000"/>
          <w:spacing w:val="-3"/>
          <w:kern w:val="0"/>
          <w:position w:val="-6"/>
          <w:sz w:val="21"/>
          <w:szCs w:val="21"/>
          <w:lang w:val="en-US" w:eastAsia="zh-CN" w:bidi="ar-SA"/>
        </w:rPr>
        <w:object>
          <v:shape id="_x0000_i1173" o:spt="75" type="#_x0000_t75" style="height:15pt;width:12pt;" o:ole="t" filled="f" o:preferrelative="t" stroked="f" coordsize="21600,21600">
            <v:path/>
            <v:fill on="f" focussize="0,0"/>
            <v:stroke on="f"/>
            <v:imagedata r:id="rId302" o:title=""/>
            <o:lock v:ext="edit" aspectratio="f"/>
            <w10:wrap type="none"/>
            <w10:anchorlock/>
          </v:shape>
          <o:OLEObject Type="Embed" ProgID="Equation.DSMT4" ShapeID="_x0000_i1173" DrawAspect="Content" ObjectID="_1468075873" r:id="rId301">
            <o:LockedField>false</o:LockedField>
          </o:OLEObject>
        </w:object>
      </w:r>
      <w:r>
        <w:rPr>
          <w:rFonts w:hint="eastAsia"/>
          <w:color w:val="auto"/>
          <w:lang w:val="en-US" w:eastAsia="zh-CN"/>
        </w:rPr>
        <w:t>——基础埋置深度（m）；</w:t>
      </w:r>
    </w:p>
    <w:p w14:paraId="38FE159D">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napToGrid w:val="0"/>
          <w:color w:val="000000"/>
          <w:spacing w:val="-3"/>
          <w:kern w:val="0"/>
          <w:position w:val="-14"/>
          <w:sz w:val="21"/>
          <w:szCs w:val="21"/>
          <w:lang w:val="en-US" w:eastAsia="zh-CN" w:bidi="ar-SA"/>
        </w:rPr>
        <w:object>
          <v:shape id="_x0000_i1174" o:spt="75" type="#_x0000_t75" style="height:19pt;width:21pt;" o:ole="t" filled="f" o:preferrelative="t" stroked="f" coordsize="21600,21600">
            <v:path/>
            <v:fill on="f" focussize="0,0"/>
            <v:stroke on="f"/>
            <v:imagedata r:id="rId304" o:title=""/>
            <o:lock v:ext="edit" aspectratio="f"/>
            <w10:wrap type="none"/>
            <w10:anchorlock/>
          </v:shape>
          <o:OLEObject Type="Embed" ProgID="Equation.DSMT4" ShapeID="_x0000_i1174" DrawAspect="Content" ObjectID="_1468075874" r:id="rId303">
            <o:LockedField>false</o:LockedField>
          </o:OLEObject>
        </w:object>
      </w:r>
      <w:r>
        <w:rPr>
          <w:rFonts w:hint="eastAsia"/>
          <w:color w:val="auto"/>
          <w:lang w:val="en-US" w:eastAsia="zh-CN"/>
        </w:rPr>
        <w:t>——深度修正后的复合地基承载力特征值（kPa）。</w:t>
      </w:r>
    </w:p>
    <w:p w14:paraId="4957E9B7">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10.2.9</w:t>
      </w:r>
      <w:r>
        <w:rPr>
          <w:rFonts w:hint="eastAsia"/>
          <w:color w:val="auto"/>
          <w:lang w:val="en-US" w:eastAsia="zh-CN"/>
        </w:rPr>
        <w:t xml:space="preserve"> 旋喷桩复合地基的地基变形计算应符合本</w:t>
      </w:r>
      <w:r>
        <w:rPr>
          <w:rFonts w:hint="eastAsia" w:cs="宋体"/>
          <w:color w:val="auto"/>
          <w:sz w:val="21"/>
          <w:szCs w:val="21"/>
          <w:lang w:val="en-US" w:eastAsia="zh-CN" w:bidi="zh-CN"/>
        </w:rPr>
        <w:t>规程</w:t>
      </w:r>
      <w:r>
        <w:rPr>
          <w:rFonts w:hint="eastAsia"/>
          <w:color w:val="auto"/>
          <w:lang w:val="en-US" w:eastAsia="zh-CN"/>
        </w:rPr>
        <w:t>第7.2.5条和第7.2.6条的规定。</w:t>
      </w:r>
    </w:p>
    <w:p w14:paraId="7B79E997">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p>
    <w:p w14:paraId="1E14AD70">
      <w:pPr>
        <w:pStyle w:val="3"/>
        <w:bidi w:val="0"/>
        <w:rPr>
          <w:rFonts w:hint="eastAsia"/>
          <w:lang w:val="en-US" w:eastAsia="zh-CN"/>
        </w:rPr>
      </w:pPr>
      <w:bookmarkStart w:id="40" w:name="_Toc28874"/>
      <w:r>
        <w:rPr>
          <w:rFonts w:hint="eastAsia"/>
          <w:lang w:val="en-US" w:eastAsia="zh-CN"/>
        </w:rPr>
        <w:t>10.3 施 工</w:t>
      </w:r>
      <w:bookmarkEnd w:id="40"/>
    </w:p>
    <w:p w14:paraId="72424CAD">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7B12228E">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10.3.1</w:t>
      </w:r>
      <w:r>
        <w:rPr>
          <w:rFonts w:hint="eastAsia"/>
          <w:color w:val="auto"/>
          <w:lang w:val="en-US" w:eastAsia="zh-CN"/>
        </w:rPr>
        <w:t xml:space="preserve"> 水泥粉煤灰碎石桩施工工艺可按下列情况选用：</w:t>
      </w:r>
    </w:p>
    <w:p w14:paraId="17D689F2">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长螺旋钻孔灌注成桩：适用于地下水位以上的黏性土、 粉土、素填土、中等密实以上的砂土地基；</w:t>
      </w:r>
    </w:p>
    <w:p w14:paraId="5215CD40">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长螺旋钻中心压灌成桩：适用于黏性土、粉土、砂土和素填土地基，对噪声或泥浆污染要求严格的场地可优先选用；穿越卵石夹层时应通过试验确定适用性；</w:t>
      </w:r>
    </w:p>
    <w:p w14:paraId="09274990">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振动沉管灌注成桩：适用于粉土、黏性土及素填土地基；挤土造成地面隆起量大时，应采用较大桩距施工；</w:t>
      </w:r>
    </w:p>
    <w:p w14:paraId="5537B1B7">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4</w:t>
      </w:r>
      <w:r>
        <w:rPr>
          <w:rFonts w:hint="eastAsia"/>
          <w:color w:val="auto"/>
          <w:lang w:val="en-US" w:eastAsia="zh-CN"/>
        </w:rPr>
        <w:t xml:space="preserve">  泥浆护壁成孔灌注成桩，适用于地下水位以下的黏性土、粉土、砂土、填土、碎石土及风化岩层等地基；桩长范围和桩端有承压水的土层应通过试验确定其适应性。</w:t>
      </w:r>
    </w:p>
    <w:p w14:paraId="20F161DA">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10.3.2</w:t>
      </w:r>
      <w:r>
        <w:rPr>
          <w:rFonts w:hint="eastAsia"/>
          <w:color w:val="auto"/>
          <w:lang w:val="en-US" w:eastAsia="zh-CN"/>
        </w:rPr>
        <w:t xml:space="preserve"> 长螺旋钻中心压灌成桩施工和振动沉管灌注成桩施工应符合下列规定：</w:t>
      </w:r>
    </w:p>
    <w:p w14:paraId="4B67D674">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施工前，应按设计要求在试验室进行配合比试验；施工时，按配合比配制混合料；长螺旋钻中心压灌成桩施工的坍落度宜为160mm～200mm， 振动沉管灌注成桩施工的坍落度宜为30mm～50mm； 振动沉管灌注成桩后桩顶浮浆厚度不宜超过200mm；</w:t>
      </w:r>
    </w:p>
    <w:p w14:paraId="36ED0654">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长螺旋钻中心压灌成桩施工钻至设计深度后，应控制提拔钻杆时间，混合料泵送量应与拔管速度相配合，不得在饱和砂土或饱和粉土层内停泵待料；沉管灌注成桩施工拔管速度宜为1.2m/min～1.5m/min，如遇淤泥质土，拔管速度应适当减慢；当遇有松散饱和粉土、粉细砂或淤泥质土，当桩距较小时，宜采取隔桩跳打措施；</w:t>
      </w:r>
    </w:p>
    <w:p w14:paraId="3435A2E0">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施工桩顶标高宜高出设计桩顶标高不少于0.5m；  当施工作业面高出桩顶设计标高较大时，宜增加混凝土灌注量；</w:t>
      </w:r>
    </w:p>
    <w:p w14:paraId="2130ACE3">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4</w:t>
      </w:r>
      <w:r>
        <w:rPr>
          <w:rFonts w:hint="eastAsia"/>
          <w:color w:val="auto"/>
          <w:lang w:val="en-US" w:eastAsia="zh-CN"/>
        </w:rPr>
        <w:t xml:space="preserve">  成桩过程中，应抽样做混合料试块，每台机械每台班不应少于一组。</w:t>
      </w:r>
    </w:p>
    <w:p w14:paraId="3E7E1177">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10.3.3</w:t>
      </w:r>
      <w:r>
        <w:rPr>
          <w:rFonts w:hint="eastAsia"/>
          <w:color w:val="auto"/>
          <w:lang w:val="en-US" w:eastAsia="zh-CN"/>
        </w:rPr>
        <w:t xml:space="preserve"> 清土和截桩时，应采用小型机械或人工剔除等措施，不得造成桩顶标高以下桩身断裂或桩间土扰动；</w:t>
      </w:r>
    </w:p>
    <w:p w14:paraId="6242C5C4">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10.3.4</w:t>
      </w:r>
      <w:r>
        <w:rPr>
          <w:rFonts w:hint="eastAsia"/>
          <w:color w:val="auto"/>
          <w:lang w:val="en-US" w:eastAsia="zh-CN"/>
        </w:rPr>
        <w:t xml:space="preserve"> 褥垫层铺设宜采用静力压实法，当基础底面下桩间土的含水量较低时，也可采用动力夯实法；</w:t>
      </w:r>
    </w:p>
    <w:p w14:paraId="7219FFE7">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10.3.5</w:t>
      </w:r>
      <w:r>
        <w:rPr>
          <w:rFonts w:hint="eastAsia"/>
          <w:color w:val="auto"/>
          <w:lang w:val="en-US" w:eastAsia="zh-CN"/>
        </w:rPr>
        <w:t xml:space="preserve"> 泥浆护壁成孔灌注成桩和锤击、静压预制桩施工，应符合现行行业标准《建筑桩基技术规范》JGJ 94的规定。</w:t>
      </w:r>
    </w:p>
    <w:p w14:paraId="3CE58253">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p>
    <w:p w14:paraId="65EFC5A7">
      <w:pPr>
        <w:pStyle w:val="3"/>
        <w:bidi w:val="0"/>
        <w:rPr>
          <w:rFonts w:hint="eastAsia"/>
          <w:lang w:val="en-US" w:eastAsia="zh-CN"/>
        </w:rPr>
      </w:pPr>
      <w:bookmarkStart w:id="41" w:name="_Toc30384"/>
      <w:r>
        <w:rPr>
          <w:rFonts w:hint="eastAsia"/>
          <w:lang w:val="en-US" w:eastAsia="zh-CN"/>
        </w:rPr>
        <w:t>10.4 质量检验</w:t>
      </w:r>
      <w:bookmarkEnd w:id="41"/>
    </w:p>
    <w:p w14:paraId="0778879D">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6630282E">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10.4.1</w:t>
      </w:r>
      <w:r>
        <w:rPr>
          <w:rFonts w:hint="eastAsia"/>
          <w:color w:val="auto"/>
          <w:lang w:val="en-US" w:eastAsia="zh-CN"/>
        </w:rPr>
        <w:t xml:space="preserve"> 施工质量检验应检查施工记录、混合料坍落度、桩数、桩位偏差、褥垫层厚度、夯填度和桩体试块抗压强度等；</w:t>
      </w:r>
    </w:p>
    <w:p w14:paraId="19BD7973">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10.4.2</w:t>
      </w:r>
      <w:r>
        <w:rPr>
          <w:rFonts w:hint="eastAsia"/>
          <w:color w:val="auto"/>
          <w:lang w:val="en-US" w:eastAsia="zh-CN"/>
        </w:rPr>
        <w:t xml:space="preserve"> 竣工验收时，水泥粉煤灰碎石桩复合地基承载力检验应采用复合地基静载荷试验和单桩静载荷试验；</w:t>
      </w:r>
    </w:p>
    <w:p w14:paraId="02E09C28">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10.4.3</w:t>
      </w:r>
      <w:r>
        <w:rPr>
          <w:rFonts w:hint="eastAsia"/>
          <w:color w:val="auto"/>
          <w:lang w:val="en-US" w:eastAsia="zh-CN"/>
        </w:rPr>
        <w:t xml:space="preserve"> 承载力检验宜在施工结束28d后进行，其桩身强度应满足试验荷载条件；复合地基静载荷试验和单桩静载荷试验的数量不应少于总桩数的1%，且每个单体工程的复合地基静载荷试验的试验数量不应少于3点；</w:t>
      </w:r>
    </w:p>
    <w:p w14:paraId="374AC326">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10.4.4</w:t>
      </w:r>
      <w:r>
        <w:rPr>
          <w:rFonts w:hint="eastAsia"/>
          <w:color w:val="auto"/>
          <w:lang w:val="en-US" w:eastAsia="zh-CN"/>
        </w:rPr>
        <w:t xml:space="preserve"> 采用低应变动力试验检测桩身完整性，检查数量不低于总桩数的10%。</w:t>
      </w:r>
    </w:p>
    <w:p w14:paraId="3AEBCED6">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p>
    <w:p w14:paraId="6165EFE2">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p>
    <w:p w14:paraId="3CDE992B">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p>
    <w:p w14:paraId="726137EB">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p>
    <w:p w14:paraId="08B09130">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p>
    <w:p w14:paraId="3A54A56F">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p>
    <w:p w14:paraId="69E6876B">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p>
    <w:p w14:paraId="538F03D6">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p>
    <w:p w14:paraId="0F57D4C5">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p>
    <w:p w14:paraId="694CDB40">
      <w:pPr>
        <w:rPr>
          <w:rFonts w:hint="eastAsia"/>
          <w:color w:val="auto"/>
          <w:lang w:val="en-US" w:eastAsia="zh-CN"/>
        </w:rPr>
      </w:pPr>
      <w:r>
        <w:rPr>
          <w:rFonts w:hint="eastAsia"/>
          <w:color w:val="auto"/>
          <w:lang w:val="en-US" w:eastAsia="zh-CN"/>
        </w:rPr>
        <w:br w:type="page"/>
      </w:r>
    </w:p>
    <w:p w14:paraId="265F57B0">
      <w:pPr>
        <w:pStyle w:val="2"/>
        <w:bidi w:val="0"/>
        <w:jc w:val="center"/>
        <w:rPr>
          <w:rFonts w:hint="eastAsia"/>
          <w:color w:val="auto"/>
          <w:lang w:val="en-US" w:eastAsia="zh-CN"/>
        </w:rPr>
      </w:pPr>
      <w:bookmarkStart w:id="42" w:name="_Toc28719"/>
      <w:r>
        <w:rPr>
          <w:rFonts w:hint="eastAsia"/>
          <w:color w:val="auto"/>
          <w:lang w:val="en-US" w:eastAsia="zh-CN"/>
        </w:rPr>
        <w:t>11 刚性桩复合地基</w:t>
      </w:r>
      <w:bookmarkEnd w:id="42"/>
    </w:p>
    <w:p w14:paraId="2883526A">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jc w:val="center"/>
        <w:textAlignment w:val="auto"/>
        <w:rPr>
          <w:rFonts w:hint="eastAsia" w:ascii="黑体" w:hAnsi="黑体" w:eastAsia="黑体" w:cs="黑体"/>
          <w:color w:val="auto"/>
          <w:lang w:val="en-US" w:eastAsia="zh-CN"/>
        </w:rPr>
      </w:pPr>
    </w:p>
    <w:p w14:paraId="2662A336">
      <w:pPr>
        <w:pStyle w:val="3"/>
        <w:bidi w:val="0"/>
        <w:rPr>
          <w:rFonts w:hint="eastAsia"/>
          <w:lang w:val="en-US" w:eastAsia="zh-CN"/>
        </w:rPr>
      </w:pPr>
      <w:bookmarkStart w:id="43" w:name="_Toc2763"/>
      <w:r>
        <w:rPr>
          <w:rFonts w:hint="eastAsia"/>
          <w:lang w:val="en-US" w:eastAsia="zh-CN"/>
        </w:rPr>
        <w:t>11.1 一般规定</w:t>
      </w:r>
      <w:bookmarkEnd w:id="43"/>
    </w:p>
    <w:p w14:paraId="745A3148">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jc w:val="center"/>
        <w:textAlignment w:val="auto"/>
        <w:rPr>
          <w:rFonts w:hint="eastAsia"/>
          <w:color w:val="auto"/>
          <w:lang w:val="en-US" w:eastAsia="zh-CN"/>
        </w:rPr>
      </w:pPr>
    </w:p>
    <w:p w14:paraId="025E51A8">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11.1.1</w:t>
      </w:r>
      <w:r>
        <w:rPr>
          <w:rFonts w:hint="eastAsia"/>
          <w:color w:val="auto"/>
          <w:lang w:val="en-US" w:eastAsia="zh-CN"/>
        </w:rPr>
        <w:t xml:space="preserve"> 刚性桩复合地基中的增强体包括预制混凝土桩、混凝土灌注桩和注浆钢管桩等，适用于处理黏性土、粉土、砂土和分层压实的素填土等地基，不宜用于处理深厚软土地基。</w:t>
      </w:r>
    </w:p>
    <w:p w14:paraId="0700A0D8">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11.1.2</w:t>
      </w:r>
      <w:r>
        <w:rPr>
          <w:rFonts w:hint="eastAsia"/>
          <w:color w:val="auto"/>
          <w:lang w:val="en-US" w:eastAsia="zh-CN"/>
        </w:rPr>
        <w:t xml:space="preserve"> 刚性桩复合地基中的桩宜为摩擦桩，并以承载力相对较高的土层作为桩端持力层。</w:t>
      </w:r>
    </w:p>
    <w:p w14:paraId="0D1AFD5E">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11.1.3</w:t>
      </w:r>
      <w:r>
        <w:rPr>
          <w:rFonts w:hint="eastAsia"/>
          <w:color w:val="auto"/>
          <w:lang w:val="en-US" w:eastAsia="zh-CN"/>
        </w:rPr>
        <w:t xml:space="preserve"> 刚性桩复合地基的设计应进行地基变形验算。</w:t>
      </w:r>
    </w:p>
    <w:p w14:paraId="4F2F1270">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p>
    <w:p w14:paraId="0D258F8C">
      <w:pPr>
        <w:pStyle w:val="3"/>
        <w:bidi w:val="0"/>
        <w:rPr>
          <w:rFonts w:hint="eastAsia"/>
          <w:lang w:val="en-US" w:eastAsia="zh-CN"/>
        </w:rPr>
      </w:pPr>
      <w:bookmarkStart w:id="44" w:name="_Toc27550"/>
      <w:r>
        <w:rPr>
          <w:rFonts w:hint="eastAsia"/>
          <w:lang w:val="en-US" w:eastAsia="zh-CN"/>
        </w:rPr>
        <w:t>11.2 设 计</w:t>
      </w:r>
      <w:bookmarkEnd w:id="44"/>
    </w:p>
    <w:p w14:paraId="041A85F9">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jc w:val="center"/>
        <w:textAlignment w:val="auto"/>
        <w:rPr>
          <w:rFonts w:hint="eastAsia"/>
          <w:color w:val="auto"/>
          <w:lang w:val="en-US" w:eastAsia="zh-CN"/>
        </w:rPr>
      </w:pPr>
    </w:p>
    <w:p w14:paraId="22FB28F8">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11.2.1</w:t>
      </w:r>
      <w:r>
        <w:rPr>
          <w:rFonts w:hint="eastAsia"/>
          <w:color w:val="auto"/>
          <w:lang w:val="en-US" w:eastAsia="zh-CN"/>
        </w:rPr>
        <w:t xml:space="preserve"> 桩截面尺寸：预制方桩边长宜为200mm～400mm，预应力管桩桩径宜为300mm～500mm，混凝土灌注桩桩径宜为400mm～800mm，注浆钢管桩钻孔直径宜为150mm～300mm。</w:t>
      </w:r>
    </w:p>
    <w:p w14:paraId="7BEB51FE">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11.2.2</w:t>
      </w:r>
      <w:r>
        <w:rPr>
          <w:rFonts w:hint="eastAsia"/>
          <w:color w:val="auto"/>
          <w:lang w:val="en-US" w:eastAsia="zh-CN"/>
        </w:rPr>
        <w:t xml:space="preserve"> 桩中心距应根据复合地基允许沉降量及复合地基承载力特征值计算确定，一般宜取4～6倍桩径或桩边长。</w:t>
      </w:r>
    </w:p>
    <w:p w14:paraId="6D5C848D">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11.2.3</w:t>
      </w:r>
      <w:r>
        <w:rPr>
          <w:rFonts w:hint="eastAsia"/>
          <w:color w:val="auto"/>
          <w:lang w:val="en-US" w:eastAsia="zh-CN"/>
        </w:rPr>
        <w:t xml:space="preserve"> 桩身混凝土强度等级：预制方桩不宜小于C30，预应力管桩不宜小于C60，混凝土灌注桩不宜小于C25。注浆钢管桩的水泥浆体强度不宜小于M20。</w:t>
      </w:r>
    </w:p>
    <w:p w14:paraId="734735D1">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11.2.4</w:t>
      </w:r>
      <w:r>
        <w:rPr>
          <w:rFonts w:hint="eastAsia"/>
          <w:color w:val="auto"/>
          <w:lang w:val="en-US" w:eastAsia="zh-CN"/>
        </w:rPr>
        <w:t xml:space="preserve"> 刚性桩复合地基承载力特征值可按下式计算： </w:t>
      </w:r>
    </w:p>
    <w:p w14:paraId="681C1B28">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 xml:space="preserve">      </w:t>
      </w:r>
      <w:r>
        <w:rPr>
          <w:rFonts w:ascii="宋体" w:hAnsi="宋体" w:eastAsia="宋体" w:cs="宋体"/>
          <w:position w:val="-36"/>
          <w:sz w:val="20"/>
          <w:szCs w:val="20"/>
        </w:rPr>
        <w:object>
          <v:shape id="_x0000_i1175" o:spt="75" type="#_x0000_t75" style="height:39pt;width:141pt;" o:ole="t" filled="f" o:preferrelative="t" stroked="f" coordsize="21600,21600">
            <v:path/>
            <v:fill on="f" focussize="0,0"/>
            <v:stroke on="f"/>
            <v:imagedata r:id="rId274" o:title=""/>
            <o:lock v:ext="edit" aspectratio="f"/>
            <w10:wrap type="none"/>
            <w10:anchorlock/>
          </v:shape>
          <o:OLEObject Type="Embed" ProgID="Equation.DSMT4" ShapeID="_x0000_i1175" DrawAspect="Content" ObjectID="_1468075875" r:id="rId305">
            <o:LockedField>false</o:LockedField>
          </o:OLEObject>
        </w:object>
      </w:r>
      <w:r>
        <w:rPr>
          <w:rFonts w:hint="eastAsia"/>
          <w:color w:val="auto"/>
          <w:lang w:val="en-US" w:eastAsia="zh-CN"/>
        </w:rPr>
        <w:t xml:space="preserve">         (11.2.4)                                                        </w:t>
      </w:r>
    </w:p>
    <w:p w14:paraId="42C3B099">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式中：</w:t>
      </w:r>
      <w:r>
        <w:rPr>
          <w:rFonts w:hint="eastAsia" w:ascii="宋体" w:hAnsi="宋体" w:eastAsia="宋体" w:cs="宋体"/>
          <w:snapToGrid w:val="0"/>
          <w:color w:val="000000"/>
          <w:spacing w:val="-3"/>
          <w:kern w:val="0"/>
          <w:position w:val="-14"/>
          <w:sz w:val="21"/>
          <w:szCs w:val="21"/>
          <w:lang w:val="en-US" w:eastAsia="zh-CN" w:bidi="ar-SA"/>
        </w:rPr>
        <w:object>
          <v:shape id="_x0000_i1176" o:spt="75" type="#_x0000_t75" style="height:19pt;width:21pt;" o:ole="t" filled="f" o:preferrelative="t" stroked="f" coordsize="21600,21600">
            <v:path/>
            <v:fill on="f" focussize="0,0"/>
            <v:stroke on="f"/>
            <v:imagedata r:id="rId278" o:title=""/>
            <o:lock v:ext="edit" aspectratio="f"/>
            <w10:wrap type="none"/>
            <w10:anchorlock/>
          </v:shape>
          <o:OLEObject Type="Embed" ProgID="Equation.DSMT4" ShapeID="_x0000_i1176" DrawAspect="Content" ObjectID="_1468075876" r:id="rId306">
            <o:LockedField>false</o:LockedField>
          </o:OLEObject>
        </w:object>
      </w:r>
      <w:r>
        <w:rPr>
          <w:rFonts w:hint="eastAsia"/>
          <w:color w:val="auto"/>
          <w:lang w:val="en-US" w:eastAsia="zh-CN"/>
        </w:rPr>
        <w:t>——复合地基承载力特征值 (kPa)；</w:t>
      </w:r>
    </w:p>
    <w:p w14:paraId="2BD77B37">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napToGrid w:val="0"/>
          <w:color w:val="000000"/>
          <w:spacing w:val="-3"/>
          <w:kern w:val="0"/>
          <w:position w:val="-6"/>
          <w:sz w:val="21"/>
          <w:szCs w:val="21"/>
          <w:lang w:val="en-US" w:eastAsia="zh-CN" w:bidi="ar-SA"/>
        </w:rPr>
        <w:object>
          <v:shape id="_x0000_i1177" o:spt="75" type="#_x0000_t75" style="height:15pt;width:12pt;" o:ole="t" filled="f" o:preferrelative="t" stroked="f" coordsize="21600,21600">
            <v:path/>
            <v:fill on="f" focussize="0,0"/>
            <v:stroke on="f"/>
            <v:imagedata r:id="rId280" o:title=""/>
            <o:lock v:ext="edit" aspectratio="f"/>
            <w10:wrap type="none"/>
            <w10:anchorlock/>
          </v:shape>
          <o:OLEObject Type="Embed" ProgID="Equation.DSMT4" ShapeID="_x0000_i1177" DrawAspect="Content" ObjectID="_1468075877" r:id="rId307">
            <o:LockedField>false</o:LockedField>
          </o:OLEObject>
        </w:object>
      </w:r>
      <w:r>
        <w:rPr>
          <w:rFonts w:hint="eastAsia"/>
          <w:color w:val="auto"/>
          <w:lang w:val="en-US" w:eastAsia="zh-CN"/>
        </w:rPr>
        <w:t>——单桩承载力发挥系数，可按地区经验取值，一般取0.8-0.9；</w:t>
      </w:r>
    </w:p>
    <w:p w14:paraId="0EBA7FD1">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napToGrid w:val="0"/>
          <w:color w:val="000000"/>
          <w:spacing w:val="-3"/>
          <w:kern w:val="0"/>
          <w:position w:val="-6"/>
          <w:sz w:val="21"/>
          <w:szCs w:val="21"/>
          <w:lang w:val="en-US" w:eastAsia="zh-CN" w:bidi="ar-SA"/>
        </w:rPr>
        <w:object>
          <v:shape id="_x0000_i1178" o:spt="75" type="#_x0000_t75" style="height:11pt;width:13pt;" o:ole="t" filled="f" o:preferrelative="t" stroked="f" coordsize="21600,21600">
            <v:path/>
            <v:fill on="f" focussize="0,0"/>
            <v:stroke on="f"/>
            <v:imagedata r:id="rId282" o:title=""/>
            <o:lock v:ext="edit" aspectratio="f"/>
            <w10:wrap type="none"/>
            <w10:anchorlock/>
          </v:shape>
          <o:OLEObject Type="Embed" ProgID="Equation.DSMT4" ShapeID="_x0000_i1178" DrawAspect="Content" ObjectID="_1468075878" r:id="rId308">
            <o:LockedField>false</o:LockedField>
          </o:OLEObject>
        </w:object>
      </w:r>
      <w:r>
        <w:rPr>
          <w:rFonts w:hint="eastAsia"/>
          <w:color w:val="auto"/>
          <w:lang w:val="en-US" w:eastAsia="zh-CN"/>
        </w:rPr>
        <w:t>——面积置换率，桩的截面积除以设计要求每一根桩所承担的处理面积；</w:t>
      </w:r>
    </w:p>
    <w:p w14:paraId="76A48929">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napToGrid w:val="0"/>
          <w:color w:val="000000"/>
          <w:spacing w:val="-3"/>
          <w:kern w:val="0"/>
          <w:position w:val="-12"/>
          <w:sz w:val="21"/>
          <w:szCs w:val="21"/>
          <w:lang w:val="en-US" w:eastAsia="zh-CN" w:bidi="ar-SA"/>
        </w:rPr>
        <w:object>
          <v:shape id="_x0000_i1179" o:spt="75" type="#_x0000_t75" style="height:18pt;width:16pt;" o:ole="t" filled="f" o:preferrelative="t" stroked="f" coordsize="21600,21600">
            <v:path/>
            <v:fill on="f" focussize="0,0"/>
            <v:stroke on="f"/>
            <v:imagedata r:id="rId284" o:title=""/>
            <o:lock v:ext="edit" aspectratio="f"/>
            <w10:wrap type="none"/>
            <w10:anchorlock/>
          </v:shape>
          <o:OLEObject Type="Embed" ProgID="Equation.DSMT4" ShapeID="_x0000_i1179" DrawAspect="Content" ObjectID="_1468075879" r:id="rId309">
            <o:LockedField>false</o:LockedField>
          </o:OLEObject>
        </w:object>
      </w:r>
      <w:r>
        <w:rPr>
          <w:rFonts w:hint="eastAsia"/>
          <w:color w:val="auto"/>
          <w:lang w:val="en-US" w:eastAsia="zh-CN"/>
        </w:rPr>
        <w:t xml:space="preserve">—— 单桩竖向承载力特征值 (kN)； </w:t>
      </w:r>
    </w:p>
    <w:p w14:paraId="3A54F1F5">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napToGrid w:val="0"/>
          <w:color w:val="000000"/>
          <w:spacing w:val="-3"/>
          <w:kern w:val="0"/>
          <w:position w:val="-14"/>
          <w:sz w:val="21"/>
          <w:szCs w:val="21"/>
          <w:lang w:val="en-US" w:eastAsia="zh-CN" w:bidi="ar-SA"/>
        </w:rPr>
        <w:object>
          <v:shape id="_x0000_i1180" o:spt="75" type="#_x0000_t75" style="height:19pt;width:17pt;" o:ole="t" filled="f" o:preferrelative="t" stroked="f" coordsize="21600,21600">
            <v:path/>
            <v:fill on="f" focussize="0,0"/>
            <v:stroke on="f"/>
            <v:imagedata r:id="rId286" o:title=""/>
            <o:lock v:ext="edit" aspectratio="f"/>
            <w10:wrap type="none"/>
            <w10:anchorlock/>
          </v:shape>
          <o:OLEObject Type="Embed" ProgID="Equation.DSMT4" ShapeID="_x0000_i1180" DrawAspect="Content" ObjectID="_1468075880" r:id="rId310">
            <o:LockedField>false</o:LockedField>
          </o:OLEObject>
        </w:object>
      </w:r>
      <w:r>
        <w:rPr>
          <w:rFonts w:hint="eastAsia"/>
          <w:color w:val="auto"/>
          <w:lang w:val="en-US" w:eastAsia="zh-CN"/>
        </w:rPr>
        <w:t>——桩的截面积 (m²)；</w:t>
      </w:r>
    </w:p>
    <w:p w14:paraId="25EEABE1">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napToGrid w:val="0"/>
          <w:color w:val="000000"/>
          <w:spacing w:val="-3"/>
          <w:kern w:val="0"/>
          <w:position w:val="-10"/>
          <w:sz w:val="21"/>
          <w:szCs w:val="21"/>
          <w:lang w:val="en-US" w:eastAsia="zh-CN" w:bidi="ar-SA"/>
        </w:rPr>
        <w:object>
          <v:shape id="_x0000_i1181" o:spt="75" type="#_x0000_t75" style="height:17pt;width:13pt;" o:ole="t" filled="f" o:preferrelative="t" stroked="f" coordsize="21600,21600">
            <v:path/>
            <v:fill on="f" focussize="0,0"/>
            <v:stroke on="f"/>
            <v:imagedata r:id="rId288" o:title=""/>
            <o:lock v:ext="edit" aspectratio="f"/>
            <w10:wrap type="none"/>
            <w10:anchorlock/>
          </v:shape>
          <o:OLEObject Type="Embed" ProgID="Equation.DSMT4" ShapeID="_x0000_i1181" DrawAspect="Content" ObjectID="_1468075881" r:id="rId311">
            <o:LockedField>false</o:LockedField>
          </o:OLEObject>
        </w:object>
      </w:r>
      <w:r>
        <w:rPr>
          <w:rFonts w:hint="eastAsia"/>
          <w:color w:val="auto"/>
          <w:lang w:val="en-US" w:eastAsia="zh-CN"/>
        </w:rPr>
        <w:t>——桩间土承载力发挥系数，可按地区经验取值，一般取0.7-0.9；</w:t>
      </w:r>
    </w:p>
    <w:p w14:paraId="49C2A8DD">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napToGrid w:val="0"/>
          <w:color w:val="000000"/>
          <w:spacing w:val="-3"/>
          <w:kern w:val="0"/>
          <w:position w:val="-12"/>
          <w:sz w:val="21"/>
          <w:szCs w:val="21"/>
          <w:lang w:val="en-US" w:eastAsia="zh-CN" w:bidi="ar-SA"/>
        </w:rPr>
        <w:object>
          <v:shape id="_x0000_i1182" o:spt="75" type="#_x0000_t75" style="height:18pt;width:18pt;" o:ole="t" filled="f" o:preferrelative="t" stroked="f" coordsize="21600,21600">
            <v:path/>
            <v:fill on="f" focussize="0,0"/>
            <v:stroke on="f"/>
            <v:imagedata r:id="rId290" o:title=""/>
            <o:lock v:ext="edit" aspectratio="f"/>
            <w10:wrap type="none"/>
            <w10:anchorlock/>
          </v:shape>
          <o:OLEObject Type="Embed" ProgID="Equation.DSMT4" ShapeID="_x0000_i1182" DrawAspect="Content" ObjectID="_1468075882" r:id="rId312">
            <o:LockedField>false</o:LockedField>
          </o:OLEObject>
        </w:object>
      </w:r>
      <w:r>
        <w:rPr>
          <w:rFonts w:hint="eastAsia"/>
          <w:color w:val="auto"/>
          <w:lang w:val="en-US" w:eastAsia="zh-CN"/>
        </w:rPr>
        <w:t>——处理后桩间土天然地基承载力特征值 (kPa)，对非挤土成桩工艺，可取天然地基承载力特征值。</w:t>
      </w:r>
    </w:p>
    <w:p w14:paraId="0DC8EA71">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11.2.5</w:t>
      </w:r>
      <w:r>
        <w:rPr>
          <w:rFonts w:hint="eastAsia"/>
          <w:color w:val="auto"/>
          <w:lang w:val="en-US" w:eastAsia="zh-CN"/>
        </w:rPr>
        <w:t xml:space="preserve"> 单桩竖向承载力特征值Ra应根据单桩静载荷试验确定，试验方法应采用慢速维持荷载法，试验桩桩数不宜小于3根。 </w:t>
      </w:r>
    </w:p>
    <w:p w14:paraId="3586E94F">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11.2.6</w:t>
      </w:r>
      <w:r>
        <w:rPr>
          <w:rFonts w:hint="eastAsia"/>
          <w:color w:val="auto"/>
          <w:lang w:val="en-US" w:eastAsia="zh-CN"/>
        </w:rPr>
        <w:t xml:space="preserve">  当根据地基土的物理力学指标与承载力参数等基验关系估算单桩竖向承载力特征值时，可按下式计算：</w:t>
      </w:r>
    </w:p>
    <w:p w14:paraId="0F7FE3A1">
      <w:pPr>
        <w:pStyle w:val="10"/>
        <w:keepNext w:val="0"/>
        <w:keepLines w:val="0"/>
        <w:pageBreakBefore w:val="0"/>
        <w:kinsoku/>
        <w:wordWrap/>
        <w:overflowPunct/>
        <w:topLinePunct w:val="0"/>
        <w:autoSpaceDE w:val="0"/>
        <w:autoSpaceDN w:val="0"/>
        <w:bidi w:val="0"/>
        <w:adjustRightInd/>
        <w:snapToGrid/>
        <w:spacing w:line="240" w:lineRule="auto"/>
        <w:ind w:firstLine="1400" w:firstLineChars="700"/>
        <w:textAlignment w:val="auto"/>
        <w:rPr>
          <w:rFonts w:hint="eastAsia"/>
          <w:color w:val="auto"/>
          <w:lang w:val="en-US" w:eastAsia="zh-CN"/>
        </w:rPr>
      </w:pPr>
      <w:r>
        <w:rPr>
          <w:rFonts w:ascii="宋体" w:hAnsi="宋体" w:eastAsia="宋体" w:cs="宋体"/>
          <w:position w:val="-30"/>
          <w:sz w:val="20"/>
          <w:szCs w:val="20"/>
        </w:rPr>
        <w:object>
          <v:shape id="_x0000_i1183" o:spt="75" type="#_x0000_t75" style="height:37pt;width:134pt;" o:ole="t" filled="f" o:preferrelative="t" stroked="f" coordsize="21600,21600">
            <v:path/>
            <v:fill on="f" focussize="0,0"/>
            <v:stroke on="f"/>
            <v:imagedata r:id="rId254" o:title=""/>
            <o:lock v:ext="edit" aspectratio="f"/>
            <w10:wrap type="none"/>
            <w10:anchorlock/>
          </v:shape>
          <o:OLEObject Type="Embed" ProgID="Equation.DSMT4" ShapeID="_x0000_i1183" DrawAspect="Content" ObjectID="_1468075883" r:id="rId313">
            <o:LockedField>false</o:LockedField>
          </o:OLEObject>
        </w:object>
      </w:r>
      <w:r>
        <w:rPr>
          <w:rFonts w:hint="eastAsia"/>
          <w:color w:val="auto"/>
          <w:lang w:val="en-US" w:eastAsia="zh-CN"/>
        </w:rPr>
        <w:t xml:space="preserve">       (11.2.6) </w:t>
      </w:r>
    </w:p>
    <w:p w14:paraId="297AB779">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式中：</w:t>
      </w:r>
      <w:r>
        <w:rPr>
          <w:rFonts w:hint="eastAsia" w:ascii="宋体" w:hAnsi="宋体" w:eastAsia="宋体" w:cs="宋体"/>
          <w:snapToGrid w:val="0"/>
          <w:color w:val="000000"/>
          <w:spacing w:val="-3"/>
          <w:kern w:val="0"/>
          <w:position w:val="-14"/>
          <w:sz w:val="21"/>
          <w:szCs w:val="21"/>
          <w:lang w:val="en-US" w:eastAsia="zh-CN" w:bidi="ar-SA"/>
        </w:rPr>
        <w:object>
          <v:shape id="_x0000_i1184" o:spt="75" type="#_x0000_t75" style="height:19pt;width:15pt;" o:ole="t" filled="f" o:preferrelative="t" stroked="f" coordsize="21600,21600">
            <v:path/>
            <v:fill on="f" focussize="0,0"/>
            <v:stroke on="f"/>
            <v:imagedata r:id="rId258" o:title=""/>
            <o:lock v:ext="edit" aspectratio="f"/>
            <w10:wrap type="none"/>
            <w10:anchorlock/>
          </v:shape>
          <o:OLEObject Type="Embed" ProgID="Equation.DSMT4" ShapeID="_x0000_i1184" DrawAspect="Content" ObjectID="_1468075884" r:id="rId314">
            <o:LockedField>false</o:LockedField>
          </o:OLEObject>
        </w:object>
      </w:r>
      <w:r>
        <w:rPr>
          <w:rFonts w:hint="eastAsia"/>
          <w:color w:val="auto"/>
          <w:lang w:val="en-US" w:eastAsia="zh-CN"/>
        </w:rPr>
        <w:t>——桩的周长 (m)；</w:t>
      </w:r>
    </w:p>
    <w:p w14:paraId="6D6869E1">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napToGrid w:val="0"/>
          <w:color w:val="000000"/>
          <w:spacing w:val="-3"/>
          <w:kern w:val="0"/>
          <w:position w:val="-6"/>
          <w:sz w:val="21"/>
          <w:szCs w:val="21"/>
          <w:lang w:val="en-US" w:eastAsia="zh-CN" w:bidi="ar-SA"/>
        </w:rPr>
        <w:object>
          <v:shape id="_x0000_i1185" o:spt="75" type="#_x0000_t75" style="height:11pt;width:11pt;" o:ole="t" filled="f" o:preferrelative="t" stroked="f" coordsize="21600,21600">
            <v:path/>
            <v:fill on="f" focussize="0,0"/>
            <v:stroke on="f"/>
            <v:imagedata r:id="rId316" o:title=""/>
            <o:lock v:ext="edit" aspectratio="f"/>
            <w10:wrap type="none"/>
            <w10:anchorlock/>
          </v:shape>
          <o:OLEObject Type="Embed" ProgID="Equation.DSMT4" ShapeID="_x0000_i1185" DrawAspect="Content" ObjectID="_1468075885" r:id="rId315">
            <o:LockedField>false</o:LockedField>
          </o:OLEObject>
        </w:object>
      </w:r>
      <w:r>
        <w:rPr>
          <w:rFonts w:hint="eastAsia"/>
          <w:color w:val="auto"/>
          <w:lang w:val="en-US" w:eastAsia="zh-CN"/>
        </w:rPr>
        <w:t>——桩长范围内所划分的土层数；</w:t>
      </w:r>
    </w:p>
    <w:p w14:paraId="3B0344F0">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napToGrid w:val="0"/>
          <w:color w:val="000000"/>
          <w:spacing w:val="-3"/>
          <w:kern w:val="0"/>
          <w:position w:val="-12"/>
          <w:sz w:val="21"/>
          <w:szCs w:val="21"/>
          <w:lang w:val="en-US" w:eastAsia="zh-CN" w:bidi="ar-SA"/>
        </w:rPr>
        <w:object>
          <v:shape id="_x0000_i1186" o:spt="75" type="#_x0000_t75" style="height:18pt;width:16pt;" o:ole="t" filled="f" o:preferrelative="t" stroked="f" coordsize="21600,21600">
            <v:path/>
            <v:fill on="f" focussize="0,0"/>
            <v:stroke on="f"/>
            <v:imagedata r:id="rId262" o:title=""/>
            <o:lock v:ext="edit" aspectratio="f"/>
            <w10:wrap type="none"/>
            <w10:anchorlock/>
          </v:shape>
          <o:OLEObject Type="Embed" ProgID="Equation.DSMT4" ShapeID="_x0000_i1186" DrawAspect="Content" ObjectID="_1468075886" r:id="rId317">
            <o:LockedField>false</o:LockedField>
          </o:OLEObject>
        </w:object>
      </w:r>
      <w:r>
        <w:rPr>
          <w:rFonts w:hint="eastAsia"/>
          <w:color w:val="auto"/>
          <w:lang w:val="en-US" w:eastAsia="zh-CN"/>
        </w:rPr>
        <w:t>——桩周第i层土的侧阻力特征值 (kPa)， 按勘察报告提供的参数结合地方经验确定；</w:t>
      </w:r>
    </w:p>
    <w:p w14:paraId="19E6177C">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napToGrid w:val="0"/>
          <w:color w:val="000000"/>
          <w:spacing w:val="-3"/>
          <w:kern w:val="0"/>
          <w:position w:val="-14"/>
          <w:sz w:val="21"/>
          <w:szCs w:val="21"/>
          <w:lang w:val="en-US" w:eastAsia="zh-CN" w:bidi="ar-SA"/>
        </w:rPr>
        <w:object>
          <v:shape id="_x0000_i1187" o:spt="75" type="#_x0000_t75" style="height:19pt;width:13.95pt;" o:ole="t" filled="f" o:preferrelative="t" stroked="f" coordsize="21600,21600">
            <v:path/>
            <v:fill on="f" focussize="0,0"/>
            <v:stroke on="f"/>
            <v:imagedata r:id="rId264" o:title=""/>
            <o:lock v:ext="edit" aspectratio="f"/>
            <w10:wrap type="none"/>
            <w10:anchorlock/>
          </v:shape>
          <o:OLEObject Type="Embed" ProgID="Equation.DSMT4" ShapeID="_x0000_i1187" DrawAspect="Content" ObjectID="_1468075887" r:id="rId318">
            <o:LockedField>false</o:LockedField>
          </o:OLEObject>
        </w:object>
      </w:r>
      <w:r>
        <w:rPr>
          <w:rFonts w:hint="eastAsia"/>
          <w:color w:val="auto"/>
          <w:lang w:val="en-US" w:eastAsia="zh-CN"/>
        </w:rPr>
        <w:t>——桩长范围内第i层土的厚度（m）；</w:t>
      </w:r>
    </w:p>
    <w:p w14:paraId="3F3ED8FB">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napToGrid w:val="0"/>
          <w:color w:val="000000"/>
          <w:spacing w:val="-3"/>
          <w:kern w:val="0"/>
          <w:position w:val="-14"/>
          <w:sz w:val="21"/>
          <w:szCs w:val="21"/>
          <w:lang w:val="en-US" w:eastAsia="zh-CN" w:bidi="ar-SA"/>
        </w:rPr>
        <w:object>
          <v:shape id="_x0000_i1188" o:spt="75" type="#_x0000_t75" style="height:19pt;width:17pt;" o:ole="t" filled="f" o:preferrelative="t" stroked="f" coordsize="21600,21600">
            <v:path/>
            <v:fill on="f" focussize="0,0"/>
            <v:stroke on="f"/>
            <v:imagedata r:id="rId266" o:title=""/>
            <o:lock v:ext="edit" aspectratio="f"/>
            <w10:wrap type="none"/>
            <w10:anchorlock/>
          </v:shape>
          <o:OLEObject Type="Embed" ProgID="Equation.DSMT4" ShapeID="_x0000_i1188" DrawAspect="Content" ObjectID="_1468075888" r:id="rId319">
            <o:LockedField>false</o:LockedField>
          </o:OLEObject>
        </w:object>
      </w:r>
      <w:r>
        <w:rPr>
          <w:rFonts w:hint="eastAsia"/>
          <w:color w:val="auto"/>
          <w:lang w:val="en-US" w:eastAsia="zh-CN"/>
        </w:rPr>
        <w:t>——桩端阻力发挥系数，取1.0；</w:t>
      </w:r>
    </w:p>
    <w:p w14:paraId="1DA1222D">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napToGrid w:val="0"/>
          <w:color w:val="000000"/>
          <w:spacing w:val="-3"/>
          <w:kern w:val="0"/>
          <w:position w:val="-14"/>
          <w:sz w:val="21"/>
          <w:szCs w:val="21"/>
          <w:lang w:val="en-US" w:eastAsia="zh-CN" w:bidi="ar-SA"/>
        </w:rPr>
        <w:object>
          <v:shape id="_x0000_i1189" o:spt="75" type="#_x0000_t75" style="height:19pt;width:15pt;" o:ole="t" filled="f" o:preferrelative="t" stroked="f" coordsize="21600,21600">
            <v:path/>
            <v:fill on="f" focussize="0,0"/>
            <v:stroke on="f"/>
            <v:imagedata r:id="rId268" o:title=""/>
            <o:lock v:ext="edit" aspectratio="f"/>
            <w10:wrap type="none"/>
            <w10:anchorlock/>
          </v:shape>
          <o:OLEObject Type="Embed" ProgID="Equation.DSMT4" ShapeID="_x0000_i1189" DrawAspect="Content" ObjectID="_1468075889" r:id="rId320">
            <o:LockedField>false</o:LockedField>
          </o:OLEObject>
        </w:object>
      </w:r>
      <w:r>
        <w:rPr>
          <w:rFonts w:hint="eastAsia"/>
          <w:color w:val="auto"/>
          <w:lang w:val="en-US" w:eastAsia="zh-CN"/>
        </w:rPr>
        <w:t>——桩端阻力特征值 (kPa)，可按地区经验确定。</w:t>
      </w:r>
    </w:p>
    <w:p w14:paraId="2C34AB4B">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11.2.7 </w:t>
      </w:r>
      <w:r>
        <w:rPr>
          <w:rFonts w:hint="eastAsia"/>
          <w:color w:val="auto"/>
          <w:lang w:val="en-US" w:eastAsia="zh-CN"/>
        </w:rPr>
        <w:t>桩身混凝土强度标准值应满足下式要求：</w:t>
      </w:r>
    </w:p>
    <w:p w14:paraId="76B4707E">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 xml:space="preserve">             </w:t>
      </w:r>
      <w:r>
        <w:rPr>
          <w:position w:val="-36"/>
        </w:rPr>
        <w:object>
          <v:shape id="_x0000_i1190" o:spt="75" type="#_x0000_t75" style="height:39pt;width:63pt;" o:ole="t" filled="f" o:preferrelative="t" stroked="f" coordsize="21600,21600">
            <v:path/>
            <v:fill on="f" focussize="0,0"/>
            <v:stroke on="f"/>
            <v:imagedata r:id="rId322" o:title=""/>
            <o:lock v:ext="edit" aspectratio="f"/>
            <w10:wrap type="none"/>
            <w10:anchorlock/>
          </v:shape>
          <o:OLEObject Type="Embed" ProgID="Equation.DSMT4" ShapeID="_x0000_i1190" DrawAspect="Content" ObjectID="_1468075890" r:id="rId321">
            <o:LockedField>false</o:LockedField>
          </o:OLEObject>
        </w:object>
      </w:r>
      <w:r>
        <w:rPr>
          <w:rFonts w:hint="eastAsia"/>
          <w:color w:val="auto"/>
          <w:lang w:val="en-US" w:eastAsia="zh-CN"/>
        </w:rPr>
        <w:t xml:space="preserve">                （11.2.7)</w:t>
      </w:r>
    </w:p>
    <w:p w14:paraId="3818FE28">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式中：</w:t>
      </w:r>
      <w:r>
        <w:rPr>
          <w:rFonts w:hint="eastAsia" w:ascii="宋体" w:hAnsi="宋体" w:eastAsia="宋体" w:cs="宋体"/>
          <w:snapToGrid w:val="0"/>
          <w:color w:val="000000"/>
          <w:spacing w:val="-3"/>
          <w:kern w:val="0"/>
          <w:position w:val="-12"/>
          <w:sz w:val="21"/>
          <w:szCs w:val="21"/>
          <w:lang w:val="en-US" w:eastAsia="zh-CN" w:bidi="ar-SA"/>
        </w:rPr>
        <w:object>
          <v:shape id="_x0000_i1191" o:spt="75" type="#_x0000_t75" style="height:18pt;width:18pt;" o:ole="t" filled="f" o:preferrelative="t" stroked="f" coordsize="21600,21600">
            <v:path/>
            <v:fill on="f" focussize="0,0"/>
            <v:stroke on="f"/>
            <v:imagedata r:id="rId324" o:title=""/>
            <o:lock v:ext="edit" aspectratio="f"/>
            <w10:wrap type="none"/>
            <w10:anchorlock/>
          </v:shape>
          <o:OLEObject Type="Embed" ProgID="Equation.DSMT4" ShapeID="_x0000_i1191" DrawAspect="Content" ObjectID="_1468075891" r:id="rId323">
            <o:LockedField>false</o:LockedField>
          </o:OLEObject>
        </w:object>
      </w:r>
      <w:r>
        <w:rPr>
          <w:rFonts w:hint="eastAsia"/>
          <w:color w:val="auto"/>
          <w:lang w:val="en-US" w:eastAsia="zh-CN"/>
        </w:rPr>
        <w:t>——桩体试块（边长150mm立方体）标准养护28d的立方体抗压强度平均值（kPa）；</w:t>
      </w:r>
    </w:p>
    <w:p w14:paraId="14405C2C">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napToGrid w:val="0"/>
          <w:color w:val="000000"/>
          <w:spacing w:val="-3"/>
          <w:kern w:val="0"/>
          <w:position w:val="-6"/>
          <w:sz w:val="21"/>
          <w:szCs w:val="21"/>
          <w:lang w:val="en-US" w:eastAsia="zh-CN" w:bidi="ar-SA"/>
        </w:rPr>
        <w:object>
          <v:shape id="_x0000_i1192" o:spt="75" type="#_x0000_t75" style="height:15pt;width:12pt;" o:ole="t" filled="f" o:preferrelative="t" stroked="f" coordsize="21600,21600">
            <v:path/>
            <v:fill on="f" focussize="0,0"/>
            <v:stroke on="f"/>
            <v:imagedata r:id="rId326" o:title=""/>
            <o:lock v:ext="edit" aspectratio="f"/>
            <w10:wrap type="none"/>
            <w10:anchorlock/>
          </v:shape>
          <o:OLEObject Type="Embed" ProgID="Equation.DSMT4" ShapeID="_x0000_i1192" DrawAspect="Content" ObjectID="_1468075892" r:id="rId325">
            <o:LockedField>false</o:LockedField>
          </o:OLEObject>
        </w:object>
      </w:r>
      <w:r>
        <w:rPr>
          <w:rFonts w:hint="eastAsia"/>
          <w:color w:val="auto"/>
          <w:lang w:val="en-US" w:eastAsia="zh-CN"/>
        </w:rPr>
        <w:t>——单桩承载力发挥系数，可按地区经验取值，一般取0.8-0.9；</w:t>
      </w:r>
    </w:p>
    <w:p w14:paraId="58F1A794">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napToGrid w:val="0"/>
          <w:color w:val="000000"/>
          <w:spacing w:val="-3"/>
          <w:kern w:val="0"/>
          <w:position w:val="-12"/>
          <w:sz w:val="21"/>
          <w:szCs w:val="21"/>
          <w:lang w:val="en-US" w:eastAsia="zh-CN" w:bidi="ar-SA"/>
        </w:rPr>
        <w:object>
          <v:shape id="_x0000_i1193" o:spt="75" type="#_x0000_t75" style="height:18pt;width:16pt;" o:ole="t" filled="f" o:preferrelative="t" stroked="f" coordsize="21600,21600">
            <v:path/>
            <v:fill on="f" focussize="0,0"/>
            <v:stroke on="f"/>
            <v:imagedata r:id="rId328" o:title=""/>
            <o:lock v:ext="edit" aspectratio="f"/>
            <w10:wrap type="none"/>
            <w10:anchorlock/>
          </v:shape>
          <o:OLEObject Type="Embed" ProgID="Equation.DSMT4" ShapeID="_x0000_i1193" DrawAspect="Content" ObjectID="_1468075893" r:id="rId327">
            <o:LockedField>false</o:LockedField>
          </o:OLEObject>
        </w:object>
      </w:r>
      <w:r>
        <w:rPr>
          <w:rFonts w:hint="eastAsia"/>
          <w:color w:val="auto"/>
          <w:lang w:val="en-US" w:eastAsia="zh-CN"/>
        </w:rPr>
        <w:t xml:space="preserve">—— 单桩竖向承载力特征值 (kN)； </w:t>
      </w:r>
    </w:p>
    <w:p w14:paraId="54C22CD0">
      <w:pPr>
        <w:pStyle w:val="10"/>
        <w:keepNext w:val="0"/>
        <w:keepLines w:val="0"/>
        <w:pageBreakBefore w:val="0"/>
        <w:kinsoku/>
        <w:wordWrap/>
        <w:overflowPunct/>
        <w:topLinePunct w:val="0"/>
        <w:autoSpaceDE w:val="0"/>
        <w:autoSpaceDN w:val="0"/>
        <w:bidi w:val="0"/>
        <w:adjustRightInd/>
        <w:snapToGrid/>
        <w:spacing w:line="240" w:lineRule="auto"/>
        <w:ind w:firstLine="1020" w:firstLineChars="500"/>
        <w:textAlignment w:val="auto"/>
        <w:rPr>
          <w:rFonts w:hint="eastAsia"/>
          <w:color w:val="auto"/>
          <w:lang w:val="en-US" w:eastAsia="zh-CN"/>
        </w:rPr>
      </w:pPr>
      <w:r>
        <w:rPr>
          <w:rFonts w:hint="eastAsia" w:ascii="宋体" w:hAnsi="宋体" w:eastAsia="宋体" w:cs="宋体"/>
          <w:snapToGrid w:val="0"/>
          <w:color w:val="000000"/>
          <w:spacing w:val="-3"/>
          <w:kern w:val="0"/>
          <w:position w:val="-14"/>
          <w:sz w:val="21"/>
          <w:szCs w:val="21"/>
          <w:lang w:val="en-US" w:eastAsia="zh-CN" w:bidi="ar-SA"/>
        </w:rPr>
        <w:object>
          <v:shape id="_x0000_i1194" o:spt="75" type="#_x0000_t75" style="height:19pt;width:17pt;" o:ole="t" filled="f" o:preferrelative="t" stroked="f" coordsize="21600,21600">
            <v:path/>
            <v:fill on="f" focussize="0,0"/>
            <v:stroke on="f"/>
            <v:imagedata r:id="rId330" o:title=""/>
            <o:lock v:ext="edit" aspectratio="f"/>
            <w10:wrap type="none"/>
            <w10:anchorlock/>
          </v:shape>
          <o:OLEObject Type="Embed" ProgID="Equation.DSMT4" ShapeID="_x0000_i1194" DrawAspect="Content" ObjectID="_1468075894" r:id="rId329">
            <o:LockedField>false</o:LockedField>
          </o:OLEObject>
        </w:object>
      </w:r>
      <w:r>
        <w:rPr>
          <w:rFonts w:hint="eastAsia"/>
          <w:color w:val="auto"/>
          <w:lang w:val="en-US" w:eastAsia="zh-CN"/>
        </w:rPr>
        <w:t>——桩的截面积 (m²)。</w:t>
      </w:r>
    </w:p>
    <w:p w14:paraId="13AD3ABB">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11.2.8</w:t>
      </w:r>
      <w:r>
        <w:rPr>
          <w:rFonts w:hint="eastAsia"/>
          <w:color w:val="auto"/>
          <w:lang w:val="en-US" w:eastAsia="zh-CN"/>
        </w:rPr>
        <w:t xml:space="preserve"> 桩顶和基础之间应设置褥垫层，褥垫层厚度宜为200mm～400mm。褥垫材料宜采用中砂、粗砂、级配砂石和碎石等，最大粒径不宜大于20mm，夯填度不应大于0.9。</w:t>
      </w:r>
    </w:p>
    <w:p w14:paraId="0B32DACC">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11.2.9</w:t>
      </w:r>
      <w:r>
        <w:rPr>
          <w:rFonts w:hint="eastAsia"/>
          <w:color w:val="auto"/>
          <w:lang w:val="en-US" w:eastAsia="zh-CN"/>
        </w:rPr>
        <w:t xml:space="preserve"> 刚性桩复合地基的变形可按桩间土和桩分别计算。</w:t>
      </w:r>
    </w:p>
    <w:p w14:paraId="1F8E855C">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桩间土的变形计算，可采用分层总和法进行。桩间土的变形量</w:t>
      </w:r>
      <w:r>
        <w:rPr>
          <w:rFonts w:hint="eastAsia"/>
          <w:color w:val="auto"/>
          <w:shd w:val="clear" w:color="auto" w:fill="auto"/>
          <w:lang w:val="en-US" w:eastAsia="zh-CN"/>
        </w:rPr>
        <w:t>s</w:t>
      </w:r>
      <w:r>
        <w:rPr>
          <w:rFonts w:hint="eastAsia"/>
          <w:color w:val="auto"/>
          <w:sz w:val="21"/>
          <w:shd w:val="clear" w:color="auto" w:fill="auto"/>
          <w:vertAlign w:val="subscript"/>
          <w:lang w:val="en-US" w:eastAsia="zh-CN"/>
        </w:rPr>
        <w:t>s</w:t>
      </w:r>
      <w:r>
        <w:rPr>
          <w:rFonts w:hint="eastAsia"/>
          <w:color w:val="auto"/>
          <w:lang w:val="en-US" w:eastAsia="zh-CN"/>
        </w:rPr>
        <w:t>按下式计算：</w:t>
      </w:r>
    </w:p>
    <w:p w14:paraId="2F9B8606">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color w:val="auto"/>
          <w:lang w:val="en-US" w:eastAsia="zh-CN"/>
        </w:rPr>
        <w:t xml:space="preserve">    </w:t>
      </w:r>
      <w:r>
        <w:rPr>
          <w:rFonts w:hint="eastAsia"/>
          <w:color w:val="auto"/>
          <w:sz w:val="21"/>
          <w:vertAlign w:val="subscript"/>
          <w:lang w:val="en-US" w:eastAsia="zh-CN"/>
        </w:rPr>
        <w:t>s</w:t>
      </w:r>
      <w:r>
        <w:rPr>
          <w:rFonts w:hint="eastAsia"/>
          <w:color w:val="auto"/>
          <w:lang w:val="en-US" w:eastAsia="zh-CN"/>
        </w:rPr>
        <w:t xml:space="preserve"> </w:t>
      </w:r>
      <w:r>
        <w:rPr>
          <w:rFonts w:ascii="宋体" w:hAnsi="宋体" w:eastAsia="宋体" w:cs="宋体"/>
          <w:spacing w:val="-6"/>
          <w:position w:val="-32"/>
          <w:vertAlign w:val="subscript"/>
          <w:lang w:eastAsia="zh-CN"/>
        </w:rPr>
        <w:object>
          <v:shape id="_x0000_i1195" o:spt="75" type="#_x0000_t75" style="height:39pt;width:186.75pt;" o:ole="t" filled="f" o:preferrelative="t" stroked="f" coordsize="21600,21600">
            <v:path/>
            <v:fill on="f" focussize="0,0"/>
            <v:stroke on="f" joinstyle="miter"/>
            <v:imagedata r:id="rId332" o:title=""/>
            <o:lock v:ext="edit" aspectratio="t"/>
            <w10:wrap type="none"/>
            <w10:anchorlock/>
          </v:shape>
          <o:OLEObject Type="Embed" ProgID="Equation.DSMT4" ShapeID="_x0000_i1195" DrawAspect="Content" ObjectID="_1468075895" r:id="rId331">
            <o:LockedField>false</o:LockedField>
          </o:OLEObject>
        </w:object>
      </w:r>
      <w:r>
        <w:rPr>
          <w:rFonts w:hint="eastAsia"/>
          <w:color w:val="auto"/>
          <w:lang w:val="en-US" w:eastAsia="zh-CN"/>
        </w:rPr>
        <w:t xml:space="preserve">   （11.2.9-1)</w:t>
      </w:r>
    </w:p>
    <w:p w14:paraId="525E044E">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其中，</w:t>
      </w:r>
      <w:r>
        <w:rPr>
          <w:position w:val="-12"/>
        </w:rPr>
        <w:object>
          <v:shape id="_x0000_i1196" o:spt="75" type="#_x0000_t75" style="height:18pt;width:15.75pt;" o:ole="t" filled="f" o:preferrelative="t" stroked="f" coordsize="21600,21600">
            <v:path/>
            <v:fill on="f" focussize="0,0"/>
            <v:stroke on="f" joinstyle="miter"/>
            <v:imagedata r:id="rId334" o:title=""/>
            <o:lock v:ext="edit" aspectratio="t"/>
            <w10:wrap type="none"/>
            <w10:anchorlock/>
          </v:shape>
          <o:OLEObject Type="Embed" ProgID="Equation.DSMT4" ShapeID="_x0000_i1196" DrawAspect="Content" ObjectID="_1468075896" r:id="rId333">
            <o:LockedField>false</o:LockedField>
          </o:OLEObject>
        </w:object>
      </w:r>
      <w:r>
        <w:rPr>
          <w:rFonts w:hint="eastAsia"/>
          <w:color w:val="auto"/>
          <w:lang w:val="en-US" w:eastAsia="zh-CN"/>
        </w:rPr>
        <w:t>为桩间土的基底附加压应力，可取</w:t>
      </w:r>
      <w:r>
        <w:rPr>
          <w:position w:val="-12"/>
        </w:rPr>
        <w:object>
          <v:shape id="_x0000_i1197" o:spt="75" type="#_x0000_t75" style="height:15.85pt;width:99.95pt;" o:ole="t" filled="f" o:preferrelative="t" stroked="f" coordsize="21600,21600">
            <v:path/>
            <v:fill on="f" focussize="0,0"/>
            <v:stroke on="f"/>
            <v:imagedata r:id="rId336" o:title=""/>
            <o:lock v:ext="edit" aspectratio="t"/>
            <w10:wrap type="none"/>
            <w10:anchorlock/>
          </v:shape>
          <o:OLEObject Type="Embed" ProgID="Equation.DSMT4" ShapeID="_x0000_i1197" DrawAspect="Content" ObjectID="_1468075897" r:id="rId335">
            <o:LockedField>false</o:LockedField>
          </o:OLEObject>
        </w:object>
      </w:r>
      <w:r>
        <w:rPr>
          <w:rFonts w:hint="eastAsia"/>
          <w:color w:val="auto"/>
          <w:lang w:val="en-US" w:eastAsia="zh-CN"/>
        </w:rPr>
        <w:t>，其余见《建筑地基基础设计规范》GB 50007的有关规定。沉降计算深度应大于复合地基处理深度。</w:t>
      </w:r>
    </w:p>
    <w:p w14:paraId="4D65271E">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桩的变形量</w:t>
      </w:r>
      <w:r>
        <w:rPr>
          <w:position w:val="-14"/>
        </w:rPr>
        <w:object>
          <v:shape id="_x0000_i1198" o:spt="75" type="#_x0000_t75" style="height:19pt;width:13.75pt;" o:ole="t" filled="f" o:preferrelative="t" stroked="f" coordsize="21600,21600">
            <v:path/>
            <v:fill on="f" focussize="0,0"/>
            <v:stroke on="f"/>
            <v:imagedata r:id="rId338" o:title=""/>
            <o:lock v:ext="edit" aspectratio="t"/>
            <w10:wrap type="none"/>
            <w10:anchorlock/>
          </v:shape>
          <o:OLEObject Type="Embed" ProgID="Equation.DSMT4" ShapeID="_x0000_i1198" DrawAspect="Content" ObjectID="_1468075898" r:id="rId337">
            <o:LockedField>false</o:LockedField>
          </o:OLEObject>
        </w:object>
      </w:r>
      <w:r>
        <w:rPr>
          <w:rFonts w:hint="eastAsia"/>
          <w:color w:val="auto"/>
          <w:lang w:val="en-US" w:eastAsia="zh-CN"/>
        </w:rPr>
        <w:t>可按下列公式进行计算：</w:t>
      </w:r>
    </w:p>
    <w:p w14:paraId="61BF1AC6">
      <w:pPr>
        <w:pStyle w:val="10"/>
        <w:keepNext w:val="0"/>
        <w:keepLines w:val="0"/>
        <w:pageBreakBefore w:val="0"/>
        <w:kinsoku/>
        <w:wordWrap/>
        <w:overflowPunct/>
        <w:topLinePunct w:val="0"/>
        <w:autoSpaceDE w:val="0"/>
        <w:autoSpaceDN w:val="0"/>
        <w:bidi w:val="0"/>
        <w:adjustRightInd/>
        <w:snapToGrid/>
        <w:spacing w:line="240" w:lineRule="auto"/>
        <w:ind w:firstLine="396" w:firstLineChars="200"/>
        <w:jc w:val="center"/>
        <w:textAlignment w:val="auto"/>
        <w:rPr>
          <w:rFonts w:hint="eastAsia"/>
          <w:color w:val="auto"/>
          <w:lang w:val="en-US" w:eastAsia="zh-CN"/>
        </w:rPr>
      </w:pPr>
      <w:r>
        <w:rPr>
          <w:rFonts w:hint="eastAsia" w:cs="宋体"/>
          <w:spacing w:val="-6"/>
          <w:position w:val="-14"/>
          <w:sz w:val="21"/>
          <w:szCs w:val="21"/>
          <w:vertAlign w:val="subscript"/>
          <w:lang w:val="en-US" w:eastAsia="zh-CN"/>
        </w:rPr>
        <w:t xml:space="preserve">                              </w:t>
      </w:r>
      <w:r>
        <w:rPr>
          <w:rFonts w:ascii="宋体" w:hAnsi="宋体" w:eastAsia="宋体" w:cs="宋体"/>
          <w:spacing w:val="-6"/>
          <w:position w:val="-14"/>
          <w:sz w:val="21"/>
          <w:szCs w:val="21"/>
          <w:vertAlign w:val="subscript"/>
          <w:lang w:eastAsia="zh-CN"/>
        </w:rPr>
        <w:object>
          <v:shape id="_x0000_i1199" o:spt="75" type="#_x0000_t75" style="height:18.75pt;width:70.1pt;" o:ole="t" filled="f" o:preferrelative="t" stroked="f" coordsize="21600,21600">
            <v:path/>
            <v:fill on="f" focussize="0,0"/>
            <v:stroke on="f"/>
            <v:imagedata r:id="rId340" o:title=""/>
            <o:lock v:ext="edit" aspectratio="t"/>
            <w10:wrap type="none"/>
            <w10:anchorlock/>
          </v:shape>
          <o:OLEObject Type="Embed" ProgID="Equation.DSMT4" ShapeID="_x0000_i1199" DrawAspect="Content" ObjectID="_1468075899" r:id="rId339">
            <o:LockedField>false</o:LockedField>
          </o:OLEObject>
        </w:object>
      </w:r>
      <w:r>
        <w:rPr>
          <w:rFonts w:hint="eastAsia"/>
          <w:color w:val="auto"/>
          <w:lang w:val="en-US" w:eastAsia="zh-CN"/>
        </w:rPr>
        <w:t xml:space="preserve">                (11.2.9-2)</w:t>
      </w:r>
    </w:p>
    <w:p w14:paraId="5E79877B">
      <w:pPr>
        <w:pStyle w:val="10"/>
        <w:keepNext w:val="0"/>
        <w:keepLines w:val="0"/>
        <w:pageBreakBefore w:val="0"/>
        <w:kinsoku/>
        <w:wordWrap/>
        <w:overflowPunct/>
        <w:topLinePunct w:val="0"/>
        <w:autoSpaceDE w:val="0"/>
        <w:autoSpaceDN w:val="0"/>
        <w:bidi w:val="0"/>
        <w:adjustRightInd/>
        <w:snapToGrid/>
        <w:spacing w:line="240" w:lineRule="auto"/>
        <w:ind w:firstLine="428" w:firstLineChars="200"/>
        <w:jc w:val="center"/>
        <w:textAlignment w:val="auto"/>
        <w:rPr>
          <w:rFonts w:hint="eastAsia"/>
          <w:color w:val="auto"/>
          <w:lang w:val="en-US" w:eastAsia="zh-CN"/>
        </w:rPr>
      </w:pPr>
      <w:r>
        <w:rPr>
          <w:rFonts w:hint="eastAsia"/>
          <w:spacing w:val="2"/>
          <w:position w:val="-36"/>
          <w:lang w:val="en-US" w:eastAsia="zh-CN"/>
        </w:rPr>
        <w:t xml:space="preserve">             </w:t>
      </w:r>
      <w:r>
        <w:rPr>
          <w:spacing w:val="2"/>
          <w:position w:val="-36"/>
        </w:rPr>
        <w:object>
          <v:shape id="_x0000_i1200" o:spt="75" type="#_x0000_t75" style="height:39pt;width:64.1pt;" o:ole="t" filled="f" o:preferrelative="t" stroked="f" coordsize="21600,21600">
            <v:path/>
            <v:fill on="f" focussize="0,0"/>
            <v:stroke on="f"/>
            <v:imagedata r:id="rId342" o:title=""/>
            <o:lock v:ext="edit" aspectratio="t"/>
            <w10:wrap type="none"/>
            <w10:anchorlock/>
          </v:shape>
          <o:OLEObject Type="Embed" ProgID="Equation.DSMT4" ShapeID="_x0000_i1200" DrawAspect="Content" ObjectID="_1468075900" r:id="rId341">
            <o:LockedField>false</o:LockedField>
          </o:OLEObject>
        </w:object>
      </w:r>
      <w:r>
        <w:rPr>
          <w:rFonts w:hint="eastAsia"/>
          <w:color w:val="auto"/>
          <w:lang w:val="en-US" w:eastAsia="zh-CN"/>
        </w:rPr>
        <w:t xml:space="preserve">               (11.2.9-3)</w:t>
      </w:r>
    </w:p>
    <w:p w14:paraId="1CA049A8">
      <w:pPr>
        <w:pStyle w:val="10"/>
        <w:keepNext w:val="0"/>
        <w:keepLines w:val="0"/>
        <w:pageBreakBefore w:val="0"/>
        <w:kinsoku/>
        <w:wordWrap/>
        <w:overflowPunct/>
        <w:topLinePunct w:val="0"/>
        <w:autoSpaceDE w:val="0"/>
        <w:autoSpaceDN w:val="0"/>
        <w:bidi w:val="0"/>
        <w:adjustRightInd/>
        <w:snapToGrid/>
        <w:spacing w:line="240" w:lineRule="auto"/>
        <w:ind w:firstLine="448" w:firstLineChars="200"/>
        <w:jc w:val="center"/>
        <w:textAlignment w:val="auto"/>
        <w:rPr>
          <w:rFonts w:hint="eastAsia"/>
          <w:color w:val="auto"/>
          <w:lang w:val="en-US" w:eastAsia="zh-CN"/>
        </w:rPr>
      </w:pPr>
      <w:r>
        <w:rPr>
          <w:rFonts w:hint="eastAsia"/>
          <w:spacing w:val="7"/>
          <w:position w:val="-34"/>
          <w:lang w:val="en-US" w:eastAsia="zh-CN"/>
        </w:rPr>
        <w:t xml:space="preserve">   </w:t>
      </w:r>
      <w:r>
        <w:rPr>
          <w:spacing w:val="7"/>
          <w:position w:val="-34"/>
        </w:rPr>
        <w:object>
          <v:shape id="_x0000_i1201" o:spt="75" type="#_x0000_t75" style="height:41.25pt;width:157pt;" o:ole="t" filled="f" o:preferrelative="t" stroked="f" coordsize="21600,21600">
            <v:path/>
            <v:fill on="f" focussize="0,0"/>
            <v:stroke on="f"/>
            <v:imagedata r:id="rId344" o:title=""/>
            <o:lock v:ext="edit" aspectratio="t"/>
            <w10:wrap type="none"/>
            <w10:anchorlock/>
          </v:shape>
          <o:OLEObject Type="Embed" ProgID="Equation.DSMT4" ShapeID="_x0000_i1201" DrawAspect="Content" ObjectID="_1468075901" r:id="rId343">
            <o:LockedField>false</o:LockedField>
          </o:OLEObject>
        </w:object>
      </w:r>
      <w:r>
        <w:rPr>
          <w:rFonts w:hint="eastAsia"/>
          <w:color w:val="auto"/>
          <w:lang w:val="en-US" w:eastAsia="zh-CN"/>
        </w:rPr>
        <w:t xml:space="preserve">       (11.2.9-4)</w:t>
      </w:r>
    </w:p>
    <w:p w14:paraId="0E894242">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式中：</w:t>
      </w:r>
      <w:r>
        <w:rPr>
          <w:position w:val="-14"/>
        </w:rPr>
        <w:object>
          <v:shape id="_x0000_i1202" o:spt="75" type="#_x0000_t75" style="height:18.75pt;width:16.8pt;" o:ole="t" filled="f" o:preferrelative="t" stroked="f" coordsize="21600,21600">
            <v:path/>
            <v:fill on="f" focussize="0,0"/>
            <v:stroke on="f"/>
            <v:imagedata r:id="rId346" o:title=""/>
            <o:lock v:ext="edit" aspectratio="t"/>
            <w10:wrap type="none"/>
            <w10:anchorlock/>
          </v:shape>
          <o:OLEObject Type="Embed" ProgID="Equation.DSMT4" ShapeID="_x0000_i1202" DrawAspect="Content" ObjectID="_1468075902" r:id="rId345">
            <o:LockedField>false</o:LockedField>
          </o:OLEObject>
        </w:object>
      </w:r>
      <w:r>
        <w:rPr>
          <w:rFonts w:hint="eastAsia"/>
          <w:color w:val="auto"/>
          <w:lang w:val="en-US" w:eastAsia="zh-CN"/>
        </w:rPr>
        <w:t xml:space="preserve">——桩顶与基础间垫层的压缩变形（mm）； </w:t>
      </w:r>
    </w:p>
    <w:p w14:paraId="349D5AB2">
      <w:pPr>
        <w:pStyle w:val="10"/>
        <w:keepNext w:val="0"/>
        <w:keepLines w:val="0"/>
        <w:pageBreakBefore w:val="0"/>
        <w:kinsoku/>
        <w:wordWrap/>
        <w:overflowPunct/>
        <w:topLinePunct w:val="0"/>
        <w:autoSpaceDE w:val="0"/>
        <w:autoSpaceDN w:val="0"/>
        <w:bidi w:val="0"/>
        <w:adjustRightInd/>
        <w:snapToGrid/>
        <w:spacing w:line="240" w:lineRule="auto"/>
        <w:ind w:firstLine="1050" w:firstLineChars="500"/>
        <w:textAlignment w:val="auto"/>
        <w:rPr>
          <w:rFonts w:hint="eastAsia"/>
          <w:color w:val="auto"/>
          <w:lang w:val="en-US" w:eastAsia="zh-CN"/>
        </w:rPr>
      </w:pPr>
      <w:r>
        <w:rPr>
          <w:position w:val="-14"/>
        </w:rPr>
        <w:object>
          <v:shape id="_x0000_i1203" o:spt="75" type="#_x0000_t75" style="height:18.75pt;width:18.25pt;" o:ole="t" filled="f" o:preferrelative="t" stroked="f" coordsize="21600,21600">
            <v:path/>
            <v:fill on="f" focussize="0,0"/>
            <v:stroke on="f"/>
            <v:imagedata r:id="rId348" o:title=""/>
            <o:lock v:ext="edit" aspectratio="t"/>
            <w10:wrap type="none"/>
            <w10:anchorlock/>
          </v:shape>
          <o:OLEObject Type="Embed" ProgID="Equation.DSMT4" ShapeID="_x0000_i1203" DrawAspect="Content" ObjectID="_1468075903" r:id="rId347">
            <o:LockedField>false</o:LockedField>
          </o:OLEObject>
        </w:object>
      </w:r>
      <w:r>
        <w:rPr>
          <w:rFonts w:hint="eastAsia"/>
          <w:color w:val="auto"/>
          <w:lang w:val="en-US" w:eastAsia="zh-CN"/>
        </w:rPr>
        <w:t>——桩身与桩端土层的变形量（mm）；</w:t>
      </w:r>
    </w:p>
    <w:p w14:paraId="45E5D4E9">
      <w:pPr>
        <w:pStyle w:val="10"/>
        <w:keepNext w:val="0"/>
        <w:keepLines w:val="0"/>
        <w:pageBreakBefore w:val="0"/>
        <w:kinsoku/>
        <w:wordWrap/>
        <w:overflowPunct/>
        <w:topLinePunct w:val="0"/>
        <w:autoSpaceDE w:val="0"/>
        <w:autoSpaceDN w:val="0"/>
        <w:bidi w:val="0"/>
        <w:adjustRightInd/>
        <w:snapToGrid/>
        <w:spacing w:line="240" w:lineRule="auto"/>
        <w:ind w:firstLine="1050" w:firstLineChars="500"/>
        <w:textAlignment w:val="auto"/>
        <w:rPr>
          <w:rFonts w:hint="eastAsia"/>
          <w:color w:val="auto"/>
          <w:lang w:val="en-US" w:eastAsia="zh-CN"/>
        </w:rPr>
      </w:pPr>
      <w:r>
        <w:rPr>
          <w:position w:val="-12"/>
        </w:rPr>
        <w:object>
          <v:shape id="_x0000_i1204" o:spt="75" type="#_x0000_t75" style="height:18pt;width:17.25pt;" o:ole="t" filled="f" o:preferrelative="t" stroked="f" coordsize="21600,21600">
            <v:path/>
            <v:fill on="f" focussize="0,0"/>
            <v:stroke on="f" joinstyle="miter"/>
            <v:imagedata r:id="rId350" o:title=""/>
            <o:lock v:ext="edit" aspectratio="t"/>
            <w10:wrap type="none"/>
            <w10:anchorlock/>
          </v:shape>
          <o:OLEObject Type="Embed" ProgID="Equation.DSMT4" ShapeID="_x0000_i1204" DrawAspect="Content" ObjectID="_1468075904" r:id="rId349">
            <o:LockedField>false</o:LockedField>
          </o:OLEObject>
        </w:object>
      </w:r>
      <w:r>
        <w:rPr>
          <w:rFonts w:hint="eastAsia"/>
          <w:color w:val="auto"/>
          <w:lang w:val="en-US" w:eastAsia="zh-CN"/>
        </w:rPr>
        <w:t>—— 垫层厚度（mm）；</w:t>
      </w:r>
    </w:p>
    <w:p w14:paraId="4BD88C1E">
      <w:pPr>
        <w:pStyle w:val="10"/>
        <w:keepNext w:val="0"/>
        <w:keepLines w:val="0"/>
        <w:pageBreakBefore w:val="0"/>
        <w:kinsoku/>
        <w:wordWrap/>
        <w:overflowPunct/>
        <w:topLinePunct w:val="0"/>
        <w:autoSpaceDE w:val="0"/>
        <w:autoSpaceDN w:val="0"/>
        <w:bidi w:val="0"/>
        <w:adjustRightInd/>
        <w:snapToGrid/>
        <w:spacing w:line="240" w:lineRule="auto"/>
        <w:ind w:firstLine="1050" w:firstLineChars="500"/>
        <w:textAlignment w:val="auto"/>
        <w:rPr>
          <w:rFonts w:hint="eastAsia"/>
          <w:color w:val="auto"/>
          <w:lang w:val="en-US" w:eastAsia="zh-CN"/>
        </w:rPr>
      </w:pPr>
      <w:r>
        <w:rPr>
          <w:position w:val="-12"/>
        </w:rPr>
        <w:object>
          <v:shape id="_x0000_i1205" o:spt="75" type="#_x0000_t75" style="height:18pt;width:20.25pt;" o:ole="t" filled="f" o:preferrelative="t" stroked="f" coordsize="21600,21600">
            <v:path/>
            <v:fill on="f" focussize="0,0"/>
            <v:stroke on="f" joinstyle="miter"/>
            <v:imagedata r:id="rId352" o:title=""/>
            <o:lock v:ext="edit" aspectratio="t"/>
            <w10:wrap type="none"/>
            <w10:anchorlock/>
          </v:shape>
          <o:OLEObject Type="Embed" ProgID="Equation.DSMT4" ShapeID="_x0000_i1205" DrawAspect="Content" ObjectID="_1468075905" r:id="rId351">
            <o:LockedField>false</o:LockedField>
          </o:OLEObject>
        </w:object>
      </w:r>
      <w:r>
        <w:rPr>
          <w:rFonts w:hint="eastAsia"/>
          <w:color w:val="auto"/>
          <w:lang w:val="en-US" w:eastAsia="zh-CN"/>
        </w:rPr>
        <w:t>—— 垫层变形模量，砂垫层可取 20MPa～40MPa；</w:t>
      </w:r>
    </w:p>
    <w:p w14:paraId="7F005E65">
      <w:pPr>
        <w:pStyle w:val="10"/>
        <w:keepNext w:val="0"/>
        <w:keepLines w:val="0"/>
        <w:pageBreakBefore w:val="0"/>
        <w:kinsoku/>
        <w:wordWrap/>
        <w:overflowPunct/>
        <w:topLinePunct w:val="0"/>
        <w:autoSpaceDE w:val="0"/>
        <w:autoSpaceDN w:val="0"/>
        <w:bidi w:val="0"/>
        <w:adjustRightInd/>
        <w:snapToGrid/>
        <w:spacing w:line="240" w:lineRule="auto"/>
        <w:ind w:firstLine="1050" w:firstLineChars="500"/>
        <w:textAlignment w:val="auto"/>
        <w:rPr>
          <w:rFonts w:hint="eastAsia"/>
          <w:color w:val="auto"/>
          <w:lang w:val="en-US" w:eastAsia="zh-CN"/>
        </w:rPr>
      </w:pPr>
      <w:r>
        <w:rPr>
          <w:position w:val="-14"/>
        </w:rPr>
        <w:object>
          <v:shape id="_x0000_i1206" o:spt="75" type="#_x0000_t75" style="height:18.75pt;width:21pt;" o:ole="t" filled="f" o:preferrelative="t" stroked="f" coordsize="21600,21600">
            <v:path/>
            <v:fill on="f" focussize="0,0"/>
            <v:stroke on="f" joinstyle="miter"/>
            <v:imagedata r:id="rId354" o:title=""/>
            <o:lock v:ext="edit" aspectratio="t"/>
            <w10:wrap type="none"/>
            <w10:anchorlock/>
          </v:shape>
          <o:OLEObject Type="Embed" ProgID="Equation.DSMT4" ShapeID="_x0000_i1206" DrawAspect="Content" ObjectID="_1468075906" r:id="rId353">
            <o:LockedField>false</o:LockedField>
          </o:OLEObject>
        </w:object>
      </w:r>
      <w:r>
        <w:rPr>
          <w:rFonts w:hint="eastAsia"/>
          <w:color w:val="auto"/>
          <w:lang w:val="en-US" w:eastAsia="zh-CN"/>
        </w:rPr>
        <w:t>—— 桩顶压应力，Pp0=Ra/Ap（MPa）；</w:t>
      </w:r>
    </w:p>
    <w:p w14:paraId="77A7E0C6">
      <w:pPr>
        <w:pStyle w:val="10"/>
        <w:keepNext w:val="0"/>
        <w:keepLines w:val="0"/>
        <w:pageBreakBefore w:val="0"/>
        <w:kinsoku/>
        <w:wordWrap/>
        <w:overflowPunct/>
        <w:topLinePunct w:val="0"/>
        <w:autoSpaceDE w:val="0"/>
        <w:autoSpaceDN w:val="0"/>
        <w:bidi w:val="0"/>
        <w:adjustRightInd/>
        <w:snapToGrid/>
        <w:spacing w:line="240" w:lineRule="auto"/>
        <w:ind w:firstLine="1050" w:firstLineChars="500"/>
        <w:textAlignment w:val="auto"/>
        <w:rPr>
          <w:rFonts w:hint="eastAsia"/>
          <w:color w:val="auto"/>
          <w:lang w:val="en-US" w:eastAsia="zh-CN"/>
        </w:rPr>
      </w:pPr>
      <w:r>
        <w:rPr>
          <w:position w:val="-14"/>
        </w:rPr>
        <w:object>
          <v:shape id="_x0000_i1207" o:spt="75" type="#_x0000_t75" style="height:18.75pt;width:18.75pt;" o:ole="t" filled="f" o:preferrelative="t" stroked="f" coordsize="21600,21600">
            <v:path/>
            <v:fill on="f" focussize="0,0"/>
            <v:stroke on="f" joinstyle="miter"/>
            <v:imagedata r:id="rId356" o:title=""/>
            <o:lock v:ext="edit" aspectratio="t"/>
            <w10:wrap type="none"/>
            <w10:anchorlock/>
          </v:shape>
          <o:OLEObject Type="Embed" ProgID="Equation.DSMT4" ShapeID="_x0000_i1207" DrawAspect="Content" ObjectID="_1468075907" r:id="rId355">
            <o:LockedField>false</o:LockedField>
          </o:OLEObject>
        </w:object>
      </w:r>
      <w:r>
        <w:rPr>
          <w:rFonts w:hint="eastAsia"/>
          <w:color w:val="auto"/>
          <w:lang w:val="en-US" w:eastAsia="zh-CN"/>
        </w:rPr>
        <w:t>—— 桩底持力层端阻力（MPa）；</w:t>
      </w:r>
    </w:p>
    <w:p w14:paraId="5DE1AE50">
      <w:pPr>
        <w:pStyle w:val="10"/>
        <w:keepNext w:val="0"/>
        <w:keepLines w:val="0"/>
        <w:pageBreakBefore w:val="0"/>
        <w:kinsoku/>
        <w:wordWrap/>
        <w:overflowPunct/>
        <w:topLinePunct w:val="0"/>
        <w:autoSpaceDE w:val="0"/>
        <w:autoSpaceDN w:val="0"/>
        <w:bidi w:val="0"/>
        <w:adjustRightInd/>
        <w:snapToGrid/>
        <w:spacing w:line="240" w:lineRule="auto"/>
        <w:ind w:firstLine="1050" w:firstLineChars="500"/>
        <w:textAlignment w:val="auto"/>
        <w:rPr>
          <w:rFonts w:hint="eastAsia"/>
          <w:color w:val="auto"/>
          <w:lang w:val="en-US" w:eastAsia="zh-CN"/>
        </w:rPr>
      </w:pPr>
      <w:r>
        <w:rPr>
          <w:position w:val="-4"/>
        </w:rPr>
        <w:object>
          <v:shape id="_x0000_i1208" o:spt="75" type="#_x0000_t75" style="height:12.75pt;width:14.25pt;" o:ole="t" filled="f" o:preferrelative="t" stroked="f" coordsize="21600,21600">
            <v:path/>
            <v:fill on="f" focussize="0,0"/>
            <v:stroke on="f" joinstyle="miter"/>
            <v:imagedata r:id="rId358" o:title=""/>
            <o:lock v:ext="edit" aspectratio="t"/>
            <w10:wrap type="none"/>
            <w10:anchorlock/>
          </v:shape>
          <o:OLEObject Type="Embed" ProgID="Equation.DSMT4" ShapeID="_x0000_i1208" DrawAspect="Content" ObjectID="_1468075908" r:id="rId357">
            <o:LockedField>false</o:LockedField>
          </o:OLEObject>
        </w:object>
      </w:r>
      <w:r>
        <w:rPr>
          <w:rFonts w:hint="eastAsia"/>
          <w:color w:val="auto"/>
          <w:lang w:val="en-US" w:eastAsia="zh-CN"/>
        </w:rPr>
        <w:t>—— 桩径或桩边长（mm）；</w:t>
      </w:r>
    </w:p>
    <w:p w14:paraId="43FDF7C1">
      <w:pPr>
        <w:pStyle w:val="10"/>
        <w:keepNext w:val="0"/>
        <w:keepLines w:val="0"/>
        <w:pageBreakBefore w:val="0"/>
        <w:kinsoku/>
        <w:wordWrap/>
        <w:overflowPunct/>
        <w:topLinePunct w:val="0"/>
        <w:autoSpaceDE w:val="0"/>
        <w:autoSpaceDN w:val="0"/>
        <w:bidi w:val="0"/>
        <w:adjustRightInd/>
        <w:snapToGrid/>
        <w:spacing w:line="240" w:lineRule="auto"/>
        <w:ind w:firstLine="1050" w:firstLineChars="500"/>
        <w:textAlignment w:val="auto"/>
        <w:rPr>
          <w:rFonts w:hint="eastAsia"/>
          <w:color w:val="auto"/>
          <w:lang w:val="en-US" w:eastAsia="zh-CN"/>
        </w:rPr>
      </w:pPr>
      <w:r>
        <w:rPr>
          <w:position w:val="-6"/>
        </w:rPr>
        <w:object>
          <v:shape id="_x0000_i1209" o:spt="75" type="#_x0000_t75" style="height:15pt;width:8.25pt;" o:ole="t" filled="f" o:preferrelative="t" stroked="f" coordsize="21600,21600">
            <v:path/>
            <v:fill on="f" focussize="0,0"/>
            <v:stroke on="f" joinstyle="miter"/>
            <v:imagedata r:id="rId360" o:title=""/>
            <o:lock v:ext="edit" aspectratio="t"/>
            <w10:wrap type="none"/>
            <w10:anchorlock/>
          </v:shape>
          <o:OLEObject Type="Embed" ProgID="Equation.DSMT4" ShapeID="_x0000_i1209" DrawAspect="Content" ObjectID="_1468075909" r:id="rId359">
            <o:LockedField>false</o:LockedField>
          </o:OLEObject>
        </w:object>
      </w:r>
      <w:r>
        <w:rPr>
          <w:rFonts w:hint="eastAsia"/>
          <w:color w:val="auto"/>
          <w:lang w:val="en-US" w:eastAsia="zh-CN"/>
        </w:rPr>
        <w:t>——  桩长（mm）；</w:t>
      </w:r>
    </w:p>
    <w:p w14:paraId="582035E5">
      <w:pPr>
        <w:pStyle w:val="10"/>
        <w:keepNext w:val="0"/>
        <w:keepLines w:val="0"/>
        <w:pageBreakBefore w:val="0"/>
        <w:kinsoku/>
        <w:wordWrap/>
        <w:overflowPunct/>
        <w:topLinePunct w:val="0"/>
        <w:autoSpaceDE w:val="0"/>
        <w:autoSpaceDN w:val="0"/>
        <w:bidi w:val="0"/>
        <w:adjustRightInd/>
        <w:snapToGrid/>
        <w:spacing w:line="240" w:lineRule="auto"/>
        <w:ind w:firstLine="1050" w:firstLineChars="500"/>
        <w:textAlignment w:val="auto"/>
        <w:rPr>
          <w:rFonts w:hint="eastAsia"/>
          <w:color w:val="auto"/>
          <w:lang w:val="en-US" w:eastAsia="zh-CN"/>
        </w:rPr>
      </w:pPr>
      <w:r>
        <w:rPr>
          <w:position w:val="-12"/>
        </w:rPr>
        <w:object>
          <v:shape id="_x0000_i1210" o:spt="75" type="#_x0000_t75" style="height:18pt;width:15.75pt;" o:ole="t" filled="f" o:preferrelative="t" stroked="f" coordsize="21600,21600">
            <v:path/>
            <v:fill on="f" focussize="0,0"/>
            <v:stroke on="f" joinstyle="miter"/>
            <v:imagedata r:id="rId362" o:title=""/>
            <o:lock v:ext="edit" aspectratio="t"/>
            <w10:wrap type="none"/>
            <w10:anchorlock/>
          </v:shape>
          <o:OLEObject Type="Embed" ProgID="Equation.DSMT4" ShapeID="_x0000_i1210" DrawAspect="Content" ObjectID="_1468075910" r:id="rId361">
            <o:LockedField>false</o:LockedField>
          </o:OLEObject>
        </w:object>
      </w:r>
      <w:r>
        <w:rPr>
          <w:rFonts w:hint="eastAsia"/>
          <w:color w:val="auto"/>
          <w:lang w:val="en-US" w:eastAsia="zh-CN"/>
        </w:rPr>
        <w:t>——  桩端持力土层的变形模量（MPa）。</w:t>
      </w:r>
    </w:p>
    <w:p w14:paraId="7C153CED">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当桩间土的变形计算值Ss与桩的变形计算值Sp相差不超过30%时，可取两者的大值作为刚性桩复合地基的变形计算值。当Ss与Sp相差超过30%时，可参考现场载荷试验结果调整计算参数。有可靠经验时，也可依据经验对计算结果进行调整。</w:t>
      </w:r>
    </w:p>
    <w:p w14:paraId="3C2D4E82">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11.2.10</w:t>
      </w:r>
      <w:r>
        <w:rPr>
          <w:rFonts w:hint="eastAsia"/>
          <w:color w:val="auto"/>
          <w:lang w:val="en-US" w:eastAsia="zh-CN"/>
        </w:rPr>
        <w:t xml:space="preserve"> 有经验时，刚性桩复合地基的承载力和沉降也可由桩土沉降协调确定。</w:t>
      </w:r>
    </w:p>
    <w:p w14:paraId="61DE030A">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承载力由沉降协调确定：</w:t>
      </w:r>
    </w:p>
    <w:p w14:paraId="378FD00D">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 xml:space="preserve">        </w:t>
      </w:r>
      <w:r>
        <w:rPr>
          <w:rFonts w:ascii="宋体" w:hAnsi="宋体" w:eastAsia="宋体" w:cs="宋体"/>
          <w:spacing w:val="-3"/>
          <w:position w:val="-36"/>
          <w:sz w:val="21"/>
          <w:szCs w:val="21"/>
          <w:lang w:eastAsia="zh-CN"/>
        </w:rPr>
        <w:object>
          <v:shape id="_x0000_i1211" o:spt="75" type="#_x0000_t75" style="height:39pt;width:126pt;" o:ole="t" filled="f" o:preferrelative="t" stroked="f" coordsize="21600,21600">
            <v:path/>
            <v:fill on="f" focussize="0,0"/>
            <v:stroke on="f" joinstyle="miter"/>
            <v:imagedata r:id="rId364" o:title=""/>
            <o:lock v:ext="edit" aspectratio="t"/>
            <w10:wrap type="none"/>
            <w10:anchorlock/>
          </v:shape>
          <o:OLEObject Type="Embed" ProgID="Equation.DSMT4" ShapeID="_x0000_i1211" DrawAspect="Content" ObjectID="_1468075911" r:id="rId363">
            <o:LockedField>false</o:LockedField>
          </o:OLEObject>
        </w:object>
      </w:r>
      <w:r>
        <w:rPr>
          <w:rFonts w:hint="eastAsia"/>
          <w:color w:val="auto"/>
          <w:lang w:val="en-US" w:eastAsia="zh-CN"/>
        </w:rPr>
        <w:t xml:space="preserve">       (11.2.10-1)                                </w:t>
      </w:r>
    </w:p>
    <w:p w14:paraId="13FB3AEA">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式中：</w:t>
      </w:r>
      <w:r>
        <w:rPr>
          <w:position w:val="-14"/>
        </w:rPr>
        <w:object>
          <v:shape id="_x0000_i1212" o:spt="75" type="#_x0000_t75" style="height:18.75pt;width:21pt;" o:ole="t" filled="f" o:preferrelative="t" stroked="f" coordsize="21600,21600">
            <v:path/>
            <v:fill on="f" focussize="0,0"/>
            <v:stroke on="f" joinstyle="miter"/>
            <v:imagedata r:id="rId366" o:title=""/>
            <o:lock v:ext="edit" aspectratio="t"/>
            <w10:wrap type="none"/>
            <w10:anchorlock/>
          </v:shape>
          <o:OLEObject Type="Embed" ProgID="Equation.DSMT4" ShapeID="_x0000_i1212" DrawAspect="Content" ObjectID="_1468075912" r:id="rId365">
            <o:LockedField>false</o:LockedField>
          </o:OLEObject>
        </w:object>
      </w:r>
      <w:r>
        <w:rPr>
          <w:rFonts w:hint="eastAsia"/>
          <w:color w:val="auto"/>
          <w:lang w:val="en-US" w:eastAsia="zh-CN"/>
        </w:rPr>
        <w:t>——刚性桩复合地基承载力；</w:t>
      </w:r>
    </w:p>
    <w:p w14:paraId="2D167E7A">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 xml:space="preserve">     </w:t>
      </w:r>
      <w:r>
        <w:rPr>
          <w:position w:val="-12"/>
        </w:rPr>
        <w:object>
          <v:shape id="_x0000_i1213" o:spt="75" type="#_x0000_t75" style="height:18pt;width:18pt;" o:ole="t" filled="f" o:preferrelative="t" stroked="f" coordsize="21600,21600">
            <v:path/>
            <v:fill on="f" focussize="0,0"/>
            <v:stroke on="f" joinstyle="miter"/>
            <v:imagedata r:id="rId368" o:title=""/>
            <o:lock v:ext="edit" aspectratio="t"/>
            <w10:wrap type="none"/>
            <w10:anchorlock/>
          </v:shape>
          <o:OLEObject Type="Embed" ProgID="Equation.DSMT4" ShapeID="_x0000_i1213" DrawAspect="Content" ObjectID="_1468075913" r:id="rId367">
            <o:LockedField>false</o:LockedField>
          </o:OLEObject>
        </w:object>
      </w:r>
      <w:r>
        <w:rPr>
          <w:rFonts w:hint="eastAsia"/>
          <w:color w:val="auto"/>
          <w:lang w:val="en-US" w:eastAsia="zh-CN"/>
        </w:rPr>
        <w:t xml:space="preserve"> ——由沉降协调确定的土分担的承载力；</w:t>
      </w:r>
    </w:p>
    <w:p w14:paraId="2979E052">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 xml:space="preserve">     </w:t>
      </w:r>
      <w:r>
        <w:rPr>
          <w:position w:val="-12"/>
        </w:rPr>
        <w:object>
          <v:shape id="_x0000_i1214" o:spt="75" type="#_x0000_t75" style="height:18pt;width:15.75pt;" o:ole="t" filled="f" o:preferrelative="t" stroked="f" coordsize="21600,21600">
            <v:path/>
            <v:fill on="f" focussize="0,0"/>
            <v:stroke on="f" joinstyle="miter"/>
            <v:imagedata r:id="rId370" o:title=""/>
            <o:lock v:ext="edit" aspectratio="t"/>
            <w10:wrap type="none"/>
            <w10:anchorlock/>
          </v:shape>
          <o:OLEObject Type="Embed" ProgID="Equation.DSMT4" ShapeID="_x0000_i1214" DrawAspect="Content" ObjectID="_1468075914" r:id="rId369">
            <o:LockedField>false</o:LockedField>
          </o:OLEObject>
        </w:object>
      </w:r>
      <w:r>
        <w:rPr>
          <w:rFonts w:hint="eastAsia"/>
          <w:color w:val="auto"/>
          <w:lang w:val="en-US" w:eastAsia="zh-CN"/>
        </w:rPr>
        <w:t xml:space="preserve"> ——由沉降协调确定的桩分担的承载力。</w:t>
      </w:r>
    </w:p>
    <w:p w14:paraId="3A305AD6">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桩和土的刚度计算：</w:t>
      </w:r>
    </w:p>
    <w:p w14:paraId="1EDB810A">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 xml:space="preserve">               </w:t>
      </w:r>
      <w:r>
        <w:rPr>
          <w:rFonts w:ascii="宋体" w:hAnsi="宋体" w:eastAsia="宋体" w:cs="宋体"/>
          <w:spacing w:val="-3"/>
          <w:position w:val="-14"/>
          <w:sz w:val="21"/>
          <w:szCs w:val="21"/>
          <w:lang w:eastAsia="zh-CN"/>
        </w:rPr>
        <w:object>
          <v:shape id="_x0000_i1215" o:spt="75" type="#_x0000_t75" style="height:18.75pt;width:66.75pt;" o:ole="t" filled="f" o:preferrelative="t" stroked="f" coordsize="21600,21600">
            <v:path/>
            <v:fill on="f" focussize="0,0"/>
            <v:stroke on="f" joinstyle="miter"/>
            <v:imagedata r:id="rId372" o:title=""/>
            <o:lock v:ext="edit" aspectratio="t"/>
            <w10:wrap type="none"/>
            <w10:anchorlock/>
          </v:shape>
          <o:OLEObject Type="Embed" ProgID="Equation.DSMT4" ShapeID="_x0000_i1215" DrawAspect="Content" ObjectID="_1468075915" r:id="rId371">
            <o:LockedField>false</o:LockedField>
          </o:OLEObject>
        </w:object>
      </w:r>
      <w:r>
        <w:rPr>
          <w:rFonts w:hint="eastAsia"/>
          <w:color w:val="auto"/>
          <w:lang w:val="en-US" w:eastAsia="zh-CN"/>
        </w:rPr>
        <w:t xml:space="preserve">           (11.2.10-2) </w:t>
      </w:r>
    </w:p>
    <w:p w14:paraId="4F909030">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 xml:space="preserve">                </w:t>
      </w:r>
      <w:r>
        <w:rPr>
          <w:rFonts w:ascii="宋体" w:hAnsi="宋体" w:eastAsia="宋体" w:cs="宋体"/>
          <w:spacing w:val="-3"/>
          <w:position w:val="-12"/>
          <w:sz w:val="21"/>
          <w:szCs w:val="21"/>
          <w:lang w:eastAsia="zh-CN"/>
        </w:rPr>
        <w:object>
          <v:shape id="_x0000_i1216" o:spt="75" type="#_x0000_t75" style="height:18pt;width:63pt;" o:ole="t" filled="f" o:preferrelative="t" stroked="f" coordsize="21600,21600">
            <v:path/>
            <v:fill on="f" focussize="0,0"/>
            <v:stroke on="f" joinstyle="miter"/>
            <v:imagedata r:id="rId374" o:title=""/>
            <o:lock v:ext="edit" aspectratio="t"/>
            <w10:wrap type="none"/>
            <w10:anchorlock/>
          </v:shape>
          <o:OLEObject Type="Embed" ProgID="Equation.DSMT4" ShapeID="_x0000_i1216" DrawAspect="Content" ObjectID="_1468075916" r:id="rId373">
            <o:LockedField>false</o:LockedField>
          </o:OLEObject>
        </w:object>
      </w:r>
      <w:r>
        <w:rPr>
          <w:rFonts w:hint="eastAsia"/>
          <w:color w:val="auto"/>
          <w:lang w:val="en-US" w:eastAsia="zh-CN"/>
        </w:rPr>
        <w:t xml:space="preserve">           (11.2.10-3)</w:t>
      </w:r>
    </w:p>
    <w:p w14:paraId="5DBBBB45">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式中：</w:t>
      </w:r>
      <w:r>
        <w:rPr>
          <w:position w:val="-14"/>
        </w:rPr>
        <w:object>
          <v:shape id="_x0000_i1217" o:spt="75" type="#_x0000_t75" style="height:18.75pt;width:18.75pt;" o:ole="t" filled="f" o:preferrelative="t" stroked="f" coordsize="21600,21600">
            <v:path/>
            <v:fill on="f" focussize="0,0"/>
            <v:stroke on="f" joinstyle="miter"/>
            <v:imagedata r:id="rId376" o:title=""/>
            <o:lock v:ext="edit" aspectratio="t"/>
            <w10:wrap type="none"/>
            <w10:anchorlock/>
          </v:shape>
          <o:OLEObject Type="Embed" ProgID="Equation.DSMT4" ShapeID="_x0000_i1217" DrawAspect="Content" ObjectID="_1468075917" r:id="rId375">
            <o:LockedField>false</o:LockedField>
          </o:OLEObject>
        </w:object>
      </w:r>
      <w:r>
        <w:rPr>
          <w:rFonts w:hint="eastAsia"/>
          <w:color w:val="auto"/>
          <w:lang w:val="en-US" w:eastAsia="zh-CN"/>
        </w:rPr>
        <w:t>——桩的刚度；</w:t>
      </w:r>
    </w:p>
    <w:p w14:paraId="5100E586">
      <w:pPr>
        <w:pStyle w:val="10"/>
        <w:keepNext w:val="0"/>
        <w:keepLines w:val="0"/>
        <w:pageBreakBefore w:val="0"/>
        <w:kinsoku/>
        <w:wordWrap/>
        <w:overflowPunct/>
        <w:topLinePunct w:val="0"/>
        <w:autoSpaceDE w:val="0"/>
        <w:autoSpaceDN w:val="0"/>
        <w:bidi w:val="0"/>
        <w:adjustRightInd/>
        <w:snapToGrid/>
        <w:spacing w:line="240" w:lineRule="auto"/>
        <w:ind w:firstLine="1050" w:firstLineChars="500"/>
        <w:textAlignment w:val="auto"/>
        <w:rPr>
          <w:rFonts w:hint="eastAsia"/>
          <w:color w:val="auto"/>
          <w:lang w:val="en-US" w:eastAsia="zh-CN"/>
        </w:rPr>
      </w:pPr>
      <w:r>
        <w:rPr>
          <w:position w:val="-12"/>
        </w:rPr>
        <w:object>
          <v:shape id="_x0000_i1218" o:spt="75" type="#_x0000_t75" style="height:18pt;width:17.25pt;" o:ole="t" filled="f" o:preferrelative="t" stroked="f" coordsize="21600,21600">
            <v:path/>
            <v:fill on="f" focussize="0,0"/>
            <v:stroke on="f" joinstyle="miter"/>
            <v:imagedata r:id="rId378" o:title=""/>
            <o:lock v:ext="edit" aspectratio="t"/>
            <w10:wrap type="none"/>
            <w10:anchorlock/>
          </v:shape>
          <o:OLEObject Type="Embed" ProgID="Equation.DSMT4" ShapeID="_x0000_i1218" DrawAspect="Content" ObjectID="_1468075918" r:id="rId377">
            <o:LockedField>false</o:LockedField>
          </o:OLEObject>
        </w:object>
      </w:r>
      <w:r>
        <w:rPr>
          <w:rFonts w:hint="eastAsia"/>
          <w:color w:val="auto"/>
          <w:lang w:val="en-US" w:eastAsia="zh-CN"/>
        </w:rPr>
        <w:t>——土的刚度；</w:t>
      </w:r>
    </w:p>
    <w:p w14:paraId="23A6F59B">
      <w:pPr>
        <w:pStyle w:val="10"/>
        <w:keepNext w:val="0"/>
        <w:keepLines w:val="0"/>
        <w:pageBreakBefore w:val="0"/>
        <w:kinsoku/>
        <w:wordWrap/>
        <w:overflowPunct/>
        <w:topLinePunct w:val="0"/>
        <w:autoSpaceDE w:val="0"/>
        <w:autoSpaceDN w:val="0"/>
        <w:bidi w:val="0"/>
        <w:adjustRightInd/>
        <w:snapToGrid/>
        <w:spacing w:line="240" w:lineRule="auto"/>
        <w:ind w:firstLine="1050" w:firstLineChars="500"/>
        <w:textAlignment w:val="auto"/>
        <w:rPr>
          <w:rFonts w:hint="eastAsia"/>
          <w:color w:val="auto"/>
          <w:lang w:val="en-US" w:eastAsia="zh-CN"/>
        </w:rPr>
      </w:pPr>
      <w:r>
        <w:rPr>
          <w:position w:val="-12"/>
        </w:rPr>
        <w:object>
          <v:shape id="_x0000_i1219" o:spt="75" type="#_x0000_t75" style="height:18pt;width:15.75pt;" o:ole="t" filled="f" o:preferrelative="t" stroked="f" coordsize="21600,21600">
            <v:path/>
            <v:fill on="f" focussize="0,0"/>
            <v:stroke on="f" joinstyle="miter"/>
            <v:imagedata r:id="rId380" o:title=""/>
            <o:lock v:ext="edit" aspectratio="t"/>
            <w10:wrap type="none"/>
            <w10:anchorlock/>
          </v:shape>
          <o:OLEObject Type="Embed" ProgID="Equation.DSMT4" ShapeID="_x0000_i1219" DrawAspect="Content" ObjectID="_1468075919" r:id="rId379">
            <o:LockedField>false</o:LockedField>
          </o:OLEObject>
        </w:object>
      </w:r>
      <w:r>
        <w:rPr>
          <w:rFonts w:hint="eastAsia"/>
          <w:color w:val="auto"/>
          <w:lang w:val="en-US" w:eastAsia="zh-CN"/>
        </w:rPr>
        <w:t>——刚性桩承载力特征值；</w:t>
      </w:r>
    </w:p>
    <w:p w14:paraId="0FD83E69">
      <w:pPr>
        <w:pStyle w:val="10"/>
        <w:keepNext w:val="0"/>
        <w:keepLines w:val="0"/>
        <w:pageBreakBefore w:val="0"/>
        <w:kinsoku/>
        <w:wordWrap/>
        <w:overflowPunct/>
        <w:topLinePunct w:val="0"/>
        <w:autoSpaceDE w:val="0"/>
        <w:autoSpaceDN w:val="0"/>
        <w:bidi w:val="0"/>
        <w:adjustRightInd/>
        <w:snapToGrid/>
        <w:spacing w:line="240" w:lineRule="auto"/>
        <w:ind w:firstLine="1050" w:firstLineChars="500"/>
        <w:textAlignment w:val="auto"/>
        <w:rPr>
          <w:rFonts w:hint="eastAsia"/>
          <w:color w:val="auto"/>
          <w:lang w:val="en-US" w:eastAsia="zh-CN"/>
        </w:rPr>
      </w:pPr>
      <w:r>
        <w:rPr>
          <w:position w:val="-12"/>
        </w:rPr>
        <w:object>
          <v:shape id="_x0000_i1220" o:spt="75" type="#_x0000_t75" style="height:18pt;width:15pt;" o:ole="t" filled="f" o:preferrelative="t" stroked="f" coordsize="21600,21600">
            <v:path/>
            <v:fill on="f" focussize="0,0"/>
            <v:stroke on="f" joinstyle="miter"/>
            <v:imagedata r:id="rId382" o:title=""/>
            <o:lock v:ext="edit" aspectratio="t"/>
            <w10:wrap type="none"/>
            <w10:anchorlock/>
          </v:shape>
          <o:OLEObject Type="Embed" ProgID="Equation.DSMT4" ShapeID="_x0000_i1220" DrawAspect="Content" ObjectID="_1468075920" r:id="rId381">
            <o:LockedField>false</o:LockedField>
          </o:OLEObject>
        </w:object>
      </w:r>
      <w:r>
        <w:rPr>
          <w:rFonts w:hint="eastAsia"/>
          <w:color w:val="auto"/>
          <w:lang w:val="en-US" w:eastAsia="zh-CN"/>
        </w:rPr>
        <w:t>——基础下天然地基修正承载力特征值；</w:t>
      </w:r>
    </w:p>
    <w:p w14:paraId="23455960">
      <w:pPr>
        <w:pStyle w:val="10"/>
        <w:keepNext w:val="0"/>
        <w:keepLines w:val="0"/>
        <w:pageBreakBefore w:val="0"/>
        <w:kinsoku/>
        <w:wordWrap/>
        <w:overflowPunct/>
        <w:topLinePunct w:val="0"/>
        <w:autoSpaceDE w:val="0"/>
        <w:autoSpaceDN w:val="0"/>
        <w:bidi w:val="0"/>
        <w:adjustRightInd/>
        <w:snapToGrid/>
        <w:spacing w:line="240" w:lineRule="auto"/>
        <w:ind w:firstLine="1050" w:firstLineChars="500"/>
        <w:textAlignment w:val="auto"/>
        <w:rPr>
          <w:rFonts w:hint="eastAsia"/>
          <w:color w:val="auto"/>
          <w:lang w:val="en-US" w:eastAsia="zh-CN"/>
        </w:rPr>
      </w:pPr>
      <w:r>
        <w:rPr>
          <w:position w:val="-14"/>
        </w:rPr>
        <w:object>
          <v:shape id="_x0000_i1221" o:spt="75" type="#_x0000_t75" style="height:18.75pt;width:15.75pt;" o:ole="t" filled="f" o:preferrelative="t" stroked="f" coordsize="21600,21600">
            <v:path/>
            <v:fill on="f" focussize="0,0"/>
            <v:stroke on="f" joinstyle="miter"/>
            <v:imagedata r:id="rId384" o:title=""/>
            <o:lock v:ext="edit" aspectratio="t"/>
            <w10:wrap type="none"/>
            <w10:anchorlock/>
          </v:shape>
          <o:OLEObject Type="Embed" ProgID="Equation.DSMT4" ShapeID="_x0000_i1221" DrawAspect="Content" ObjectID="_1468075921" r:id="rId383">
            <o:LockedField>false</o:LockedField>
          </o:OLEObject>
        </w:object>
      </w:r>
      <w:r>
        <w:rPr>
          <w:rFonts w:hint="eastAsia"/>
          <w:color w:val="auto"/>
          <w:lang w:val="en-US" w:eastAsia="zh-CN"/>
        </w:rPr>
        <w:t>——桩顶位置处基础在桩承载力特征值Ra下对应的沉降，可按公式（11.2.9-2）计算；</w:t>
      </w:r>
    </w:p>
    <w:p w14:paraId="5BFC2CFB">
      <w:pPr>
        <w:pStyle w:val="10"/>
        <w:keepNext w:val="0"/>
        <w:keepLines w:val="0"/>
        <w:pageBreakBefore w:val="0"/>
        <w:kinsoku/>
        <w:wordWrap/>
        <w:overflowPunct/>
        <w:topLinePunct w:val="0"/>
        <w:autoSpaceDE w:val="0"/>
        <w:autoSpaceDN w:val="0"/>
        <w:bidi w:val="0"/>
        <w:adjustRightInd/>
        <w:snapToGrid/>
        <w:spacing w:line="240" w:lineRule="auto"/>
        <w:ind w:firstLine="1050" w:firstLineChars="500"/>
        <w:textAlignment w:val="auto"/>
        <w:rPr>
          <w:rFonts w:hint="eastAsia"/>
          <w:color w:val="auto"/>
          <w:lang w:val="en-US" w:eastAsia="zh-CN"/>
        </w:rPr>
      </w:pPr>
      <w:r>
        <w:rPr>
          <w:position w:val="-12"/>
        </w:rPr>
        <w:object>
          <v:shape id="_x0000_i1222" o:spt="75" type="#_x0000_t75" style="height:18pt;width:14.25pt;" o:ole="t" filled="f" o:preferrelative="t" stroked="f" coordsize="21600,21600">
            <v:path/>
            <v:fill on="f" focussize="0,0"/>
            <v:stroke on="f" joinstyle="miter"/>
            <v:imagedata r:id="rId386" o:title=""/>
            <o:lock v:ext="edit" aspectratio="t"/>
            <w10:wrap type="none"/>
            <w10:anchorlock/>
          </v:shape>
          <o:OLEObject Type="Embed" ProgID="Equation.DSMT4" ShapeID="_x0000_i1222" DrawAspect="Content" ObjectID="_1468075922" r:id="rId385">
            <o:LockedField>false</o:LockedField>
          </o:OLEObject>
        </w:object>
      </w:r>
      <w:r>
        <w:rPr>
          <w:rFonts w:hint="eastAsia"/>
          <w:color w:val="auto"/>
          <w:lang w:val="en-US" w:eastAsia="zh-CN"/>
        </w:rPr>
        <w:t>——天然地基在基础作用修正承载力特征值fa时的沉降，计算深度至桩底位置，可按公式（11.2.9-1）计算。对于残积土和砂土地基等非饱和土时，建议采用变形模量代替公式（11.2.9-1）的压缩模量计算沉降，此时沉降修正经验系数为1。</w:t>
      </w:r>
    </w:p>
    <w:p w14:paraId="14971B1A">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验算桩和地基承载力：</w:t>
      </w:r>
    </w:p>
    <w:p w14:paraId="54B1E5E7">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 xml:space="preserve">                </w:t>
      </w:r>
      <w:r>
        <w:rPr>
          <w:rFonts w:ascii="宋体" w:hAnsi="宋体" w:eastAsia="宋体" w:cs="宋体"/>
          <w:spacing w:val="-3"/>
          <w:position w:val="-12"/>
          <w:sz w:val="21"/>
          <w:szCs w:val="21"/>
          <w:lang w:eastAsia="zh-CN"/>
        </w:rPr>
        <w:object>
          <v:shape id="_x0000_i1223" o:spt="75" type="#_x0000_t75" style="height:18pt;width:42pt;" o:ole="t" filled="f" o:preferrelative="t" stroked="f" coordsize="21600,21600">
            <v:path/>
            <v:fill on="f" focussize="0,0"/>
            <v:stroke on="f" joinstyle="miter"/>
            <v:imagedata r:id="rId388" o:title=""/>
            <o:lock v:ext="edit" aspectratio="t"/>
            <w10:wrap type="none"/>
            <w10:anchorlock/>
          </v:shape>
          <o:OLEObject Type="Embed" ProgID="Equation.DSMT4" ShapeID="_x0000_i1223" DrawAspect="Content" ObjectID="_1468075923" r:id="rId387">
            <o:LockedField>false</o:LockedField>
          </o:OLEObject>
        </w:object>
      </w:r>
      <w:r>
        <w:rPr>
          <w:rFonts w:hint="eastAsia"/>
          <w:color w:val="auto"/>
          <w:lang w:val="en-US" w:eastAsia="zh-CN"/>
        </w:rPr>
        <w:t xml:space="preserve">              (11.2.10-4) </w:t>
      </w:r>
    </w:p>
    <w:p w14:paraId="37DEF533">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 xml:space="preserve">                </w:t>
      </w:r>
      <w:r>
        <w:rPr>
          <w:rFonts w:ascii="宋体" w:hAnsi="宋体" w:eastAsia="宋体" w:cs="宋体"/>
          <w:spacing w:val="-3"/>
          <w:position w:val="-12"/>
          <w:sz w:val="21"/>
          <w:szCs w:val="21"/>
          <w:lang w:eastAsia="zh-CN"/>
        </w:rPr>
        <w:object>
          <v:shape id="_x0000_i1224" o:spt="75" type="#_x0000_t75" style="height:18pt;width:39.75pt;" o:ole="t" filled="f" o:preferrelative="t" stroked="f" coordsize="21600,21600">
            <v:path/>
            <v:fill on="f" focussize="0,0"/>
            <v:stroke on="f" joinstyle="miter"/>
            <v:imagedata r:id="rId390" o:title=""/>
            <o:lock v:ext="edit" aspectratio="t"/>
            <w10:wrap type="none"/>
            <w10:anchorlock/>
          </v:shape>
          <o:OLEObject Type="Embed" ProgID="Equation.DSMT4" ShapeID="_x0000_i1224" DrawAspect="Content" ObjectID="_1468075924" r:id="rId389">
            <o:LockedField>false</o:LockedField>
          </o:OLEObject>
        </w:object>
      </w:r>
      <w:r>
        <w:rPr>
          <w:rFonts w:hint="eastAsia"/>
          <w:color w:val="auto"/>
          <w:lang w:val="en-US" w:eastAsia="zh-CN"/>
        </w:rPr>
        <w:t xml:space="preserve">               (11.2.10-5)</w:t>
      </w:r>
    </w:p>
    <w:p w14:paraId="0ADC57E9">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4</w:t>
      </w:r>
      <w:r>
        <w:rPr>
          <w:rFonts w:hint="eastAsia"/>
          <w:color w:val="auto"/>
          <w:lang w:val="en-US" w:eastAsia="zh-CN"/>
        </w:rPr>
        <w:t xml:space="preserve">  加固区底部地基承载力，把复合地基加固区看作一个实体基础，验算下卧层承载力，当地基或桩承载力不满足时，调整设计。</w:t>
      </w:r>
    </w:p>
    <w:p w14:paraId="4E1518EC">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5 </w:t>
      </w:r>
      <w:r>
        <w:rPr>
          <w:rFonts w:hint="eastAsia"/>
          <w:color w:val="auto"/>
          <w:lang w:val="en-US" w:eastAsia="zh-CN"/>
        </w:rPr>
        <w:t xml:space="preserve"> 刚性桩复合地基沉降计算：</w:t>
      </w:r>
    </w:p>
    <w:p w14:paraId="03C0E466">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 xml:space="preserve">               </w:t>
      </w:r>
      <w:r>
        <w:rPr>
          <w:rFonts w:ascii="宋体" w:hAnsi="宋体" w:eastAsia="宋体" w:cs="宋体"/>
          <w:spacing w:val="-3"/>
          <w:position w:val="-12"/>
          <w:sz w:val="21"/>
          <w:szCs w:val="21"/>
          <w:lang w:eastAsia="zh-CN"/>
        </w:rPr>
        <w:object>
          <v:shape id="_x0000_i1225" o:spt="75" type="#_x0000_t75" style="height:18pt;width:59.25pt;" o:ole="t" filled="f" o:preferrelative="t" stroked="f" coordsize="21600,21600">
            <v:path/>
            <v:fill on="f" focussize="0,0"/>
            <v:stroke on="f" joinstyle="miter"/>
            <v:imagedata r:id="rId392" o:title=""/>
            <o:lock v:ext="edit" aspectratio="t"/>
            <w10:wrap type="none"/>
            <w10:anchorlock/>
          </v:shape>
          <o:OLEObject Type="Embed" ProgID="Equation.DSMT4" ShapeID="_x0000_i1225" DrawAspect="Content" ObjectID="_1468075925" r:id="rId391">
            <o:LockedField>false</o:LockedField>
          </o:OLEObject>
        </w:object>
      </w:r>
      <w:r>
        <w:rPr>
          <w:rFonts w:hint="eastAsia"/>
          <w:color w:val="auto"/>
          <w:lang w:val="en-US" w:eastAsia="zh-CN"/>
        </w:rPr>
        <w:t xml:space="preserve">             (11.2.10-6) </w:t>
      </w:r>
    </w:p>
    <w:p w14:paraId="3ED3F4F3">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式中：</w:t>
      </w:r>
      <w:r>
        <w:rPr>
          <w:position w:val="-6"/>
        </w:rPr>
        <w:object>
          <v:shape id="_x0000_i1226" o:spt="75" type="#_x0000_t75" style="height:14.25pt;width:12pt;" o:ole="t" filled="f" o:preferrelative="t" stroked="f" coordsize="21600,21600">
            <v:path/>
            <v:fill on="f" focussize="0,0"/>
            <v:stroke on="f" joinstyle="miter"/>
            <v:imagedata r:id="rId394" o:title=""/>
            <o:lock v:ext="edit" aspectratio="t"/>
            <w10:wrap type="none"/>
            <w10:anchorlock/>
          </v:shape>
          <o:OLEObject Type="Embed" ProgID="Equation.DSMT4" ShapeID="_x0000_i1226" DrawAspect="Content" ObjectID="_1468075926" r:id="rId393">
            <o:LockedField>false</o:LockedField>
          </o:OLEObject>
        </w:object>
      </w:r>
      <w:r>
        <w:rPr>
          <w:rFonts w:hint="eastAsia"/>
          <w:color w:val="auto"/>
          <w:lang w:val="en-US" w:eastAsia="zh-CN"/>
        </w:rPr>
        <w:t>——刚性桩复合地基沉降；</w:t>
      </w:r>
    </w:p>
    <w:p w14:paraId="65F5A685">
      <w:pPr>
        <w:pStyle w:val="10"/>
        <w:keepNext w:val="0"/>
        <w:keepLines w:val="0"/>
        <w:pageBreakBefore w:val="0"/>
        <w:kinsoku/>
        <w:wordWrap/>
        <w:overflowPunct/>
        <w:topLinePunct w:val="0"/>
        <w:autoSpaceDE w:val="0"/>
        <w:autoSpaceDN w:val="0"/>
        <w:bidi w:val="0"/>
        <w:adjustRightInd/>
        <w:snapToGrid/>
        <w:spacing w:line="240" w:lineRule="auto"/>
        <w:ind w:firstLine="1050" w:firstLineChars="500"/>
        <w:textAlignment w:val="auto"/>
        <w:rPr>
          <w:rFonts w:hint="eastAsia"/>
          <w:color w:val="auto"/>
          <w:lang w:val="en-US" w:eastAsia="zh-CN"/>
        </w:rPr>
      </w:pPr>
      <w:r>
        <w:rPr>
          <w:position w:val="-12"/>
        </w:rPr>
        <w:object>
          <v:shape id="_x0000_i1227" o:spt="75" type="#_x0000_t75" style="height:18pt;width:12.75pt;" o:ole="t" filled="f" o:preferrelative="t" stroked="f" coordsize="21600,21600">
            <v:path/>
            <v:fill on="f" focussize="0,0"/>
            <v:stroke on="f" joinstyle="miter"/>
            <v:imagedata r:id="rId396" o:title=""/>
            <o:lock v:ext="edit" aspectratio="t"/>
            <w10:wrap type="none"/>
            <w10:anchorlock/>
          </v:shape>
          <o:OLEObject Type="Embed" ProgID="Equation.DSMT4" ShapeID="_x0000_i1227" DrawAspect="Content" ObjectID="_1468075927" r:id="rId395">
            <o:LockedField>false</o:LockedField>
          </o:OLEObject>
        </w:object>
      </w:r>
      <w:r>
        <w:rPr>
          <w:rFonts w:hint="eastAsia"/>
          <w:color w:val="auto"/>
          <w:lang w:val="en-US" w:eastAsia="zh-CN"/>
        </w:rPr>
        <w:t>——加固区沉降，等于桩的沉降Sp，按（11.2.9-2）计算；</w:t>
      </w:r>
    </w:p>
    <w:p w14:paraId="75188536">
      <w:pPr>
        <w:pStyle w:val="10"/>
        <w:keepNext w:val="0"/>
        <w:keepLines w:val="0"/>
        <w:pageBreakBefore w:val="0"/>
        <w:kinsoku/>
        <w:wordWrap/>
        <w:overflowPunct/>
        <w:topLinePunct w:val="0"/>
        <w:autoSpaceDE w:val="0"/>
        <w:autoSpaceDN w:val="0"/>
        <w:bidi w:val="0"/>
        <w:adjustRightInd/>
        <w:snapToGrid/>
        <w:spacing w:line="240" w:lineRule="auto"/>
        <w:ind w:firstLine="1050" w:firstLineChars="500"/>
        <w:textAlignment w:val="auto"/>
        <w:rPr>
          <w:rFonts w:hint="eastAsia"/>
          <w:color w:val="auto"/>
          <w:lang w:val="en-US" w:eastAsia="zh-CN"/>
        </w:rPr>
      </w:pPr>
      <w:r>
        <w:rPr>
          <w:position w:val="-12"/>
        </w:rPr>
        <w:object>
          <v:shape id="_x0000_i1228" o:spt="75" type="#_x0000_t75" style="height:18pt;width:15pt;" o:ole="t" filled="f" o:preferrelative="t" stroked="f" coordsize="21600,21600">
            <v:path/>
            <v:fill on="f" focussize="0,0"/>
            <v:stroke on="f" joinstyle="miter"/>
            <v:imagedata r:id="rId398" o:title=""/>
            <o:lock v:ext="edit" aspectratio="t"/>
            <w10:wrap type="none"/>
            <w10:anchorlock/>
          </v:shape>
          <o:OLEObject Type="Embed" ProgID="Equation.DSMT4" ShapeID="_x0000_i1228" DrawAspect="Content" ObjectID="_1468075928" r:id="rId397">
            <o:LockedField>false</o:LockedField>
          </o:OLEObject>
        </w:object>
      </w:r>
      <w:r>
        <w:rPr>
          <w:rFonts w:hint="eastAsia"/>
          <w:color w:val="auto"/>
          <w:lang w:val="en-US" w:eastAsia="zh-CN"/>
        </w:rPr>
        <w:t>——加固区底面以下下卧层的沉降，按《建筑地基基础设计规范》GB 50007的有关规定进行计算。</w:t>
      </w:r>
    </w:p>
    <w:p w14:paraId="17FF8AA7">
      <w:pPr>
        <w:pStyle w:val="10"/>
        <w:keepNext w:val="0"/>
        <w:keepLines w:val="0"/>
        <w:pageBreakBefore w:val="0"/>
        <w:kinsoku/>
        <w:wordWrap/>
        <w:overflowPunct/>
        <w:topLinePunct w:val="0"/>
        <w:autoSpaceDE w:val="0"/>
        <w:autoSpaceDN w:val="0"/>
        <w:bidi w:val="0"/>
        <w:adjustRightInd/>
        <w:snapToGrid/>
        <w:spacing w:line="240" w:lineRule="auto"/>
        <w:ind w:firstLine="1050" w:firstLineChars="500"/>
        <w:textAlignment w:val="auto"/>
        <w:rPr>
          <w:rFonts w:hint="eastAsia"/>
          <w:color w:val="auto"/>
          <w:lang w:val="en-US" w:eastAsia="zh-CN"/>
        </w:rPr>
      </w:pPr>
    </w:p>
    <w:p w14:paraId="3649DC88">
      <w:pPr>
        <w:pStyle w:val="3"/>
        <w:bidi w:val="0"/>
        <w:rPr>
          <w:rFonts w:hint="eastAsia"/>
          <w:lang w:val="en-US" w:eastAsia="zh-CN"/>
        </w:rPr>
      </w:pPr>
      <w:bookmarkStart w:id="45" w:name="_Toc9570"/>
      <w:r>
        <w:rPr>
          <w:rFonts w:hint="eastAsia"/>
          <w:lang w:val="en-US" w:eastAsia="zh-CN"/>
        </w:rPr>
        <w:t>11.3 施 工</w:t>
      </w:r>
      <w:bookmarkEnd w:id="45"/>
    </w:p>
    <w:p w14:paraId="008791F7">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0BD4ACFA">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11.3.1</w:t>
      </w:r>
      <w:r>
        <w:rPr>
          <w:rFonts w:hint="eastAsia"/>
          <w:color w:val="auto"/>
          <w:lang w:val="en-US" w:eastAsia="zh-CN"/>
        </w:rPr>
        <w:t xml:space="preserve"> 桩的施工可按现行国家标准、行业标准及广西标准的相关规定执行。</w:t>
      </w:r>
    </w:p>
    <w:p w14:paraId="4F5FF6D5">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11.3.2</w:t>
      </w:r>
      <w:r>
        <w:rPr>
          <w:rFonts w:hint="eastAsia"/>
          <w:color w:val="auto"/>
          <w:lang w:val="en-US" w:eastAsia="zh-CN"/>
        </w:rPr>
        <w:t xml:space="preserve"> 预制桩可采用打入法或静压法沉桩。桩锤的选择可根据地质条件、桩长和桩断面尺寸等因素综合确定。静压桩机的最大加荷能力不宜小于设计单桩竖向极限承载力的1.2倍。</w:t>
      </w:r>
    </w:p>
    <w:p w14:paraId="6F29F320">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11.3.3 </w:t>
      </w:r>
      <w:r>
        <w:rPr>
          <w:rFonts w:hint="eastAsia"/>
          <w:color w:val="auto"/>
          <w:lang w:val="en-US" w:eastAsia="zh-CN"/>
        </w:rPr>
        <w:t>预制方桩可采用焊接接头，预应力管桩可采用焊接接头或机械接头。</w:t>
      </w:r>
    </w:p>
    <w:p w14:paraId="50660E3C">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11.3.4</w:t>
      </w:r>
      <w:r>
        <w:rPr>
          <w:rFonts w:hint="eastAsia"/>
          <w:color w:val="auto"/>
          <w:lang w:val="en-US" w:eastAsia="zh-CN"/>
        </w:rPr>
        <w:t xml:space="preserve"> 混凝土灌注桩可采用长螺旋钻或旋挖成孔。桩身混凝土的坍落度宜为80mm～150mm，混凝土灌注桩超灌高度不宜小于1倍桩径。</w:t>
      </w:r>
    </w:p>
    <w:p w14:paraId="534BED89">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11.3.5</w:t>
      </w:r>
      <w:r>
        <w:rPr>
          <w:rFonts w:hint="eastAsia"/>
          <w:color w:val="auto"/>
          <w:lang w:val="en-US" w:eastAsia="zh-CN"/>
        </w:rPr>
        <w:t xml:space="preserve"> 注浆钢管桩可采用钻机成孔，钢管可采用螺纹接头或机械接头。水泥浆水灰比宜为0.45～0.60，宜采用强度等级32.5级及以上的水泥。根据需要可加入适量的外加剂及掺和料。</w:t>
      </w:r>
    </w:p>
    <w:p w14:paraId="1DEBFEA7">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11.3.6</w:t>
      </w:r>
      <w:r>
        <w:rPr>
          <w:rFonts w:hint="eastAsia"/>
          <w:color w:val="auto"/>
          <w:lang w:val="en-US" w:eastAsia="zh-CN"/>
        </w:rPr>
        <w:t xml:space="preserve"> 桩位偏差不应大于0.5倍桩径，条形基础不应大于0.25倍桩径。垂直度偏差不应大于1%。</w:t>
      </w:r>
    </w:p>
    <w:p w14:paraId="18CB3642">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11.3.7 </w:t>
      </w:r>
      <w:r>
        <w:rPr>
          <w:rFonts w:hint="eastAsia"/>
          <w:color w:val="auto"/>
          <w:lang w:val="en-US" w:eastAsia="zh-CN"/>
        </w:rPr>
        <w:t>褥垫层施工宜采用平板振动法压实，对垫层变形量有精确要求的，应通过现场静载荷试验确定。</w:t>
      </w:r>
    </w:p>
    <w:p w14:paraId="505639C9">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ascii="黑体" w:hAnsi="黑体" w:eastAsia="黑体" w:cs="黑体"/>
          <w:color w:val="auto"/>
          <w:lang w:val="en-US" w:eastAsia="zh-CN"/>
        </w:rPr>
      </w:pPr>
    </w:p>
    <w:p w14:paraId="69BF9F24">
      <w:pPr>
        <w:pStyle w:val="3"/>
        <w:bidi w:val="0"/>
        <w:rPr>
          <w:rFonts w:hint="eastAsia"/>
          <w:lang w:val="en-US" w:eastAsia="zh-CN"/>
        </w:rPr>
      </w:pPr>
      <w:bookmarkStart w:id="46" w:name="_Toc22729"/>
      <w:r>
        <w:rPr>
          <w:rFonts w:hint="eastAsia"/>
          <w:lang w:val="en-US" w:eastAsia="zh-CN"/>
        </w:rPr>
        <w:t>11.4 质量检验</w:t>
      </w:r>
      <w:bookmarkEnd w:id="46"/>
    </w:p>
    <w:p w14:paraId="0C13BB92">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2383FB4E">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11.4.1</w:t>
      </w:r>
      <w:r>
        <w:rPr>
          <w:rFonts w:hint="eastAsia"/>
          <w:color w:val="auto"/>
          <w:lang w:val="en-US" w:eastAsia="zh-CN"/>
        </w:rPr>
        <w:t xml:space="preserve"> 刚性桩复合地基竣工验收应按下列规定对刚性桩的完整性和单桩承载力及复合地基承载力特征值进行检测：</w:t>
      </w:r>
    </w:p>
    <w:p w14:paraId="73D9C71E">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完整性检测可采用高应变法、低应变法、声波测试法和钻芯法等，检测数量应符合现行行业标准《建筑基桩检测技术规范》JGJ 106的有关规定。</w:t>
      </w:r>
    </w:p>
    <w:p w14:paraId="353172F3">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刚性桩单桩承载力检测可采用静载荷试验或高应变法，检测数量应符合现行行业标准《建筑基桩检测技术规范》JGJ 106的有关规定。</w:t>
      </w:r>
    </w:p>
    <w:p w14:paraId="1AC8BEE3">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复合地基承载力特征值检测应采用静载荷试验，检测数量为总桩数的1%且不应小于3点。</w:t>
      </w:r>
    </w:p>
    <w:p w14:paraId="5BE3A25E">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11.4.2</w:t>
      </w:r>
      <w:r>
        <w:rPr>
          <w:rFonts w:hint="eastAsia"/>
          <w:color w:val="auto"/>
          <w:lang w:val="en-US" w:eastAsia="zh-CN"/>
        </w:rPr>
        <w:t xml:space="preserve"> 褥垫层的厚度偏差不应大于±20mm，夯填度应符合设计要求。</w:t>
      </w:r>
    </w:p>
    <w:p w14:paraId="007E62BD">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11.4.3</w:t>
      </w:r>
      <w:r>
        <w:rPr>
          <w:rFonts w:hint="eastAsia"/>
          <w:color w:val="auto"/>
          <w:lang w:val="en-US" w:eastAsia="zh-CN"/>
        </w:rPr>
        <w:t xml:space="preserve"> 桩身混凝土强度等级、桩位偏差及桩垂直度偏差应符合设计要求。</w:t>
      </w:r>
    </w:p>
    <w:p w14:paraId="4D4768EF">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11.4.4</w:t>
      </w:r>
      <w:r>
        <w:rPr>
          <w:rFonts w:hint="eastAsia"/>
          <w:color w:val="auto"/>
          <w:lang w:val="en-US" w:eastAsia="zh-CN"/>
        </w:rPr>
        <w:t xml:space="preserve"> 应按现行国家标准对建筑物进行沉降观测，直至沉降稳定为止。</w:t>
      </w:r>
    </w:p>
    <w:p w14:paraId="6BAD5CFF">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4C7B8978">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61E5AB67">
      <w:pPr>
        <w:pStyle w:val="2"/>
        <w:bidi w:val="0"/>
        <w:jc w:val="center"/>
        <w:rPr>
          <w:rFonts w:hint="eastAsia"/>
          <w:color w:val="auto"/>
          <w:lang w:val="en-US" w:eastAsia="zh-CN"/>
        </w:rPr>
      </w:pPr>
      <w:bookmarkStart w:id="47" w:name="_Toc31784"/>
      <w:r>
        <w:rPr>
          <w:rFonts w:hint="eastAsia"/>
          <w:color w:val="auto"/>
          <w:lang w:val="en-US" w:eastAsia="zh-CN"/>
        </w:rPr>
        <w:t>12 注浆加固</w:t>
      </w:r>
      <w:bookmarkEnd w:id="47"/>
    </w:p>
    <w:p w14:paraId="1F32C2CB">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jc w:val="center"/>
        <w:textAlignment w:val="auto"/>
        <w:rPr>
          <w:rFonts w:hint="eastAsia" w:ascii="黑体" w:hAnsi="黑体" w:eastAsia="黑体" w:cs="黑体"/>
          <w:color w:val="auto"/>
          <w:lang w:val="en-US" w:eastAsia="zh-CN"/>
        </w:rPr>
      </w:pPr>
    </w:p>
    <w:p w14:paraId="617963F3">
      <w:pPr>
        <w:pStyle w:val="3"/>
        <w:bidi w:val="0"/>
        <w:rPr>
          <w:rFonts w:hint="eastAsia"/>
          <w:lang w:val="en-US" w:eastAsia="zh-CN"/>
        </w:rPr>
      </w:pPr>
      <w:bookmarkStart w:id="48" w:name="_Toc31298"/>
      <w:r>
        <w:rPr>
          <w:rFonts w:hint="eastAsia"/>
          <w:lang w:val="en-US" w:eastAsia="zh-CN"/>
        </w:rPr>
        <w:t>12.1 一般规定</w:t>
      </w:r>
      <w:bookmarkEnd w:id="48"/>
    </w:p>
    <w:p w14:paraId="72E01679">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jc w:val="center"/>
        <w:textAlignment w:val="auto"/>
        <w:rPr>
          <w:rFonts w:hint="eastAsia"/>
          <w:color w:val="auto"/>
          <w:lang w:val="en-US" w:eastAsia="zh-CN"/>
        </w:rPr>
      </w:pPr>
    </w:p>
    <w:p w14:paraId="20FDEFD7">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12.1.1</w:t>
      </w:r>
      <w:r>
        <w:rPr>
          <w:rFonts w:hint="eastAsia"/>
          <w:color w:val="auto"/>
          <w:lang w:val="en-US" w:eastAsia="zh-CN"/>
        </w:rPr>
        <w:t xml:space="preserve"> 注浆加固可用于既有建筑和新建建筑的地基处理、基坑底部土层加固、建（构）筑物纠偏、基础加固、防渗堵漏等。</w:t>
      </w:r>
    </w:p>
    <w:p w14:paraId="28777AF8">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13.1.2</w:t>
      </w:r>
      <w:r>
        <w:rPr>
          <w:rFonts w:hint="eastAsia"/>
          <w:color w:val="auto"/>
          <w:lang w:val="en-US" w:eastAsia="zh-CN"/>
        </w:rPr>
        <w:t xml:space="preserve"> 注浆加固适用于砂土、 粉土、黏性土、淤泥质土、风化岩和人工填土等地基加固，也可用于处理发育土洞、溶洞、破碎岩的地基。</w:t>
      </w:r>
    </w:p>
    <w:p w14:paraId="0F243BDE">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12.1.3</w:t>
      </w:r>
      <w:r>
        <w:rPr>
          <w:rFonts w:hint="eastAsia"/>
          <w:color w:val="auto"/>
          <w:lang w:val="en-US" w:eastAsia="zh-CN"/>
        </w:rPr>
        <w:t xml:space="preserve"> 注浆按注浆机理分为充填注浆、渗透注浆、劈裂注浆、压密注浆四种类型。</w:t>
      </w:r>
    </w:p>
    <w:p w14:paraId="2AB88F26">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12.1.4</w:t>
      </w:r>
      <w:r>
        <w:rPr>
          <w:rFonts w:hint="eastAsia"/>
          <w:color w:val="auto"/>
          <w:lang w:val="en-US" w:eastAsia="zh-CN"/>
        </w:rPr>
        <w:t xml:space="preserve"> 注浆设计前应搜集场地详细勘察资料、可能受注浆影响的邻近建（构）筑物基础和结构设计资料、地下埋设物情况等资料。</w:t>
      </w:r>
    </w:p>
    <w:p w14:paraId="38401462">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12.1.5</w:t>
      </w:r>
      <w:r>
        <w:rPr>
          <w:rFonts w:hint="eastAsia"/>
          <w:color w:val="auto"/>
          <w:lang w:val="en-US" w:eastAsia="zh-CN"/>
        </w:rPr>
        <w:t xml:space="preserve"> 加固材料一般选用水泥浆液等固化剂。注浆加固设计前，应进行室内浆液配比试验和现场注浆试验，确定设计参数，检验施工方法和设备。</w:t>
      </w:r>
    </w:p>
    <w:p w14:paraId="093D98FF">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12.1.6</w:t>
      </w:r>
      <w:r>
        <w:rPr>
          <w:rFonts w:hint="eastAsia"/>
          <w:color w:val="auto"/>
          <w:lang w:val="en-US" w:eastAsia="zh-CN"/>
        </w:rPr>
        <w:t xml:space="preserve"> 注浆过程中，应对地面、周围建（构）筑物、地下管线等进行必要的沉降、倾斜、变形和位移监测。监测点数按现行国家或地方相关标准要求确定。</w:t>
      </w:r>
    </w:p>
    <w:p w14:paraId="60243BD7">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12.1.7 </w:t>
      </w:r>
      <w:r>
        <w:rPr>
          <w:rFonts w:hint="eastAsia"/>
          <w:color w:val="auto"/>
          <w:lang w:val="en-US" w:eastAsia="zh-CN"/>
        </w:rPr>
        <w:t>注浆加固后的地基变形计算应按现行国家标准《建筑地基基础设计规范》GB 50007的有关规定进行。</w:t>
      </w:r>
    </w:p>
    <w:p w14:paraId="703B1316">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p>
    <w:p w14:paraId="1D03AE82">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p>
    <w:p w14:paraId="0C08504F">
      <w:pPr>
        <w:pStyle w:val="3"/>
        <w:bidi w:val="0"/>
        <w:rPr>
          <w:rFonts w:hint="eastAsia"/>
          <w:lang w:val="en-US" w:eastAsia="zh-CN"/>
        </w:rPr>
      </w:pPr>
      <w:bookmarkStart w:id="49" w:name="_Toc9348"/>
      <w:r>
        <w:rPr>
          <w:rFonts w:hint="eastAsia"/>
          <w:lang w:val="en-US" w:eastAsia="zh-CN"/>
        </w:rPr>
        <w:t>12.2 设 计</w:t>
      </w:r>
      <w:bookmarkEnd w:id="49"/>
    </w:p>
    <w:p w14:paraId="6321F24A">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3D0AC4E0">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12.2.1</w:t>
      </w:r>
      <w:r>
        <w:rPr>
          <w:rFonts w:hint="eastAsia"/>
          <w:color w:val="auto"/>
          <w:lang w:val="en-US" w:eastAsia="zh-CN"/>
        </w:rPr>
        <w:t xml:space="preserve"> 注浆设计主要包括以下内容：</w:t>
      </w:r>
    </w:p>
    <w:p w14:paraId="14785E2C">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确定处理目的、范围及施工工艺；</w:t>
      </w:r>
    </w:p>
    <w:p w14:paraId="39446D97">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2 </w:t>
      </w:r>
      <w:r>
        <w:rPr>
          <w:rFonts w:hint="eastAsia"/>
          <w:color w:val="auto"/>
          <w:lang w:val="en-US" w:eastAsia="zh-CN"/>
        </w:rPr>
        <w:t xml:space="preserve"> 注浆材料的种类、配比、性能；</w:t>
      </w:r>
    </w:p>
    <w:p w14:paraId="73513730">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注浆孔的孔位、孔距、排数、排距、孔深等；</w:t>
      </w:r>
    </w:p>
    <w:p w14:paraId="34DF6C90">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4</w:t>
      </w:r>
      <w:r>
        <w:rPr>
          <w:rFonts w:hint="eastAsia"/>
          <w:color w:val="auto"/>
          <w:lang w:val="en-US" w:eastAsia="zh-CN"/>
        </w:rPr>
        <w:t xml:space="preserve">  注浆压力、浆液有效扩散半径、注浆量、浆液初凝时间、注浆时间等施工参数；</w:t>
      </w:r>
    </w:p>
    <w:p w14:paraId="16C1BA65">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5</w:t>
      </w:r>
      <w:r>
        <w:rPr>
          <w:rFonts w:hint="eastAsia"/>
          <w:color w:val="auto"/>
          <w:lang w:val="en-US" w:eastAsia="zh-CN"/>
        </w:rPr>
        <w:t xml:space="preserve">  注浆施工顺序及注浆结束标准；</w:t>
      </w:r>
    </w:p>
    <w:p w14:paraId="114A3D10">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6</w:t>
      </w:r>
      <w:r>
        <w:rPr>
          <w:rFonts w:hint="eastAsia"/>
          <w:color w:val="auto"/>
          <w:lang w:val="en-US" w:eastAsia="zh-CN"/>
        </w:rPr>
        <w:t xml:space="preserve">  质量检验及竣工验收标准。</w:t>
      </w:r>
    </w:p>
    <w:p w14:paraId="19AE3DFF">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12.2.2</w:t>
      </w:r>
      <w:r>
        <w:rPr>
          <w:rFonts w:hint="eastAsia"/>
          <w:color w:val="auto"/>
          <w:lang w:val="en-US" w:eastAsia="zh-CN"/>
        </w:rPr>
        <w:t xml:space="preserve"> 注浆加固设计应符合下列规定：</w:t>
      </w:r>
    </w:p>
    <w:p w14:paraId="2F9F44C4">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对软弱地基土处理，可选用以水泥为主剂的浆液及水泥和水玻璃的双液型混合浆液；对有地下水流动的软弱地基，不应采用单液水泥浆液。</w:t>
      </w:r>
    </w:p>
    <w:p w14:paraId="0C0DF850">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注浆孔宜采用矩形或梅花形布孔形式，注浆孔间距宜取1.0m～2.0m。</w:t>
      </w:r>
    </w:p>
    <w:p w14:paraId="1102B9E4">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在砂土地基中，浆液的初凝时间宜为5min～20min；在黏性土地基中，浆液的初凝时间宜为1h～2h。</w:t>
      </w:r>
    </w:p>
    <w:p w14:paraId="04402A2E">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4</w:t>
      </w:r>
      <w:r>
        <w:rPr>
          <w:rFonts w:hint="eastAsia"/>
          <w:color w:val="auto"/>
          <w:lang w:val="en-US" w:eastAsia="zh-CN"/>
        </w:rPr>
        <w:t xml:space="preserve">  注浆量和注浆有效范围，应通过现场注浆试验确定；在黏性土地基中，浆液注入率宜为15%～20%；注浆点上覆土层厚度应大于2m。</w:t>
      </w:r>
    </w:p>
    <w:p w14:paraId="34170D49">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5</w:t>
      </w:r>
      <w:r>
        <w:rPr>
          <w:rFonts w:hint="eastAsia"/>
          <w:color w:val="auto"/>
          <w:lang w:val="en-US" w:eastAsia="zh-CN"/>
        </w:rPr>
        <w:t xml:space="preserve">  对劈裂注浆的注浆压力，在砂土中，宜为0.2MPa～1.5MPa；在黏性土中，宜为0.3MPa～0.6MPa；在淤泥质土中，宜为0.1MPa～0.4MPa。对压密注浆，当采用水泥砂浆浆液时，坍落度宜为25mm～75mm，注浆压力宜为1.0MPa～7.0MPa 。当采用水泥水玻璃双液快凝浆液时，注浆压力不应大于1.0MPa。</w:t>
      </w:r>
    </w:p>
    <w:p w14:paraId="61E6F2EA">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6</w:t>
      </w:r>
      <w:r>
        <w:rPr>
          <w:rFonts w:hint="eastAsia"/>
          <w:color w:val="auto"/>
          <w:lang w:val="en-US" w:eastAsia="zh-CN"/>
        </w:rPr>
        <w:t xml:space="preserve">  对人工填土地基，应采用多次注浆，间隔时间应按浆液的初凝试验结果确定，且不应大于4h。</w:t>
      </w:r>
    </w:p>
    <w:p w14:paraId="43FA3BE4">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12.2.3</w:t>
      </w:r>
      <w:r>
        <w:rPr>
          <w:rFonts w:hint="eastAsia"/>
          <w:color w:val="auto"/>
          <w:lang w:val="en-US" w:eastAsia="zh-CN"/>
        </w:rPr>
        <w:t xml:space="preserve"> 注浆材料应根据注浆目的、地层特点、注浆设备及施工工艺等因素合理选择。浆液应具有黏度低、可注性和稳定性良好、凝固时间可调节、经济环保、施工操作方便等特点。选择注浆材料宜满足下列要求：</w:t>
      </w:r>
    </w:p>
    <w:p w14:paraId="740DEF44">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孔隙率和渗透系数较高的砾砂、粗砂、松散的填土等地层加固，宜采用水泥为主剂；</w:t>
      </w:r>
    </w:p>
    <w:p w14:paraId="326BE5EC">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孔隙率和渗透系数较低的中砂、粉砂、细砂等地层加固，宜采用以水玻璃类、丙烯酸盐类化学浆材并加入一定量外掺剂的浆液；</w:t>
      </w:r>
    </w:p>
    <w:p w14:paraId="3F3A5937">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土洞或溶洞地层的充填注浆，宜选用粉煤灰、中粗砂、黏土、碎石等惰性材料和水泥固化剂；</w:t>
      </w:r>
    </w:p>
    <w:p w14:paraId="48E07913">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4</w:t>
      </w:r>
      <w:r>
        <w:rPr>
          <w:rFonts w:hint="eastAsia"/>
          <w:color w:val="auto"/>
          <w:lang w:val="en-US" w:eastAsia="zh-CN"/>
        </w:rPr>
        <w:t xml:space="preserve">  水泥浆液水灰比宜为0.5:1～2:1，根据工程的实际需要，可再水泥浆液中加入速凝剂、早强剂、分散剂、塑化剂、缓凝剂、膨胀剂等外掺剂。外掺剂的掺入量应根据试验确定，一般不宜大于水泥量的5%。</w:t>
      </w:r>
    </w:p>
    <w:p w14:paraId="7BF75E36">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12.2.4</w:t>
      </w:r>
      <w:r>
        <w:rPr>
          <w:rFonts w:hint="eastAsia"/>
          <w:color w:val="auto"/>
          <w:lang w:val="en-US" w:eastAsia="zh-CN"/>
        </w:rPr>
        <w:t xml:space="preserve"> 浆液有效扩散距离或扩散半径应根据现场试验确定，有成熟经验的地区可按当地经验确定。</w:t>
      </w:r>
    </w:p>
    <w:p w14:paraId="22AF38CD">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12.2.5</w:t>
      </w:r>
      <w:r>
        <w:rPr>
          <w:rFonts w:hint="eastAsia"/>
          <w:color w:val="auto"/>
          <w:lang w:val="en-US" w:eastAsia="zh-CN"/>
        </w:rPr>
        <w:t xml:space="preserve"> 总注浆量或每孔注浆量可按下式估算：</w:t>
      </w:r>
    </w:p>
    <w:p w14:paraId="01FE731D">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 xml:space="preserve">                </w:t>
      </w:r>
      <w:r>
        <w:rPr>
          <w:rFonts w:ascii="宋体" w:hAnsi="宋体" w:eastAsia="宋体" w:cs="宋体"/>
          <w:spacing w:val="-3"/>
          <w:position w:val="-14"/>
          <w:sz w:val="21"/>
          <w:szCs w:val="21"/>
          <w:lang w:eastAsia="zh-CN"/>
        </w:rPr>
        <w:object>
          <v:shape id="_x0000_i1229" o:spt="75" type="#_x0000_t75" style="height:18.8pt;width:76.8pt;" o:ole="t" filled="f" o:preferrelative="t" stroked="f" coordsize="21600,21600">
            <v:path/>
            <v:fill on="f" focussize="0,0"/>
            <v:stroke on="f"/>
            <v:imagedata r:id="rId400" o:title=""/>
            <o:lock v:ext="edit" aspectratio="t"/>
            <w10:wrap type="none"/>
            <w10:anchorlock/>
          </v:shape>
          <o:OLEObject Type="Embed" ProgID="Equation.DSMT4" ShapeID="_x0000_i1229" DrawAspect="Content" ObjectID="_1468075929" r:id="rId399">
            <o:LockedField>false</o:LockedField>
          </o:OLEObject>
        </w:object>
      </w:r>
      <w:r>
        <w:rPr>
          <w:rFonts w:hint="eastAsia"/>
          <w:color w:val="auto"/>
          <w:lang w:val="en-US" w:eastAsia="zh-CN"/>
        </w:rPr>
        <w:t xml:space="preserve">           (12.2.5-1) </w:t>
      </w:r>
    </w:p>
    <w:p w14:paraId="27B6AC8F">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 xml:space="preserve">              </w:t>
      </w:r>
      <w:r>
        <w:rPr>
          <w:rFonts w:ascii="宋体" w:hAnsi="宋体" w:eastAsia="宋体" w:cs="宋体"/>
          <w:spacing w:val="-3"/>
          <w:position w:val="-14"/>
          <w:sz w:val="21"/>
          <w:szCs w:val="21"/>
          <w:lang w:eastAsia="zh-CN"/>
        </w:rPr>
        <w:object>
          <v:shape id="_x0000_i1230" o:spt="75" type="#_x0000_t75" style="height:21pt;width:114.1pt;" o:ole="t" filled="f" o:preferrelative="t" stroked="f" coordsize="21600,21600">
            <v:path/>
            <v:fill on="f" focussize="0,0"/>
            <v:stroke on="f"/>
            <v:imagedata r:id="rId402" o:title=""/>
            <o:lock v:ext="edit" aspectratio="t"/>
            <w10:wrap type="none"/>
            <w10:anchorlock/>
          </v:shape>
          <o:OLEObject Type="Embed" ProgID="Equation.DSMT4" ShapeID="_x0000_i1230" DrawAspect="Content" ObjectID="_1468075930" r:id="rId401">
            <o:LockedField>false</o:LockedField>
          </o:OLEObject>
        </w:object>
      </w:r>
      <w:r>
        <w:rPr>
          <w:rFonts w:hint="eastAsia"/>
          <w:color w:val="auto"/>
          <w:lang w:val="en-US" w:eastAsia="zh-CN"/>
        </w:rPr>
        <w:t xml:space="preserve">      (12.2.5-2)</w:t>
      </w:r>
    </w:p>
    <w:p w14:paraId="54143976">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式中：</w:t>
      </w:r>
      <w:r>
        <w:rPr>
          <w:position w:val="-14"/>
        </w:rPr>
        <w:object>
          <v:shape id="_x0000_i1231" o:spt="75" type="#_x0000_t75" style="height:15.85pt;width:16.7pt;" o:ole="t" filled="f" o:preferrelative="t" stroked="f" coordsize="21600,21600">
            <v:path/>
            <v:fill on="f" focussize="0,0"/>
            <v:stroke on="f"/>
            <v:imagedata r:id="rId404" o:title=""/>
            <o:lock v:ext="edit" aspectratio="t"/>
            <w10:wrap type="none"/>
            <w10:anchorlock/>
          </v:shape>
          <o:OLEObject Type="Embed" ProgID="Equation.DSMT4" ShapeID="_x0000_i1231" DrawAspect="Content" ObjectID="_1468075931" r:id="rId403">
            <o:LockedField>false</o:LockedField>
          </o:OLEObject>
        </w:object>
      </w:r>
      <w:r>
        <w:rPr>
          <w:rFonts w:hint="eastAsia"/>
          <w:color w:val="auto"/>
          <w:lang w:val="en-US" w:eastAsia="zh-CN"/>
        </w:rPr>
        <w:t>、</w:t>
      </w:r>
      <w:r>
        <w:rPr>
          <w:position w:val="-14"/>
        </w:rPr>
        <w:object>
          <v:shape id="_x0000_i1232" o:spt="75" type="#_x0000_t75" style="height:15.85pt;width:16.7pt;" o:ole="t" filled="f" o:preferrelative="t" stroked="f" coordsize="21600,21600">
            <v:path/>
            <v:fill on="f" focussize="0,0"/>
            <v:stroke on="f"/>
            <v:imagedata r:id="rId406" o:title=""/>
            <o:lock v:ext="edit" aspectratio="t"/>
            <w10:wrap type="none"/>
            <w10:anchorlock/>
          </v:shape>
          <o:OLEObject Type="Embed" ProgID="Equation.DSMT4" ShapeID="_x0000_i1232" DrawAspect="Content" ObjectID="_1468075932" r:id="rId405">
            <o:LockedField>false</o:LockedField>
          </o:OLEObject>
        </w:object>
      </w:r>
      <w:r>
        <w:rPr>
          <w:rFonts w:hint="eastAsia"/>
          <w:color w:val="auto"/>
          <w:lang w:val="en-US" w:eastAsia="zh-CN"/>
        </w:rPr>
        <w:t xml:space="preserve">—— 分别为总注浆量和每孔注浆量（L）； </w:t>
      </w:r>
    </w:p>
    <w:p w14:paraId="40B579A2">
      <w:pPr>
        <w:pStyle w:val="10"/>
        <w:keepNext w:val="0"/>
        <w:keepLines w:val="0"/>
        <w:pageBreakBefore w:val="0"/>
        <w:kinsoku/>
        <w:wordWrap/>
        <w:overflowPunct/>
        <w:topLinePunct w:val="0"/>
        <w:autoSpaceDE w:val="0"/>
        <w:autoSpaceDN w:val="0"/>
        <w:bidi w:val="0"/>
        <w:adjustRightInd/>
        <w:snapToGrid/>
        <w:spacing w:line="240" w:lineRule="auto"/>
        <w:ind w:firstLine="1050" w:firstLineChars="500"/>
        <w:textAlignment w:val="auto"/>
        <w:rPr>
          <w:rFonts w:hint="eastAsia"/>
          <w:color w:val="auto"/>
          <w:lang w:val="en-US" w:eastAsia="zh-CN"/>
        </w:rPr>
      </w:pPr>
      <w:r>
        <w:rPr>
          <w:position w:val="-6"/>
        </w:rPr>
        <w:object>
          <v:shape id="_x0000_i1233" o:spt="75" type="#_x0000_t75" style="height:15pt;width:11.25pt;" o:ole="t" filled="f" o:preferrelative="t" stroked="f" coordsize="21600,21600">
            <v:path/>
            <v:fill on="f" focussize="0,0"/>
            <v:stroke on="f" joinstyle="miter"/>
            <v:imagedata r:id="rId408" o:title=""/>
            <o:lock v:ext="edit" aspectratio="t"/>
            <w10:wrap type="none"/>
            <w10:anchorlock/>
          </v:shape>
          <o:OLEObject Type="Embed" ProgID="Equation.DSMT4" ShapeID="_x0000_i1233" DrawAspect="Content" ObjectID="_1468075933" r:id="rId407">
            <o:LockedField>false</o:LockedField>
          </o:OLEObject>
        </w:object>
      </w:r>
      <w:r>
        <w:rPr>
          <w:rFonts w:hint="eastAsia"/>
          <w:color w:val="auto"/>
          <w:lang w:val="en-US" w:eastAsia="zh-CN"/>
        </w:rPr>
        <w:t>—— 经验系数； 软土、黏性土、细砂取0.3～0.5，中砂、粗砂取0.5～0.7，砾砂取0.7～1.0；</w:t>
      </w:r>
    </w:p>
    <w:p w14:paraId="019EDD6C">
      <w:pPr>
        <w:pStyle w:val="10"/>
        <w:keepNext w:val="0"/>
        <w:keepLines w:val="0"/>
        <w:pageBreakBefore w:val="0"/>
        <w:kinsoku/>
        <w:wordWrap/>
        <w:overflowPunct/>
        <w:topLinePunct w:val="0"/>
        <w:autoSpaceDE w:val="0"/>
        <w:autoSpaceDN w:val="0"/>
        <w:bidi w:val="0"/>
        <w:adjustRightInd/>
        <w:snapToGrid/>
        <w:spacing w:line="240" w:lineRule="auto"/>
        <w:ind w:firstLine="1050" w:firstLineChars="500"/>
        <w:textAlignment w:val="auto"/>
        <w:rPr>
          <w:rFonts w:hint="eastAsia"/>
          <w:color w:val="auto"/>
          <w:lang w:val="en-US" w:eastAsia="zh-CN"/>
        </w:rPr>
      </w:pPr>
      <w:r>
        <w:rPr>
          <w:position w:val="-6"/>
        </w:rPr>
        <w:object>
          <v:shape id="_x0000_i1234" o:spt="75" type="#_x0000_t75" style="height:14.15pt;width:12.25pt;" o:ole="t" filled="f" o:preferrelative="t" stroked="f" coordsize="21600,21600">
            <v:path/>
            <v:fill on="f" focussize="0,0"/>
            <v:stroke on="f"/>
            <v:imagedata r:id="rId410" o:title=""/>
            <o:lock v:ext="edit" aspectratio="t"/>
            <w10:wrap type="none"/>
            <w10:anchorlock/>
          </v:shape>
          <o:OLEObject Type="Embed" ProgID="Equation.DSMT4" ShapeID="_x0000_i1234" DrawAspect="Content" ObjectID="_1468075934" r:id="rId409">
            <o:LockedField>false</o:LockedField>
          </o:OLEObject>
        </w:object>
      </w:r>
      <w:r>
        <w:rPr>
          <w:rFonts w:hint="eastAsia"/>
          <w:color w:val="auto"/>
          <w:lang w:val="en-US" w:eastAsia="zh-CN"/>
        </w:rPr>
        <w:t>—— 被注浆的土体积  (m</w:t>
      </w:r>
      <w:r>
        <w:rPr>
          <w:rFonts w:hint="eastAsia"/>
          <w:color w:val="FF0000"/>
          <w:sz w:val="21"/>
          <w:vertAlign w:val="superscript"/>
          <w:lang w:val="en-US" w:eastAsia="zh-CN"/>
        </w:rPr>
        <w:t>3</w:t>
      </w:r>
      <w:r>
        <w:rPr>
          <w:rFonts w:hint="eastAsia"/>
          <w:color w:val="auto"/>
          <w:lang w:val="en-US" w:eastAsia="zh-CN"/>
        </w:rPr>
        <w:t xml:space="preserve"> ) ；</w:t>
      </w:r>
    </w:p>
    <w:p w14:paraId="1CFA7441">
      <w:pPr>
        <w:pStyle w:val="10"/>
        <w:keepNext w:val="0"/>
        <w:keepLines w:val="0"/>
        <w:pageBreakBefore w:val="0"/>
        <w:kinsoku/>
        <w:wordWrap/>
        <w:overflowPunct/>
        <w:topLinePunct w:val="0"/>
        <w:autoSpaceDE w:val="0"/>
        <w:autoSpaceDN w:val="0"/>
        <w:bidi w:val="0"/>
        <w:adjustRightInd/>
        <w:snapToGrid/>
        <w:spacing w:line="240" w:lineRule="auto"/>
        <w:ind w:firstLine="1050" w:firstLineChars="500"/>
        <w:textAlignment w:val="auto"/>
        <w:rPr>
          <w:rFonts w:hint="eastAsia"/>
          <w:color w:val="auto"/>
          <w:lang w:val="en-US" w:eastAsia="zh-CN"/>
        </w:rPr>
      </w:pPr>
      <w:r>
        <w:rPr>
          <w:position w:val="-6"/>
        </w:rPr>
        <w:object>
          <v:shape id="_x0000_i1235" o:spt="75" type="#_x0000_t75" style="height:14.15pt;width:12.25pt;" o:ole="t" filled="f" o:preferrelative="t" stroked="f" coordsize="21600,21600">
            <v:path/>
            <v:fill on="f" focussize="0,0"/>
            <v:stroke on="f"/>
            <v:imagedata r:id="rId412" o:title=""/>
            <o:lock v:ext="edit" aspectratio="t"/>
            <w10:wrap type="none"/>
            <w10:anchorlock/>
          </v:shape>
          <o:OLEObject Type="Embed" ProgID="Equation.DSMT4" ShapeID="_x0000_i1235" DrawAspect="Content" ObjectID="_1468075935" r:id="rId411">
            <o:LockedField>false</o:LockedField>
          </o:OLEObject>
        </w:object>
      </w:r>
      <w:r>
        <w:rPr>
          <w:rFonts w:hint="eastAsia"/>
          <w:color w:val="auto"/>
          <w:lang w:val="en-US" w:eastAsia="zh-CN"/>
        </w:rPr>
        <w:t>—— 土的孔隙率；</w:t>
      </w:r>
    </w:p>
    <w:p w14:paraId="46E963DA">
      <w:pPr>
        <w:pStyle w:val="10"/>
        <w:keepNext w:val="0"/>
        <w:keepLines w:val="0"/>
        <w:pageBreakBefore w:val="0"/>
        <w:kinsoku/>
        <w:wordWrap/>
        <w:overflowPunct/>
        <w:topLinePunct w:val="0"/>
        <w:autoSpaceDE w:val="0"/>
        <w:autoSpaceDN w:val="0"/>
        <w:bidi w:val="0"/>
        <w:adjustRightInd/>
        <w:snapToGrid/>
        <w:spacing w:line="240" w:lineRule="auto"/>
        <w:ind w:firstLine="1050" w:firstLineChars="500"/>
        <w:textAlignment w:val="auto"/>
        <w:rPr>
          <w:rFonts w:hint="eastAsia"/>
          <w:color w:val="auto"/>
          <w:lang w:val="en-US" w:eastAsia="zh-CN"/>
        </w:rPr>
      </w:pPr>
      <w:r>
        <w:rPr>
          <w:position w:val="-6"/>
        </w:rPr>
        <w:object>
          <v:shape id="_x0000_i1236" o:spt="75" type="#_x0000_t75" style="height:14.75pt;width:14.75pt;" o:ole="t" filled="f" o:preferrelative="t" stroked="f" coordsize="21600,21600">
            <v:path/>
            <v:fill on="f" focussize="0,0"/>
            <v:stroke on="f"/>
            <v:imagedata r:id="rId414" o:title=""/>
            <o:lock v:ext="edit" aspectratio="t"/>
            <w10:wrap type="none"/>
            <w10:anchorlock/>
          </v:shape>
          <o:OLEObject Type="Embed" ProgID="Equation.DSMT4" ShapeID="_x0000_i1236" DrawAspect="Content" ObjectID="_1468075936" r:id="rId413">
            <o:LockedField>false</o:LockedField>
          </o:OLEObject>
        </w:object>
      </w:r>
      <w:r>
        <w:rPr>
          <w:rFonts w:hint="eastAsia"/>
          <w:color w:val="auto"/>
          <w:lang w:val="en-US" w:eastAsia="zh-CN"/>
        </w:rPr>
        <w:t>—— 浆液损耗系数，一般取1.15～1.30；</w:t>
      </w:r>
    </w:p>
    <w:p w14:paraId="75219B53">
      <w:pPr>
        <w:pStyle w:val="10"/>
        <w:keepNext w:val="0"/>
        <w:keepLines w:val="0"/>
        <w:pageBreakBefore w:val="0"/>
        <w:kinsoku/>
        <w:wordWrap/>
        <w:overflowPunct/>
        <w:topLinePunct w:val="0"/>
        <w:autoSpaceDE w:val="0"/>
        <w:autoSpaceDN w:val="0"/>
        <w:bidi w:val="0"/>
        <w:adjustRightInd/>
        <w:snapToGrid/>
        <w:spacing w:line="240" w:lineRule="auto"/>
        <w:ind w:firstLine="1050" w:firstLineChars="500"/>
        <w:textAlignment w:val="auto"/>
        <w:rPr>
          <w:rFonts w:hint="eastAsia"/>
          <w:color w:val="auto"/>
          <w:lang w:val="en-US" w:eastAsia="zh-CN"/>
        </w:rPr>
      </w:pPr>
      <w:r>
        <w:rPr>
          <w:position w:val="-10"/>
        </w:rPr>
        <w:object>
          <v:shape id="_x0000_i1237" o:spt="75" type="#_x0000_t75" style="height:15.75pt;width:12.75pt;" o:ole="t" filled="f" o:preferrelative="t" stroked="f" coordsize="21600,21600">
            <v:path/>
            <v:fill on="f" focussize="0,0"/>
            <v:stroke on="f" joinstyle="miter"/>
            <v:imagedata r:id="rId416" o:title=""/>
            <o:lock v:ext="edit" aspectratio="t"/>
            <w10:wrap type="none"/>
            <w10:anchorlock/>
          </v:shape>
          <o:OLEObject Type="Embed" ProgID="Equation.DSMT4" ShapeID="_x0000_i1237" DrawAspect="Content" ObjectID="_1468075937" r:id="rId415">
            <o:LockedField>false</o:LockedField>
          </o:OLEObject>
        </w:object>
      </w:r>
      <w:r>
        <w:rPr>
          <w:rFonts w:hint="eastAsia"/>
          <w:color w:val="auto"/>
          <w:lang w:val="en-US" w:eastAsia="zh-CN"/>
        </w:rPr>
        <w:t>——浆液充填系数，一般取0.40～0.95；</w:t>
      </w:r>
    </w:p>
    <w:p w14:paraId="234D7317">
      <w:pPr>
        <w:pStyle w:val="10"/>
        <w:keepNext w:val="0"/>
        <w:keepLines w:val="0"/>
        <w:pageBreakBefore w:val="0"/>
        <w:kinsoku/>
        <w:wordWrap/>
        <w:overflowPunct/>
        <w:topLinePunct w:val="0"/>
        <w:autoSpaceDE w:val="0"/>
        <w:autoSpaceDN w:val="0"/>
        <w:bidi w:val="0"/>
        <w:adjustRightInd/>
        <w:snapToGrid/>
        <w:spacing w:line="240" w:lineRule="auto"/>
        <w:ind w:firstLine="1050" w:firstLineChars="500"/>
        <w:textAlignment w:val="auto"/>
        <w:rPr>
          <w:rFonts w:hint="eastAsia"/>
          <w:color w:val="auto"/>
          <w:lang w:val="en-US" w:eastAsia="zh-CN"/>
        </w:rPr>
      </w:pPr>
      <w:r>
        <w:rPr>
          <w:position w:val="-4"/>
        </w:rPr>
        <w:object>
          <v:shape id="_x0000_i1238" o:spt="75" type="#_x0000_t75" style="height:14.15pt;width:13.3pt;" o:ole="t" filled="f" o:preferrelative="t" stroked="f" coordsize="21600,21600">
            <v:path/>
            <v:fill on="f" focussize="0,0"/>
            <v:stroke on="f"/>
            <v:imagedata r:id="rId418" o:title=""/>
            <o:lock v:ext="edit" aspectratio="t"/>
            <w10:wrap type="none"/>
            <w10:anchorlock/>
          </v:shape>
          <o:OLEObject Type="Embed" ProgID="Equation.DSMT4" ShapeID="_x0000_i1238" DrawAspect="Content" ObjectID="_1468075938" r:id="rId417">
            <o:LockedField>false</o:LockedField>
          </o:OLEObject>
        </w:object>
      </w:r>
      <w:r>
        <w:rPr>
          <w:rFonts w:hint="eastAsia"/>
          <w:color w:val="auto"/>
          <w:lang w:val="en-US" w:eastAsia="zh-CN"/>
        </w:rPr>
        <w:t xml:space="preserve">——浆液有效扩散距离或扩散半径（m）； </w:t>
      </w:r>
    </w:p>
    <w:p w14:paraId="4D5431B2">
      <w:pPr>
        <w:pStyle w:val="10"/>
        <w:keepNext w:val="0"/>
        <w:keepLines w:val="0"/>
        <w:pageBreakBefore w:val="0"/>
        <w:kinsoku/>
        <w:wordWrap/>
        <w:overflowPunct/>
        <w:topLinePunct w:val="0"/>
        <w:autoSpaceDE w:val="0"/>
        <w:autoSpaceDN w:val="0"/>
        <w:bidi w:val="0"/>
        <w:adjustRightInd/>
        <w:snapToGrid/>
        <w:spacing w:line="240" w:lineRule="auto"/>
        <w:ind w:firstLine="1050" w:firstLineChars="500"/>
        <w:textAlignment w:val="auto"/>
        <w:rPr>
          <w:rFonts w:hint="eastAsia"/>
          <w:color w:val="auto"/>
          <w:lang w:val="en-US" w:eastAsia="zh-CN"/>
        </w:rPr>
      </w:pPr>
      <w:r>
        <w:rPr>
          <w:position w:val="-4"/>
        </w:rPr>
        <w:object>
          <v:shape id="_x0000_i1239" o:spt="75" type="#_x0000_t75" style="height:12.75pt;width:15pt;" o:ole="t" filled="f" o:preferrelative="t" stroked="f" coordsize="21600,21600">
            <v:path/>
            <v:fill on="f" focussize="0,0"/>
            <v:stroke on="f" joinstyle="miter"/>
            <v:imagedata r:id="rId420" o:title=""/>
            <o:lock v:ext="edit" aspectratio="t"/>
            <w10:wrap type="none"/>
            <w10:anchorlock/>
          </v:shape>
          <o:OLEObject Type="Embed" ProgID="Equation.DSMT4" ShapeID="_x0000_i1239" DrawAspect="Content" ObjectID="_1468075939" r:id="rId419">
            <o:LockedField>false</o:LockedField>
          </o:OLEObject>
        </w:object>
      </w:r>
      <w:r>
        <w:rPr>
          <w:rFonts w:hint="eastAsia"/>
          <w:color w:val="auto"/>
          <w:lang w:val="en-US" w:eastAsia="zh-CN"/>
        </w:rPr>
        <w:t>—— 注浆孔（段）深度（m）。</w:t>
      </w:r>
    </w:p>
    <w:p w14:paraId="4D301339">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12.2.6 </w:t>
      </w:r>
      <w:r>
        <w:rPr>
          <w:rFonts w:hint="eastAsia"/>
          <w:color w:val="auto"/>
          <w:lang w:val="en-US" w:eastAsia="zh-CN"/>
        </w:rPr>
        <w:t>注浆施工顺序应按分序加密的原则进行。多排孔注浆时，应遵循先边排后中排、先外围后内部的注浆顺序；同一排孔，应采用间隔跳跃式注浆顺序。</w:t>
      </w:r>
    </w:p>
    <w:p w14:paraId="238812E0">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12.2.7</w:t>
      </w:r>
      <w:r>
        <w:rPr>
          <w:rFonts w:hint="eastAsia"/>
          <w:color w:val="auto"/>
          <w:lang w:val="en-US" w:eastAsia="zh-CN"/>
        </w:rPr>
        <w:t xml:space="preserve"> 注浆深度大或土层不均匀时，应进行分段注浆。当土层渗透系数相近时，宜采用下行式分段注浆；当土层渗透系数随深度增大时，宜采用上行式分段注浆；当地层土性变化大、渗透系数相差大时，宜采用混合式分段注浆，在土层分界处应加强注浆。</w:t>
      </w:r>
    </w:p>
    <w:p w14:paraId="62BC3BD9">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12.2.8</w:t>
      </w:r>
      <w:r>
        <w:rPr>
          <w:rFonts w:hint="eastAsia"/>
          <w:color w:val="auto"/>
          <w:lang w:val="en-US" w:eastAsia="zh-CN"/>
        </w:rPr>
        <w:t xml:space="preserve"> 以注浆压力、注浆量、注浆孔单位吸浆量或周边环境变化达到设计要求作为注浆结束标准。</w:t>
      </w:r>
    </w:p>
    <w:p w14:paraId="0E7DF964">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p>
    <w:p w14:paraId="34B2E342">
      <w:pPr>
        <w:pStyle w:val="3"/>
        <w:bidi w:val="0"/>
        <w:rPr>
          <w:rFonts w:hint="eastAsia"/>
          <w:lang w:val="en-US" w:eastAsia="zh-CN"/>
        </w:rPr>
      </w:pPr>
      <w:bookmarkStart w:id="50" w:name="_Toc24704"/>
      <w:r>
        <w:rPr>
          <w:rFonts w:hint="eastAsia"/>
          <w:lang w:val="en-US" w:eastAsia="zh-CN"/>
        </w:rPr>
        <w:t>12.3 施 工</w:t>
      </w:r>
      <w:bookmarkEnd w:id="50"/>
    </w:p>
    <w:p w14:paraId="63984641">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1FB67D1B">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12.3.1</w:t>
      </w:r>
      <w:r>
        <w:rPr>
          <w:rFonts w:hint="eastAsia"/>
          <w:color w:val="auto"/>
          <w:lang w:val="en-US" w:eastAsia="zh-CN"/>
        </w:rPr>
        <w:t xml:space="preserve"> 施工场地应预先平整，测量放线，标记注浆孔，并沿钻孔位置开挖沟槽和集水坑。</w:t>
      </w:r>
    </w:p>
    <w:p w14:paraId="3E686E22">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12.3.2</w:t>
      </w:r>
      <w:r>
        <w:rPr>
          <w:rFonts w:hint="eastAsia"/>
          <w:color w:val="auto"/>
          <w:lang w:val="en-US" w:eastAsia="zh-CN"/>
        </w:rPr>
        <w:t xml:space="preserve"> 花管注浆法施工可按下列步骤进行：</w:t>
      </w:r>
    </w:p>
    <w:p w14:paraId="28F14BDA">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钻机与注浆设备就位；</w:t>
      </w:r>
    </w:p>
    <w:p w14:paraId="63BB4C87">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default"/>
          <w:color w:val="auto"/>
          <w:lang w:val="en-US" w:eastAsia="zh-CN"/>
        </w:rPr>
      </w:pPr>
      <w:r>
        <w:rPr>
          <w:rFonts w:hint="eastAsia"/>
          <w:b/>
          <w:bCs/>
          <w:color w:val="auto"/>
          <w:lang w:val="en-US" w:eastAsia="zh-CN"/>
        </w:rPr>
        <w:t>2</w:t>
      </w:r>
      <w:r>
        <w:rPr>
          <w:rFonts w:hint="eastAsia"/>
          <w:color w:val="auto"/>
          <w:lang w:val="en-US" w:eastAsia="zh-CN"/>
        </w:rPr>
        <w:t xml:space="preserve">  成孔：钻孔或采用振动法将花管置入土层； </w:t>
      </w:r>
    </w:p>
    <w:p w14:paraId="4A934165">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注浆：按设计要求自下而上或自上而下进行注浆；</w:t>
      </w:r>
    </w:p>
    <w:p w14:paraId="4466EAA7">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4</w:t>
      </w:r>
      <w:r>
        <w:rPr>
          <w:rFonts w:hint="eastAsia"/>
          <w:color w:val="auto"/>
          <w:lang w:val="en-US" w:eastAsia="zh-CN"/>
        </w:rPr>
        <w:t xml:space="preserve">  清洗：注浆结束后，应及时用清水冲洗注浆设备、管路中残留的浆液。</w:t>
      </w:r>
    </w:p>
    <w:p w14:paraId="70A9EFFE">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12.3.3 </w:t>
      </w:r>
      <w:r>
        <w:rPr>
          <w:rFonts w:hint="eastAsia"/>
          <w:color w:val="auto"/>
          <w:lang w:val="en-US" w:eastAsia="zh-CN"/>
        </w:rPr>
        <w:t>袖阀管注浆施工可按下列步骤进行：</w:t>
      </w:r>
    </w:p>
    <w:p w14:paraId="2DD7726A">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钻机与注浆设备就位；</w:t>
      </w:r>
    </w:p>
    <w:p w14:paraId="60CBB03C">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成孔：钻孔或采用振动法将注浆管压入土层；</w:t>
      </w:r>
    </w:p>
    <w:p w14:paraId="63251A05">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采用钻孔法成孔时，应从钻杆内灌入封闭泥浆，然后插入注浆管；</w:t>
      </w:r>
    </w:p>
    <w:p w14:paraId="735027C8">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4</w:t>
      </w:r>
      <w:r>
        <w:rPr>
          <w:rFonts w:hint="eastAsia"/>
          <w:color w:val="auto"/>
          <w:lang w:val="en-US" w:eastAsia="zh-CN"/>
        </w:rPr>
        <w:t xml:space="preserve">  注浆：待封闭泥浆凝固后，再进行注浆，直至注浆结束；</w:t>
      </w:r>
    </w:p>
    <w:p w14:paraId="60266F80">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5</w:t>
      </w:r>
      <w:r>
        <w:rPr>
          <w:rFonts w:hint="eastAsia"/>
          <w:color w:val="auto"/>
          <w:lang w:val="en-US" w:eastAsia="zh-CN"/>
        </w:rPr>
        <w:t xml:space="preserve">  清洗：注浆结束后，应及时用清水冲洗注浆设备、管路中残留的浆液。</w:t>
      </w:r>
    </w:p>
    <w:p w14:paraId="2BDF428D">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12.3.4</w:t>
      </w:r>
      <w:r>
        <w:rPr>
          <w:rFonts w:hint="eastAsia"/>
          <w:color w:val="auto"/>
          <w:lang w:val="en-US" w:eastAsia="zh-CN"/>
        </w:rPr>
        <w:t xml:space="preserve"> 压密注浆施工可按下列步骤进行：</w:t>
      </w:r>
    </w:p>
    <w:p w14:paraId="073E9B71">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钻机与注浆设备就位；</w:t>
      </w:r>
    </w:p>
    <w:p w14:paraId="1F563DE2">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成孔：根据土层情况采用泥浆护壁钻进或跟管钻进成孔；</w:t>
      </w:r>
    </w:p>
    <w:p w14:paraId="60C1207D">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3 </w:t>
      </w:r>
      <w:r>
        <w:rPr>
          <w:rFonts w:hint="eastAsia"/>
          <w:color w:val="auto"/>
          <w:lang w:val="en-US" w:eastAsia="zh-CN"/>
        </w:rPr>
        <w:t xml:space="preserve"> 浇注套壳料：成孔至设计深度，钻杆不拔出，利用钻杆浇注套壳料，边注套壳料边上提钻杆直至孔口；</w:t>
      </w:r>
    </w:p>
    <w:p w14:paraId="54C9D37D">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4</w:t>
      </w:r>
      <w:r>
        <w:rPr>
          <w:rFonts w:hint="eastAsia"/>
          <w:color w:val="auto"/>
          <w:lang w:val="en-US" w:eastAsia="zh-CN"/>
        </w:rPr>
        <w:t xml:space="preserve">  插入袖阀管：在注满套壳料的钻孔中插入袖阀管，袖阀管插入至孔底设计深度，并确保袖阀管位于钻孔中心；</w:t>
      </w:r>
    </w:p>
    <w:p w14:paraId="3C7F7F98">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5</w:t>
      </w:r>
      <w:r>
        <w:rPr>
          <w:rFonts w:hint="eastAsia"/>
          <w:color w:val="auto"/>
          <w:lang w:val="en-US" w:eastAsia="zh-CN"/>
        </w:rPr>
        <w:t xml:space="preserve">  注浆：待套壳料具有一定强度后，在袖阀管内将双层双栓塞注浆芯管插入设计位置进行注浆；</w:t>
      </w:r>
    </w:p>
    <w:p w14:paraId="440B893B">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6</w:t>
      </w:r>
      <w:r>
        <w:rPr>
          <w:rFonts w:hint="eastAsia"/>
          <w:color w:val="auto"/>
          <w:lang w:val="en-US" w:eastAsia="zh-CN"/>
        </w:rPr>
        <w:t xml:space="preserve">  清洗：注浆结束后，应及时用清水冲洗注浆设备、袖阀管中残留的浆液。</w:t>
      </w:r>
    </w:p>
    <w:p w14:paraId="4197640B">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13.3.5</w:t>
      </w:r>
      <w:r>
        <w:rPr>
          <w:rFonts w:hint="eastAsia"/>
          <w:color w:val="auto"/>
          <w:lang w:val="en-US" w:eastAsia="zh-CN"/>
        </w:rPr>
        <w:t xml:space="preserve"> 注浆孔可采用旋转式或冲击式钻机等机具成孔，钻孔孔径宜为70mm～110mm。钻孔孔位偏差不得大于50mm，垂直度偏差不得大于1%。有角度要求的注浆孔其倾角偏差不得大于2。</w:t>
      </w:r>
    </w:p>
    <w:p w14:paraId="1A7EB2EB">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12.3.6</w:t>
      </w:r>
      <w:r>
        <w:rPr>
          <w:rFonts w:hint="eastAsia"/>
          <w:color w:val="auto"/>
          <w:lang w:val="en-US" w:eastAsia="zh-CN"/>
        </w:rPr>
        <w:t xml:space="preserve"> 注浆材料的质量及各项技术指标应符合现行国家标准的相关规定。</w:t>
      </w:r>
    </w:p>
    <w:p w14:paraId="21793FA3">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12.3.7</w:t>
      </w:r>
      <w:r>
        <w:rPr>
          <w:rFonts w:hint="eastAsia"/>
          <w:color w:val="auto"/>
          <w:lang w:val="en-US" w:eastAsia="zh-CN"/>
        </w:rPr>
        <w:t xml:space="preserve"> 注浆用水应采用饮用的河水、井水、自来水及其他清洁水，不得采用酸性水和工业废水。</w:t>
      </w:r>
    </w:p>
    <w:p w14:paraId="73884767">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12.3.8</w:t>
      </w:r>
      <w:r>
        <w:rPr>
          <w:rFonts w:hint="eastAsia"/>
          <w:color w:val="auto"/>
          <w:lang w:val="en-US" w:eastAsia="zh-CN"/>
        </w:rPr>
        <w:t xml:space="preserve"> 浆液应经过搅拌机充分搅拌均匀后才能进行注浆，并在注浆过程中不停缓慢搅拌，搅拌时间应小于浆液初凝时间。浆液在泵送前应经过筛网过滤。</w:t>
      </w:r>
    </w:p>
    <w:p w14:paraId="308619AF">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12.3.9</w:t>
      </w:r>
      <w:r>
        <w:rPr>
          <w:rFonts w:hint="eastAsia"/>
          <w:color w:val="auto"/>
          <w:lang w:val="en-US" w:eastAsia="zh-CN"/>
        </w:rPr>
        <w:t xml:space="preserve"> 在不同季节、不同气温条件下注浆施工，应注意温度对浆液性能的影响，并及时调整浆液配比。</w:t>
      </w:r>
    </w:p>
    <w:p w14:paraId="34280934">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冬季当日平均气温低于5℃的条件下进行注浆施工时，应采取措施防止浆液冻结。</w:t>
      </w:r>
    </w:p>
    <w:p w14:paraId="1F01184F">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夏日炎热条件下进行注浆施工时，用水水温不得超过30℃～35℃，盛浆桶和注浆管路在注浆体静止状态不得暴露于阳光下，防止浆液凝固。</w:t>
      </w:r>
    </w:p>
    <w:p w14:paraId="11422BFD">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12.3.10</w:t>
      </w:r>
      <w:r>
        <w:rPr>
          <w:rFonts w:hint="eastAsia"/>
          <w:color w:val="auto"/>
          <w:lang w:val="en-US" w:eastAsia="zh-CN"/>
        </w:rPr>
        <w:t xml:space="preserve"> 当既有建筑地基进行注浆加固时，应对既有建筑及其邻近建筑、地下管线和地面的沉降、倾斜、位移和裂缝进行监测。 并应采用多孔间隔注浆和缩短浆液凝固时间等措施，防止或减少既有建筑基础因注浆而产生的附加沉降。</w:t>
      </w:r>
    </w:p>
    <w:p w14:paraId="2AE18B3E">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12.3.11</w:t>
      </w:r>
      <w:r>
        <w:rPr>
          <w:rFonts w:hint="eastAsia"/>
          <w:color w:val="auto"/>
          <w:lang w:val="en-US" w:eastAsia="zh-CN"/>
        </w:rPr>
        <w:t xml:space="preserve"> 注浆过程中，发现地面冒浆、跑浆或长时间不冒浆、跑浆等情况时，应暂停注浆施工，查明原因并制订处理方案后再继续注浆，做到信息化施工。</w:t>
      </w:r>
    </w:p>
    <w:p w14:paraId="7EB6F32B">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p>
    <w:p w14:paraId="6DA6D595">
      <w:pPr>
        <w:pStyle w:val="3"/>
        <w:bidi w:val="0"/>
        <w:rPr>
          <w:rFonts w:hint="eastAsia"/>
          <w:lang w:val="en-US" w:eastAsia="zh-CN"/>
        </w:rPr>
      </w:pPr>
      <w:bookmarkStart w:id="51" w:name="_Toc17143"/>
      <w:r>
        <w:rPr>
          <w:rFonts w:hint="eastAsia"/>
          <w:lang w:val="en-US" w:eastAsia="zh-CN"/>
        </w:rPr>
        <w:t>12.4 质量检验</w:t>
      </w:r>
      <w:bookmarkEnd w:id="51"/>
    </w:p>
    <w:p w14:paraId="30F80E6F">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04AC6613">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12.4.1</w:t>
      </w:r>
      <w:r>
        <w:rPr>
          <w:rFonts w:hint="eastAsia"/>
          <w:color w:val="auto"/>
          <w:lang w:val="en-US" w:eastAsia="zh-CN"/>
        </w:rPr>
        <w:t xml:space="preserve"> 施工过程中应检查并记录注浆压力、浆液流量、注浆时间、注浆量、浆液水灰比及外加剂用量等，检查记录每个注浆孔的孔位、倾斜度、钻孔倾角等。</w:t>
      </w:r>
    </w:p>
    <w:p w14:paraId="1C667847">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12.4.2</w:t>
      </w:r>
      <w:r>
        <w:rPr>
          <w:rFonts w:hint="eastAsia"/>
          <w:color w:val="auto"/>
          <w:lang w:val="en-US" w:eastAsia="zh-CN"/>
        </w:rPr>
        <w:t xml:space="preserve"> 水泥为主剂的注浆检验时间应在注浆结束28d后进行；黏性土的注浆应在注浆结束60d后进行；其他注浆材料应根据具体情况而定，但不得小于7d。</w:t>
      </w:r>
    </w:p>
    <w:p w14:paraId="0A49A07E">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12.4.3</w:t>
      </w:r>
      <w:r>
        <w:rPr>
          <w:rFonts w:hint="eastAsia"/>
          <w:color w:val="auto"/>
          <w:lang w:val="en-US" w:eastAsia="zh-CN"/>
        </w:rPr>
        <w:t xml:space="preserve"> 注浆地基质量检验，可采用下列方法进行：</w:t>
      </w:r>
    </w:p>
    <w:p w14:paraId="148715EE">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可选用标准贯入、轻型动力触探、静力触探对加固前后的土体强度指标进行检验；</w:t>
      </w:r>
    </w:p>
    <w:p w14:paraId="66ADC08C">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采用钻孔弹性波法对加固前后的土体动弹性模量和剪切模量进行检验；</w:t>
      </w:r>
    </w:p>
    <w:p w14:paraId="1DD33018">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开挖观察注浆体的胶结情况；</w:t>
      </w:r>
    </w:p>
    <w:p w14:paraId="7C24DD31">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4</w:t>
      </w:r>
      <w:r>
        <w:rPr>
          <w:rFonts w:hint="eastAsia"/>
          <w:color w:val="auto"/>
          <w:lang w:val="en-US" w:eastAsia="zh-CN"/>
        </w:rPr>
        <w:t xml:space="preserve">  钻芯取样进行室内试验。</w:t>
      </w:r>
    </w:p>
    <w:p w14:paraId="2A4DFA6E">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12.4.4</w:t>
      </w:r>
      <w:r>
        <w:rPr>
          <w:rFonts w:hint="eastAsia"/>
          <w:color w:val="auto"/>
          <w:lang w:val="en-US" w:eastAsia="zh-CN"/>
        </w:rPr>
        <w:t xml:space="preserve"> 注浆检验点不应少于注浆孔数的2%，且不少于3点。检验点合格率小于80%时，应对不合格的注浆区实施重复注浆，再复检。</w:t>
      </w:r>
    </w:p>
    <w:p w14:paraId="5E479C52">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12.4.5</w:t>
      </w:r>
      <w:r>
        <w:rPr>
          <w:rFonts w:hint="eastAsia"/>
          <w:color w:val="auto"/>
          <w:lang w:val="en-US" w:eastAsia="zh-CN"/>
        </w:rPr>
        <w:t xml:space="preserve"> 注浆加固处理后地基的承载力应进行静载荷试验检验，每个单体建筑的静载荷试验检验数量不应少于3点。</w:t>
      </w:r>
    </w:p>
    <w:p w14:paraId="1AACB271">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12.4.6</w:t>
      </w:r>
      <w:r>
        <w:rPr>
          <w:rFonts w:hint="eastAsia"/>
          <w:color w:val="auto"/>
          <w:lang w:val="en-US" w:eastAsia="zh-CN"/>
        </w:rPr>
        <w:t xml:space="preserve"> 对于以防渗止水为目的注浆工程，可采用抽水（注水）试验测定其防渗止水效果，抽水（注水）试验点应布置在工程重要部位，检测数量不少于3点。</w:t>
      </w:r>
    </w:p>
    <w:p w14:paraId="152A17D5">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p>
    <w:p w14:paraId="4E96DD3B">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p>
    <w:p w14:paraId="303A7C42">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p>
    <w:p w14:paraId="4AF6817B">
      <w:pPr>
        <w:rPr>
          <w:rFonts w:hint="eastAsia"/>
          <w:color w:val="auto"/>
          <w:lang w:val="en-US" w:eastAsia="zh-CN"/>
        </w:rPr>
      </w:pPr>
      <w:r>
        <w:rPr>
          <w:rFonts w:hint="eastAsia"/>
          <w:color w:val="auto"/>
          <w:lang w:val="en-US" w:eastAsia="zh-CN"/>
        </w:rPr>
        <w:br w:type="page"/>
      </w:r>
    </w:p>
    <w:p w14:paraId="712097EE">
      <w:pPr>
        <w:pStyle w:val="2"/>
        <w:bidi w:val="0"/>
        <w:jc w:val="center"/>
        <w:rPr>
          <w:rFonts w:hint="eastAsia"/>
          <w:color w:val="auto"/>
          <w:lang w:val="en-US" w:eastAsia="zh-CN"/>
        </w:rPr>
      </w:pPr>
      <w:bookmarkStart w:id="52" w:name="_Toc17475"/>
      <w:r>
        <w:rPr>
          <w:rFonts w:hint="eastAsia"/>
          <w:color w:val="auto"/>
          <w:lang w:val="en-US" w:eastAsia="zh-CN"/>
        </w:rPr>
        <w:t>13 微型桩加固</w:t>
      </w:r>
      <w:bookmarkEnd w:id="52"/>
    </w:p>
    <w:p w14:paraId="23A3846E">
      <w:pPr>
        <w:pStyle w:val="2"/>
        <w:bidi w:val="0"/>
        <w:jc w:val="center"/>
        <w:rPr>
          <w:rFonts w:hint="eastAsia" w:ascii="黑体" w:hAnsi="黑体" w:eastAsia="黑体" w:cs="黑体"/>
          <w:color w:val="auto"/>
          <w:lang w:val="en-US" w:eastAsia="zh-CN"/>
        </w:rPr>
      </w:pPr>
    </w:p>
    <w:p w14:paraId="395F88B4">
      <w:pPr>
        <w:pStyle w:val="3"/>
        <w:bidi w:val="0"/>
        <w:rPr>
          <w:rFonts w:hint="eastAsia"/>
          <w:lang w:val="en-US" w:eastAsia="zh-CN"/>
        </w:rPr>
      </w:pPr>
      <w:bookmarkStart w:id="53" w:name="_Toc17018"/>
      <w:r>
        <w:rPr>
          <w:rFonts w:hint="eastAsia"/>
          <w:lang w:val="en-US" w:eastAsia="zh-CN"/>
        </w:rPr>
        <w:t>13.1 一般规定</w:t>
      </w:r>
      <w:bookmarkEnd w:id="53"/>
    </w:p>
    <w:p w14:paraId="5F2EEB36">
      <w:pPr>
        <w:pStyle w:val="10"/>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color w:val="auto"/>
          <w:lang w:val="en-US" w:eastAsia="zh-CN"/>
        </w:rPr>
      </w:pPr>
    </w:p>
    <w:p w14:paraId="6F8E460E">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13.1.1</w:t>
      </w:r>
      <w:r>
        <w:rPr>
          <w:rFonts w:hint="eastAsia"/>
          <w:color w:val="auto"/>
          <w:lang w:val="en-US" w:eastAsia="zh-CN"/>
        </w:rPr>
        <w:t xml:space="preserve"> 微型桩加固适用于既有建筑地基加固或新建建筑的地基处理。微型桩按桩型和施工工艺，可分为树根桩、预制桩和注浆钢管桩等。</w:t>
      </w:r>
    </w:p>
    <w:p w14:paraId="32ED77CD">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13.1.2</w:t>
      </w:r>
      <w:r>
        <w:rPr>
          <w:rFonts w:hint="eastAsia"/>
          <w:color w:val="auto"/>
          <w:lang w:val="en-US" w:eastAsia="zh-CN"/>
        </w:rPr>
        <w:t xml:space="preserve"> 微型桩加固后的地基，当桩与承台整体连接时，可按桩基础设计；桩与基础不整体连接时，可按复合地基设计。按桩基设计时，桩顶与基础的连接应符合现行行业标准《建筑桩基技术规范》JGJ 94的有关规定；按复合地基设计时，应符合《建筑地基处理技术规范》JGJ 79的有关规定，褥垫层厚度宜为100mm～150mm。</w:t>
      </w:r>
    </w:p>
    <w:p w14:paraId="7B20DBCE">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13.1.3 </w:t>
      </w:r>
      <w:r>
        <w:rPr>
          <w:rFonts w:hint="eastAsia"/>
          <w:color w:val="auto"/>
          <w:lang w:val="en-US" w:eastAsia="zh-CN"/>
        </w:rPr>
        <w:t>既有建筑地基基础采用微型桩加固补强，应符合现行行业标准《既有建筑地基基础加固技术规范》 JGJ 123 的有关规定。</w:t>
      </w:r>
    </w:p>
    <w:p w14:paraId="3CEF61B7">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13.1.4 </w:t>
      </w:r>
      <w:r>
        <w:rPr>
          <w:rFonts w:hint="eastAsia"/>
          <w:color w:val="auto"/>
          <w:lang w:val="en-US" w:eastAsia="zh-CN"/>
        </w:rPr>
        <w:t>根据环境的腐蚀性、微型桩的类型、荷载类型（受拉或受压）、钢材的品种及设计使用年限，微型桩中钢构件或钢筋的防腐构造应符合耐久性设计的要求。钢构件或预制桩钢筋保护层厚度不应小于25mm，钢管砂浆保护层厚度不应小于35mm，混凝土灌注桩钢筋保护层厚度不应小于50mm。</w:t>
      </w:r>
    </w:p>
    <w:p w14:paraId="29ED9B9F">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13.1.5</w:t>
      </w:r>
      <w:r>
        <w:rPr>
          <w:rFonts w:hint="eastAsia"/>
          <w:color w:val="auto"/>
          <w:lang w:val="en-US" w:eastAsia="zh-CN"/>
        </w:rPr>
        <w:t xml:space="preserve"> 软土地基微型桩的设计施工应符合下列规定：</w:t>
      </w:r>
    </w:p>
    <w:p w14:paraId="1C642ED7">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1  </w:t>
      </w:r>
      <w:r>
        <w:rPr>
          <w:rFonts w:hint="eastAsia"/>
          <w:color w:val="auto"/>
          <w:lang w:val="en-US" w:eastAsia="zh-CN"/>
        </w:rPr>
        <w:t>应选择较好的土层作为桩端持力层，进入持力层深度不宜小于5倍的桩径或边长；</w:t>
      </w:r>
    </w:p>
    <w:p w14:paraId="14063196">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对不排水抗剪强度小于10kPa的土层，应进行试验性施工；并应采用护筒或永久套管包裹水泥浆、砂浆或混凝土；</w:t>
      </w:r>
    </w:p>
    <w:p w14:paraId="08A35F66">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应采取间隔施工、控制注浆压力和速度等措施，减小微型桩施工期间的地基附加变形，控制基础不均匀沉降及总沉降量；</w:t>
      </w:r>
    </w:p>
    <w:p w14:paraId="4CB018F6">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4</w:t>
      </w:r>
      <w:r>
        <w:rPr>
          <w:rFonts w:hint="eastAsia"/>
          <w:color w:val="auto"/>
          <w:lang w:val="en-US" w:eastAsia="zh-CN"/>
        </w:rPr>
        <w:t xml:space="preserve">  在成孔、注浆或压桩施工过程中，应监测相邻建（构）筑物、地下管线和边坡的变形。</w:t>
      </w:r>
    </w:p>
    <w:p w14:paraId="3B194E42">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2DD1BEF6">
      <w:pPr>
        <w:pStyle w:val="3"/>
        <w:bidi w:val="0"/>
        <w:rPr>
          <w:rFonts w:hint="eastAsia"/>
          <w:lang w:val="en-US" w:eastAsia="zh-CN"/>
        </w:rPr>
      </w:pPr>
      <w:bookmarkStart w:id="54" w:name="_Toc3312"/>
      <w:r>
        <w:rPr>
          <w:rFonts w:hint="eastAsia"/>
          <w:lang w:val="en-US" w:eastAsia="zh-CN"/>
        </w:rPr>
        <w:t>13.2 设 计</w:t>
      </w:r>
      <w:bookmarkEnd w:id="54"/>
    </w:p>
    <w:p w14:paraId="6EC246F1">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41549897">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13.2.1</w:t>
      </w:r>
      <w:r>
        <w:rPr>
          <w:rFonts w:hint="eastAsia"/>
          <w:color w:val="auto"/>
          <w:lang w:val="en-US" w:eastAsia="zh-CN"/>
        </w:rPr>
        <w:t xml:space="preserve"> 树根桩适用于淤泥、淤泥质土、黏性土、粉土、砂土、 碎石土及人工填土等地基处理。树根桩加固设计应符合下列规定：</w:t>
      </w:r>
    </w:p>
    <w:p w14:paraId="3CA5F6A0">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树根桩的直径宜为150mm～300mm，桩长不宜超过30m，对新建建筑宜采用直桩型或斜桩网状布置；</w:t>
      </w:r>
    </w:p>
    <w:p w14:paraId="56FC9E7D">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树根桩的单桩竖向承载力应通过单桩静载荷试验确定。当无试验资料时，可按本规程式（7.2.1）估算。当采用水泥浆二次注浆工艺时，桩侧阻力可乘1.2～1.4的系数；</w:t>
      </w:r>
    </w:p>
    <w:p w14:paraId="759DBAFA">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桩身材料混凝土强度不应小于C25， 灌注材料可用水泥浆、水泥砂浆、细石混凝土或其他灌浆料，也可用碎石或细石充填再灌注水泥浆或水泥砂浆；</w:t>
      </w:r>
    </w:p>
    <w:p w14:paraId="0EE23872">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4  </w:t>
      </w:r>
      <w:r>
        <w:rPr>
          <w:rFonts w:hint="eastAsia"/>
          <w:color w:val="auto"/>
          <w:lang w:val="en-US" w:eastAsia="zh-CN"/>
        </w:rPr>
        <w:t>树根桩主筋不应少于3根，钢筋直径不应小于12mm， 且宜通长配筋；</w:t>
      </w:r>
    </w:p>
    <w:p w14:paraId="77D6DDF8">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5</w:t>
      </w:r>
      <w:r>
        <w:rPr>
          <w:rFonts w:hint="eastAsia"/>
          <w:color w:val="auto"/>
          <w:lang w:val="en-US" w:eastAsia="zh-CN"/>
        </w:rPr>
        <w:t xml:space="preserve">  对高渗透性土体或存在地下洞室可能导致的胶凝材料流失，以及施工和使用过程中可能出现桩孔变形与移位，造成微型桩的失稳与扭曲时，应采取土层加固等措施。</w:t>
      </w:r>
    </w:p>
    <w:p w14:paraId="2ECEFF8F">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color w:val="auto"/>
          <w:lang w:val="en-US" w:eastAsia="zh-CN"/>
        </w:rPr>
        <w:t>14.2.2 预制桩适用于淤泥、淤泥质土、黏性土、粉土、砂土和人工填土等地基处理。预制桩桩体可采用边长为150mm～300mm 的预制混凝土方桩，直径300mm的预应力混凝土管桩，断面尺寸为100mm～300mm的钢管桩和型钢等。预制桩的单桩竖向承载力应通过单桩静载荷试验确定；无试验资料时，初步设计可按本规程式（7.2.1）估算。</w:t>
      </w:r>
    </w:p>
    <w:p w14:paraId="6775F390">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13.2.3</w:t>
      </w:r>
      <w:r>
        <w:rPr>
          <w:rFonts w:hint="eastAsia"/>
          <w:color w:val="auto"/>
          <w:lang w:val="en-US" w:eastAsia="zh-CN"/>
        </w:rPr>
        <w:t xml:space="preserve"> 注浆钢管桩适用于淤泥质土、黏性土、粉土、砂土和人工填土等地基处理。 注浆钢管桩单桩承载力的设计计算，应符合现行行业标准《建筑桩基技术规范》JGJ 94的有关规定；当采用二次注浆工艺时，桩侧摩阻力特征值取值可乘以1.3的系数。</w:t>
      </w:r>
    </w:p>
    <w:p w14:paraId="34FDB693">
      <w:pPr>
        <w:pStyle w:val="3"/>
        <w:bidi w:val="0"/>
        <w:rPr>
          <w:rFonts w:hint="eastAsia"/>
          <w:lang w:val="en-US" w:eastAsia="zh-CN"/>
        </w:rPr>
      </w:pPr>
      <w:bookmarkStart w:id="55" w:name="_Toc15340"/>
      <w:r>
        <w:rPr>
          <w:rFonts w:hint="eastAsia"/>
          <w:lang w:val="en-US" w:eastAsia="zh-CN"/>
        </w:rPr>
        <w:t>13.3 施 工</w:t>
      </w:r>
      <w:bookmarkEnd w:id="55"/>
    </w:p>
    <w:p w14:paraId="0829CAA9">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1E46008C">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13.3.1</w:t>
      </w:r>
      <w:r>
        <w:rPr>
          <w:rFonts w:hint="eastAsia"/>
          <w:color w:val="auto"/>
          <w:lang w:val="en-US" w:eastAsia="zh-CN"/>
        </w:rPr>
        <w:t xml:space="preserve"> 树根桩施工应符合下列规定：</w:t>
      </w:r>
    </w:p>
    <w:p w14:paraId="768DB7C1">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桩位允许偏差宜为±20mm；桩身垂直度允许偏差应为士1%；</w:t>
      </w:r>
    </w:p>
    <w:p w14:paraId="0EB20188">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2  </w:t>
      </w:r>
      <w:r>
        <w:rPr>
          <w:rFonts w:hint="eastAsia"/>
          <w:color w:val="auto"/>
          <w:lang w:val="en-US" w:eastAsia="zh-CN"/>
        </w:rPr>
        <w:t>钻机成孔可采用天然泥浆护壁，遇粉细砂层易塌孔时应加套管；</w:t>
      </w:r>
    </w:p>
    <w:p w14:paraId="4BF0A58D">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树根桩钢筋笼宜整根吊放。分节吊放时，钢筋搭接焊缝长度双面焊不得小于5倍钢筋直径，单面焊不得小于10倍钢筋直径，施工时，应缩短吊放和焊接时间；钢筋笼应采用悬挂或支撑的方法，确保灌浆或浇注混凝土时的位置和高度。在斜桩中组装钢筋笼时，应采用可靠的支撑和定位方法；</w:t>
      </w:r>
    </w:p>
    <w:p w14:paraId="4D077891">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4</w:t>
      </w:r>
      <w:r>
        <w:rPr>
          <w:rFonts w:hint="eastAsia"/>
          <w:color w:val="auto"/>
          <w:lang w:val="en-US" w:eastAsia="zh-CN"/>
        </w:rPr>
        <w:t xml:space="preserve">  灌注施工时，应采用间隔施工、间歇施工或添加速凝剂等措施，以防止相邻桩孔移位和窜孔；</w:t>
      </w:r>
    </w:p>
    <w:p w14:paraId="438A32AD">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5</w:t>
      </w:r>
      <w:r>
        <w:rPr>
          <w:rFonts w:hint="eastAsia"/>
          <w:color w:val="auto"/>
          <w:lang w:val="en-US" w:eastAsia="zh-CN"/>
        </w:rPr>
        <w:t xml:space="preserve">  当地下水流速较大可能导致水泥浆、砂浆或混凝土流失影响灌注质量时，应采用永久套管、护筒或其他保护措施；</w:t>
      </w:r>
    </w:p>
    <w:p w14:paraId="2D5F75B1">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6</w:t>
      </w:r>
      <w:r>
        <w:rPr>
          <w:rFonts w:hint="eastAsia"/>
          <w:color w:val="auto"/>
          <w:lang w:val="en-US" w:eastAsia="zh-CN"/>
        </w:rPr>
        <w:t xml:space="preserve">  在风化或有裂隙发育的岩层中灌注水泥浆时，为避免水泥浆向周围岩体的流失，应进行桩孔测试和预灌浆；</w:t>
      </w:r>
    </w:p>
    <w:p w14:paraId="333B8ACE">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7</w:t>
      </w:r>
      <w:r>
        <w:rPr>
          <w:rFonts w:hint="eastAsia"/>
          <w:color w:val="auto"/>
          <w:lang w:val="en-US" w:eastAsia="zh-CN"/>
        </w:rPr>
        <w:t xml:space="preserve">  当通过水下浇注管或带孔钻杆或管状承重构件进行浇注混凝土或水泥砂浆时，水下浇注管或带孔钻杆的末端应埋入泥浆中。浇注过程应连续进行，直到顶端溢出浆体的黏稠度与注入浆体一致时为止；</w:t>
      </w:r>
    </w:p>
    <w:p w14:paraId="4143F717">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8</w:t>
      </w:r>
      <w:r>
        <w:rPr>
          <w:rFonts w:hint="eastAsia"/>
          <w:color w:val="auto"/>
          <w:lang w:val="en-US" w:eastAsia="zh-CN"/>
        </w:rPr>
        <w:t xml:space="preserve">  通过临时套管灌注水泥浆时，钢筋的放置应在临时套管拔出之前完成，套管拔出过程中应每隔2m施加灌浆压力。采用管材作为承重构件时，可通过其底部进行灌浆；</w:t>
      </w:r>
    </w:p>
    <w:p w14:paraId="7F627F7A">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9  </w:t>
      </w:r>
      <w:r>
        <w:rPr>
          <w:rFonts w:hint="eastAsia"/>
          <w:color w:val="auto"/>
          <w:lang w:val="en-US" w:eastAsia="zh-CN"/>
        </w:rPr>
        <w:t>当采用碎石或细石充填再注浆工艺时，填料应经清洗，投入量不应小于计算桩孔体积的0.9倍，填灌时应同时用注浆管注水清孔。一次注浆时，注浆压力宜为0.3MPa～1.0MPa，由孔底使浆液逐渐上升，直至浆液溢出孔口再停止注浆。第一次注浆浆液初凝时，方可进行二次及多次注浆，二次注浆水泥浆压力宜为2MPa～4MPa。灌浆过程结束后，灌浆管中应充满水泥浆并维持灌浆压力一定时间。拔除注浆管后应立即在桩顶填充碎石，并在1m～2m范围内补充注浆。</w:t>
      </w:r>
    </w:p>
    <w:p w14:paraId="1E267A25">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10</w:t>
      </w:r>
      <w:r>
        <w:rPr>
          <w:rFonts w:hint="eastAsia"/>
          <w:color w:val="auto"/>
          <w:lang w:val="en-US" w:eastAsia="zh-CN"/>
        </w:rPr>
        <w:t xml:space="preserve"> 树根桩采用的灌注材料应符合下列规定：</w:t>
      </w:r>
    </w:p>
    <w:p w14:paraId="3EF13AAA">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具有较好的和易性、可塑性、黏聚性、流动性和自密实性；</w:t>
      </w:r>
    </w:p>
    <w:p w14:paraId="794BB305">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当采用管送或泵送混凝土或砂浆时，应选用圆形骨料； 骨料的最大粒径不应大于纵向钢筋净距的1/4，且不应大于15mm；</w:t>
      </w:r>
    </w:p>
    <w:p w14:paraId="4FF3F865">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对水下浇注混凝土配合比，水泥含量不应小于375kg/m³，水灰比宜小于0.6；</w:t>
      </w:r>
    </w:p>
    <w:p w14:paraId="3B50E149">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4）</w:t>
      </w:r>
      <w:r>
        <w:rPr>
          <w:rFonts w:hint="eastAsia"/>
          <w:color w:val="auto"/>
          <w:lang w:val="en-US" w:eastAsia="zh-CN"/>
        </w:rPr>
        <w:t>水泥浆的制配，宜采用强度等级42.5级普通硅酸盐水泥，水灰比不宜大于0.55。</w:t>
      </w:r>
    </w:p>
    <w:p w14:paraId="10918EB1">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13.3.2</w:t>
      </w:r>
      <w:r>
        <w:rPr>
          <w:rFonts w:hint="eastAsia"/>
          <w:color w:val="auto"/>
          <w:lang w:val="en-US" w:eastAsia="zh-CN"/>
        </w:rPr>
        <w:t xml:space="preserve"> 预制桩的施工除应满足现行行业标准《建筑桩基技术规范》JGJ 94的规定外，尚应符合下列规定：</w:t>
      </w:r>
    </w:p>
    <w:p w14:paraId="08341F54">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对型钢微型桩应保证压桩过程中计算桩体材料最大应力不超过材料抗压强度标准值的90%；</w:t>
      </w:r>
    </w:p>
    <w:p w14:paraId="2599B871">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对预制混凝土方桩或预应力混凝土管桩，所用材料及预制过程（包括连接件）、压桩力、接桩和截桩等，应符合现行行业标准《建筑桩基技术规范》JGJ 94的有关规定；</w:t>
      </w:r>
    </w:p>
    <w:p w14:paraId="011136D0">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除用于减小桩身阻力的涂层外，桩身材料以及连接件的耐久性应符合现行国家标准</w:t>
      </w:r>
      <w:r>
        <w:rPr>
          <w:rFonts w:hint="eastAsia" w:ascii="宋体" w:hAnsi="宋体" w:eastAsia="宋体" w:cs="宋体"/>
          <w:color w:val="auto"/>
          <w:lang w:val="en-US" w:eastAsia="zh-CN"/>
        </w:rPr>
        <w:t>《工业建筑防腐蚀设计标准》 GB/T 5004</w:t>
      </w:r>
      <w:r>
        <w:rPr>
          <w:rFonts w:hint="eastAsia"/>
          <w:color w:val="auto"/>
          <w:lang w:val="en-US" w:eastAsia="zh-CN"/>
        </w:rPr>
        <w:t>6的有关规定。</w:t>
      </w:r>
    </w:p>
    <w:p w14:paraId="67668F5B">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13.3.3</w:t>
      </w:r>
      <w:r>
        <w:rPr>
          <w:rFonts w:hint="eastAsia"/>
          <w:color w:val="auto"/>
          <w:lang w:val="en-US" w:eastAsia="zh-CN"/>
        </w:rPr>
        <w:t xml:space="preserve"> 钢管桩的施工可采用静压或植入等方法。</w:t>
      </w:r>
    </w:p>
    <w:p w14:paraId="0DF7748B">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水泥浆的制备应符合下列规定：</w:t>
      </w:r>
    </w:p>
    <w:p w14:paraId="3413CF6F">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水泥浆的配合比应采用经认证的计量装置计量，材料掺量符合设计要求；</w:t>
      </w:r>
    </w:p>
    <w:p w14:paraId="6F677BEF">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选用的搅拌机应能够保证搅拌水泥浆的均匀性；在搅拌槽和注浆泵之间应设置存储池，注浆前应进行搅拌以防止浆液离析和凝固。</w:t>
      </w:r>
    </w:p>
    <w:p w14:paraId="07C1F3A3">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水泥浆灌注应符合下列规定：</w:t>
      </w:r>
    </w:p>
    <w:p w14:paraId="79153C02">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应缩短桩孔成孔和灌注水泥浆之间的时间间隔；</w:t>
      </w:r>
    </w:p>
    <w:p w14:paraId="3C5FF094">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注浆时，应采取措施保证桩长范围内完全灌满水泥浆；</w:t>
      </w:r>
    </w:p>
    <w:p w14:paraId="573EF04D">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灌注方法应根据注浆泵和注浆系统合理选用，注浆泵与注浆孔口距离不宜大于30m；</w:t>
      </w:r>
    </w:p>
    <w:p w14:paraId="464BFCF4">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4）</w:t>
      </w:r>
      <w:r>
        <w:rPr>
          <w:rFonts w:hint="eastAsia"/>
          <w:color w:val="auto"/>
          <w:lang w:val="en-US" w:eastAsia="zh-CN"/>
        </w:rPr>
        <w:t>当采用桩身钢管进行注浆时，可通过底部一次或多次灌浆；也可将桩身钢管加工成花管进行多次灌浆；</w:t>
      </w:r>
    </w:p>
    <w:p w14:paraId="52F1D6F9">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5）</w:t>
      </w:r>
      <w:r>
        <w:rPr>
          <w:rFonts w:hint="eastAsia"/>
          <w:color w:val="auto"/>
          <w:lang w:val="en-US" w:eastAsia="zh-CN"/>
        </w:rPr>
        <w:t>采用花管灌浆时，可通过花管进行全长多次灌浆，也可通过花管及阀门进行分段灌浆，或通过互相交错的后注浆管进行分步灌浆。</w:t>
      </w:r>
    </w:p>
    <w:p w14:paraId="79C54689">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注浆钢管桩钢管的连接应采用套管焊接，焊接强度与质量应满足现行国家标准</w:t>
      </w:r>
      <w:r>
        <w:rPr>
          <w:rFonts w:hint="eastAsia" w:ascii="宋体" w:hAnsi="宋体" w:eastAsia="宋体" w:cs="宋体"/>
          <w:color w:val="auto"/>
          <w:lang w:val="en-US" w:eastAsia="zh-CN"/>
        </w:rPr>
        <w:t>《建筑地基基础工程施工质量验收标准》GB 50202</w:t>
      </w:r>
      <w:r>
        <w:rPr>
          <w:rFonts w:hint="eastAsia"/>
          <w:color w:val="auto"/>
          <w:lang w:val="en-US" w:eastAsia="zh-CN"/>
        </w:rPr>
        <w:t>的要求。</w:t>
      </w:r>
    </w:p>
    <w:p w14:paraId="2FBF547C">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641A0D8D">
      <w:pPr>
        <w:pStyle w:val="3"/>
        <w:bidi w:val="0"/>
        <w:rPr>
          <w:rFonts w:hint="eastAsia"/>
          <w:lang w:val="en-US" w:eastAsia="zh-CN"/>
        </w:rPr>
      </w:pPr>
      <w:bookmarkStart w:id="56" w:name="_Toc10961"/>
      <w:r>
        <w:rPr>
          <w:rFonts w:hint="eastAsia"/>
          <w:lang w:val="en-US" w:eastAsia="zh-CN"/>
        </w:rPr>
        <w:t>13.4 质量检验</w:t>
      </w:r>
      <w:bookmarkEnd w:id="56"/>
    </w:p>
    <w:p w14:paraId="5E261AAB">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669E831A">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13.4.1</w:t>
      </w:r>
      <w:r>
        <w:rPr>
          <w:rFonts w:hint="eastAsia"/>
          <w:color w:val="auto"/>
          <w:lang w:val="en-US" w:eastAsia="zh-CN"/>
        </w:rPr>
        <w:t xml:space="preserve"> 微型桩的施工验收，应提供施工过程有关参数，原材料的力学性能检验报告，试件留置数量及制作养护方法、混凝土和砂浆等抗压强度试验报告，型钢、钢管和钢筋笼制作质量检查报告。施工完成后尚应进行桩顶标高和桩位偏差等检验。</w:t>
      </w:r>
    </w:p>
    <w:p w14:paraId="14BB46BE">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13.4.2</w:t>
      </w:r>
      <w:r>
        <w:rPr>
          <w:rFonts w:hint="eastAsia"/>
          <w:color w:val="auto"/>
          <w:lang w:val="en-US" w:eastAsia="zh-CN"/>
        </w:rPr>
        <w:t xml:space="preserve"> 微型桩的桩位施工允许偏差，对独立基础、条形基础的边桩沿垂直轴线方向应为士1/6桩径，沿轴线方向应为±1/4桩径，其他位置的桩应为±1/2桩径；桩身的垂直度允许偏差应为±1%。</w:t>
      </w:r>
    </w:p>
    <w:p w14:paraId="5C0BE556">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13.4.3</w:t>
      </w:r>
      <w:r>
        <w:rPr>
          <w:rFonts w:hint="eastAsia"/>
          <w:color w:val="auto"/>
          <w:lang w:val="en-US" w:eastAsia="zh-CN"/>
        </w:rPr>
        <w:t xml:space="preserve"> 桩身完整性检验宜采用低应变动力试验进行检测。检测桩数不得少于总桩数的10%，且不得少于10根。每个柱下承台的抽检桩数不应少于1根。</w:t>
      </w:r>
    </w:p>
    <w:p w14:paraId="13008C96">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13.4.4</w:t>
      </w:r>
      <w:r>
        <w:rPr>
          <w:rFonts w:hint="eastAsia"/>
          <w:color w:val="auto"/>
          <w:lang w:val="en-US" w:eastAsia="zh-CN"/>
        </w:rPr>
        <w:t xml:space="preserve"> 微型桩的竖向承载力检验应采用静载荷试验，检验桩数不得少于总桩数的1%，且不得少于3根。</w:t>
      </w:r>
    </w:p>
    <w:p w14:paraId="18D1B16E">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0E0659F3">
      <w:pPr>
        <w:rPr>
          <w:rFonts w:hint="eastAsia"/>
          <w:color w:val="auto"/>
          <w:lang w:val="en-US" w:eastAsia="zh-CN"/>
        </w:rPr>
      </w:pPr>
      <w:r>
        <w:rPr>
          <w:rFonts w:hint="eastAsia"/>
          <w:color w:val="auto"/>
          <w:lang w:val="en-US" w:eastAsia="zh-CN"/>
        </w:rPr>
        <w:br w:type="page"/>
      </w:r>
    </w:p>
    <w:p w14:paraId="776876F6">
      <w:pPr>
        <w:pStyle w:val="2"/>
        <w:bidi w:val="0"/>
        <w:jc w:val="center"/>
        <w:rPr>
          <w:rFonts w:hint="eastAsia"/>
          <w:color w:val="auto"/>
          <w:lang w:val="en-US" w:eastAsia="zh-CN"/>
        </w:rPr>
      </w:pPr>
      <w:bookmarkStart w:id="57" w:name="_Toc13768"/>
      <w:r>
        <w:rPr>
          <w:rFonts w:hint="eastAsia"/>
          <w:color w:val="auto"/>
          <w:lang w:val="en-US" w:eastAsia="zh-CN"/>
        </w:rPr>
        <w:t>14 组合桩复合地基</w:t>
      </w:r>
      <w:bookmarkEnd w:id="57"/>
    </w:p>
    <w:p w14:paraId="14435131">
      <w:pPr>
        <w:pStyle w:val="10"/>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color w:val="auto"/>
          <w:lang w:val="en-US" w:eastAsia="zh-CN"/>
        </w:rPr>
      </w:pPr>
    </w:p>
    <w:p w14:paraId="45A66B12">
      <w:pPr>
        <w:pStyle w:val="3"/>
        <w:bidi w:val="0"/>
        <w:rPr>
          <w:rFonts w:hint="eastAsia"/>
          <w:lang w:val="en-US" w:eastAsia="zh-CN"/>
        </w:rPr>
      </w:pPr>
      <w:bookmarkStart w:id="58" w:name="_Toc27748"/>
      <w:r>
        <w:rPr>
          <w:rFonts w:hint="eastAsia"/>
          <w:lang w:val="en-US" w:eastAsia="zh-CN"/>
        </w:rPr>
        <w:t>14.1 一般规定</w:t>
      </w:r>
      <w:bookmarkEnd w:id="58"/>
    </w:p>
    <w:p w14:paraId="7DC93B46">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jc w:val="center"/>
        <w:textAlignment w:val="auto"/>
        <w:rPr>
          <w:rFonts w:hint="eastAsia" w:ascii="黑体" w:hAnsi="黑体" w:eastAsia="黑体" w:cs="黑体"/>
          <w:color w:val="auto"/>
          <w:lang w:val="en-US" w:eastAsia="zh-CN"/>
        </w:rPr>
      </w:pPr>
    </w:p>
    <w:p w14:paraId="5F899460">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14.1.1</w:t>
      </w:r>
      <w:r>
        <w:rPr>
          <w:rFonts w:hint="eastAsia"/>
          <w:color w:val="auto"/>
          <w:lang w:val="en-US" w:eastAsia="zh-CN"/>
        </w:rPr>
        <w:t xml:space="preserve"> 组合桩复合地基适用于正常固结的淤泥和淤泥质土、黏性土、粉土、可液化土等土层。</w:t>
      </w:r>
    </w:p>
    <w:p w14:paraId="5CFF61B5">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14.1.2</w:t>
      </w:r>
      <w:r>
        <w:rPr>
          <w:rFonts w:hint="eastAsia"/>
          <w:color w:val="auto"/>
          <w:lang w:val="en-US" w:eastAsia="zh-CN"/>
        </w:rPr>
        <w:t xml:space="preserve"> 组合桩复合地基的竖向增强体由长桩和短桩组成，其中长桩应采用刚性桩，短桩可采用刚性桩、柔性桩或散体材料桩，刚性桩应布置在基础范围内。</w:t>
      </w:r>
    </w:p>
    <w:p w14:paraId="79E9FF3D">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14.1.3</w:t>
      </w:r>
      <w:r>
        <w:rPr>
          <w:rFonts w:hint="eastAsia"/>
          <w:color w:val="auto"/>
          <w:lang w:val="en-US" w:eastAsia="zh-CN"/>
        </w:rPr>
        <w:t xml:space="preserve"> 组合桩复合地基的长桩，宜选择相对较好的持力层；短桩桩长宜穿越浅层要处理的软弱或液化土层；</w:t>
      </w:r>
    </w:p>
    <w:p w14:paraId="4D2C48F7">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15.1.4 </w:t>
      </w:r>
      <w:r>
        <w:rPr>
          <w:rFonts w:hint="eastAsia"/>
          <w:color w:val="auto"/>
          <w:lang w:val="en-US" w:eastAsia="zh-CN"/>
        </w:rPr>
        <w:t>长桩刚性桩的桩距应根据土质条件、设计要求的复合地基承载力、沉降，以及施工工艺确定，宜取4～6倍桩径。短桩的平面布置应根据上部结构特点及对地基承载力和沉降的要求确定。</w:t>
      </w:r>
    </w:p>
    <w:p w14:paraId="1A548C0C">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14.1.5</w:t>
      </w:r>
      <w:r>
        <w:rPr>
          <w:rFonts w:hint="eastAsia"/>
          <w:color w:val="auto"/>
          <w:lang w:val="en-US" w:eastAsia="zh-CN"/>
        </w:rPr>
        <w:t xml:space="preserve"> 组合桩复合地基宜按沉降控制的原则进行设计。</w:t>
      </w:r>
    </w:p>
    <w:p w14:paraId="30B9981F">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p>
    <w:p w14:paraId="4C92207E">
      <w:pPr>
        <w:pStyle w:val="3"/>
        <w:bidi w:val="0"/>
        <w:rPr>
          <w:rFonts w:hint="eastAsia"/>
          <w:lang w:val="en-US" w:eastAsia="zh-CN"/>
        </w:rPr>
      </w:pPr>
      <w:bookmarkStart w:id="59" w:name="_Toc26300"/>
      <w:r>
        <w:rPr>
          <w:rFonts w:hint="eastAsia"/>
          <w:lang w:val="en-US" w:eastAsia="zh-CN"/>
        </w:rPr>
        <w:t>14.2 设 计</w:t>
      </w:r>
      <w:bookmarkEnd w:id="59"/>
    </w:p>
    <w:p w14:paraId="5C0D7D66">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1005AEC6">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14.2.1</w:t>
      </w:r>
      <w:r>
        <w:rPr>
          <w:rFonts w:hint="eastAsia"/>
          <w:color w:val="auto"/>
          <w:lang w:val="en-US" w:eastAsia="zh-CN"/>
        </w:rPr>
        <w:t xml:space="preserve"> 组合桩复合地基单桩承载力应由静载荷试验确定，初步设计可按本标准第11.2.8条规定估算；对施工扰动敏感的土层，应考虑后施工桩对已施工桩的影响，单桩承载力予以折减。</w:t>
      </w:r>
    </w:p>
    <w:p w14:paraId="5B925B7D">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14.2.2</w:t>
      </w:r>
      <w:r>
        <w:rPr>
          <w:rFonts w:hint="eastAsia"/>
          <w:color w:val="auto"/>
          <w:lang w:val="en-US" w:eastAsia="zh-CN"/>
        </w:rPr>
        <w:t xml:space="preserve"> 组合桩复合地基承载力特征值，应采用多桩复合地基静载荷试验确定，初步设计时，可采用下列公式估算：</w:t>
      </w:r>
    </w:p>
    <w:p w14:paraId="4112AF0A">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对具有粘结强度的两种桩组合形成的多桩型复合地基承载力特征值：  </w:t>
      </w:r>
    </w:p>
    <w:p w14:paraId="2099E3E5">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 xml:space="preserve"> </w:t>
      </w:r>
      <w:r>
        <w:rPr>
          <w:rFonts w:eastAsia="宋体"/>
          <w:position w:val="-36"/>
          <w:lang w:eastAsia="zh-CN"/>
        </w:rPr>
        <w:object>
          <v:shape id="_x0000_i1240" o:spt="75" type="#_x0000_t75" style="height:32.35pt;width:198.45pt;" o:ole="t" filled="f" o:preferrelative="t" stroked="f" coordsize="21600,21600">
            <v:path/>
            <v:fill on="f" focussize="0,0"/>
            <v:stroke on="f"/>
            <v:imagedata r:id="rId422" o:title=""/>
            <o:lock v:ext="edit" aspectratio="t"/>
            <w10:wrap type="none"/>
            <w10:anchorlock/>
          </v:shape>
          <o:OLEObject Type="Embed" ProgID="Equation.DSMT4" ShapeID="_x0000_i1240" DrawAspect="Content" ObjectID="_1468075940" r:id="rId421">
            <o:LockedField>false</o:LockedField>
          </o:OLEObject>
        </w:object>
      </w:r>
      <w:r>
        <w:rPr>
          <w:rFonts w:hint="eastAsia"/>
          <w:color w:val="auto"/>
          <w:lang w:val="en-US" w:eastAsia="zh-CN"/>
        </w:rPr>
        <w:t xml:space="preserve">   (14.2.2-1)   </w:t>
      </w:r>
    </w:p>
    <w:p w14:paraId="6E5B572E">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式中：</w:t>
      </w:r>
      <w:r>
        <w:rPr>
          <w:position w:val="-12"/>
        </w:rPr>
        <w:object>
          <v:shape id="_x0000_i1241" o:spt="75" type="#_x0000_t75" style="height:17pt;width:14.15pt;" o:ole="t" filled="f" o:preferrelative="t" stroked="f" coordsize="21600,21600">
            <v:path/>
            <v:fill on="f" focussize="0,0"/>
            <v:stroke on="f"/>
            <v:imagedata r:id="rId424" o:title=""/>
            <o:lock v:ext="edit" aspectratio="t"/>
            <w10:wrap type="none"/>
            <w10:anchorlock/>
          </v:shape>
          <o:OLEObject Type="Embed" ProgID="Equation.DSMT4" ShapeID="_x0000_i1241" DrawAspect="Content" ObjectID="_1468075941" r:id="rId423">
            <o:LockedField>false</o:LockedField>
          </o:OLEObject>
        </w:object>
      </w:r>
      <w:r>
        <w:rPr>
          <w:rFonts w:hint="eastAsia"/>
          <w:color w:val="auto"/>
          <w:lang w:val="en-US" w:eastAsia="zh-CN"/>
        </w:rPr>
        <w:t xml:space="preserve"> 、</w:t>
      </w:r>
      <w:r>
        <w:rPr>
          <w:position w:val="-12"/>
        </w:rPr>
        <w:object>
          <v:shape id="_x0000_i1242" o:spt="75" type="#_x0000_t75" style="height:17pt;width:16.3pt;" o:ole="t" filled="f" o:preferrelative="t" stroked="f" coordsize="21600,21600">
            <v:path/>
            <v:fill on="f" focussize="0,0"/>
            <v:stroke on="f"/>
            <v:imagedata r:id="rId426" o:title=""/>
            <o:lock v:ext="edit" aspectratio="t"/>
            <w10:wrap type="none"/>
            <w10:anchorlock/>
          </v:shape>
          <o:OLEObject Type="Embed" ProgID="Equation.DSMT4" ShapeID="_x0000_i1242" DrawAspect="Content" ObjectID="_1468075942" r:id="rId425">
            <o:LockedField>false</o:LockedField>
          </o:OLEObject>
        </w:object>
      </w:r>
      <w:r>
        <w:rPr>
          <w:rFonts w:hint="eastAsia"/>
          <w:color w:val="auto"/>
          <w:lang w:val="en-US" w:eastAsia="zh-CN"/>
        </w:rPr>
        <w:t>——分别为长桩、短桩的面积置换率；</w:t>
      </w:r>
    </w:p>
    <w:p w14:paraId="14442D74">
      <w:pPr>
        <w:pStyle w:val="10"/>
        <w:keepNext w:val="0"/>
        <w:keepLines w:val="0"/>
        <w:pageBreakBefore w:val="0"/>
        <w:kinsoku/>
        <w:wordWrap/>
        <w:overflowPunct/>
        <w:topLinePunct w:val="0"/>
        <w:autoSpaceDE w:val="0"/>
        <w:autoSpaceDN w:val="0"/>
        <w:bidi w:val="0"/>
        <w:adjustRightInd/>
        <w:snapToGrid/>
        <w:spacing w:line="240" w:lineRule="auto"/>
        <w:ind w:firstLine="1050" w:firstLineChars="500"/>
        <w:textAlignment w:val="auto"/>
        <w:rPr>
          <w:rFonts w:hint="eastAsia"/>
          <w:color w:val="auto"/>
          <w:lang w:val="en-US" w:eastAsia="zh-CN"/>
        </w:rPr>
      </w:pPr>
      <w:r>
        <w:rPr>
          <w:position w:val="-12"/>
        </w:rPr>
        <w:object>
          <v:shape id="_x0000_i1243" o:spt="75" type="#_x0000_t75" style="height:18pt;width:12.75pt;" o:ole="t" filled="f" o:preferrelative="t" stroked="f" coordsize="21600,21600">
            <v:path/>
            <v:fill on="f" focussize="0,0"/>
            <v:stroke on="f" joinstyle="miter"/>
            <v:imagedata r:id="rId428" o:title=""/>
            <o:lock v:ext="edit" aspectratio="t"/>
            <w10:wrap type="none"/>
            <w10:anchorlock/>
          </v:shape>
          <o:OLEObject Type="Embed" ProgID="Equation.DSMT4" ShapeID="_x0000_i1243" DrawAspect="Content" ObjectID="_1468075943" r:id="rId427">
            <o:LockedField>false</o:LockedField>
          </o:OLEObject>
        </w:object>
      </w:r>
      <w:r>
        <w:rPr>
          <w:rFonts w:hint="eastAsia"/>
          <w:color w:val="auto"/>
          <w:lang w:val="en-US" w:eastAsia="zh-CN"/>
        </w:rPr>
        <w:t>、</w:t>
      </w:r>
      <w:r>
        <w:rPr>
          <w:position w:val="-12"/>
        </w:rPr>
        <w:object>
          <v:shape id="_x0000_i1244" o:spt="75" type="#_x0000_t75" style="height:18pt;width:14.25pt;" o:ole="t" filled="f" o:preferrelative="t" stroked="f" coordsize="21600,21600">
            <v:path/>
            <v:fill on="f" focussize="0,0"/>
            <v:stroke on="f" joinstyle="miter"/>
            <v:imagedata r:id="rId430" o:title=""/>
            <o:lock v:ext="edit" aspectratio="t"/>
            <w10:wrap type="none"/>
            <w10:anchorlock/>
          </v:shape>
          <o:OLEObject Type="Embed" ProgID="Equation.DSMT4" ShapeID="_x0000_i1244" DrawAspect="Content" ObjectID="_1468075944" r:id="rId429">
            <o:LockedField>false</o:LockedField>
          </o:OLEObject>
        </w:object>
      </w:r>
      <w:r>
        <w:rPr>
          <w:rFonts w:hint="eastAsia"/>
          <w:color w:val="auto"/>
          <w:lang w:val="en-US" w:eastAsia="zh-CN"/>
        </w:rPr>
        <w:t>——分别为长桩、短桩的单桩承载力发挥系数；由试验或当地经验确定，无经验时长桩取0.8～1.0，短桩取0.7～0.9；</w:t>
      </w:r>
    </w:p>
    <w:p w14:paraId="18991746">
      <w:pPr>
        <w:pStyle w:val="10"/>
        <w:keepNext w:val="0"/>
        <w:keepLines w:val="0"/>
        <w:pageBreakBefore w:val="0"/>
        <w:kinsoku/>
        <w:wordWrap/>
        <w:overflowPunct/>
        <w:topLinePunct w:val="0"/>
        <w:autoSpaceDE w:val="0"/>
        <w:autoSpaceDN w:val="0"/>
        <w:bidi w:val="0"/>
        <w:adjustRightInd/>
        <w:snapToGrid/>
        <w:spacing w:line="240" w:lineRule="auto"/>
        <w:ind w:firstLine="1050" w:firstLineChars="500"/>
        <w:textAlignment w:val="auto"/>
        <w:rPr>
          <w:rFonts w:hint="eastAsia"/>
          <w:color w:val="auto"/>
          <w:lang w:val="en-US" w:eastAsia="zh-CN"/>
        </w:rPr>
      </w:pPr>
      <w:r>
        <w:rPr>
          <w:position w:val="-12"/>
        </w:rPr>
        <w:object>
          <v:shape id="_x0000_i1245" o:spt="75" type="#_x0000_t75" style="height:17pt;width:17.7pt;" o:ole="t" filled="f" o:preferrelative="t" stroked="f" coordsize="21600,21600">
            <v:path/>
            <v:fill on="f" focussize="0,0"/>
            <v:stroke on="f"/>
            <v:imagedata r:id="rId432" o:title=""/>
            <o:lock v:ext="edit" aspectratio="t"/>
            <w10:wrap type="none"/>
            <w10:anchorlock/>
          </v:shape>
          <o:OLEObject Type="Embed" ProgID="Equation.DSMT4" ShapeID="_x0000_i1245" DrawAspect="Content" ObjectID="_1468075945" r:id="rId431">
            <o:LockedField>false</o:LockedField>
          </o:OLEObject>
        </w:object>
      </w:r>
      <w:r>
        <w:rPr>
          <w:rFonts w:hint="eastAsia"/>
          <w:color w:val="auto"/>
          <w:lang w:val="en-US" w:eastAsia="zh-CN"/>
        </w:rPr>
        <w:t>、</w:t>
      </w:r>
      <w:r>
        <w:rPr>
          <w:position w:val="-12"/>
        </w:rPr>
        <w:object>
          <v:shape id="_x0000_i1246" o:spt="75" type="#_x0000_t75" style="height:17pt;width:19.15pt;" o:ole="t" filled="f" o:preferrelative="t" stroked="f" coordsize="21600,21600">
            <v:path/>
            <v:fill on="f" focussize="0,0"/>
            <v:stroke on="f"/>
            <v:imagedata r:id="rId434" o:title=""/>
            <o:lock v:ext="edit" aspectratio="t"/>
            <w10:wrap type="none"/>
            <w10:anchorlock/>
          </v:shape>
          <o:OLEObject Type="Embed" ProgID="Equation.DSMT4" ShapeID="_x0000_i1246" DrawAspect="Content" ObjectID="_1468075946" r:id="rId433">
            <o:LockedField>false</o:LockedField>
          </o:OLEObject>
        </w:object>
      </w:r>
      <w:r>
        <w:rPr>
          <w:rFonts w:hint="eastAsia"/>
          <w:color w:val="auto"/>
          <w:lang w:val="en-US" w:eastAsia="zh-CN"/>
        </w:rPr>
        <w:t xml:space="preserve">——分别为长桩、短桩的单桩承载力特征值(kN)； </w:t>
      </w:r>
    </w:p>
    <w:p w14:paraId="2BABC05A">
      <w:pPr>
        <w:pStyle w:val="10"/>
        <w:keepNext w:val="0"/>
        <w:keepLines w:val="0"/>
        <w:pageBreakBefore w:val="0"/>
        <w:kinsoku/>
        <w:wordWrap/>
        <w:overflowPunct/>
        <w:topLinePunct w:val="0"/>
        <w:autoSpaceDE w:val="0"/>
        <w:autoSpaceDN w:val="0"/>
        <w:bidi w:val="0"/>
        <w:adjustRightInd/>
        <w:snapToGrid/>
        <w:spacing w:line="240" w:lineRule="auto"/>
        <w:ind w:firstLine="1050" w:firstLineChars="500"/>
        <w:textAlignment w:val="auto"/>
        <w:rPr>
          <w:rFonts w:hint="eastAsia"/>
          <w:color w:val="auto"/>
          <w:lang w:val="en-US" w:eastAsia="zh-CN"/>
        </w:rPr>
      </w:pPr>
      <w:r>
        <w:rPr>
          <w:position w:val="-14"/>
        </w:rPr>
        <w:object>
          <v:shape id="_x0000_i1247" o:spt="75" type="#_x0000_t75" style="height:17pt;width:18.35pt;" o:ole="t" filled="f" o:preferrelative="t" stroked="f" coordsize="21600,21600">
            <v:path/>
            <v:fill on="f" focussize="0,0"/>
            <v:stroke on="f"/>
            <v:imagedata r:id="rId436" o:title=""/>
            <o:lock v:ext="edit" aspectratio="t"/>
            <w10:wrap type="none"/>
            <w10:anchorlock/>
          </v:shape>
          <o:OLEObject Type="Embed" ProgID="Equation.DSMT4" ShapeID="_x0000_i1247" DrawAspect="Content" ObjectID="_1468075947" r:id="rId435">
            <o:LockedField>false</o:LockedField>
          </o:OLEObject>
        </w:object>
      </w:r>
      <w:r>
        <w:rPr>
          <w:rFonts w:hint="eastAsia"/>
          <w:color w:val="auto"/>
          <w:lang w:val="en-US" w:eastAsia="zh-CN"/>
        </w:rPr>
        <w:t>、</w:t>
      </w:r>
      <w:r>
        <w:rPr>
          <w:position w:val="-14"/>
        </w:rPr>
        <w:object>
          <v:shape id="_x0000_i1248" o:spt="75" type="#_x0000_t75" style="height:17pt;width:19.05pt;" o:ole="t" filled="f" o:preferrelative="t" stroked="f" coordsize="21600,21600">
            <v:path/>
            <v:fill on="f" focussize="0,0"/>
            <v:stroke on="f"/>
            <v:imagedata r:id="rId438" o:title=""/>
            <o:lock v:ext="edit" aspectratio="t"/>
            <w10:wrap type="none"/>
            <w10:anchorlock/>
          </v:shape>
          <o:OLEObject Type="Embed" ProgID="Equation.DSMT4" ShapeID="_x0000_i1248" DrawAspect="Content" ObjectID="_1468075948" r:id="rId437">
            <o:LockedField>false</o:LockedField>
          </o:OLEObject>
        </w:object>
      </w:r>
      <w:r>
        <w:rPr>
          <w:rFonts w:hint="eastAsia"/>
          <w:color w:val="auto"/>
          <w:lang w:val="en-US" w:eastAsia="zh-CN"/>
        </w:rPr>
        <w:t>——分别为长桩、短桩的截面面积 (m²)；</w:t>
      </w:r>
    </w:p>
    <w:p w14:paraId="7846B1D5">
      <w:pPr>
        <w:pStyle w:val="10"/>
        <w:keepNext w:val="0"/>
        <w:keepLines w:val="0"/>
        <w:pageBreakBefore w:val="0"/>
        <w:kinsoku/>
        <w:wordWrap/>
        <w:overflowPunct/>
        <w:topLinePunct w:val="0"/>
        <w:autoSpaceDE w:val="0"/>
        <w:autoSpaceDN w:val="0"/>
        <w:bidi w:val="0"/>
        <w:adjustRightInd/>
        <w:snapToGrid/>
        <w:spacing w:line="240" w:lineRule="auto"/>
        <w:ind w:firstLine="1050" w:firstLineChars="500"/>
        <w:textAlignment w:val="auto"/>
        <w:rPr>
          <w:rFonts w:hint="eastAsia"/>
          <w:color w:val="auto"/>
          <w:lang w:val="en-US" w:eastAsia="zh-CN"/>
        </w:rPr>
      </w:pPr>
      <w:r>
        <w:rPr>
          <w:position w:val="-14"/>
        </w:rPr>
        <w:object>
          <v:shape id="_x0000_i1249" o:spt="75" type="#_x0000_t75" style="height:17pt;width:19.05pt;" o:ole="t" filled="f" o:preferrelative="t" stroked="f" coordsize="21600,21600">
            <v:path/>
            <v:fill on="f" focussize="0,0"/>
            <v:stroke on="f"/>
            <v:imagedata r:id="rId438" o:title=""/>
            <o:lock v:ext="edit" aspectratio="t"/>
            <w10:wrap type="none"/>
            <w10:anchorlock/>
          </v:shape>
          <o:OLEObject Type="Embed" ProgID="Equation.DSMT4" ShapeID="_x0000_i1249" DrawAspect="Content" ObjectID="_1468075949" r:id="rId439">
            <o:LockedField>false</o:LockedField>
          </o:OLEObject>
        </w:object>
      </w:r>
      <w:r>
        <w:rPr>
          <w:rFonts w:hint="eastAsia"/>
          <w:color w:val="auto"/>
          <w:lang w:val="en-US" w:eastAsia="zh-CN"/>
        </w:rPr>
        <w:t>——桩间土承载力发挥系数；无经验时可取0.9～1.0；</w:t>
      </w:r>
    </w:p>
    <w:p w14:paraId="1BEFD363">
      <w:pPr>
        <w:pStyle w:val="10"/>
        <w:keepNext w:val="0"/>
        <w:keepLines w:val="0"/>
        <w:pageBreakBefore w:val="0"/>
        <w:kinsoku/>
        <w:wordWrap/>
        <w:overflowPunct/>
        <w:topLinePunct w:val="0"/>
        <w:autoSpaceDE w:val="0"/>
        <w:autoSpaceDN w:val="0"/>
        <w:bidi w:val="0"/>
        <w:adjustRightInd/>
        <w:snapToGrid/>
        <w:spacing w:line="240" w:lineRule="auto"/>
        <w:ind w:firstLine="1050" w:firstLineChars="500"/>
        <w:textAlignment w:val="auto"/>
        <w:rPr>
          <w:rFonts w:hint="eastAsia"/>
          <w:color w:val="auto"/>
          <w:lang w:val="en-US" w:eastAsia="zh-CN"/>
        </w:rPr>
      </w:pPr>
      <w:r>
        <w:rPr>
          <w:position w:val="-12"/>
        </w:rPr>
        <w:object>
          <v:shape id="_x0000_i1250" o:spt="75" type="#_x0000_t75" style="height:17pt;width:17pt;" o:ole="t" filled="f" o:preferrelative="t" stroked="f" coordsize="21600,21600">
            <v:path/>
            <v:fill on="f" focussize="0,0"/>
            <v:stroke on="f"/>
            <v:imagedata r:id="rId441" o:title=""/>
            <o:lock v:ext="edit" aspectratio="t"/>
            <w10:wrap type="none"/>
            <w10:anchorlock/>
          </v:shape>
          <o:OLEObject Type="Embed" ProgID="Equation.DSMT4" ShapeID="_x0000_i1250" DrawAspect="Content" ObjectID="_1468075950" r:id="rId440">
            <o:LockedField>false</o:LockedField>
          </o:OLEObject>
        </w:object>
      </w:r>
      <w:r>
        <w:rPr>
          <w:rFonts w:hint="eastAsia"/>
          <w:color w:val="auto"/>
          <w:lang w:val="en-US" w:eastAsia="zh-CN"/>
        </w:rPr>
        <w:t>——处理后复合地基桩间土承载力特征值（kPa），可通过载荷试验确定，无经验时，可取天然地基承载力特征值。</w:t>
      </w:r>
    </w:p>
    <w:p w14:paraId="777E932B">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对具有粘结强度的桩与散体材料桩组合形成的复合地基承载力特征值：  </w:t>
      </w:r>
    </w:p>
    <w:p w14:paraId="21453059">
      <w:pPr>
        <w:pStyle w:val="10"/>
        <w:keepNext w:val="0"/>
        <w:keepLines w:val="0"/>
        <w:pageBreakBefore w:val="0"/>
        <w:kinsoku/>
        <w:wordWrap/>
        <w:overflowPunct/>
        <w:topLinePunct w:val="0"/>
        <w:autoSpaceDE w:val="0"/>
        <w:autoSpaceDN w:val="0"/>
        <w:bidi w:val="0"/>
        <w:adjustRightInd/>
        <w:snapToGrid/>
        <w:spacing w:line="240" w:lineRule="auto"/>
        <w:ind w:firstLine="210" w:firstLineChars="100"/>
        <w:textAlignment w:val="auto"/>
        <w:rPr>
          <w:rFonts w:hint="eastAsia"/>
          <w:color w:val="auto"/>
          <w:lang w:val="en-US" w:eastAsia="zh-CN"/>
        </w:rPr>
      </w:pPr>
      <w:r>
        <w:rPr>
          <w:rFonts w:hint="eastAsia"/>
          <w:color w:val="auto"/>
          <w:lang w:val="en-US" w:eastAsia="zh-CN"/>
        </w:rPr>
        <w:t xml:space="preserve"> </w:t>
      </w:r>
      <w:r>
        <w:rPr>
          <w:rFonts w:eastAsia="宋体"/>
          <w:position w:val="-36"/>
          <w:lang w:eastAsia="zh-CN"/>
        </w:rPr>
        <w:object>
          <v:shape id="_x0000_i1251" o:spt="75" type="#_x0000_t75" style="height:35.85pt;width:198.45pt;" o:ole="t" filled="f" o:preferrelative="t" stroked="f" coordsize="21600,21600">
            <v:path/>
            <v:fill on="f" focussize="0,0"/>
            <v:stroke on="f"/>
            <v:imagedata r:id="rId443" o:title=""/>
            <o:lock v:ext="edit" aspectratio="t"/>
            <w10:wrap type="none"/>
            <w10:anchorlock/>
          </v:shape>
          <o:OLEObject Type="Embed" ProgID="Equation.DSMT4" ShapeID="_x0000_i1251" DrawAspect="Content" ObjectID="_1468075951" r:id="rId442">
            <o:LockedField>false</o:LockedField>
          </o:OLEObject>
        </w:object>
      </w:r>
      <w:r>
        <w:rPr>
          <w:rFonts w:hint="eastAsia"/>
          <w:color w:val="auto"/>
          <w:lang w:val="en-US" w:eastAsia="zh-CN"/>
        </w:rPr>
        <w:t xml:space="preserve">   (14.2.2-2)     </w:t>
      </w:r>
    </w:p>
    <w:p w14:paraId="4058D4C4">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式中：</w:t>
      </w:r>
      <w:r>
        <w:rPr>
          <w:position w:val="-10"/>
        </w:rPr>
        <w:object>
          <v:shape id="_x0000_i1252" o:spt="75" type="#_x0000_t75" style="height:15.75pt;width:12.75pt;" o:ole="t" filled="f" o:preferrelative="t" stroked="f" coordsize="21600,21600">
            <v:path/>
            <v:fill on="f" focussize="0,0"/>
            <v:stroke on="f" joinstyle="miter"/>
            <v:imagedata r:id="rId445" o:title=""/>
            <o:lock v:ext="edit" aspectratio="t"/>
            <w10:wrap type="none"/>
            <w10:anchorlock/>
          </v:shape>
          <o:OLEObject Type="Embed" ProgID="Equation.DSMT4" ShapeID="_x0000_i1252" DrawAspect="Content" ObjectID="_1468075952" r:id="rId444">
            <o:LockedField>false</o:LockedField>
          </o:OLEObject>
        </w:object>
      </w:r>
      <w:r>
        <w:rPr>
          <w:rFonts w:hint="eastAsia"/>
          <w:color w:val="auto"/>
          <w:lang w:val="en-US" w:eastAsia="zh-CN"/>
        </w:rPr>
        <w:t>——仅由散体材料桩加固处理形成的复合地基承载力发挥系数；</w:t>
      </w:r>
    </w:p>
    <w:p w14:paraId="5721B4AF">
      <w:pPr>
        <w:pStyle w:val="10"/>
        <w:keepNext w:val="0"/>
        <w:keepLines w:val="0"/>
        <w:pageBreakBefore w:val="0"/>
        <w:kinsoku/>
        <w:wordWrap/>
        <w:overflowPunct/>
        <w:topLinePunct w:val="0"/>
        <w:autoSpaceDE w:val="0"/>
        <w:autoSpaceDN w:val="0"/>
        <w:bidi w:val="0"/>
        <w:adjustRightInd/>
        <w:snapToGrid/>
        <w:spacing w:line="240" w:lineRule="auto"/>
        <w:ind w:firstLine="1050" w:firstLineChars="500"/>
        <w:textAlignment w:val="auto"/>
        <w:rPr>
          <w:rFonts w:hint="eastAsia"/>
          <w:color w:val="auto"/>
          <w:lang w:val="en-US" w:eastAsia="zh-CN"/>
        </w:rPr>
      </w:pPr>
      <w:r>
        <w:rPr>
          <w:position w:val="-6"/>
        </w:rPr>
        <w:object>
          <v:shape id="_x0000_i1253" o:spt="75" type="#_x0000_t75" style="height:15.85pt;width:13.75pt;" o:ole="t" filled="f" o:preferrelative="t" stroked="f" coordsize="21600,21600">
            <v:path/>
            <v:fill on="f" focussize="0,0"/>
            <v:stroke on="f"/>
            <v:imagedata r:id="rId447" o:title=""/>
            <o:lock v:ext="edit" aspectratio="t"/>
            <w10:wrap type="none"/>
            <w10:anchorlock/>
          </v:shape>
          <o:OLEObject Type="Embed" ProgID="Equation.DSMT4" ShapeID="_x0000_i1253" DrawAspect="Content" ObjectID="_1468075953" r:id="rId446">
            <o:LockedField>false</o:LockedField>
          </o:OLEObject>
        </w:object>
      </w:r>
      <w:r>
        <w:rPr>
          <w:rFonts w:hint="eastAsia"/>
          <w:color w:val="auto"/>
          <w:lang w:val="en-US" w:eastAsia="zh-CN"/>
        </w:rPr>
        <w:t>——仅由散体材料桩加固处理形成复合地基的桩土应力比；</w:t>
      </w:r>
    </w:p>
    <w:p w14:paraId="2FBC2D1E">
      <w:pPr>
        <w:pStyle w:val="10"/>
        <w:keepNext w:val="0"/>
        <w:keepLines w:val="0"/>
        <w:pageBreakBefore w:val="0"/>
        <w:kinsoku/>
        <w:wordWrap/>
        <w:overflowPunct/>
        <w:topLinePunct w:val="0"/>
        <w:autoSpaceDE w:val="0"/>
        <w:autoSpaceDN w:val="0"/>
        <w:bidi w:val="0"/>
        <w:adjustRightInd/>
        <w:snapToGrid/>
        <w:spacing w:line="240" w:lineRule="auto"/>
        <w:ind w:firstLine="1050" w:firstLineChars="500"/>
        <w:textAlignment w:val="auto"/>
        <w:rPr>
          <w:rFonts w:hint="eastAsia"/>
          <w:color w:val="auto"/>
          <w:lang w:val="en-US" w:eastAsia="zh-CN"/>
        </w:rPr>
      </w:pPr>
      <w:r>
        <w:rPr>
          <w:position w:val="-12"/>
        </w:rPr>
        <w:object>
          <v:shape id="_x0000_i1254" o:spt="75" type="#_x0000_t75" style="height:15.85pt;width:15.85pt;" o:ole="t" filled="f" o:preferrelative="t" stroked="f" coordsize="21600,21600">
            <v:path/>
            <v:fill on="f" focussize="0,0"/>
            <v:stroke on="f"/>
            <v:imagedata r:id="rId449" o:title=""/>
            <o:lock v:ext="edit" aspectratio="t"/>
            <w10:wrap type="none"/>
            <w10:anchorlock/>
          </v:shape>
          <o:OLEObject Type="Embed" ProgID="Equation.DSMT4" ShapeID="_x0000_i1254" DrawAspect="Content" ObjectID="_1468075954" r:id="rId448">
            <o:LockedField>false</o:LockedField>
          </o:OLEObject>
        </w:object>
      </w:r>
      <w:r>
        <w:rPr>
          <w:rFonts w:hint="eastAsia"/>
          <w:color w:val="auto"/>
          <w:lang w:val="en-US" w:eastAsia="zh-CN"/>
        </w:rPr>
        <w:t>——仅由散体材料桩加固处理后桩间土承载力特征值(kPa)。</w:t>
      </w:r>
    </w:p>
    <w:p w14:paraId="7DCD9AB8">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14.2.3 </w:t>
      </w:r>
      <w:r>
        <w:rPr>
          <w:rFonts w:hint="eastAsia"/>
          <w:color w:val="auto"/>
          <w:lang w:val="en-US" w:eastAsia="zh-CN"/>
        </w:rPr>
        <w:t>组合桩复合地基面积置换率，应根据基础面积与该面积范围内实际的布桩数量进行计算，当基础面积较大或条形基础较长时，可用单元面积置换率替代。</w:t>
      </w:r>
    </w:p>
    <w:p w14:paraId="6FE62019">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当按图14.2.3(a) 矩形布桩时，</w:t>
      </w:r>
      <w:r>
        <w:rPr>
          <w:rFonts w:hint="eastAsia" w:ascii="宋体" w:hAnsi="宋体" w:eastAsia="宋体" w:cs="宋体"/>
          <w:snapToGrid w:val="0"/>
          <w:color w:val="000000"/>
          <w:spacing w:val="-6"/>
          <w:kern w:val="0"/>
          <w:position w:val="-14"/>
          <w:sz w:val="21"/>
          <w:szCs w:val="21"/>
          <w:vertAlign w:val="baseline"/>
          <w:lang w:val="en-US" w:eastAsia="zh-CN" w:bidi="ar-SA"/>
        </w:rPr>
        <w:object>
          <v:shape id="_x0000_i1255" o:spt="75" type="#_x0000_t75" style="height:19pt;width:80pt;" o:ole="t" filled="f" o:preferrelative="t" stroked="f" coordsize="21600,21600">
            <v:path/>
            <v:fill on="f" focussize="0,0"/>
            <v:stroke on="f"/>
            <v:imagedata r:id="rId451" o:title=""/>
            <o:lock v:ext="edit" aspectratio="f"/>
            <w10:wrap type="none"/>
            <w10:anchorlock/>
          </v:shape>
          <o:OLEObject Type="Embed" ProgID="Equation.DSMT4" ShapeID="_x0000_i1255" DrawAspect="Content" ObjectID="_1468075955" r:id="rId450">
            <o:LockedField>false</o:LockedField>
          </o:OLEObject>
        </w:object>
      </w:r>
      <w:r>
        <w:rPr>
          <w:rFonts w:hint="eastAsia"/>
          <w:color w:val="auto"/>
          <w:lang w:val="en-US" w:eastAsia="zh-CN"/>
        </w:rPr>
        <w:t>，</w:t>
      </w:r>
      <w:r>
        <w:rPr>
          <w:rFonts w:hint="eastAsia" w:ascii="宋体" w:hAnsi="宋体" w:eastAsia="宋体" w:cs="宋体"/>
          <w:snapToGrid w:val="0"/>
          <w:color w:val="000000"/>
          <w:spacing w:val="-6"/>
          <w:kern w:val="0"/>
          <w:position w:val="-14"/>
          <w:sz w:val="21"/>
          <w:szCs w:val="21"/>
          <w:vertAlign w:val="baseline"/>
          <w:lang w:val="en-US" w:eastAsia="zh-CN" w:bidi="ar-SA"/>
        </w:rPr>
        <w:object>
          <v:shape id="_x0000_i1256" o:spt="75" type="#_x0000_t75" style="height:19pt;width:83pt;" o:ole="t" filled="f" o:preferrelative="t" stroked="f" coordsize="21600,21600">
            <v:path/>
            <v:fill on="f" focussize="0,0"/>
            <v:stroke on="f"/>
            <v:imagedata r:id="rId453" o:title=""/>
            <o:lock v:ext="edit" aspectratio="f"/>
            <w10:wrap type="none"/>
            <w10:anchorlock/>
          </v:shape>
          <o:OLEObject Type="Embed" ProgID="Equation.DSMT4" ShapeID="_x0000_i1256" DrawAspect="Content" ObjectID="_1468075956" r:id="rId452">
            <o:LockedField>false</o:LockedField>
          </o:OLEObject>
        </w:object>
      </w:r>
      <w:r>
        <w:rPr>
          <w:rFonts w:hint="eastAsia"/>
          <w:color w:val="auto"/>
          <w:lang w:val="en-US" w:eastAsia="zh-CN"/>
        </w:rPr>
        <w:t>；</w:t>
      </w:r>
    </w:p>
    <w:p w14:paraId="7A667B39">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368404B9">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0DB02F41">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6D426EAA">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position w:val="-75"/>
        </w:rPr>
        <w:drawing>
          <wp:anchor distT="0" distB="0" distL="0" distR="0" simplePos="0" relativeHeight="251665408" behindDoc="0" locked="0" layoutInCell="1" allowOverlap="1">
            <wp:simplePos x="0" y="0"/>
            <wp:positionH relativeFrom="column">
              <wp:posOffset>126365</wp:posOffset>
            </wp:positionH>
            <wp:positionV relativeFrom="paragraph">
              <wp:posOffset>26035</wp:posOffset>
            </wp:positionV>
            <wp:extent cx="3067050" cy="2296795"/>
            <wp:effectExtent l="0" t="0" r="0" b="8255"/>
            <wp:wrapSquare wrapText="bothSides"/>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454"/>
                    <a:stretch>
                      <a:fillRect/>
                    </a:stretch>
                  </pic:blipFill>
                  <pic:spPr>
                    <a:xfrm>
                      <a:off x="0" y="0"/>
                      <a:ext cx="3067050" cy="2296795"/>
                    </a:xfrm>
                    <a:prstGeom prst="rect">
                      <a:avLst/>
                    </a:prstGeom>
                  </pic:spPr>
                </pic:pic>
              </a:graphicData>
            </a:graphic>
          </wp:anchor>
        </w:drawing>
      </w:r>
    </w:p>
    <w:p w14:paraId="6222607B">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5E0AE294">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002A6C6B">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348A9E85">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0AA09BEE">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024210C4">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5B3E89BD">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598D76A5">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6FE54361">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410663F2">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74260E21">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2AFEB4C6">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p>
    <w:p w14:paraId="3FF6E03B">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40A69EBC">
      <w:pPr>
        <w:pStyle w:val="10"/>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color w:val="auto"/>
          <w:sz w:val="15"/>
          <w:szCs w:val="15"/>
          <w:lang w:val="en-US" w:eastAsia="zh-CN"/>
        </w:rPr>
      </w:pPr>
      <w:r>
        <w:rPr>
          <w:rFonts w:hint="eastAsia"/>
          <w:color w:val="auto"/>
          <w:sz w:val="15"/>
          <w:szCs w:val="15"/>
          <w:lang w:val="en-US" w:eastAsia="zh-CN"/>
        </w:rPr>
        <w:t>图14.2.3（a） 组合桩复合地基矩形布桩单元面积计算模型</w:t>
      </w:r>
    </w:p>
    <w:p w14:paraId="622DD91F">
      <w:pPr>
        <w:pStyle w:val="10"/>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color w:val="auto"/>
          <w:sz w:val="15"/>
          <w:szCs w:val="15"/>
          <w:lang w:val="en-US" w:eastAsia="zh-CN"/>
        </w:rPr>
      </w:pPr>
      <w:r>
        <w:rPr>
          <w:rFonts w:hint="eastAsia"/>
          <w:color w:val="auto"/>
          <w:sz w:val="15"/>
          <w:szCs w:val="15"/>
          <w:lang w:val="en-US" w:eastAsia="zh-CN"/>
        </w:rPr>
        <w:t>1—长桩；2—短桩</w:t>
      </w:r>
    </w:p>
    <w:p w14:paraId="07322EA3">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当按图14.2.3 (b）三角形布桩且时</w:t>
      </w:r>
      <w:r>
        <w:rPr>
          <w:rFonts w:hint="eastAsia" w:ascii="宋体" w:hAnsi="宋体" w:eastAsia="宋体" w:cs="宋体"/>
          <w:snapToGrid w:val="0"/>
          <w:color w:val="000000"/>
          <w:spacing w:val="-6"/>
          <w:kern w:val="0"/>
          <w:position w:val="-12"/>
          <w:sz w:val="21"/>
          <w:szCs w:val="21"/>
          <w:vertAlign w:val="baseline"/>
          <w:lang w:val="en-US" w:eastAsia="zh-CN" w:bidi="ar-SA"/>
        </w:rPr>
        <w:object>
          <v:shape id="_x0000_i1257" o:spt="75" type="#_x0000_t75" style="height:19pt;width:35pt;" o:ole="t" filled="f" o:preferrelative="t" stroked="f" coordsize="21600,21600">
            <v:path/>
            <v:fill on="f" focussize="0,0"/>
            <v:stroke on="f"/>
            <v:imagedata r:id="rId456" o:title=""/>
            <o:lock v:ext="edit" aspectratio="f"/>
            <w10:wrap type="none"/>
            <w10:anchorlock/>
          </v:shape>
          <o:OLEObject Type="Embed" ProgID="Equation.DSMT4" ShapeID="_x0000_i1257" DrawAspect="Content" ObjectID="_1468075957" r:id="rId455">
            <o:LockedField>false</o:LockedField>
          </o:OLEObject>
        </w:object>
      </w:r>
      <w:r>
        <w:rPr>
          <w:rFonts w:hint="eastAsia"/>
          <w:color w:val="auto"/>
          <w:lang w:val="en-US" w:eastAsia="zh-CN"/>
        </w:rPr>
        <w:t>，</w:t>
      </w:r>
      <w:r>
        <w:rPr>
          <w:rFonts w:hint="eastAsia" w:ascii="宋体" w:hAnsi="宋体" w:eastAsia="宋体" w:cs="宋体"/>
          <w:snapToGrid w:val="0"/>
          <w:color w:val="000000"/>
          <w:spacing w:val="-6"/>
          <w:kern w:val="0"/>
          <w:position w:val="-14"/>
          <w:sz w:val="21"/>
          <w:szCs w:val="21"/>
          <w:vertAlign w:val="baseline"/>
          <w:lang w:val="en-US" w:eastAsia="zh-CN" w:bidi="ar-SA"/>
        </w:rPr>
        <w:object>
          <v:shape id="_x0000_i1258" o:spt="75" type="#_x0000_t75" style="height:19pt;width:75pt;" o:ole="t" filled="f" o:preferrelative="t" stroked="f" coordsize="21600,21600">
            <v:path/>
            <v:fill on="f" focussize="0,0"/>
            <v:stroke on="f"/>
            <v:imagedata r:id="rId458" o:title=""/>
            <o:lock v:ext="edit" aspectratio="f"/>
            <w10:wrap type="none"/>
            <w10:anchorlock/>
          </v:shape>
          <o:OLEObject Type="Embed" ProgID="Equation.DSMT4" ShapeID="_x0000_i1258" DrawAspect="Content" ObjectID="_1468075958" r:id="rId457">
            <o:LockedField>false</o:LockedField>
          </o:OLEObject>
        </w:object>
      </w:r>
      <w:r>
        <w:rPr>
          <w:rFonts w:hint="eastAsia"/>
          <w:color w:val="auto"/>
          <w:lang w:val="en-US" w:eastAsia="zh-CN"/>
        </w:rPr>
        <w:t>，</w:t>
      </w:r>
      <w:r>
        <w:rPr>
          <w:rFonts w:hint="eastAsia" w:ascii="宋体" w:hAnsi="宋体" w:eastAsia="宋体" w:cs="宋体"/>
          <w:snapToGrid w:val="0"/>
          <w:color w:val="000000"/>
          <w:spacing w:val="-6"/>
          <w:kern w:val="0"/>
          <w:position w:val="-14"/>
          <w:sz w:val="21"/>
          <w:szCs w:val="21"/>
          <w:vertAlign w:val="baseline"/>
          <w:lang w:val="en-US" w:eastAsia="zh-CN" w:bidi="ar-SA"/>
        </w:rPr>
        <w:object>
          <v:shape id="_x0000_i1259" o:spt="75" type="#_x0000_t75" style="height:19pt;width:78.95pt;" o:ole="t" filled="f" o:preferrelative="t" stroked="f" coordsize="21600,21600">
            <v:path/>
            <v:fill on="f" focussize="0,0"/>
            <v:stroke on="f"/>
            <v:imagedata r:id="rId460" o:title=""/>
            <o:lock v:ext="edit" aspectratio="f"/>
            <w10:wrap type="none"/>
            <w10:anchorlock/>
          </v:shape>
          <o:OLEObject Type="Embed" ProgID="Equation.DSMT4" ShapeID="_x0000_i1259" DrawAspect="Content" ObjectID="_1468075959" r:id="rId459">
            <o:LockedField>false</o:LockedField>
          </o:OLEObject>
        </w:object>
      </w:r>
      <w:r>
        <w:rPr>
          <w:rFonts w:hint="eastAsia"/>
          <w:color w:val="auto"/>
          <w:lang w:val="en-US" w:eastAsia="zh-CN"/>
        </w:rPr>
        <w:t>。</w:t>
      </w:r>
    </w:p>
    <w:p w14:paraId="25AC666A">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4C536718">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6DE67AF7">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72C997D9">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3F87EE7F">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position w:val="-85"/>
          <w:lang w:val="en-US" w:eastAsia="zh-CN"/>
        </w:rPr>
      </w:pPr>
      <w:r>
        <w:rPr>
          <w:position w:val="-85"/>
        </w:rPr>
        <w:drawing>
          <wp:inline distT="0" distB="0" distL="0" distR="0">
            <wp:extent cx="3067050" cy="2296795"/>
            <wp:effectExtent l="0" t="0" r="0" b="8255"/>
            <wp:docPr id="3" name="IM 86"/>
            <wp:cNvGraphicFramePr/>
            <a:graphic xmlns:a="http://schemas.openxmlformats.org/drawingml/2006/main">
              <a:graphicData uri="http://schemas.openxmlformats.org/drawingml/2006/picture">
                <pic:pic xmlns:pic="http://schemas.openxmlformats.org/drawingml/2006/picture">
                  <pic:nvPicPr>
                    <pic:cNvPr id="3" name="IM 86"/>
                    <pic:cNvPicPr/>
                  </pic:nvPicPr>
                  <pic:blipFill>
                    <a:blip r:embed="rId461"/>
                    <a:stretch>
                      <a:fillRect/>
                    </a:stretch>
                  </pic:blipFill>
                  <pic:spPr>
                    <a:xfrm>
                      <a:off x="0" y="0"/>
                      <a:ext cx="3067050" cy="2296795"/>
                    </a:xfrm>
                    <a:prstGeom prst="rect">
                      <a:avLst/>
                    </a:prstGeom>
                  </pic:spPr>
                </pic:pic>
              </a:graphicData>
            </a:graphic>
          </wp:inline>
        </w:drawing>
      </w:r>
    </w:p>
    <w:p w14:paraId="028B2327">
      <w:pPr>
        <w:pStyle w:val="10"/>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color w:val="auto"/>
          <w:sz w:val="15"/>
          <w:szCs w:val="15"/>
          <w:lang w:val="en-US" w:eastAsia="zh-CN"/>
        </w:rPr>
      </w:pPr>
      <w:r>
        <w:rPr>
          <w:rFonts w:hint="eastAsia"/>
          <w:color w:val="auto"/>
          <w:sz w:val="15"/>
          <w:szCs w:val="15"/>
          <w:lang w:val="en-US" w:eastAsia="zh-CN"/>
        </w:rPr>
        <w:t>图14.2.3（b） 组合桩复合地基矩形布桩单元面积计算模型</w:t>
      </w:r>
    </w:p>
    <w:p w14:paraId="566CA797">
      <w:pPr>
        <w:pStyle w:val="10"/>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color w:val="auto"/>
          <w:sz w:val="15"/>
          <w:szCs w:val="15"/>
          <w:lang w:val="en-US" w:eastAsia="zh-CN"/>
        </w:rPr>
      </w:pPr>
      <w:r>
        <w:rPr>
          <w:rFonts w:hint="eastAsia"/>
          <w:color w:val="auto"/>
          <w:sz w:val="15"/>
          <w:szCs w:val="15"/>
          <w:lang w:val="en-US" w:eastAsia="zh-CN"/>
        </w:rPr>
        <w:t>1—长桩；2—短桩</w:t>
      </w:r>
    </w:p>
    <w:p w14:paraId="26D2B8F0">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14.2.4</w:t>
      </w:r>
      <w:r>
        <w:rPr>
          <w:rFonts w:hint="eastAsia"/>
          <w:color w:val="auto"/>
          <w:lang w:val="en-US" w:eastAsia="zh-CN"/>
        </w:rPr>
        <w:t xml:space="preserve"> 组合桩复合地基与基础间应设褥垫层，并符合下列规定：</w:t>
      </w:r>
    </w:p>
    <w:p w14:paraId="13CCD827">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褥垫层厚度可根据桩端持力层、桩间土性质、建筑荷载情况等综合确定，垫层厚度宜取长桩直径的1/2，宜为150mm～300mm。褥垫层布置范围宜大于基础范围，每边超出基础外边缘的宽度宜为200mm～300mm；</w:t>
      </w:r>
    </w:p>
    <w:p w14:paraId="5DB50F69">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褥垫层材料宜采用中砂、粗砂、级配砂石和碎石等，最大粒径不宜大于20mm，夯填度不应大于0.9。</w:t>
      </w:r>
    </w:p>
    <w:p w14:paraId="22C52FAF">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14.2.5</w:t>
      </w:r>
      <w:r>
        <w:rPr>
          <w:rFonts w:hint="eastAsia"/>
          <w:color w:val="auto"/>
          <w:lang w:val="en-US" w:eastAsia="zh-CN"/>
        </w:rPr>
        <w:t xml:space="preserve"> 组合桩复合地基的沉降由褥垫层的压缩量、加固区压缩量和加固区下卧土层压缩量组成，加固区压缩量分为短桩范围内复合土层压缩量和短桩以下只有长桩部分复合土层压缩量，褥垫层压缩量小且在施工期已基本完成，故不予考虑。组合桩复合地基的沉降采用各土层分层总和法计算，计算公式按本标准7.2.5条和7.2.6条规定进行，复合土层的压缩模量可按下列公式计算：</w:t>
      </w:r>
    </w:p>
    <w:p w14:paraId="5BD91D5D">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有粘结强度增强体的长短桩复合加固区、仅长桩加固区土层压缩模量提高系数分别按下列公式计算：</w:t>
      </w:r>
    </w:p>
    <w:p w14:paraId="59FC675C">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 xml:space="preserve">              </w:t>
      </w:r>
      <w:r>
        <w:rPr>
          <w:rFonts w:ascii="宋体" w:hAnsi="宋体" w:eastAsia="宋体" w:cs="宋体"/>
          <w:spacing w:val="-3"/>
          <w:position w:val="-32"/>
          <w:lang w:eastAsia="zh-CN"/>
        </w:rPr>
        <w:object>
          <v:shape id="_x0000_i1260" o:spt="75" type="#_x0000_t75" style="height:38.25pt;width:48.75pt;" o:ole="t" filled="f" o:preferrelative="t" stroked="f" coordsize="21600,21600">
            <v:path/>
            <v:fill on="f" focussize="0,0"/>
            <v:stroke on="f" joinstyle="miter"/>
            <v:imagedata r:id="rId463" o:title=""/>
            <o:lock v:ext="edit" aspectratio="t"/>
            <w10:wrap type="none"/>
            <w10:anchorlock/>
          </v:shape>
          <o:OLEObject Type="Embed" ProgID="Equation.DSMT4" ShapeID="_x0000_i1260" DrawAspect="Content" ObjectID="_1468075960" r:id="rId462">
            <o:LockedField>false</o:LockedField>
          </o:OLEObject>
        </w:object>
      </w:r>
      <w:r>
        <w:rPr>
          <w:rFonts w:hint="eastAsia"/>
          <w:color w:val="auto"/>
          <w:lang w:val="en-US" w:eastAsia="zh-CN"/>
        </w:rPr>
        <w:t xml:space="preserve">               (14.2.5-1)</w:t>
      </w:r>
    </w:p>
    <w:p w14:paraId="13A4D7E1">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 xml:space="preserve">              </w:t>
      </w:r>
      <w:r>
        <w:rPr>
          <w:rFonts w:ascii="宋体" w:hAnsi="宋体" w:eastAsia="宋体" w:cs="宋体"/>
          <w:spacing w:val="-3"/>
          <w:position w:val="-32"/>
          <w:lang w:eastAsia="zh-CN"/>
        </w:rPr>
        <w:object>
          <v:shape id="_x0000_i1261" o:spt="75" type="#_x0000_t75" style="height:38.25pt;width:53.25pt;" o:ole="t" filled="f" o:preferrelative="t" stroked="f" coordsize="21600,21600">
            <v:path/>
            <v:fill on="f" focussize="0,0"/>
            <v:stroke on="f" joinstyle="miter"/>
            <v:imagedata r:id="rId465" o:title=""/>
            <o:lock v:ext="edit" aspectratio="t"/>
            <w10:wrap type="none"/>
            <w10:anchorlock/>
          </v:shape>
          <o:OLEObject Type="Embed" ProgID="Equation.DSMT4" ShapeID="_x0000_i1261" DrawAspect="Content" ObjectID="_1468075961" r:id="rId464">
            <o:LockedField>false</o:LockedField>
          </o:OLEObject>
        </w:object>
      </w:r>
      <w:r>
        <w:rPr>
          <w:rFonts w:hint="eastAsia"/>
          <w:color w:val="auto"/>
          <w:lang w:val="en-US" w:eastAsia="zh-CN"/>
        </w:rPr>
        <w:t xml:space="preserve">               (14.2.5-2)</w:t>
      </w:r>
    </w:p>
    <w:p w14:paraId="3D31A90A">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式中：</w:t>
      </w:r>
      <w:r>
        <w:rPr>
          <w:position w:val="-14"/>
        </w:rPr>
        <w:object>
          <v:shape id="_x0000_i1262" o:spt="75" type="#_x0000_t75" style="height:18.75pt;width:24pt;" o:ole="t" filled="f" o:preferrelative="t" stroked="f" coordsize="21600,21600">
            <v:path/>
            <v:fill on="f" focussize="0,0"/>
            <v:stroke on="f" joinstyle="miter"/>
            <v:imagedata r:id="rId467" o:title=""/>
            <o:lock v:ext="edit" aspectratio="t"/>
            <w10:wrap type="none"/>
            <w10:anchorlock/>
          </v:shape>
          <o:OLEObject Type="Embed" ProgID="Equation.DSMT4" ShapeID="_x0000_i1262" DrawAspect="Content" ObjectID="_1468075962" r:id="rId466">
            <o:LockedField>false</o:LockedField>
          </o:OLEObject>
        </w:object>
      </w:r>
      <w:r>
        <w:rPr>
          <w:rFonts w:hint="eastAsia"/>
          <w:color w:val="auto"/>
          <w:lang w:val="en-US" w:eastAsia="zh-CN"/>
        </w:rPr>
        <w:t>、</w:t>
      </w:r>
      <w:r>
        <w:rPr>
          <w:position w:val="-14"/>
        </w:rPr>
        <w:object>
          <v:shape id="_x0000_i1263" o:spt="75" type="#_x0000_t75" style="height:18.75pt;width:21pt;" o:ole="t" filled="f" o:preferrelative="t" stroked="f" coordsize="21600,21600">
            <v:path/>
            <v:fill on="f" focussize="0,0"/>
            <v:stroke on="f" joinstyle="miter"/>
            <v:imagedata r:id="rId469" o:title=""/>
            <o:lock v:ext="edit" aspectratio="t"/>
            <w10:wrap type="none"/>
            <w10:anchorlock/>
          </v:shape>
          <o:OLEObject Type="Embed" ProgID="Equation.DSMT4" ShapeID="_x0000_i1263" DrawAspect="Content" ObjectID="_1468075963" r:id="rId468">
            <o:LockedField>false</o:LockedField>
          </o:OLEObject>
        </w:object>
      </w:r>
      <w:r>
        <w:rPr>
          <w:rFonts w:hint="eastAsia"/>
          <w:color w:val="auto"/>
          <w:lang w:val="en-US" w:eastAsia="zh-CN"/>
        </w:rPr>
        <w:t>——分别为仅由长桩处理形成复合地基承载力特征值和长短桩复合地基承载力特征值（kPa）；</w:t>
      </w:r>
    </w:p>
    <w:p w14:paraId="535482CF">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 xml:space="preserve">     </w:t>
      </w:r>
      <w:r>
        <w:rPr>
          <w:position w:val="-12"/>
        </w:rPr>
        <w:object>
          <v:shape id="_x0000_i1264" o:spt="75" type="#_x0000_t75" style="height:18pt;width:14.25pt;" o:ole="t" filled="f" o:preferrelative="t" stroked="f" coordsize="21600,21600">
            <v:path/>
            <v:fill on="f" focussize="0,0"/>
            <v:stroke on="f" joinstyle="miter"/>
            <v:imagedata r:id="rId471" o:title=""/>
            <o:lock v:ext="edit" aspectratio="t"/>
            <w10:wrap type="none"/>
            <w10:anchorlock/>
          </v:shape>
          <o:OLEObject Type="Embed" ProgID="Equation.DSMT4" ShapeID="_x0000_i1264" DrawAspect="Content" ObjectID="_1468075964" r:id="rId470">
            <o:LockedField>false</o:LockedField>
          </o:OLEObject>
        </w:object>
      </w:r>
      <w:r>
        <w:rPr>
          <w:rFonts w:hint="eastAsia"/>
          <w:color w:val="auto"/>
          <w:lang w:val="en-US" w:eastAsia="zh-CN"/>
        </w:rPr>
        <w:t xml:space="preserve"> 、</w:t>
      </w:r>
      <w:r>
        <w:rPr>
          <w:position w:val="-12"/>
        </w:rPr>
        <w:object>
          <v:shape id="_x0000_i1265" o:spt="75" type="#_x0000_t75" style="height:18pt;width:15pt;" o:ole="t" filled="f" o:preferrelative="t" stroked="f" coordsize="21600,21600">
            <v:path/>
            <v:fill on="f" focussize="0,0"/>
            <v:stroke on="f" joinstyle="miter"/>
            <v:imagedata r:id="rId473" o:title=""/>
            <o:lock v:ext="edit" aspectratio="t"/>
            <w10:wrap type="none"/>
            <w10:anchorlock/>
          </v:shape>
          <o:OLEObject Type="Embed" ProgID="Equation.DSMT4" ShapeID="_x0000_i1265" DrawAspect="Content" ObjectID="_1468075965" r:id="rId472">
            <o:LockedField>false</o:LockedField>
          </o:OLEObject>
        </w:object>
      </w:r>
      <w:r>
        <w:rPr>
          <w:rFonts w:hint="eastAsia"/>
          <w:color w:val="auto"/>
          <w:lang w:val="en-US" w:eastAsia="zh-CN"/>
        </w:rPr>
        <w:t>——分别为长短桩复合地基加固土层压缩模量提高系数和仅由长桩处理形成复合地基加固土层压缩模量提高系数。</w:t>
      </w:r>
    </w:p>
    <w:p w14:paraId="74935163">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对由有粘结强度的桩与散体材料桩组合形成的复合地基加固区土层压缩模量提高系数可下列公式计算：</w:t>
      </w:r>
    </w:p>
    <w:p w14:paraId="7694F8F7">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 xml:space="preserve">     </w:t>
      </w:r>
      <w:r>
        <w:rPr>
          <w:rFonts w:eastAsia="宋体"/>
          <w:position w:val="-36"/>
          <w:lang w:eastAsia="zh-CN"/>
        </w:rPr>
        <w:object>
          <v:shape id="_x0000_i1266" o:spt="75" type="#_x0000_t75" style="height:39.75pt;width:135.75pt;" o:ole="t" filled="f" o:preferrelative="t" stroked="f" coordsize="21600,21600">
            <v:path/>
            <v:fill on="f" focussize="0,0"/>
            <v:stroke on="f" joinstyle="miter"/>
            <v:imagedata r:id="rId475" o:title=""/>
            <o:lock v:ext="edit" aspectratio="t"/>
            <w10:wrap type="none"/>
            <w10:anchorlock/>
          </v:shape>
          <o:OLEObject Type="Embed" ProgID="Equation.DSMT4" ShapeID="_x0000_i1266" DrawAspect="Content" ObjectID="_1468075966" r:id="rId474">
            <o:LockedField>false</o:LockedField>
          </o:OLEObject>
        </w:object>
      </w:r>
      <w:r>
        <w:rPr>
          <w:rFonts w:hint="eastAsia"/>
          <w:color w:val="auto"/>
          <w:lang w:val="en-US" w:eastAsia="zh-CN"/>
        </w:rPr>
        <w:t xml:space="preserve">         (14.2.5-3)                                                   </w:t>
      </w:r>
    </w:p>
    <w:p w14:paraId="64EDDBD8">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 xml:space="preserve">                </w:t>
      </w:r>
      <w:r>
        <w:rPr>
          <w:rFonts w:eastAsia="宋体"/>
          <w:position w:val="-32"/>
          <w:lang w:eastAsia="zh-CN"/>
        </w:rPr>
        <w:object>
          <v:shape id="_x0000_i1267" o:spt="75" type="#_x0000_t75" style="height:38.25pt;width:48.75pt;" o:ole="t" filled="f" o:preferrelative="t" stroked="f" coordsize="21600,21600">
            <v:path/>
            <v:fill on="f" focussize="0,0"/>
            <v:stroke on="f" joinstyle="miter"/>
            <v:imagedata r:id="rId477" o:title=""/>
            <o:lock v:ext="edit" aspectratio="t"/>
            <w10:wrap type="none"/>
            <w10:anchorlock/>
          </v:shape>
          <o:OLEObject Type="Embed" ProgID="Equation.DSMT4" ShapeID="_x0000_i1267" DrawAspect="Content" ObjectID="_1468075967" r:id="rId476">
            <o:LockedField>false</o:LockedField>
          </o:OLEObject>
        </w:object>
      </w:r>
      <w:r>
        <w:rPr>
          <w:rFonts w:hint="eastAsia"/>
          <w:color w:val="auto"/>
          <w:lang w:val="en-US" w:eastAsia="zh-CN"/>
        </w:rPr>
        <w:t xml:space="preserve">               (14.2.5-4)                                                                        </w:t>
      </w:r>
    </w:p>
    <w:p w14:paraId="248089C0">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式中：</w:t>
      </w:r>
      <w:r>
        <w:rPr>
          <w:position w:val="-14"/>
        </w:rPr>
        <w:object>
          <v:shape id="_x0000_i1268" o:spt="75" type="#_x0000_t75" style="height:15.85pt;width:22.2pt;" o:ole="t" filled="f" o:preferrelative="t" stroked="f" coordsize="21600,21600">
            <v:path/>
            <v:fill on="f" focussize="0,0"/>
            <v:stroke on="f"/>
            <v:imagedata r:id="rId479" o:title=""/>
            <o:lock v:ext="edit" aspectratio="t"/>
            <w10:wrap type="none"/>
            <w10:anchorlock/>
          </v:shape>
          <o:OLEObject Type="Embed" ProgID="Equation.DSMT4" ShapeID="_x0000_i1268" DrawAspect="Content" ObjectID="_1468075968" r:id="rId478">
            <o:LockedField>false</o:LockedField>
          </o:OLEObject>
        </w:object>
      </w:r>
      <w:r>
        <w:rPr>
          <w:rFonts w:hint="eastAsia"/>
          <w:color w:val="auto"/>
          <w:lang w:val="en-US" w:eastAsia="zh-CN"/>
        </w:rPr>
        <w:t>——仅由散体材料桩加固处理后复合地基承载力特征值 （kPa）；</w:t>
      </w:r>
    </w:p>
    <w:p w14:paraId="5D874741">
      <w:pPr>
        <w:pStyle w:val="10"/>
        <w:keepNext w:val="0"/>
        <w:keepLines w:val="0"/>
        <w:pageBreakBefore w:val="0"/>
        <w:kinsoku/>
        <w:wordWrap/>
        <w:overflowPunct/>
        <w:topLinePunct w:val="0"/>
        <w:autoSpaceDE w:val="0"/>
        <w:autoSpaceDN w:val="0"/>
        <w:bidi w:val="0"/>
        <w:adjustRightInd/>
        <w:snapToGrid/>
        <w:spacing w:line="240" w:lineRule="auto"/>
        <w:ind w:firstLine="1050" w:firstLineChars="500"/>
        <w:textAlignment w:val="auto"/>
        <w:rPr>
          <w:rFonts w:hint="eastAsia"/>
          <w:color w:val="auto"/>
          <w:lang w:val="en-US" w:eastAsia="zh-CN"/>
        </w:rPr>
      </w:pPr>
      <w:r>
        <w:rPr>
          <w:position w:val="-6"/>
        </w:rPr>
        <w:object>
          <v:shape id="_x0000_i1269" o:spt="75" type="#_x0000_t75" style="height:12pt;width:12pt;" o:ole="t" filled="f" o:preferrelative="t" stroked="f" coordsize="21600,21600">
            <v:path/>
            <v:fill on="f" focussize="0,0"/>
            <v:stroke on="f" joinstyle="miter"/>
            <v:imagedata r:id="rId481" o:title=""/>
            <o:lock v:ext="edit" aspectratio="t"/>
            <w10:wrap type="none"/>
            <w10:anchorlock/>
          </v:shape>
          <o:OLEObject Type="Embed" ProgID="Equation.DSMT4" ShapeID="_x0000_i1269" DrawAspect="Content" ObjectID="_1468075969" r:id="rId480">
            <o:LockedField>false</o:LockedField>
          </o:OLEObject>
        </w:object>
      </w:r>
      <w:r>
        <w:rPr>
          <w:rFonts w:hint="eastAsia"/>
          <w:color w:val="auto"/>
          <w:lang w:val="en-US" w:eastAsia="zh-CN"/>
        </w:rPr>
        <w:t>——处理后桩间土地基承载力的调整系数，α=fsk/fak；</w:t>
      </w:r>
    </w:p>
    <w:p w14:paraId="6D0D4BD2">
      <w:pPr>
        <w:pStyle w:val="10"/>
        <w:keepNext w:val="0"/>
        <w:keepLines w:val="0"/>
        <w:pageBreakBefore w:val="0"/>
        <w:kinsoku/>
        <w:wordWrap/>
        <w:overflowPunct/>
        <w:topLinePunct w:val="0"/>
        <w:autoSpaceDE w:val="0"/>
        <w:autoSpaceDN w:val="0"/>
        <w:bidi w:val="0"/>
        <w:adjustRightInd/>
        <w:snapToGrid/>
        <w:spacing w:line="240" w:lineRule="auto"/>
        <w:ind w:firstLine="1050" w:firstLineChars="500"/>
        <w:textAlignment w:val="auto"/>
        <w:rPr>
          <w:rFonts w:hint="eastAsia"/>
          <w:color w:val="auto"/>
          <w:lang w:val="en-US" w:eastAsia="zh-CN"/>
        </w:rPr>
      </w:pPr>
      <w:r>
        <w:rPr>
          <w:position w:val="-6"/>
        </w:rPr>
        <w:object>
          <v:shape id="_x0000_i1270" o:spt="75" type="#_x0000_t75" style="height:11.25pt;width:12.75pt;" o:ole="t" filled="f" o:preferrelative="t" stroked="f" coordsize="21600,21600">
            <v:path/>
            <v:fill on="f" focussize="0,0"/>
            <v:stroke on="f" joinstyle="miter"/>
            <v:imagedata r:id="rId483" o:title=""/>
            <o:lock v:ext="edit" aspectratio="t"/>
            <w10:wrap type="none"/>
            <w10:anchorlock/>
          </v:shape>
          <o:OLEObject Type="Embed" ProgID="Equation.DSMT4" ShapeID="_x0000_i1270" DrawAspect="Content" ObjectID="_1468075970" r:id="rId482">
            <o:LockedField>false</o:LockedField>
          </o:OLEObject>
        </w:object>
      </w:r>
      <w:r>
        <w:rPr>
          <w:rFonts w:hint="eastAsia"/>
          <w:color w:val="auto"/>
          <w:lang w:val="en-US" w:eastAsia="zh-CN"/>
        </w:rPr>
        <w:t>——散体材料桩的面积置换率。</w:t>
      </w:r>
    </w:p>
    <w:p w14:paraId="443454EB">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14.2.6</w:t>
      </w:r>
      <w:r>
        <w:rPr>
          <w:rFonts w:hint="eastAsia"/>
          <w:color w:val="auto"/>
          <w:lang w:val="en-US" w:eastAsia="zh-CN"/>
        </w:rPr>
        <w:t xml:space="preserve"> 组合桩复合地基变形计算深度应大于复合地基土层的厚度，且应满足现行国家标准《建筑地基基础设计规范》GB  50007的有关规定。</w:t>
      </w:r>
    </w:p>
    <w:p w14:paraId="1E5ABDDA">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p>
    <w:p w14:paraId="3D184445">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p>
    <w:p w14:paraId="0EB8CF3C">
      <w:pPr>
        <w:pStyle w:val="3"/>
        <w:bidi w:val="0"/>
        <w:rPr>
          <w:rFonts w:hint="eastAsia"/>
          <w:lang w:val="en-US" w:eastAsia="zh-CN"/>
        </w:rPr>
      </w:pPr>
      <w:bookmarkStart w:id="60" w:name="_Toc28447"/>
      <w:r>
        <w:rPr>
          <w:rFonts w:hint="eastAsia"/>
          <w:lang w:val="en-US" w:eastAsia="zh-CN"/>
        </w:rPr>
        <w:t>14.3 施 工</w:t>
      </w:r>
      <w:bookmarkEnd w:id="60"/>
    </w:p>
    <w:p w14:paraId="01D017CB">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p>
    <w:p w14:paraId="44DE314A">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14.3.1</w:t>
      </w:r>
      <w:r>
        <w:rPr>
          <w:rFonts w:hint="eastAsia"/>
          <w:color w:val="auto"/>
          <w:lang w:val="en-US" w:eastAsia="zh-CN"/>
        </w:rPr>
        <w:t xml:space="preserve"> 组合桩的施工顺序应根据所采用桩型的施工工艺、加固机理和挤土效应等确定。</w:t>
      </w:r>
    </w:p>
    <w:p w14:paraId="42EE6011">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14.3.2</w:t>
      </w:r>
      <w:r>
        <w:rPr>
          <w:rFonts w:hint="eastAsia"/>
          <w:color w:val="auto"/>
          <w:lang w:val="en-US" w:eastAsia="zh-CN"/>
        </w:rPr>
        <w:t xml:space="preserve"> 组合桩复合地基桩的施工应符合本标准有关同桩型桩施工的相关规定。</w:t>
      </w:r>
    </w:p>
    <w:p w14:paraId="52586469">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14.3.3</w:t>
      </w:r>
      <w:r>
        <w:rPr>
          <w:rFonts w:hint="eastAsia"/>
          <w:color w:val="auto"/>
          <w:lang w:val="en-US" w:eastAsia="zh-CN"/>
        </w:rPr>
        <w:t xml:space="preserve"> 桩施工垂直度允许偏差和桩位允许偏差应符合现行</w:t>
      </w:r>
      <w:r>
        <w:rPr>
          <w:rFonts w:hint="eastAsia" w:ascii="宋体" w:hAnsi="宋体" w:eastAsia="宋体" w:cs="宋体"/>
          <w:color w:val="auto"/>
          <w:lang w:val="en-US" w:eastAsia="zh-CN"/>
        </w:rPr>
        <w:t>《建筑地基基础工程施工质量验收标准》GB 50202</w:t>
      </w:r>
      <w:r>
        <w:rPr>
          <w:rFonts w:hint="eastAsia"/>
          <w:color w:val="auto"/>
          <w:lang w:val="en-US" w:eastAsia="zh-CN"/>
        </w:rPr>
        <w:t>的有关规定。</w:t>
      </w:r>
    </w:p>
    <w:p w14:paraId="7F6DDC30">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15.3.4</w:t>
      </w:r>
      <w:r>
        <w:rPr>
          <w:rFonts w:hint="eastAsia"/>
          <w:color w:val="auto"/>
          <w:lang w:val="en-US" w:eastAsia="zh-CN"/>
        </w:rPr>
        <w:t xml:space="preserve"> 褥垫层施工不得在浸水条件下进行，当地下水位较高影响施工时，应采取有效措施将水位降至桩顶标高下不少于500mm。</w:t>
      </w:r>
    </w:p>
    <w:p w14:paraId="5C95711A">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15.3.5</w:t>
      </w:r>
      <w:r>
        <w:rPr>
          <w:rFonts w:hint="eastAsia"/>
          <w:color w:val="auto"/>
          <w:lang w:val="en-US" w:eastAsia="zh-CN"/>
        </w:rPr>
        <w:t xml:space="preserve"> 褥垫层铺设前应预留约200mm厚土层，待铺设褥垫层时再人工开挖至设计标高，然后及时按设计要求铺设褥垫层。褥垫层底面应在同一标高上，深度不同时，应采用阶梯或斜坡搭接，并按先深后浅的顺序施工，搭接处应夯实。褥垫层验收合格后，应及时进行基础垫层施工与回填。</w:t>
      </w:r>
    </w:p>
    <w:p w14:paraId="5B20A37D">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p>
    <w:p w14:paraId="5C5D727E">
      <w:pPr>
        <w:pStyle w:val="3"/>
        <w:bidi w:val="0"/>
        <w:rPr>
          <w:rFonts w:hint="eastAsia"/>
          <w:lang w:val="en-US" w:eastAsia="zh-CN"/>
        </w:rPr>
      </w:pPr>
      <w:bookmarkStart w:id="61" w:name="_Toc14815"/>
      <w:r>
        <w:rPr>
          <w:rFonts w:hint="eastAsia"/>
          <w:lang w:val="en-US" w:eastAsia="zh-CN"/>
        </w:rPr>
        <w:t>14.4 质量检验</w:t>
      </w:r>
      <w:bookmarkEnd w:id="61"/>
    </w:p>
    <w:p w14:paraId="0F9E045F">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b/>
          <w:bCs/>
          <w:color w:val="auto"/>
          <w:lang w:val="en-US" w:eastAsia="zh-CN"/>
        </w:rPr>
      </w:pPr>
    </w:p>
    <w:p w14:paraId="2ED4CC4E">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14.4.1</w:t>
      </w:r>
      <w:r>
        <w:rPr>
          <w:rFonts w:hint="eastAsia"/>
          <w:color w:val="auto"/>
          <w:lang w:val="en-US" w:eastAsia="zh-CN"/>
        </w:rPr>
        <w:t xml:space="preserve"> 组合桩复合地基施工过程中应随时检查桩的施工记录，并对每根桩进行施工质量评定。</w:t>
      </w:r>
    </w:p>
    <w:p w14:paraId="4EF4CE09">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14.4.2</w:t>
      </w:r>
      <w:r>
        <w:rPr>
          <w:rFonts w:hint="eastAsia"/>
          <w:color w:val="auto"/>
          <w:lang w:val="en-US" w:eastAsia="zh-CN"/>
        </w:rPr>
        <w:t xml:space="preserve"> 组合桩复合地基竣工验收应按下列规定对单桩承载力及完整性、复合地基承载力特征值进行检测：</w:t>
      </w:r>
    </w:p>
    <w:p w14:paraId="255A858C">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组合桩复合地基承载力检验，应采用多桩复合地基静载荷试验和单桩静载荷试验；</w:t>
      </w:r>
    </w:p>
    <w:p w14:paraId="5A223D38">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刚性桩检测数量不应少于其总桩数的1%且不少于3点，柔性桩或散体材料桩检测数量不应少于其总桩数的1%且不少于3点；</w:t>
      </w:r>
    </w:p>
    <w:p w14:paraId="05F5B6A8">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3  </w:t>
      </w:r>
      <w:r>
        <w:rPr>
          <w:rFonts w:hint="eastAsia"/>
          <w:color w:val="auto"/>
          <w:lang w:val="en-US" w:eastAsia="zh-CN"/>
        </w:rPr>
        <w:t>组合桩复合地基载荷板静载荷试验，检测数量不宜少于长桩总桩数的1%且不少于3点，对每个单体工程检验数量不得少于3点；</w:t>
      </w:r>
    </w:p>
    <w:p w14:paraId="2252A88F">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4</w:t>
      </w:r>
      <w:r>
        <w:rPr>
          <w:rFonts w:hint="eastAsia"/>
          <w:color w:val="auto"/>
          <w:lang w:val="en-US" w:eastAsia="zh-CN"/>
        </w:rPr>
        <w:t xml:space="preserve">  增强体施工质量检验，对散体材料增强体的检验数量不应少于其总桩数的2%，对具有粘结强度的增强体，完整性检验数量不应少于其总桩数的20%。</w:t>
      </w:r>
    </w:p>
    <w:p w14:paraId="308C97CC">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14.4.3 </w:t>
      </w:r>
      <w:r>
        <w:rPr>
          <w:rFonts w:hint="eastAsia"/>
          <w:color w:val="auto"/>
          <w:lang w:val="en-US" w:eastAsia="zh-CN"/>
        </w:rPr>
        <w:t>应对建筑物进行沉降观测，直至地基沉降趋于稳定为止。</w:t>
      </w:r>
    </w:p>
    <w:p w14:paraId="4F4B3055">
      <w:pPr>
        <w:rPr>
          <w:rFonts w:hint="eastAsia"/>
          <w:color w:val="auto"/>
          <w:lang w:val="en-US" w:eastAsia="zh-CN"/>
        </w:rPr>
      </w:pPr>
      <w:r>
        <w:rPr>
          <w:rFonts w:hint="eastAsia"/>
          <w:color w:val="auto"/>
          <w:lang w:val="en-US" w:eastAsia="zh-CN"/>
        </w:rPr>
        <w:br w:type="page"/>
      </w:r>
    </w:p>
    <w:p w14:paraId="4410059B">
      <w:pPr>
        <w:pStyle w:val="2"/>
        <w:bidi w:val="0"/>
        <w:jc w:val="center"/>
        <w:rPr>
          <w:rFonts w:hint="eastAsia"/>
          <w:color w:val="auto"/>
          <w:lang w:val="en-US" w:eastAsia="zh-CN"/>
        </w:rPr>
      </w:pPr>
      <w:bookmarkStart w:id="62" w:name="_Toc3923"/>
      <w:r>
        <w:rPr>
          <w:rFonts w:hint="eastAsia"/>
          <w:color w:val="auto"/>
          <w:lang w:val="en-US" w:eastAsia="zh-CN"/>
        </w:rPr>
        <w:t>15 膨胀土地基处理</w:t>
      </w:r>
      <w:bookmarkEnd w:id="62"/>
    </w:p>
    <w:p w14:paraId="56A1053F">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093B0F5A">
      <w:pPr>
        <w:pStyle w:val="3"/>
        <w:bidi w:val="0"/>
        <w:rPr>
          <w:rFonts w:hint="eastAsia"/>
          <w:lang w:val="en-US" w:eastAsia="zh-CN"/>
        </w:rPr>
      </w:pPr>
      <w:bookmarkStart w:id="63" w:name="_Toc2445"/>
      <w:r>
        <w:rPr>
          <w:rFonts w:hint="eastAsia"/>
          <w:lang w:val="en-US" w:eastAsia="zh-CN"/>
        </w:rPr>
        <w:t>15.1 一般规定</w:t>
      </w:r>
      <w:bookmarkEnd w:id="63"/>
    </w:p>
    <w:p w14:paraId="1A368E9E">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p>
    <w:p w14:paraId="392CE743">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15.1.1</w:t>
      </w:r>
      <w:r>
        <w:rPr>
          <w:rFonts w:hint="eastAsia"/>
          <w:color w:val="auto"/>
          <w:lang w:val="en-US" w:eastAsia="zh-CN"/>
        </w:rPr>
        <w:t xml:space="preserve"> 膨胀土地基处理可采用换土、土性改良、砂石或灰土垫层、桩基穿越等方法，从根本上减弱或消除膨胀土的胀缩性。</w:t>
      </w:r>
    </w:p>
    <w:p w14:paraId="1F533AD1">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15.1.2 </w:t>
      </w:r>
      <w:r>
        <w:rPr>
          <w:rFonts w:hint="eastAsia"/>
          <w:color w:val="auto"/>
          <w:lang w:val="en-US" w:eastAsia="zh-CN"/>
        </w:rPr>
        <w:t>膨胀土地基换土应采用非膨胀性土、灰土或改良土，换填厚度应通过变形计算确定。在高温设备等因素的影响下，基础既不能直接与膨胀土接触而又不能设空气隔热层时，可用天然三合土等材料均匀换土，换土厚度由计算定，若上部荷载较大，而换土厚度又很厚时，则应分层碾压后再做载荷试验，以达到地基设计要求为限。</w:t>
      </w:r>
    </w:p>
    <w:p w14:paraId="49A2D891">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15.1.3</w:t>
      </w:r>
      <w:r>
        <w:rPr>
          <w:rFonts w:hint="eastAsia"/>
          <w:color w:val="auto"/>
          <w:lang w:val="en-US" w:eastAsia="zh-CN"/>
        </w:rPr>
        <w:t xml:space="preserve"> 膨胀土土性改良可采用掺和水泥、石灰、石膏、固化剂等材料，掺合比和施工工艺应通过试验确定。</w:t>
      </w:r>
    </w:p>
    <w:p w14:paraId="284C1B2A">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15.1.4</w:t>
      </w:r>
      <w:r>
        <w:rPr>
          <w:rFonts w:hint="eastAsia"/>
          <w:color w:val="auto"/>
          <w:lang w:val="en-US" w:eastAsia="zh-CN"/>
        </w:rPr>
        <w:t xml:space="preserve"> 砂石或灰土垫层：在条形基础、独立柱基的基底垫砂石；在挡土墙、地下室、地沟、地坑等的侧壁填砂石；坡地上的基础底不应垫砂石。砂石垫层做法：选料为中粗砂，厚度不小于0.3m，含水量控制在9%左右，夯填度不得大于0.9。</w:t>
      </w:r>
    </w:p>
    <w:p w14:paraId="66B8AB4C">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default"/>
          <w:color w:val="auto"/>
          <w:lang w:val="en-US" w:eastAsia="zh-CN"/>
        </w:rPr>
      </w:pPr>
      <w:r>
        <w:rPr>
          <w:rFonts w:hint="eastAsia"/>
          <w:b/>
          <w:bCs/>
          <w:color w:val="auto"/>
          <w:lang w:val="en-US" w:eastAsia="zh-CN"/>
        </w:rPr>
        <w:t>15.1.5</w:t>
      </w:r>
      <w:r>
        <w:rPr>
          <w:rFonts w:hint="eastAsia"/>
          <w:color w:val="auto"/>
          <w:lang w:val="en-US" w:eastAsia="zh-CN"/>
        </w:rPr>
        <w:t xml:space="preserve"> 土性改良法的质量检验应采取改性后土样进行室内胀缩试验以确定改良效果。</w:t>
      </w:r>
    </w:p>
    <w:p w14:paraId="670CE5A8">
      <w:pPr>
        <w:pStyle w:val="3"/>
        <w:bidi w:val="0"/>
        <w:rPr>
          <w:rFonts w:hint="eastAsia"/>
          <w:lang w:val="en-US" w:eastAsia="zh-CN"/>
        </w:rPr>
      </w:pPr>
    </w:p>
    <w:p w14:paraId="0B5B35B1">
      <w:pPr>
        <w:pStyle w:val="3"/>
        <w:bidi w:val="0"/>
        <w:rPr>
          <w:rFonts w:hint="default"/>
          <w:lang w:val="en-US" w:eastAsia="zh-CN"/>
        </w:rPr>
      </w:pPr>
      <w:bookmarkStart w:id="64" w:name="_Toc6157"/>
      <w:r>
        <w:rPr>
          <w:rFonts w:hint="eastAsia"/>
          <w:lang w:val="en-US" w:eastAsia="zh-CN"/>
        </w:rPr>
        <w:t>15.2 膨胀土地基处理方法</w:t>
      </w:r>
      <w:bookmarkEnd w:id="64"/>
    </w:p>
    <w:p w14:paraId="1EF46ED3">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ascii="宋体" w:hAnsi="宋体" w:eastAsia="宋体" w:cs="宋体"/>
          <w:b w:val="0"/>
          <w:bCs w:val="0"/>
          <w:snapToGrid w:val="0"/>
          <w:color w:val="auto"/>
          <w:spacing w:val="-6"/>
          <w:kern w:val="0"/>
          <w:sz w:val="21"/>
          <w:szCs w:val="21"/>
          <w:vertAlign w:val="baseline"/>
          <w:lang w:val="en-US" w:eastAsia="zh-CN" w:bidi="ar-SA"/>
        </w:rPr>
      </w:pPr>
      <w:r>
        <w:rPr>
          <w:rFonts w:hint="eastAsia" w:ascii="宋体" w:hAnsi="宋体" w:eastAsia="宋体" w:cs="宋体"/>
          <w:b/>
          <w:bCs/>
          <w:color w:val="auto"/>
          <w:lang w:val="en-US" w:eastAsia="zh-CN"/>
        </w:rPr>
        <w:t>1</w:t>
      </w:r>
      <w:r>
        <w:rPr>
          <w:rFonts w:hint="eastAsia" w:cs="宋体"/>
          <w:b/>
          <w:bCs/>
          <w:color w:val="auto"/>
          <w:lang w:val="en-US" w:eastAsia="zh-CN"/>
        </w:rPr>
        <w:t>5</w:t>
      </w:r>
      <w:r>
        <w:rPr>
          <w:rFonts w:hint="eastAsia" w:ascii="宋体" w:hAnsi="宋体" w:eastAsia="宋体" w:cs="宋体"/>
          <w:b/>
          <w:bCs/>
          <w:color w:val="auto"/>
          <w:lang w:val="en-US" w:eastAsia="zh-CN"/>
        </w:rPr>
        <w:t>.2.1</w:t>
      </w:r>
      <w:r>
        <w:rPr>
          <w:rFonts w:hint="eastAsia" w:ascii="宋体" w:hAnsi="宋体" w:eastAsia="宋体" w:cs="宋体"/>
          <w:color w:val="auto"/>
          <w:lang w:val="en-US" w:eastAsia="zh-CN"/>
        </w:rPr>
        <w:t xml:space="preserve"> </w:t>
      </w:r>
      <w:r>
        <w:rPr>
          <w:rFonts w:hint="eastAsia" w:ascii="宋体" w:hAnsi="宋体" w:eastAsia="宋体" w:cs="宋体"/>
          <w:b w:val="0"/>
          <w:bCs w:val="0"/>
          <w:snapToGrid w:val="0"/>
          <w:color w:val="auto"/>
          <w:spacing w:val="-6"/>
          <w:kern w:val="0"/>
          <w:sz w:val="21"/>
          <w:szCs w:val="21"/>
          <w:vertAlign w:val="baseline"/>
          <w:lang w:val="en-US" w:eastAsia="zh-CN" w:bidi="ar-SA"/>
        </w:rPr>
        <w:t>换填与垫层法</w:t>
      </w:r>
    </w:p>
    <w:p w14:paraId="5EAD98DB">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1  </w:t>
      </w:r>
      <w:r>
        <w:rPr>
          <w:rFonts w:hint="eastAsia"/>
          <w:color w:val="auto"/>
          <w:lang w:val="en-US" w:eastAsia="zh-CN"/>
        </w:rPr>
        <w:t>换填法：挖除膨胀土，换填非膨胀性材料（如砂土、碎石、灰土等），从根本上消除胀缩性。多层建筑或低层建筑，换填厚度需大于大气急剧影响深度（通常1.5m～3.6</w:t>
      </w:r>
      <w:r>
        <w:rPr>
          <w:rFonts w:hint="default"/>
          <w:color w:val="auto"/>
          <w:lang w:val="en-US" w:eastAsia="zh-CN"/>
        </w:rPr>
        <w:t>m，强膨胀土换填2m</w:t>
      </w:r>
      <w:r>
        <w:rPr>
          <w:rFonts w:hint="eastAsia"/>
          <w:color w:val="auto"/>
          <w:lang w:val="en-US" w:eastAsia="zh-CN"/>
        </w:rPr>
        <w:t>～3</w:t>
      </w:r>
      <w:r>
        <w:rPr>
          <w:rFonts w:hint="default"/>
          <w:color w:val="auto"/>
          <w:lang w:val="en-US" w:eastAsia="zh-CN"/>
        </w:rPr>
        <w:t>.</w:t>
      </w:r>
      <w:r>
        <w:rPr>
          <w:rFonts w:hint="eastAsia"/>
          <w:color w:val="auto"/>
          <w:lang w:val="en-US" w:eastAsia="zh-CN"/>
        </w:rPr>
        <w:t>6</w:t>
      </w:r>
      <w:r>
        <w:rPr>
          <w:rFonts w:hint="default"/>
          <w:color w:val="auto"/>
          <w:lang w:val="en-US" w:eastAsia="zh-CN"/>
        </w:rPr>
        <w:t>m，中弱膨胀土1</w:t>
      </w:r>
      <w:r>
        <w:rPr>
          <w:rFonts w:hint="eastAsia"/>
          <w:color w:val="auto"/>
          <w:lang w:val="en-US" w:eastAsia="zh-CN"/>
        </w:rPr>
        <w:t>.5m～2</w:t>
      </w:r>
      <w:r>
        <w:rPr>
          <w:rFonts w:hint="default"/>
          <w:color w:val="auto"/>
          <w:lang w:val="en-US" w:eastAsia="zh-CN"/>
        </w:rPr>
        <w:t>.</w:t>
      </w:r>
      <w:r>
        <w:rPr>
          <w:rFonts w:hint="eastAsia"/>
          <w:color w:val="auto"/>
          <w:lang w:val="en-US" w:eastAsia="zh-CN"/>
        </w:rPr>
        <w:t>7</w:t>
      </w:r>
      <w:r>
        <w:rPr>
          <w:rFonts w:hint="default"/>
          <w:color w:val="auto"/>
          <w:lang w:val="en-US" w:eastAsia="zh-CN"/>
        </w:rPr>
        <w:t>m）</w:t>
      </w:r>
      <w:r>
        <w:rPr>
          <w:rFonts w:hint="eastAsia"/>
          <w:color w:val="auto"/>
          <w:lang w:val="en-US" w:eastAsia="zh-CN"/>
        </w:rPr>
        <w:t>，施工时严格控制填料含水量、分层碾压，并配合排水措施防止地下水渗入。</w:t>
      </w:r>
    </w:p>
    <w:p w14:paraId="112E3CA5">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垫层法：在基础底部铺设砂垫层或砂石垫层（厚度300mm～600mm），缓解胀缩变形并阻断毛细水上升。低层建筑或路堤包封处理，如路堤两侧及顶部用非膨胀土封层，必要时加铺土工布形成“包心填方”。</w:t>
      </w:r>
    </w:p>
    <w:p w14:paraId="4D96456F">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default" w:ascii="宋体" w:hAnsi="宋体" w:eastAsia="宋体" w:cs="宋体"/>
          <w:b w:val="0"/>
          <w:bCs/>
          <w:color w:val="auto"/>
          <w:sz w:val="21"/>
          <w:szCs w:val="21"/>
          <w:lang w:val="en-US" w:eastAsia="zh-CN"/>
        </w:rPr>
      </w:pPr>
      <w:r>
        <w:rPr>
          <w:rFonts w:hint="eastAsia" w:ascii="宋体" w:hAnsi="宋体" w:eastAsia="宋体" w:cs="宋体"/>
          <w:b/>
          <w:bCs w:val="0"/>
          <w:snapToGrid w:val="0"/>
          <w:color w:val="auto"/>
          <w:spacing w:val="-6"/>
          <w:kern w:val="0"/>
          <w:sz w:val="21"/>
          <w:szCs w:val="21"/>
          <w:vertAlign w:val="baseline"/>
          <w:lang w:val="en-US" w:eastAsia="zh-CN" w:bidi="ar-SA"/>
        </w:rPr>
        <w:t>1</w:t>
      </w:r>
      <w:r>
        <w:rPr>
          <w:rFonts w:hint="eastAsia" w:cs="宋体"/>
          <w:b/>
          <w:bCs w:val="0"/>
          <w:snapToGrid w:val="0"/>
          <w:color w:val="auto"/>
          <w:spacing w:val="-6"/>
          <w:kern w:val="0"/>
          <w:sz w:val="21"/>
          <w:szCs w:val="21"/>
          <w:vertAlign w:val="baseline"/>
          <w:lang w:val="en-US" w:eastAsia="zh-CN" w:bidi="ar-SA"/>
        </w:rPr>
        <w:t>5</w:t>
      </w:r>
      <w:r>
        <w:rPr>
          <w:rFonts w:hint="eastAsia" w:ascii="宋体" w:hAnsi="宋体" w:eastAsia="宋体" w:cs="宋体"/>
          <w:b/>
          <w:bCs w:val="0"/>
          <w:snapToGrid w:val="0"/>
          <w:color w:val="auto"/>
          <w:spacing w:val="-6"/>
          <w:kern w:val="0"/>
          <w:sz w:val="21"/>
          <w:szCs w:val="21"/>
          <w:vertAlign w:val="baseline"/>
          <w:lang w:val="en-US" w:eastAsia="zh-CN" w:bidi="ar-SA"/>
        </w:rPr>
        <w:t>.2.2</w:t>
      </w:r>
      <w:r>
        <w:rPr>
          <w:rFonts w:hint="eastAsia" w:ascii="宋体" w:hAnsi="宋体" w:eastAsia="宋体" w:cs="宋体"/>
          <w:b w:val="0"/>
          <w:bCs/>
          <w:snapToGrid w:val="0"/>
          <w:color w:val="auto"/>
          <w:spacing w:val="-6"/>
          <w:kern w:val="0"/>
          <w:sz w:val="21"/>
          <w:szCs w:val="21"/>
          <w:vertAlign w:val="baseline"/>
          <w:lang w:val="en-US" w:eastAsia="zh-CN" w:bidi="ar-SA"/>
        </w:rPr>
        <w:t xml:space="preserve"> 化学与物理改良</w:t>
      </w:r>
      <w:r>
        <w:rPr>
          <w:rFonts w:hint="eastAsia" w:cs="宋体"/>
          <w:b w:val="0"/>
          <w:bCs/>
          <w:snapToGrid w:val="0"/>
          <w:color w:val="auto"/>
          <w:spacing w:val="-6"/>
          <w:kern w:val="0"/>
          <w:sz w:val="21"/>
          <w:szCs w:val="21"/>
          <w:vertAlign w:val="baseline"/>
          <w:lang w:val="en-US" w:eastAsia="zh-CN" w:bidi="ar-SA"/>
        </w:rPr>
        <w:t>法</w:t>
      </w:r>
    </w:p>
    <w:p w14:paraId="4BCA9635">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石灰、水泥、石膏、固化剂改良：通过掺入石灰（水泥、石膏、固化剂，剂量5%～12%）或石灰加水泥（固化剂）组合，发生离子交换和胶结反应，降低膨胀性并提高强度。需控制含灰率、拌和均匀性及碾压工艺，确保改性后胀缩总率接近零。</w:t>
      </w:r>
    </w:p>
    <w:p w14:paraId="468E1F47">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生态改性剂技术：使用复合化工材料（如膨胀土生态改性剂），通过离子交换破坏膨胀土亲水性，永久改性为非膨胀土，形成类沉积岩结构。</w:t>
      </w:r>
    </w:p>
    <w:p w14:paraId="35EBD442">
      <w:pPr>
        <w:pStyle w:val="10"/>
        <w:keepNext w:val="0"/>
        <w:keepLines w:val="0"/>
        <w:pageBreakBefore w:val="0"/>
        <w:kinsoku/>
        <w:wordWrap/>
        <w:overflowPunct/>
        <w:topLinePunct w:val="0"/>
        <w:autoSpaceDE w:val="0"/>
        <w:autoSpaceDN w:val="0"/>
        <w:bidi w:val="0"/>
        <w:adjustRightInd/>
        <w:snapToGrid/>
        <w:spacing w:line="240" w:lineRule="auto"/>
        <w:jc w:val="both"/>
        <w:textAlignment w:val="auto"/>
        <w:rPr>
          <w:rFonts w:hint="eastAsia"/>
          <w:color w:val="auto"/>
          <w:lang w:val="en-US" w:eastAsia="zh-CN"/>
        </w:rPr>
      </w:pPr>
      <w:r>
        <w:rPr>
          <w:rFonts w:hint="eastAsia"/>
          <w:b/>
          <w:bCs/>
          <w:color w:val="auto"/>
          <w:lang w:val="en-US" w:eastAsia="zh-CN"/>
        </w:rPr>
        <w:t>15.2.3</w:t>
      </w:r>
      <w:r>
        <w:rPr>
          <w:rFonts w:hint="eastAsia"/>
          <w:color w:val="auto"/>
          <w:lang w:val="en-US" w:eastAsia="zh-CN"/>
        </w:rPr>
        <w:t xml:space="preserve"> </w:t>
      </w:r>
      <w:r>
        <w:rPr>
          <w:rFonts w:hint="default"/>
          <w:color w:val="auto"/>
          <w:lang w:val="en-US" w:eastAsia="zh-CN"/>
        </w:rPr>
        <w:t>桩基</w:t>
      </w:r>
      <w:r>
        <w:rPr>
          <w:rFonts w:hint="eastAsia"/>
          <w:color w:val="auto"/>
          <w:lang w:val="en-US" w:eastAsia="zh-CN"/>
        </w:rPr>
        <w:t>穿越</w:t>
      </w:r>
      <w:r>
        <w:rPr>
          <w:rFonts w:hint="default"/>
          <w:color w:val="auto"/>
          <w:lang w:val="en-US" w:eastAsia="zh-CN"/>
        </w:rPr>
        <w:t>与结构防护措施</w:t>
      </w:r>
    </w:p>
    <w:p w14:paraId="7B5D5B61">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default"/>
          <w:color w:val="auto"/>
          <w:lang w:val="en-US" w:eastAsia="zh-CN"/>
        </w:rPr>
      </w:pPr>
      <w:r>
        <w:rPr>
          <w:rFonts w:hint="eastAsia"/>
          <w:b/>
          <w:bCs/>
          <w:color w:val="auto"/>
          <w:lang w:val="en-US" w:eastAsia="zh-CN"/>
        </w:rPr>
        <w:t>1</w:t>
      </w:r>
      <w:r>
        <w:rPr>
          <w:rFonts w:hint="eastAsia"/>
          <w:color w:val="auto"/>
          <w:lang w:val="en-US" w:eastAsia="zh-CN"/>
        </w:rPr>
        <w:t xml:space="preserve">  采用钢筋混凝土桩、灰土桩、水泥桩等穿透膨胀土层，将桩基支承于稳定岩土层，以消除膨胀土的危害。该方法适用于高层建筑或膨胀土较厚区域。</w:t>
      </w:r>
    </w:p>
    <w:p w14:paraId="05BE468E">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w:t>
      </w:r>
      <w:r>
        <w:rPr>
          <w:rFonts w:hint="default"/>
          <w:color w:val="auto"/>
          <w:lang w:val="en-US" w:eastAsia="zh-CN"/>
        </w:rPr>
        <w:t>结构防护措施</w:t>
      </w:r>
      <w:r>
        <w:rPr>
          <w:rFonts w:hint="eastAsia"/>
          <w:color w:val="auto"/>
          <w:lang w:val="en-US" w:eastAsia="zh-CN"/>
        </w:rPr>
        <w:t>：建筑结构优先采用全框架结构，设置圈梁、构造柱增强整体刚度；基础埋深不小于1m，置于大气急剧影响深度以下。路堤边坡</w:t>
      </w:r>
      <w:r>
        <w:rPr>
          <w:rFonts w:hint="default"/>
          <w:color w:val="auto"/>
          <w:lang w:val="en-US" w:eastAsia="zh-CN"/>
        </w:rPr>
        <w:t>采用浆砌护坡、土工格栅加筋或抗滑桩，防止雨水侵蚀和滑坡</w:t>
      </w:r>
      <w:r>
        <w:rPr>
          <w:rFonts w:hint="eastAsia"/>
          <w:color w:val="auto"/>
          <w:lang w:val="en-US" w:eastAsia="zh-CN"/>
        </w:rPr>
        <w:t>。</w:t>
      </w:r>
    </w:p>
    <w:p w14:paraId="6192B521">
      <w:pPr>
        <w:pStyle w:val="10"/>
        <w:keepNext w:val="0"/>
        <w:keepLines w:val="0"/>
        <w:pageBreakBefore w:val="0"/>
        <w:kinsoku/>
        <w:wordWrap/>
        <w:overflowPunct/>
        <w:topLinePunct w:val="0"/>
        <w:autoSpaceDE w:val="0"/>
        <w:autoSpaceDN w:val="0"/>
        <w:bidi w:val="0"/>
        <w:adjustRightInd/>
        <w:snapToGrid/>
        <w:spacing w:line="240" w:lineRule="auto"/>
        <w:jc w:val="both"/>
        <w:textAlignment w:val="auto"/>
        <w:rPr>
          <w:rFonts w:hint="default"/>
          <w:color w:val="auto"/>
          <w:lang w:val="en-US" w:eastAsia="zh-CN"/>
        </w:rPr>
      </w:pPr>
      <w:r>
        <w:rPr>
          <w:rFonts w:hint="eastAsia"/>
          <w:b/>
          <w:bCs/>
          <w:color w:val="auto"/>
          <w:lang w:val="en-US" w:eastAsia="zh-CN"/>
        </w:rPr>
        <w:t>15.2.4</w:t>
      </w:r>
      <w:r>
        <w:rPr>
          <w:rFonts w:hint="eastAsia"/>
          <w:color w:val="auto"/>
          <w:lang w:val="en-US" w:eastAsia="zh-CN"/>
        </w:rPr>
        <w:t xml:space="preserve"> </w:t>
      </w:r>
      <w:r>
        <w:rPr>
          <w:rFonts w:hint="default"/>
          <w:color w:val="auto"/>
          <w:lang w:val="en-US" w:eastAsia="zh-CN"/>
        </w:rPr>
        <w:t>新型技术与综合应用</w:t>
      </w:r>
    </w:p>
    <w:p w14:paraId="7214D462">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采用土工布、土工格栅用于增强地基承载力、防渗排水，或加筋边坡防溜塌。</w:t>
      </w:r>
    </w:p>
    <w:p w14:paraId="1322F29D">
      <w:pPr>
        <w:rPr>
          <w:rFonts w:hint="eastAsia"/>
          <w:color w:val="auto"/>
          <w:lang w:val="en-US" w:eastAsia="zh-CN"/>
        </w:rPr>
      </w:pPr>
      <w:r>
        <w:rPr>
          <w:rFonts w:hint="eastAsia"/>
          <w:color w:val="auto"/>
          <w:lang w:val="en-US" w:eastAsia="zh-CN"/>
        </w:rPr>
        <w:br w:type="page"/>
      </w:r>
    </w:p>
    <w:p w14:paraId="25CE9A48">
      <w:pPr>
        <w:pStyle w:val="2"/>
        <w:bidi w:val="0"/>
        <w:jc w:val="center"/>
        <w:rPr>
          <w:rFonts w:hint="eastAsia"/>
          <w:color w:val="auto"/>
          <w:lang w:val="en-US" w:eastAsia="zh-CN"/>
        </w:rPr>
      </w:pPr>
      <w:bookmarkStart w:id="65" w:name="_Toc28214"/>
      <w:r>
        <w:rPr>
          <w:rFonts w:hint="eastAsia"/>
          <w:color w:val="auto"/>
          <w:lang w:val="en-US" w:eastAsia="zh-CN"/>
        </w:rPr>
        <w:t>16 岩溶地基处理</w:t>
      </w:r>
      <w:bookmarkEnd w:id="65"/>
    </w:p>
    <w:p w14:paraId="7975DF12">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p>
    <w:p w14:paraId="14F80929">
      <w:pPr>
        <w:pStyle w:val="3"/>
        <w:bidi w:val="0"/>
        <w:rPr>
          <w:rFonts w:hint="eastAsia"/>
          <w:lang w:val="en-US" w:eastAsia="zh-CN"/>
        </w:rPr>
      </w:pPr>
      <w:bookmarkStart w:id="66" w:name="_Toc15147"/>
      <w:r>
        <w:rPr>
          <w:rFonts w:hint="eastAsia"/>
          <w:lang w:val="en-US" w:eastAsia="zh-CN"/>
        </w:rPr>
        <w:t>16.1 一般规定</w:t>
      </w:r>
      <w:bookmarkEnd w:id="66"/>
    </w:p>
    <w:p w14:paraId="6254DF6F">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p>
    <w:p w14:paraId="31D4A58A">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16.1.1</w:t>
      </w:r>
      <w:r>
        <w:rPr>
          <w:rFonts w:hint="eastAsia"/>
          <w:color w:val="auto"/>
          <w:lang w:val="en-US" w:eastAsia="zh-CN"/>
        </w:rPr>
        <w:t xml:space="preserve"> 岩溶地基处理方法选择，应考虑地基、基础和上部结构的共同作用效应。</w:t>
      </w:r>
    </w:p>
    <w:p w14:paraId="40556C65">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16.1.2</w:t>
      </w:r>
      <w:r>
        <w:rPr>
          <w:rFonts w:hint="eastAsia"/>
          <w:color w:val="auto"/>
          <w:lang w:val="en-US" w:eastAsia="zh-CN"/>
        </w:rPr>
        <w:t xml:space="preserve"> 岩溶地基处理时，应根据岩溶发育特征和地表水径流、地下水赋存条件制定截流、防渗、堵漏或疏排措施。</w:t>
      </w:r>
    </w:p>
    <w:p w14:paraId="4F1892B9">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16.1.3</w:t>
      </w:r>
      <w:r>
        <w:rPr>
          <w:rFonts w:hint="eastAsia"/>
          <w:color w:val="auto"/>
          <w:lang w:val="en-US" w:eastAsia="zh-CN"/>
        </w:rPr>
        <w:t xml:space="preserve"> 对塌陷或浅埋溶（土）洞宜采用挖填夯实法、跨越法、充填法、垫层法进行处理；对深埋溶（土）洞宜采用注浆法、充填法、桩基法进行处理。</w:t>
      </w:r>
    </w:p>
    <w:p w14:paraId="0ADDD914">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16.1.4 </w:t>
      </w:r>
      <w:r>
        <w:rPr>
          <w:rFonts w:hint="eastAsia"/>
          <w:color w:val="auto"/>
          <w:lang w:val="en-US" w:eastAsia="zh-CN"/>
        </w:rPr>
        <w:t>对落水洞及浅埋的溶沟（槽）、溶蚀（裂隙）等，宜采用跨越法、充填法进行处理。</w:t>
      </w:r>
    </w:p>
    <w:p w14:paraId="221254FD">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16.1.5</w:t>
      </w:r>
      <w:r>
        <w:rPr>
          <w:rFonts w:hint="eastAsia"/>
          <w:color w:val="auto"/>
          <w:lang w:val="en-US" w:eastAsia="zh-CN"/>
        </w:rPr>
        <w:t xml:space="preserve"> 大块孤石或石芽出露的地基宜对岩石表面进行修整，并按土岩组合地基设置褥垫层。</w:t>
      </w:r>
    </w:p>
    <w:p w14:paraId="4BE2EEE9">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16.1.6</w:t>
      </w:r>
      <w:r>
        <w:rPr>
          <w:rFonts w:hint="eastAsia"/>
          <w:color w:val="auto"/>
          <w:lang w:val="en-US" w:eastAsia="zh-CN"/>
        </w:rPr>
        <w:t xml:space="preserve"> 对地貌、地质、水文条件复杂及塌陷量大、影响范围大的地段，可采用多种方法综合处理。</w:t>
      </w:r>
    </w:p>
    <w:p w14:paraId="01C94BA6">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16.1.7</w:t>
      </w:r>
      <w:r>
        <w:rPr>
          <w:rFonts w:hint="eastAsia"/>
          <w:color w:val="auto"/>
          <w:lang w:val="en-US" w:eastAsia="zh-CN"/>
        </w:rPr>
        <w:t xml:space="preserve"> 岩溶地基处理与施工时，应对岩溶水进行疏导或封堵，减少淘蚀、潜蚀。岩溶水的处理应符合下列规定：</w:t>
      </w:r>
    </w:p>
    <w:p w14:paraId="1F01AB93">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1  </w:t>
      </w:r>
      <w:r>
        <w:rPr>
          <w:rFonts w:hint="eastAsia"/>
          <w:color w:val="auto"/>
          <w:lang w:val="en-US" w:eastAsia="zh-CN"/>
        </w:rPr>
        <w:t>对于流量较小、水路复杂、出水点多、影响范围广、水流分散不易汇集等地段，可采用与水流方向垂直设置的截水盲沟、截水墙、截水洞等截流（截渗）方法；</w:t>
      </w:r>
    </w:p>
    <w:p w14:paraId="1E4F0A89">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对于流量大而集中的岩溶水，可采用设置与水流方向一致的泄水洞、管道、桥涵及明沟等疏导方法；</w:t>
      </w:r>
    </w:p>
    <w:p w14:paraId="4C65449C">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应采取保证岩溶泉水流出和落水洞排水的措施；</w:t>
      </w:r>
    </w:p>
    <w:p w14:paraId="69725320">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4</w:t>
      </w:r>
      <w:r>
        <w:rPr>
          <w:rFonts w:hint="eastAsia"/>
          <w:color w:val="auto"/>
          <w:lang w:val="en-US" w:eastAsia="zh-CN"/>
        </w:rPr>
        <w:t xml:space="preserve">  当地下水量小且呈弥散径流时，可用砂浆、黏土及浆砌片石等进行堵塞；对水量大而集中及水压力大的岩溶水径流，堵塞措施应充分考虑地下水径流方式空间变化的不确定性，需经室内模拟、现场水文试验等方法确认后采用；</w:t>
      </w:r>
    </w:p>
    <w:p w14:paraId="56F37B0E">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5 </w:t>
      </w:r>
      <w:r>
        <w:rPr>
          <w:rFonts w:hint="eastAsia"/>
          <w:color w:val="auto"/>
          <w:lang w:val="en-US" w:eastAsia="zh-CN"/>
        </w:rPr>
        <w:t xml:space="preserve"> 对覆盖型岩溶、土洞发育地段的地下水越流渗透进行地基处理时，可采用钻孔注浆、旋（摆）喷注浆等措施进行截渗处理。</w:t>
      </w:r>
    </w:p>
    <w:p w14:paraId="34E2F7FD">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3213FFA0">
      <w:pPr>
        <w:pStyle w:val="3"/>
        <w:bidi w:val="0"/>
        <w:rPr>
          <w:rFonts w:hint="eastAsia"/>
          <w:lang w:val="en-US" w:eastAsia="zh-CN"/>
        </w:rPr>
      </w:pPr>
      <w:bookmarkStart w:id="67" w:name="_Toc10410"/>
      <w:r>
        <w:rPr>
          <w:rFonts w:hint="eastAsia"/>
          <w:lang w:val="en-US" w:eastAsia="zh-CN"/>
        </w:rPr>
        <w:t>16.2 岩溶地基处理方法</w:t>
      </w:r>
      <w:bookmarkEnd w:id="67"/>
    </w:p>
    <w:p w14:paraId="267F28C8">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284BE5AC">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16.2.1 </w:t>
      </w:r>
      <w:r>
        <w:rPr>
          <w:rFonts w:hint="eastAsia"/>
          <w:color w:val="auto"/>
          <w:lang w:val="en-US" w:eastAsia="zh-CN"/>
        </w:rPr>
        <w:t>充填法</w:t>
      </w:r>
    </w:p>
    <w:p w14:paraId="6228562B">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充填法适用于溶（土）洞、溶沟（槽）、溶蚀（裂隙、漏斗）、落水洞的充填和石芽地基的嵌补。</w:t>
      </w:r>
    </w:p>
    <w:p w14:paraId="14DFE47C">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充填材料可采用素土、灰土、砂砾、碎石、混凝土、泡沫轻质土等。当充填部位在地下水位以下、埋藏较深时，不宜采用素土、灰土充填；有防渗要求时，不宜采用砂砾、碎石、泡沫轻质土充填。</w:t>
      </w:r>
    </w:p>
    <w:p w14:paraId="08A9E914">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采用碎石及混凝土材料充填时，应根据岩溶发育程度、地下水特征、充填材料等因素选择施工机械。材料粒径宜由大到小的顺序，分层充填密实，逐步过渡至良好级配面层。充填材料中的 碎石抗压强度不宜低于15MPa。</w:t>
      </w:r>
    </w:p>
    <w:p w14:paraId="1B58E682">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4</w:t>
      </w:r>
      <w:r>
        <w:rPr>
          <w:rFonts w:hint="eastAsia"/>
          <w:color w:val="auto"/>
          <w:lang w:val="en-US" w:eastAsia="zh-CN"/>
        </w:rPr>
        <w:t xml:space="preserve">  泡沫轻质土采用的材料应符合下列规定：</w:t>
      </w:r>
    </w:p>
    <w:p w14:paraId="64DB872E">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水泥应符合国家现行标准《通用硅酸盐水泥》GB 175、《快硬硫铝酸盐水泥》JC 933 的规定；</w:t>
      </w:r>
    </w:p>
    <w:p w14:paraId="56547D9F">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粉煤灰应采用F 类粉煤灰，并应符合现行国家标准《用于水泥和混凝土中的粉煤灰》GB/T 1596 的规定，严禁采用C 类粉煤灰作为泡沫轻质土的掺和料；</w:t>
      </w:r>
    </w:p>
    <w:p w14:paraId="4B8C05B1">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外加剂应符合现行国家标准《混凝土外加剂》GB 8076 的规定 ；</w:t>
      </w:r>
    </w:p>
    <w:p w14:paraId="391499FD">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4）</w:t>
      </w:r>
      <w:r>
        <w:rPr>
          <w:rFonts w:hint="eastAsia"/>
          <w:color w:val="auto"/>
          <w:lang w:val="en-US" w:eastAsia="zh-CN"/>
        </w:rPr>
        <w:t>发泡剂严禁采用动物蛋白类发泡剂，其性能宜符合表16.2.1-1的规定；</w:t>
      </w:r>
    </w:p>
    <w:p w14:paraId="5F9F067A">
      <w:pPr>
        <w:pStyle w:val="10"/>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黑体" w:hAnsi="黑体" w:eastAsia="黑体" w:cs="黑体"/>
          <w:color w:val="auto"/>
          <w:sz w:val="18"/>
          <w:szCs w:val="18"/>
          <w:lang w:val="en-US" w:eastAsia="zh-CN"/>
        </w:rPr>
      </w:pPr>
      <w:r>
        <w:rPr>
          <w:rFonts w:hint="eastAsia" w:ascii="黑体" w:hAnsi="黑体" w:eastAsia="黑体" w:cs="黑体"/>
          <w:color w:val="auto"/>
          <w:sz w:val="18"/>
          <w:szCs w:val="18"/>
          <w:lang w:val="en-US" w:eastAsia="zh-CN"/>
        </w:rPr>
        <w:t>表16.2.1-1 发泡剂性能指标</w:t>
      </w:r>
    </w:p>
    <w:tbl>
      <w:tblPr>
        <w:tblStyle w:val="25"/>
        <w:tblW w:w="5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0"/>
        <w:gridCol w:w="2850"/>
      </w:tblGrid>
      <w:tr w14:paraId="0E978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2850" w:type="dxa"/>
            <w:noWrap w:val="0"/>
            <w:vAlign w:val="center"/>
          </w:tcPr>
          <w:p w14:paraId="5FE1D3C4">
            <w:pPr>
              <w:pStyle w:val="64"/>
              <w:ind w:firstLineChars="0"/>
              <w:rPr>
                <w:rFonts w:hint="eastAsia" w:ascii="宋体" w:hAnsi="宋体" w:eastAsia="宋体" w:cs="宋体"/>
                <w:bCs/>
                <w:sz w:val="15"/>
                <w:szCs w:val="15"/>
              </w:rPr>
            </w:pPr>
            <w:r>
              <w:rPr>
                <w:rFonts w:hint="eastAsia" w:ascii="宋体" w:hAnsi="宋体" w:eastAsia="宋体" w:cs="宋体"/>
                <w:bCs/>
                <w:sz w:val="15"/>
                <w:szCs w:val="15"/>
              </w:rPr>
              <w:t>性能指标　</w:t>
            </w:r>
          </w:p>
        </w:tc>
        <w:tc>
          <w:tcPr>
            <w:tcW w:w="2850" w:type="dxa"/>
            <w:noWrap w:val="0"/>
            <w:vAlign w:val="center"/>
          </w:tcPr>
          <w:p w14:paraId="3DEEEEDF">
            <w:pPr>
              <w:pStyle w:val="64"/>
              <w:ind w:firstLineChars="0"/>
              <w:rPr>
                <w:rFonts w:hint="eastAsia" w:ascii="宋体" w:hAnsi="宋体" w:eastAsia="宋体" w:cs="宋体"/>
                <w:bCs/>
                <w:sz w:val="15"/>
                <w:szCs w:val="15"/>
              </w:rPr>
            </w:pPr>
            <w:r>
              <w:rPr>
                <w:rFonts w:hint="eastAsia" w:ascii="宋体" w:hAnsi="宋体" w:eastAsia="宋体" w:cs="宋体"/>
                <w:bCs/>
                <w:sz w:val="15"/>
                <w:szCs w:val="15"/>
              </w:rPr>
              <w:t>规定值</w:t>
            </w:r>
          </w:p>
        </w:tc>
      </w:tr>
      <w:tr w14:paraId="6082A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2850" w:type="dxa"/>
            <w:noWrap w:val="0"/>
            <w:vAlign w:val="center"/>
          </w:tcPr>
          <w:p w14:paraId="60AB6835">
            <w:pPr>
              <w:pStyle w:val="64"/>
              <w:ind w:firstLineChars="0"/>
              <w:rPr>
                <w:rFonts w:hint="eastAsia" w:ascii="宋体" w:hAnsi="宋体" w:eastAsia="宋体" w:cs="宋体"/>
                <w:bCs/>
                <w:sz w:val="15"/>
                <w:szCs w:val="15"/>
              </w:rPr>
            </w:pPr>
            <w:r>
              <w:rPr>
                <w:rFonts w:hint="eastAsia" w:ascii="宋体" w:hAnsi="宋体" w:eastAsia="宋体" w:cs="宋体"/>
                <w:bCs/>
                <w:sz w:val="15"/>
                <w:szCs w:val="15"/>
              </w:rPr>
              <w:t>稀释倍率</w:t>
            </w:r>
          </w:p>
        </w:tc>
        <w:tc>
          <w:tcPr>
            <w:tcW w:w="2850" w:type="dxa"/>
            <w:noWrap w:val="0"/>
            <w:vAlign w:val="center"/>
          </w:tcPr>
          <w:p w14:paraId="55E4A828">
            <w:pPr>
              <w:pStyle w:val="64"/>
              <w:ind w:firstLineChars="0"/>
              <w:rPr>
                <w:rFonts w:hint="eastAsia" w:ascii="宋体" w:hAnsi="宋体" w:eastAsia="宋体" w:cs="宋体"/>
                <w:bCs/>
                <w:sz w:val="15"/>
                <w:szCs w:val="15"/>
              </w:rPr>
            </w:pPr>
            <w:r>
              <w:rPr>
                <w:rFonts w:hint="eastAsia" w:ascii="宋体" w:hAnsi="宋体" w:eastAsia="宋体" w:cs="宋体"/>
                <w:bCs/>
                <w:sz w:val="15"/>
                <w:szCs w:val="15"/>
              </w:rPr>
              <w:t>40～60</w:t>
            </w:r>
          </w:p>
        </w:tc>
      </w:tr>
      <w:tr w14:paraId="013DC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2850" w:type="dxa"/>
            <w:noWrap w:val="0"/>
            <w:vAlign w:val="center"/>
          </w:tcPr>
          <w:p w14:paraId="557F8552">
            <w:pPr>
              <w:pStyle w:val="64"/>
              <w:ind w:firstLineChars="0"/>
              <w:rPr>
                <w:rFonts w:hint="eastAsia" w:ascii="宋体" w:hAnsi="宋体" w:eastAsia="宋体" w:cs="宋体"/>
                <w:bCs/>
                <w:sz w:val="15"/>
                <w:szCs w:val="15"/>
              </w:rPr>
            </w:pPr>
            <w:r>
              <w:rPr>
                <w:rFonts w:hint="eastAsia" w:ascii="宋体" w:hAnsi="宋体" w:eastAsia="宋体" w:cs="宋体"/>
                <w:bCs/>
                <w:sz w:val="15"/>
                <w:szCs w:val="15"/>
              </w:rPr>
              <w:t>发泡倍率</w:t>
            </w:r>
          </w:p>
        </w:tc>
        <w:tc>
          <w:tcPr>
            <w:tcW w:w="2850" w:type="dxa"/>
            <w:noWrap w:val="0"/>
            <w:vAlign w:val="center"/>
          </w:tcPr>
          <w:p w14:paraId="67BDB9DB">
            <w:pPr>
              <w:pStyle w:val="64"/>
              <w:ind w:firstLineChars="0"/>
              <w:rPr>
                <w:rFonts w:hint="eastAsia" w:ascii="宋体" w:hAnsi="宋体" w:eastAsia="宋体" w:cs="宋体"/>
                <w:bCs/>
                <w:sz w:val="15"/>
                <w:szCs w:val="15"/>
              </w:rPr>
            </w:pPr>
            <w:r>
              <w:rPr>
                <w:rFonts w:hint="eastAsia" w:ascii="宋体" w:hAnsi="宋体" w:eastAsia="宋体" w:cs="宋体"/>
                <w:bCs/>
                <w:sz w:val="15"/>
                <w:szCs w:val="15"/>
              </w:rPr>
              <w:t>800～1200</w:t>
            </w:r>
          </w:p>
        </w:tc>
      </w:tr>
      <w:tr w14:paraId="76473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2850" w:type="dxa"/>
            <w:noWrap w:val="0"/>
            <w:vAlign w:val="center"/>
          </w:tcPr>
          <w:p w14:paraId="608AE9FD">
            <w:pPr>
              <w:pStyle w:val="64"/>
              <w:ind w:firstLineChars="0"/>
              <w:rPr>
                <w:rFonts w:hint="eastAsia" w:ascii="宋体" w:hAnsi="宋体" w:eastAsia="宋体" w:cs="宋体"/>
                <w:bCs/>
                <w:sz w:val="15"/>
                <w:szCs w:val="15"/>
              </w:rPr>
            </w:pPr>
            <w:r>
              <w:rPr>
                <w:rFonts w:hint="eastAsia" w:ascii="宋体" w:hAnsi="宋体" w:eastAsia="宋体" w:cs="宋体"/>
                <w:bCs/>
                <w:sz w:val="15"/>
                <w:szCs w:val="15"/>
              </w:rPr>
              <w:t>标准泡沫密度（kg/m</w:t>
            </w:r>
            <w:r>
              <w:rPr>
                <w:rFonts w:hint="eastAsia" w:ascii="宋体" w:hAnsi="宋体" w:eastAsia="宋体" w:cs="宋体"/>
                <w:bCs/>
                <w:sz w:val="15"/>
                <w:szCs w:val="15"/>
                <w:vertAlign w:val="superscript"/>
              </w:rPr>
              <w:t>3</w:t>
            </w:r>
            <w:r>
              <w:rPr>
                <w:rFonts w:hint="eastAsia" w:ascii="宋体" w:hAnsi="宋体" w:eastAsia="宋体" w:cs="宋体"/>
                <w:bCs/>
                <w:sz w:val="15"/>
                <w:szCs w:val="15"/>
              </w:rPr>
              <w:t>）</w:t>
            </w:r>
          </w:p>
        </w:tc>
        <w:tc>
          <w:tcPr>
            <w:tcW w:w="2850" w:type="dxa"/>
            <w:noWrap w:val="0"/>
            <w:vAlign w:val="center"/>
          </w:tcPr>
          <w:p w14:paraId="31757324">
            <w:pPr>
              <w:pStyle w:val="64"/>
              <w:ind w:firstLineChars="0"/>
              <w:rPr>
                <w:rFonts w:hint="eastAsia" w:ascii="宋体" w:hAnsi="宋体" w:eastAsia="宋体" w:cs="宋体"/>
                <w:bCs/>
                <w:sz w:val="15"/>
                <w:szCs w:val="15"/>
              </w:rPr>
            </w:pPr>
            <w:r>
              <w:rPr>
                <w:rFonts w:hint="eastAsia" w:ascii="宋体" w:hAnsi="宋体" w:eastAsia="宋体" w:cs="宋体"/>
                <w:bCs/>
                <w:sz w:val="15"/>
                <w:szCs w:val="15"/>
              </w:rPr>
              <w:t>30～50</w:t>
            </w:r>
          </w:p>
        </w:tc>
      </w:tr>
      <w:tr w14:paraId="5E4B9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2850" w:type="dxa"/>
            <w:noWrap w:val="0"/>
            <w:vAlign w:val="center"/>
          </w:tcPr>
          <w:p w14:paraId="4D7AC35E">
            <w:pPr>
              <w:pStyle w:val="64"/>
              <w:ind w:firstLineChars="0"/>
              <w:rPr>
                <w:rFonts w:hint="eastAsia" w:ascii="宋体" w:hAnsi="宋体" w:eastAsia="宋体" w:cs="宋体"/>
                <w:bCs/>
                <w:sz w:val="15"/>
                <w:szCs w:val="15"/>
              </w:rPr>
            </w:pPr>
            <w:r>
              <w:rPr>
                <w:rFonts w:hint="eastAsia" w:ascii="宋体" w:hAnsi="宋体" w:eastAsia="宋体" w:cs="宋体"/>
                <w:bCs/>
                <w:sz w:val="15"/>
                <w:szCs w:val="15"/>
              </w:rPr>
              <w:t>标准泡沫泌水率（%）</w:t>
            </w:r>
          </w:p>
        </w:tc>
        <w:tc>
          <w:tcPr>
            <w:tcW w:w="2850" w:type="dxa"/>
            <w:noWrap w:val="0"/>
            <w:vAlign w:val="center"/>
          </w:tcPr>
          <w:p w14:paraId="13B17A73">
            <w:pPr>
              <w:pStyle w:val="64"/>
              <w:ind w:firstLineChars="0"/>
              <w:rPr>
                <w:rFonts w:hint="eastAsia" w:ascii="宋体" w:hAnsi="宋体" w:eastAsia="宋体" w:cs="宋体"/>
                <w:bCs/>
                <w:sz w:val="15"/>
                <w:szCs w:val="15"/>
              </w:rPr>
            </w:pPr>
            <w:r>
              <w:rPr>
                <w:rFonts w:hint="eastAsia" w:ascii="宋体" w:hAnsi="宋体" w:eastAsia="宋体" w:cs="宋体"/>
                <w:bCs/>
                <w:sz w:val="15"/>
                <w:szCs w:val="15"/>
              </w:rPr>
              <w:t>≤25</w:t>
            </w:r>
          </w:p>
        </w:tc>
      </w:tr>
    </w:tbl>
    <w:p w14:paraId="173AD2E3">
      <w:pPr>
        <w:pStyle w:val="10"/>
        <w:keepNext w:val="0"/>
        <w:keepLines w:val="0"/>
        <w:pageBreakBefore w:val="0"/>
        <w:kinsoku/>
        <w:wordWrap/>
        <w:overflowPunct/>
        <w:topLinePunct w:val="0"/>
        <w:autoSpaceDE w:val="0"/>
        <w:autoSpaceDN w:val="0"/>
        <w:bidi w:val="0"/>
        <w:adjustRightInd/>
        <w:snapToGrid/>
        <w:spacing w:line="240" w:lineRule="auto"/>
        <w:jc w:val="both"/>
        <w:textAlignment w:val="auto"/>
        <w:rPr>
          <w:rFonts w:hint="eastAsia" w:ascii="黑体" w:hAnsi="黑体" w:eastAsia="黑体" w:cs="黑体"/>
          <w:color w:val="auto"/>
          <w:sz w:val="18"/>
          <w:szCs w:val="18"/>
          <w:lang w:val="en-US" w:eastAsia="zh-CN"/>
        </w:rPr>
      </w:pPr>
    </w:p>
    <w:p w14:paraId="52BEF6BA">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5）</w:t>
      </w:r>
      <w:r>
        <w:rPr>
          <w:rFonts w:hint="eastAsia"/>
          <w:color w:val="auto"/>
          <w:lang w:val="en-US" w:eastAsia="zh-CN"/>
        </w:rPr>
        <w:t>泡沫轻质土的配合比宜符合本标准附录D的规定；</w:t>
      </w:r>
    </w:p>
    <w:p w14:paraId="083B1786">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6）</w:t>
      </w:r>
      <w:r>
        <w:rPr>
          <w:rFonts w:hint="eastAsia"/>
          <w:color w:val="auto"/>
          <w:lang w:val="en-US" w:eastAsia="zh-CN"/>
        </w:rPr>
        <w:t>泡沫轻质土的 抗压强度应通过试验确定，且不应低于1.5MPa。</w:t>
      </w:r>
    </w:p>
    <w:p w14:paraId="79BB69F9">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16.2.2</w:t>
      </w:r>
      <w:r>
        <w:rPr>
          <w:rFonts w:hint="eastAsia"/>
          <w:color w:val="auto"/>
          <w:lang w:val="en-US" w:eastAsia="zh-CN"/>
        </w:rPr>
        <w:t xml:space="preserve"> 跨越法</w:t>
      </w:r>
    </w:p>
    <w:p w14:paraId="0EB6CCD2">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1  </w:t>
      </w:r>
      <w:r>
        <w:rPr>
          <w:rFonts w:hint="eastAsia"/>
          <w:color w:val="auto"/>
          <w:lang w:val="en-US" w:eastAsia="zh-CN"/>
        </w:rPr>
        <w:t>采用跨越法处理岩溶地基时，可根据溶（土）洞、溶沟（槽）、溶蚀（裂隙）、落水洞的大小、形状、岩体的强度、地下水等因素确定洞侧支承条件，进行结构计算；</w:t>
      </w:r>
    </w:p>
    <w:p w14:paraId="716EFA07">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浅埋的开口型或跨度较大的溶（土）洞、溶沟（槽）、溶蚀（裂隙）等岩溶地基，宜采用梁、板、拱等结构跨越；规模较大的洞隙或溶沟、溶槽，可采用洞底支撑、沟槽底部连续支撑或调整结构柱距等方法处理；</w:t>
      </w:r>
    </w:p>
    <w:p w14:paraId="4A2F320F">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3  </w:t>
      </w:r>
      <w:r>
        <w:rPr>
          <w:rFonts w:hint="eastAsia"/>
          <w:color w:val="auto"/>
          <w:lang w:val="en-US" w:eastAsia="zh-CN"/>
        </w:rPr>
        <w:t>梁、板、拱等跨越结构，应符合结构计算的要求。跨度大的洞隙或溶沟、溶槽，可采用支撑调整跨距。支撑的洞底岩体也应符合强度和稳定性的要求。梁板式结构在支撑体上的长度应大于梁高的1.5倍；</w:t>
      </w:r>
    </w:p>
    <w:p w14:paraId="68913668">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4  跨越结构施工前应先检查、清理洞侧支撑岩（土）体，清除支撑面上的杂草、浮土及岩石碎片，保证支承面清洁平整。应通过清理支承体侧面的岩石碎片检查岩体的完整性，对影响跨越结构施工的裂隙应采取灌浆等措施进行填补加固；</w:t>
      </w:r>
    </w:p>
    <w:p w14:paraId="5029B9E1">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5  跨越结构设计与施工应符合现行国家标准《混凝土结构设计标准》GB/T 50010和《混凝土结构工程施工规范》GB 50666 的有关规定。</w:t>
      </w:r>
    </w:p>
    <w:p w14:paraId="2298E0A5">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16.2.3</w:t>
      </w:r>
      <w:r>
        <w:rPr>
          <w:rFonts w:hint="eastAsia"/>
          <w:color w:val="auto"/>
          <w:lang w:val="en-US" w:eastAsia="zh-CN"/>
        </w:rPr>
        <w:t xml:space="preserve"> 桩基法</w:t>
      </w:r>
    </w:p>
    <w:p w14:paraId="3B072C03">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当场地存在下列情况之一时，宜采用桩基础进行处理，且基桩宜穿过不稳定的岩土层：</w:t>
      </w:r>
    </w:p>
    <w:p w14:paraId="4BBB6B0D">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浅埋的溶（土）洞、溶沟（槽）、溶蚀（裂隙、漏斗）或洞体顶板破碎的地段；</w:t>
      </w:r>
    </w:p>
    <w:p w14:paraId="114F4FCF">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洞体围岩为微风化岩石、顶板岩石厚度小于洞跨或基础底面积小于洞的平面尺寸并且无足够支撑长度的地段；</w:t>
      </w:r>
    </w:p>
    <w:p w14:paraId="28208C3B">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基础底面以下土层厚度大于独立基础的3倍或条形基础的 6倍，但具备形成土洞或其他地面变形条件的地段，未经有效处理的隐伏土洞或地表塌陷影响范围内设计等级为甲、乙级的建筑物。</w:t>
      </w:r>
    </w:p>
    <w:p w14:paraId="1E6CCA3D">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2  </w:t>
      </w:r>
      <w:r>
        <w:rPr>
          <w:rFonts w:hint="eastAsia"/>
          <w:color w:val="auto"/>
          <w:lang w:val="en-US" w:eastAsia="zh-CN"/>
        </w:rPr>
        <w:t>岩溶地区桩基法的设计和施工应符合下列规定：</w:t>
      </w:r>
    </w:p>
    <w:p w14:paraId="13C9592C">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岩溶地基处理桩基础可采用预制桩基础、钻 （冲）孔灌注桩、混凝土钢管桩基础等；</w:t>
      </w:r>
    </w:p>
    <w:p w14:paraId="6E8CA1E0">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采用钻（冲）成孔灌注桩穿过溶洞时，应根据溶洞大小备足泥浆及片石。当冲孔至溶洞位置发现孔内泥浆液面迅速下降时， 应立即抛填片石封堵溶洞，并从储浆池向孔内补注泥浆至孔内泥  浆面稳定后再继续成孔，防止漏浆及混凝土流失。当溶洞规模较大时，可采用强度等级不低于C20的速凝混凝土或水泥砂浆封堵，混凝土或水泥砂浆中应添加速凝剂；</w:t>
      </w:r>
    </w:p>
    <w:p w14:paraId="03F35D0A">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混凝土钢管桩采用岩芯钻机成孔，桩端应穿越溶洞底下至少1倍桩径且不小于300mm；钢管安装好后进行灌浆，把钢管内腔和上部荷重应力扩散范围内的岩石空洞、裂隙用水泥浆液灌满，灌浆后将所有的钢管用设计要求等级混凝土灌满。</w:t>
      </w:r>
    </w:p>
    <w:p w14:paraId="38F0B715">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桩基础的设计、施工及质量检验尚应符合现行国家标准《建筑桩基技术规范》JGJ 94 的有关规定。</w:t>
      </w:r>
    </w:p>
    <w:p w14:paraId="4A1B41F4">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16.2.4</w:t>
      </w:r>
      <w:r>
        <w:rPr>
          <w:rFonts w:hint="eastAsia"/>
          <w:color w:val="auto"/>
          <w:lang w:val="en-US" w:eastAsia="zh-CN"/>
        </w:rPr>
        <w:t xml:space="preserve"> 注浆法</w:t>
      </w:r>
    </w:p>
    <w:p w14:paraId="4C8FEAA4">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注浆法可用于溶洞充填土体和较厚覆盖土层的地基处理，也可与其他地基处理方法综合使用；</w:t>
      </w:r>
    </w:p>
    <w:p w14:paraId="42C1FDF5">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注浆施工前应根据设计要求进行工艺性试验，数量不少于2点；</w:t>
      </w:r>
    </w:p>
    <w:p w14:paraId="21167D8B">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注浆处理前应进行室内配比试验和现场试验确定设计参数；</w:t>
      </w:r>
    </w:p>
    <w:p w14:paraId="487458E2">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4</w:t>
      </w:r>
      <w:r>
        <w:rPr>
          <w:rFonts w:hint="eastAsia"/>
          <w:color w:val="auto"/>
          <w:lang w:val="en-US" w:eastAsia="zh-CN"/>
        </w:rPr>
        <w:t xml:space="preserve">  注浆的设计、施工、质量检验参照本</w:t>
      </w:r>
      <w:r>
        <w:rPr>
          <w:rFonts w:hint="eastAsia" w:cs="宋体"/>
          <w:color w:val="auto"/>
          <w:sz w:val="21"/>
          <w:szCs w:val="21"/>
          <w:lang w:val="en-US" w:eastAsia="zh-CN" w:bidi="zh-CN"/>
        </w:rPr>
        <w:t>规程</w:t>
      </w:r>
      <w:r>
        <w:rPr>
          <w:rFonts w:hint="eastAsia"/>
          <w:color w:val="auto"/>
          <w:lang w:val="en-US" w:eastAsia="zh-CN"/>
        </w:rPr>
        <w:t>第12章。</w:t>
      </w:r>
    </w:p>
    <w:p w14:paraId="2A8215B2">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16.2.5</w:t>
      </w:r>
      <w:r>
        <w:rPr>
          <w:rFonts w:hint="eastAsia"/>
          <w:color w:val="auto"/>
          <w:lang w:val="en-US" w:eastAsia="zh-CN"/>
        </w:rPr>
        <w:t xml:space="preserve"> 褥垫层法</w:t>
      </w:r>
    </w:p>
    <w:p w14:paraId="58682F55">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对于石芽密布并有出露、石芽间距小于2m、其间为硬塑或坚硬状态的红粘土的地基，当房屋为六层以上的砌体承重结构、三层以上的框架结构或吊车荷载大于150kN的单层排架结构且基底压力大于200kPa时，宜利用稳定的石芽作支墩式基础，在石芽出露部位作褥垫；</w:t>
      </w:r>
    </w:p>
    <w:p w14:paraId="464AA091">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对于大块孤石或个别石芽出露的地基，当土层的承载力特征值大于150kPa、房屋为单层排架结构或一、二层砌体承重结构时，宜在基础与岩石接触的部位采用褥垫层进行处理；</w:t>
      </w:r>
    </w:p>
    <w:p w14:paraId="0EB3AB9B">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褥垫层可采用中砂、粗砂、土夹石、级配砂石、碎石和毛石混凝土等材料，其厚度宜取300mm～500mm，夯填度应根据试验确定。初步设计时，夯填度可按表16.2.5的规定取值。</w:t>
      </w:r>
    </w:p>
    <w:p w14:paraId="4D22DCAF">
      <w:pPr>
        <w:pStyle w:val="10"/>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黑体" w:hAnsi="黑体" w:eastAsia="黑体" w:cs="黑体"/>
          <w:color w:val="auto"/>
          <w:sz w:val="18"/>
          <w:szCs w:val="18"/>
          <w:lang w:val="en-US" w:eastAsia="zh-CN"/>
        </w:rPr>
      </w:pPr>
      <w:r>
        <w:rPr>
          <w:rFonts w:hint="eastAsia" w:ascii="黑体" w:hAnsi="黑体" w:eastAsia="黑体" w:cs="黑体"/>
          <w:color w:val="auto"/>
          <w:sz w:val="18"/>
          <w:szCs w:val="18"/>
          <w:lang w:val="en-US" w:eastAsia="zh-CN"/>
        </w:rPr>
        <w:t>表16.2.5夯填度标准</w:t>
      </w:r>
    </w:p>
    <w:tbl>
      <w:tblPr>
        <w:tblStyle w:val="63"/>
        <w:tblW w:w="57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79"/>
        <w:gridCol w:w="2540"/>
      </w:tblGrid>
      <w:tr w14:paraId="12899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jc w:val="center"/>
        </w:trPr>
        <w:tc>
          <w:tcPr>
            <w:tcW w:w="3179" w:type="dxa"/>
            <w:vAlign w:val="center"/>
          </w:tcPr>
          <w:p w14:paraId="4242BF91">
            <w:pPr>
              <w:pStyle w:val="62"/>
              <w:spacing w:before="60" w:line="219" w:lineRule="auto"/>
              <w:ind w:left="0"/>
              <w:jc w:val="center"/>
              <w:rPr>
                <w:rFonts w:hint="eastAsia" w:ascii="宋体" w:hAnsi="宋体" w:eastAsia="宋体" w:cs="宋体"/>
                <w:sz w:val="15"/>
                <w:szCs w:val="15"/>
              </w:rPr>
            </w:pPr>
            <w:r>
              <w:rPr>
                <w:rFonts w:hint="eastAsia" w:ascii="宋体" w:hAnsi="宋体" w:eastAsia="宋体" w:cs="宋体"/>
                <w:spacing w:val="-1"/>
                <w:sz w:val="15"/>
                <w:szCs w:val="15"/>
              </w:rPr>
              <w:t>褥垫层材料</w:t>
            </w:r>
          </w:p>
        </w:tc>
        <w:tc>
          <w:tcPr>
            <w:tcW w:w="2540" w:type="dxa"/>
            <w:vAlign w:val="center"/>
          </w:tcPr>
          <w:p w14:paraId="7B118227">
            <w:pPr>
              <w:pStyle w:val="62"/>
              <w:spacing w:before="62" w:line="220" w:lineRule="auto"/>
              <w:ind w:left="0"/>
              <w:jc w:val="center"/>
              <w:rPr>
                <w:rFonts w:hint="eastAsia" w:ascii="宋体" w:hAnsi="宋体" w:eastAsia="宋体" w:cs="宋体"/>
                <w:sz w:val="15"/>
                <w:szCs w:val="15"/>
              </w:rPr>
            </w:pPr>
            <w:r>
              <w:rPr>
                <w:rFonts w:hint="eastAsia" w:ascii="宋体" w:hAnsi="宋体" w:eastAsia="宋体" w:cs="宋体"/>
                <w:spacing w:val="-5"/>
                <w:sz w:val="15"/>
                <w:szCs w:val="15"/>
              </w:rPr>
              <w:t>夯</w:t>
            </w:r>
            <w:r>
              <w:rPr>
                <w:rFonts w:hint="eastAsia" w:ascii="宋体" w:hAnsi="宋体" w:eastAsia="宋体" w:cs="宋体"/>
                <w:spacing w:val="3"/>
                <w:sz w:val="15"/>
                <w:szCs w:val="15"/>
              </w:rPr>
              <w:t xml:space="preserve">  </w:t>
            </w:r>
            <w:r>
              <w:rPr>
                <w:rFonts w:hint="eastAsia" w:ascii="宋体" w:hAnsi="宋体" w:eastAsia="宋体" w:cs="宋体"/>
                <w:spacing w:val="-5"/>
                <w:sz w:val="15"/>
                <w:szCs w:val="15"/>
              </w:rPr>
              <w:t>填</w:t>
            </w:r>
            <w:r>
              <w:rPr>
                <w:rFonts w:hint="eastAsia" w:ascii="宋体" w:hAnsi="宋体" w:eastAsia="宋体" w:cs="宋体"/>
                <w:spacing w:val="3"/>
                <w:sz w:val="15"/>
                <w:szCs w:val="15"/>
              </w:rPr>
              <w:t xml:space="preserve">  </w:t>
            </w:r>
            <w:r>
              <w:rPr>
                <w:rFonts w:hint="eastAsia" w:ascii="宋体" w:hAnsi="宋体" w:eastAsia="宋体" w:cs="宋体"/>
                <w:spacing w:val="-5"/>
                <w:sz w:val="15"/>
                <w:szCs w:val="15"/>
              </w:rPr>
              <w:t>度</w:t>
            </w:r>
          </w:p>
        </w:tc>
      </w:tr>
      <w:tr w14:paraId="49CF0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jc w:val="center"/>
        </w:trPr>
        <w:tc>
          <w:tcPr>
            <w:tcW w:w="3179" w:type="dxa"/>
            <w:vAlign w:val="center"/>
          </w:tcPr>
          <w:p w14:paraId="195EBCCF">
            <w:pPr>
              <w:pStyle w:val="62"/>
              <w:spacing w:before="60" w:line="220" w:lineRule="auto"/>
              <w:ind w:left="0"/>
              <w:jc w:val="center"/>
              <w:rPr>
                <w:rFonts w:hint="eastAsia" w:ascii="宋体" w:hAnsi="宋体" w:eastAsia="宋体" w:cs="宋体"/>
                <w:sz w:val="15"/>
                <w:szCs w:val="15"/>
              </w:rPr>
            </w:pPr>
            <w:r>
              <w:rPr>
                <w:rFonts w:hint="eastAsia" w:ascii="宋体" w:hAnsi="宋体" w:eastAsia="宋体" w:cs="宋体"/>
                <w:spacing w:val="2"/>
                <w:sz w:val="15"/>
                <w:szCs w:val="15"/>
              </w:rPr>
              <w:t>中砂、粗砂</w:t>
            </w:r>
          </w:p>
        </w:tc>
        <w:tc>
          <w:tcPr>
            <w:tcW w:w="2540" w:type="dxa"/>
            <w:vAlign w:val="center"/>
          </w:tcPr>
          <w:p w14:paraId="1BD1E523">
            <w:pPr>
              <w:pStyle w:val="62"/>
              <w:spacing w:before="72" w:line="223" w:lineRule="auto"/>
              <w:ind w:left="0"/>
              <w:jc w:val="center"/>
              <w:rPr>
                <w:rFonts w:hint="eastAsia" w:ascii="宋体" w:hAnsi="宋体" w:eastAsia="宋体" w:cs="宋体"/>
                <w:sz w:val="15"/>
                <w:szCs w:val="15"/>
              </w:rPr>
            </w:pPr>
            <w:r>
              <w:rPr>
                <w:rFonts w:hint="eastAsia" w:ascii="宋体" w:hAnsi="宋体" w:eastAsia="宋体" w:cs="宋体"/>
                <w:spacing w:val="-1"/>
                <w:sz w:val="15"/>
                <w:szCs w:val="15"/>
              </w:rPr>
              <w:t>0.87±0.05</w:t>
            </w:r>
          </w:p>
        </w:tc>
      </w:tr>
      <w:tr w14:paraId="301AD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3179" w:type="dxa"/>
            <w:vAlign w:val="center"/>
          </w:tcPr>
          <w:p w14:paraId="73A6F05E">
            <w:pPr>
              <w:pStyle w:val="62"/>
              <w:spacing w:before="63" w:line="219" w:lineRule="auto"/>
              <w:ind w:left="0"/>
              <w:jc w:val="center"/>
              <w:rPr>
                <w:rFonts w:hint="eastAsia" w:ascii="宋体" w:hAnsi="宋体" w:eastAsia="宋体" w:cs="宋体"/>
                <w:sz w:val="15"/>
                <w:szCs w:val="15"/>
              </w:rPr>
            </w:pPr>
            <w:r>
              <w:rPr>
                <w:rFonts w:hint="eastAsia" w:ascii="宋体" w:hAnsi="宋体" w:eastAsia="宋体" w:cs="宋体"/>
                <w:spacing w:val="1"/>
                <w:sz w:val="15"/>
                <w:szCs w:val="15"/>
              </w:rPr>
              <w:t>土夹石</w:t>
            </w:r>
            <w:r>
              <w:rPr>
                <w:rFonts w:hint="eastAsia" w:ascii="宋体" w:hAnsi="宋体" w:eastAsia="宋体" w:cs="宋体"/>
                <w:spacing w:val="1"/>
                <w:sz w:val="15"/>
                <w:szCs w:val="15"/>
                <w:lang w:eastAsia="zh-CN"/>
              </w:rPr>
              <w:t>（</w:t>
            </w:r>
            <w:r>
              <w:rPr>
                <w:rFonts w:hint="eastAsia" w:ascii="宋体" w:hAnsi="宋体" w:eastAsia="宋体" w:cs="宋体"/>
                <w:spacing w:val="1"/>
                <w:sz w:val="15"/>
                <w:szCs w:val="15"/>
              </w:rPr>
              <w:t>其中碎石含量为20%～30%</w:t>
            </w:r>
            <w:r>
              <w:rPr>
                <w:rFonts w:hint="eastAsia" w:ascii="宋体" w:hAnsi="宋体" w:eastAsia="宋体" w:cs="宋体"/>
                <w:spacing w:val="1"/>
                <w:sz w:val="15"/>
                <w:szCs w:val="15"/>
                <w:lang w:eastAsia="zh-CN"/>
              </w:rPr>
              <w:t>）</w:t>
            </w:r>
          </w:p>
        </w:tc>
        <w:tc>
          <w:tcPr>
            <w:tcW w:w="2540" w:type="dxa"/>
            <w:vAlign w:val="center"/>
          </w:tcPr>
          <w:p w14:paraId="0F111DDB">
            <w:pPr>
              <w:pStyle w:val="62"/>
              <w:spacing w:before="77" w:line="213" w:lineRule="auto"/>
              <w:ind w:left="0"/>
              <w:jc w:val="center"/>
              <w:rPr>
                <w:rFonts w:hint="eastAsia" w:ascii="宋体" w:hAnsi="宋体" w:eastAsia="宋体" w:cs="宋体"/>
                <w:sz w:val="15"/>
                <w:szCs w:val="15"/>
              </w:rPr>
            </w:pPr>
            <w:r>
              <w:rPr>
                <w:rFonts w:hint="eastAsia" w:ascii="宋体" w:hAnsi="宋体" w:eastAsia="宋体" w:cs="宋体"/>
                <w:spacing w:val="-1"/>
                <w:sz w:val="15"/>
                <w:szCs w:val="15"/>
              </w:rPr>
              <w:t>0.70±0.05</w:t>
            </w:r>
          </w:p>
        </w:tc>
      </w:tr>
    </w:tbl>
    <w:p w14:paraId="5BC5A5A5">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16.2.6</w:t>
      </w:r>
      <w:r>
        <w:rPr>
          <w:rFonts w:hint="eastAsia"/>
          <w:color w:val="auto"/>
          <w:lang w:val="en-US" w:eastAsia="zh-CN"/>
        </w:rPr>
        <w:t xml:space="preserve"> 其他处理方法</w:t>
      </w:r>
    </w:p>
    <w:p w14:paraId="714AADBE">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岩溶地区地基处理采用顶柱法、复合地基、爆破挖除法等方法时，应符合下列规定：</w:t>
      </w:r>
    </w:p>
    <w:p w14:paraId="3BEEAB28">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当顶板较薄、裂隙较多、洞跨较大、顶板强度不足以承担上部荷载时，为保持地下水通畅，条件许可时可采用附加支撑减少洞跨 ；</w:t>
      </w:r>
    </w:p>
    <w:p w14:paraId="3262EDBC">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2） </w:t>
      </w:r>
      <w:r>
        <w:rPr>
          <w:rFonts w:hint="eastAsia"/>
          <w:color w:val="auto"/>
          <w:lang w:val="en-US" w:eastAsia="zh-CN"/>
        </w:rPr>
        <w:t>对溶（土）洞内软土较深地段、上部土层承载力不足且具有一定厚度，下伏基岩溶洞发育采用桩基穿越桩长过大的地段，宜采用水泥土搅拌桩、碎石桩、旋喷桩、水泥粉煤灰碎石桩、刚性桩或钢（板）管桩等打入洞内形成的复合地基；</w:t>
      </w:r>
    </w:p>
    <w:p w14:paraId="1174082F">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3） </w:t>
      </w:r>
      <w:r>
        <w:rPr>
          <w:rFonts w:hint="eastAsia"/>
          <w:color w:val="auto"/>
          <w:lang w:val="en-US" w:eastAsia="zh-CN"/>
        </w:rPr>
        <w:t>对浅埋的溶（土）洞，可采用挖除法进行处理；</w:t>
      </w:r>
    </w:p>
    <w:p w14:paraId="4F42486E">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4） </w:t>
      </w:r>
      <w:r>
        <w:rPr>
          <w:rFonts w:hint="eastAsia"/>
          <w:color w:val="auto"/>
          <w:lang w:val="en-US" w:eastAsia="zh-CN"/>
        </w:rPr>
        <w:t>当采用爆破处理岩溶地基时，应采取有效措施避免爆破对周围建（构）筑物的震害，当爆破对周围建（构）筑物震害较严重时， 宜部分或全部采用静态爆破、液压涨裂开挖方案，并避免岩溶塌陷。</w:t>
      </w:r>
    </w:p>
    <w:p w14:paraId="32A72464">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2  </w:t>
      </w:r>
      <w:r>
        <w:rPr>
          <w:rFonts w:hint="eastAsia"/>
          <w:color w:val="auto"/>
          <w:lang w:val="en-US" w:eastAsia="zh-CN"/>
        </w:rPr>
        <w:t>复合地基处理方法的设计、施工和质量检验参照本规程的相关章节。</w:t>
      </w:r>
    </w:p>
    <w:p w14:paraId="5182BD03">
      <w:pPr>
        <w:rPr>
          <w:rFonts w:hint="eastAsia"/>
          <w:color w:val="auto"/>
          <w:lang w:val="en-US" w:eastAsia="zh-CN"/>
        </w:rPr>
      </w:pPr>
      <w:r>
        <w:rPr>
          <w:rFonts w:hint="eastAsia"/>
          <w:color w:val="auto"/>
          <w:lang w:val="en-US" w:eastAsia="zh-CN"/>
        </w:rPr>
        <w:br w:type="page"/>
      </w:r>
    </w:p>
    <w:p w14:paraId="726128A3">
      <w:pPr>
        <w:pStyle w:val="2"/>
        <w:bidi w:val="0"/>
        <w:jc w:val="center"/>
        <w:rPr>
          <w:rFonts w:hint="eastAsia"/>
          <w:color w:val="auto"/>
          <w:lang w:val="en-US" w:eastAsia="zh-CN"/>
        </w:rPr>
      </w:pPr>
      <w:bookmarkStart w:id="68" w:name="_Toc23301"/>
      <w:r>
        <w:rPr>
          <w:rFonts w:hint="eastAsia"/>
          <w:color w:val="auto"/>
          <w:lang w:val="en-US" w:eastAsia="zh-CN"/>
        </w:rPr>
        <w:t>17 地基处理智能化技术</w:t>
      </w:r>
      <w:bookmarkEnd w:id="68"/>
    </w:p>
    <w:p w14:paraId="4E524D77">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p>
    <w:p w14:paraId="2E97AB26">
      <w:pPr>
        <w:pStyle w:val="3"/>
        <w:bidi w:val="0"/>
        <w:rPr>
          <w:rFonts w:hint="eastAsia"/>
          <w:lang w:val="en-US" w:eastAsia="zh-CN"/>
        </w:rPr>
      </w:pPr>
      <w:bookmarkStart w:id="69" w:name="_Toc11165"/>
      <w:r>
        <w:rPr>
          <w:rFonts w:hint="eastAsia"/>
          <w:lang w:val="en-US" w:eastAsia="zh-CN"/>
        </w:rPr>
        <w:t>17.1 一般规定</w:t>
      </w:r>
      <w:bookmarkEnd w:id="69"/>
    </w:p>
    <w:p w14:paraId="0E43F745">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b/>
          <w:bCs/>
          <w:color w:val="auto"/>
          <w:lang w:val="en-US" w:eastAsia="zh-CN"/>
        </w:rPr>
      </w:pPr>
      <w:r>
        <w:rPr>
          <w:rFonts w:hint="eastAsia"/>
          <w:b/>
          <w:bCs/>
          <w:color w:val="auto"/>
          <w:lang w:val="en-US" w:eastAsia="zh-CN"/>
        </w:rPr>
        <w:t xml:space="preserve">17.1.1 </w:t>
      </w:r>
      <w:r>
        <w:rPr>
          <w:rFonts w:hint="eastAsia"/>
          <w:color w:val="auto"/>
          <w:lang w:val="en-US" w:eastAsia="zh-CN"/>
        </w:rPr>
        <w:t>为推动地基处理智能化技术发展，结合国家政策及行业需求，鼓励在地基处理设计、施工、检测采用智能化技术。</w:t>
      </w:r>
    </w:p>
    <w:p w14:paraId="53B318A2">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17.1.2 </w:t>
      </w:r>
      <w:r>
        <w:rPr>
          <w:rFonts w:hint="eastAsia"/>
          <w:color w:val="auto"/>
          <w:lang w:val="en-US" w:eastAsia="zh-CN"/>
        </w:rPr>
        <w:t>地基处理智能化技术可从以下几个方面进行：</w:t>
      </w:r>
    </w:p>
    <w:p w14:paraId="6A34032A">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 定位与引导精准化</w:t>
      </w:r>
      <w:r>
        <w:rPr>
          <w:rFonts w:hint="eastAsia"/>
          <w:color w:val="auto"/>
          <w:lang w:val="en-US" w:eastAsia="zh-CN"/>
        </w:rPr>
        <w:t>：利用北斗卫星导航系统（BDS）或 GPS 等高精度定位技术，实现打桩机等施工设备的精准定位与引导。</w:t>
      </w:r>
    </w:p>
    <w:p w14:paraId="7BDEC0BB">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2 实时监测普及化</w:t>
      </w:r>
      <w:r>
        <w:rPr>
          <w:rFonts w:hint="eastAsia"/>
          <w:color w:val="auto"/>
          <w:lang w:val="en-US" w:eastAsia="zh-CN"/>
        </w:rPr>
        <w:t>：在地基处理施工设备及地基中安装各类传感器和监控设备，实时监测桩孔的深度、直径、垂直度以及设备的振动、电流等关键参数。数据通过无线传输技术发送至中央控制系统或云平台，及时发现并处理异常情况。</w:t>
      </w:r>
    </w:p>
    <w:p w14:paraId="692A013F">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3 施工控制自动化</w:t>
      </w:r>
      <w:r>
        <w:rPr>
          <w:rFonts w:hint="eastAsia"/>
          <w:color w:val="auto"/>
          <w:lang w:val="en-US" w:eastAsia="zh-CN"/>
        </w:rPr>
        <w:t>：借助智能控制系统和自动化设备，根据预设的施工流程和参数，自动调整施工设备的作业模式、速度和力量等参数，实现地基处理的高效作业。</w:t>
      </w:r>
    </w:p>
    <w:p w14:paraId="60EE72DE">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4 数据分析智能化</w:t>
      </w:r>
      <w:r>
        <w:rPr>
          <w:rFonts w:hint="eastAsia"/>
          <w:color w:val="auto"/>
          <w:lang w:val="en-US" w:eastAsia="zh-CN"/>
        </w:rPr>
        <w:t>：运用人工智能（AI）技术，进行数据挖掘和机器学习，对施工过程中收集的大量数据进行分析，评估和预测施工质量和效率，优化设计施工参数，为设计单位及施工管理者提供科学的数据支持和决策依据。</w:t>
      </w:r>
    </w:p>
    <w:p w14:paraId="011041F5">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17.1.3</w:t>
      </w:r>
      <w:r>
        <w:rPr>
          <w:rFonts w:hint="eastAsia"/>
          <w:color w:val="auto"/>
          <w:lang w:val="en-US" w:eastAsia="zh-CN"/>
        </w:rPr>
        <w:t xml:space="preserve"> 创新性的技术方法与措施，应进行论证并符合国家相关规范的要求。</w:t>
      </w:r>
    </w:p>
    <w:p w14:paraId="665F6D0B">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2A195E7C">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2FB312E0">
      <w:pPr>
        <w:rPr>
          <w:rFonts w:hint="eastAsia"/>
          <w:color w:val="auto"/>
          <w:lang w:val="en-US" w:eastAsia="zh-CN"/>
        </w:rPr>
      </w:pPr>
      <w:r>
        <w:rPr>
          <w:rFonts w:hint="eastAsia"/>
          <w:color w:val="auto"/>
          <w:lang w:val="en-US" w:eastAsia="zh-CN"/>
        </w:rPr>
        <w:br w:type="page"/>
      </w:r>
    </w:p>
    <w:p w14:paraId="7939F79E">
      <w:pPr>
        <w:pStyle w:val="2"/>
        <w:bidi w:val="0"/>
        <w:jc w:val="center"/>
        <w:rPr>
          <w:rFonts w:hint="eastAsia"/>
          <w:color w:val="auto"/>
          <w:lang w:val="en-US" w:eastAsia="zh-CN"/>
        </w:rPr>
      </w:pPr>
      <w:bookmarkStart w:id="70" w:name="_Toc14926"/>
      <w:r>
        <w:rPr>
          <w:rFonts w:hint="eastAsia"/>
          <w:color w:val="auto"/>
          <w:lang w:val="en-US" w:eastAsia="zh-CN"/>
        </w:rPr>
        <w:t>附 录 A  处理后地基静载荷试验要点</w:t>
      </w:r>
      <w:bookmarkEnd w:id="70"/>
    </w:p>
    <w:p w14:paraId="4ADE0E8D">
      <w:pPr>
        <w:pStyle w:val="2"/>
        <w:bidi w:val="0"/>
        <w:jc w:val="center"/>
        <w:rPr>
          <w:rFonts w:hint="eastAsia"/>
          <w:color w:val="auto"/>
          <w:lang w:val="en-US" w:eastAsia="zh-CN"/>
        </w:rPr>
      </w:pPr>
      <w:bookmarkStart w:id="71" w:name="_Toc9852"/>
      <w:bookmarkStart w:id="72" w:name="_Toc27125"/>
      <w:r>
        <w:rPr>
          <w:rFonts w:hint="eastAsia"/>
          <w:color w:val="auto"/>
          <w:lang w:val="en-US" w:eastAsia="zh-CN"/>
        </w:rPr>
        <w:t>（规范性）</w:t>
      </w:r>
      <w:bookmarkEnd w:id="71"/>
      <w:bookmarkEnd w:id="72"/>
    </w:p>
    <w:p w14:paraId="36583B3D">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287F0493">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A.0.1</w:t>
      </w:r>
      <w:r>
        <w:rPr>
          <w:rFonts w:hint="eastAsia"/>
          <w:color w:val="auto"/>
          <w:lang w:val="en-US" w:eastAsia="zh-CN"/>
        </w:rPr>
        <w:t xml:space="preserve">  本试验要点适用于确定换填垫层、预压地基、压实地基、夯实地基和注浆加固等处理后地基承压板应力主要影响范围内土层的承载力和变形参数。</w:t>
      </w:r>
    </w:p>
    <w:p w14:paraId="239E48E6">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A.0.2</w:t>
      </w:r>
      <w:r>
        <w:rPr>
          <w:rFonts w:hint="eastAsia"/>
          <w:color w:val="auto"/>
          <w:lang w:val="en-US" w:eastAsia="zh-CN"/>
        </w:rPr>
        <w:t xml:space="preserve">  平板静载荷试验采用的压板面积应按需检验土层的厚度确定，且不应小于1.0m²，对夯实地基，不宜小于2.0m²。</w:t>
      </w:r>
    </w:p>
    <w:p w14:paraId="0BB386CA">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A.0.3 </w:t>
      </w:r>
      <w:r>
        <w:rPr>
          <w:rFonts w:hint="eastAsia"/>
          <w:color w:val="auto"/>
          <w:lang w:val="en-US" w:eastAsia="zh-CN"/>
        </w:rPr>
        <w:t xml:space="preserve"> 试验基坑宽度不应小于承压板宽度或直径的3倍。应保持试验土层的原状结构和天然湿度。宜在拟试压表面用粗砂或中砂层找平，其厚度不超过20mm。 基准梁及加荷平台支点（或锚桩）宜设在试坑以外，且与承压板边的净距不应小于2m。</w:t>
      </w:r>
    </w:p>
    <w:p w14:paraId="7CF39016">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A.0.4</w:t>
      </w:r>
      <w:r>
        <w:rPr>
          <w:rFonts w:hint="eastAsia"/>
          <w:color w:val="auto"/>
          <w:lang w:val="en-US" w:eastAsia="zh-CN"/>
        </w:rPr>
        <w:t xml:space="preserve">  加荷分级不应少于8级。最大加载量不应小于设计要求的2倍。</w:t>
      </w:r>
    </w:p>
    <w:p w14:paraId="2E202EFE">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A.0.5</w:t>
      </w:r>
      <w:r>
        <w:rPr>
          <w:rFonts w:hint="eastAsia"/>
          <w:color w:val="auto"/>
          <w:lang w:val="en-US" w:eastAsia="zh-CN"/>
        </w:rPr>
        <w:t xml:space="preserve">  每级加载后，按间隔10min、10min、10min、15min、15min，以后为每隔0.5h测读一次沉降量，当在连续2h内，每小时的沉降量小于0.1mm时，则认为已趋稳定，可加下一级荷载。</w:t>
      </w:r>
    </w:p>
    <w:p w14:paraId="5F369994">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A.0.6 </w:t>
      </w:r>
      <w:r>
        <w:rPr>
          <w:rFonts w:hint="eastAsia"/>
          <w:color w:val="auto"/>
          <w:lang w:val="en-US" w:eastAsia="zh-CN"/>
        </w:rPr>
        <w:t xml:space="preserve"> 当出现下列情况之一时，即可终止加载，当满足前三种情况之一时，其对应的前一级荷载定为极限荷载：</w:t>
      </w:r>
    </w:p>
    <w:p w14:paraId="7C46F639">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1  </w:t>
      </w:r>
      <w:r>
        <w:rPr>
          <w:rFonts w:hint="eastAsia"/>
          <w:color w:val="auto"/>
          <w:lang w:val="en-US" w:eastAsia="zh-CN"/>
        </w:rPr>
        <w:t>承压板周围的土明显地侧向挤出；</w:t>
      </w:r>
    </w:p>
    <w:p w14:paraId="695931C7">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2  </w:t>
      </w:r>
      <w:r>
        <w:rPr>
          <w:rFonts w:hint="eastAsia"/>
          <w:color w:val="auto"/>
          <w:lang w:val="en-US" w:eastAsia="zh-CN"/>
        </w:rPr>
        <w:t>沉降s急骤增大，压力-沉降曲线出现陡降段；</w:t>
      </w:r>
    </w:p>
    <w:p w14:paraId="00F85090">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在某一级荷载下，24h内沉降速率不能达到稳定标准；</w:t>
      </w:r>
    </w:p>
    <w:p w14:paraId="7DA9BA2C">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4  </w:t>
      </w:r>
      <w:r>
        <w:rPr>
          <w:rFonts w:hint="eastAsia"/>
          <w:color w:val="auto"/>
          <w:lang w:val="en-US" w:eastAsia="zh-CN"/>
        </w:rPr>
        <w:t xml:space="preserve">承压板的累计沉降量已大于其宽度或直径的6%。 </w:t>
      </w:r>
    </w:p>
    <w:p w14:paraId="2B4F4385">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A.0.7</w:t>
      </w:r>
      <w:r>
        <w:rPr>
          <w:rFonts w:hint="eastAsia"/>
          <w:color w:val="auto"/>
          <w:lang w:val="en-US" w:eastAsia="zh-CN"/>
        </w:rPr>
        <w:t xml:space="preserve">  处理后的地基承载力特征值确定应符合下列规定：</w:t>
      </w:r>
    </w:p>
    <w:p w14:paraId="0A066A2F">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当压力-沉降曲线上有比例界限时，取该比例界限所对应的荷载值。</w:t>
      </w:r>
    </w:p>
    <w:p w14:paraId="298AF682">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当极限荷载小于对应比例界限的荷载值的2倍时，取极限荷载值的一半。</w:t>
      </w:r>
    </w:p>
    <w:p w14:paraId="28036EB8">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当不能按上述两款要求确定时，可取 s/b=0.01 所对应的荷载，但其值不应大于最大加载量的一半。承压板的宽度或直径大于2m 时，按2m 计算。</w:t>
      </w:r>
    </w:p>
    <w:p w14:paraId="17D0AB93">
      <w:pPr>
        <w:pStyle w:val="10"/>
        <w:keepNext w:val="0"/>
        <w:keepLines w:val="0"/>
        <w:pageBreakBefore w:val="0"/>
        <w:kinsoku/>
        <w:wordWrap/>
        <w:overflowPunct/>
        <w:topLinePunct w:val="0"/>
        <w:autoSpaceDE w:val="0"/>
        <w:autoSpaceDN w:val="0"/>
        <w:bidi w:val="0"/>
        <w:adjustRightInd/>
        <w:snapToGrid/>
        <w:spacing w:line="240" w:lineRule="auto"/>
        <w:ind w:firstLine="300" w:firstLineChars="200"/>
        <w:textAlignment w:val="auto"/>
        <w:rPr>
          <w:rFonts w:hint="eastAsia"/>
          <w:color w:val="auto"/>
          <w:sz w:val="15"/>
          <w:szCs w:val="15"/>
          <w:lang w:val="en-US" w:eastAsia="zh-CN"/>
        </w:rPr>
      </w:pPr>
      <w:r>
        <w:rPr>
          <w:rFonts w:hint="eastAsia"/>
          <w:color w:val="auto"/>
          <w:sz w:val="15"/>
          <w:szCs w:val="15"/>
          <w:lang w:val="en-US" w:eastAsia="zh-CN"/>
        </w:rPr>
        <w:t>注：s为静载荷试验承压板的沉降量；b为承压板宽度。</w:t>
      </w:r>
    </w:p>
    <w:p w14:paraId="6852D6F6">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A.0.8</w:t>
      </w:r>
      <w:r>
        <w:rPr>
          <w:rFonts w:hint="eastAsia"/>
          <w:color w:val="auto"/>
          <w:lang w:val="en-US" w:eastAsia="zh-CN"/>
        </w:rPr>
        <w:t xml:space="preserve">  同一土层参加统计的试验点不应少于3点，各试验实测值的极差不超过其平均值的30%时，取该平均值作为处理地基 的承载力特征值。当极差超过平均值的30%时，应分析极差过大的原因，需要时应增加试验数量并结合工程具体情况确定处理 后地基的承载力特征值。</w:t>
      </w:r>
    </w:p>
    <w:p w14:paraId="6D47B7C0">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p>
    <w:p w14:paraId="58DE14E8">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p>
    <w:p w14:paraId="3DF7C743">
      <w:pPr>
        <w:rPr>
          <w:rFonts w:hint="eastAsia"/>
          <w:color w:val="auto"/>
          <w:lang w:val="en-US" w:eastAsia="zh-CN"/>
        </w:rPr>
      </w:pPr>
      <w:r>
        <w:rPr>
          <w:rFonts w:hint="eastAsia"/>
          <w:color w:val="auto"/>
          <w:lang w:val="en-US" w:eastAsia="zh-CN"/>
        </w:rPr>
        <w:br w:type="page"/>
      </w:r>
    </w:p>
    <w:p w14:paraId="2B888017">
      <w:pPr>
        <w:pStyle w:val="2"/>
        <w:bidi w:val="0"/>
        <w:jc w:val="center"/>
        <w:rPr>
          <w:rFonts w:hint="eastAsia"/>
          <w:color w:val="auto"/>
          <w:lang w:val="en-US" w:eastAsia="zh-CN"/>
        </w:rPr>
      </w:pPr>
      <w:bookmarkStart w:id="73" w:name="_Toc3106"/>
      <w:r>
        <w:rPr>
          <w:rFonts w:hint="eastAsia"/>
          <w:color w:val="auto"/>
          <w:lang w:val="en-US" w:eastAsia="zh-CN"/>
        </w:rPr>
        <w:t>附 录 B  复合地基静载荷试验要点</w:t>
      </w:r>
      <w:bookmarkEnd w:id="73"/>
    </w:p>
    <w:p w14:paraId="58FBC4C6">
      <w:pPr>
        <w:pStyle w:val="2"/>
        <w:bidi w:val="0"/>
        <w:jc w:val="center"/>
        <w:rPr>
          <w:rFonts w:hint="eastAsia"/>
          <w:color w:val="auto"/>
          <w:lang w:val="en-US" w:eastAsia="zh-CN"/>
        </w:rPr>
      </w:pPr>
      <w:bookmarkStart w:id="74" w:name="_Toc17359"/>
      <w:bookmarkStart w:id="75" w:name="_Toc23917"/>
      <w:r>
        <w:rPr>
          <w:rFonts w:hint="eastAsia"/>
          <w:color w:val="auto"/>
          <w:lang w:val="en-US" w:eastAsia="zh-CN"/>
        </w:rPr>
        <w:t>（规范性）</w:t>
      </w:r>
      <w:bookmarkEnd w:id="74"/>
      <w:bookmarkEnd w:id="75"/>
    </w:p>
    <w:p w14:paraId="4D47E4D9">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2AF0E082">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B.0.1</w:t>
      </w:r>
      <w:r>
        <w:rPr>
          <w:rFonts w:hint="eastAsia"/>
          <w:color w:val="auto"/>
          <w:lang w:val="en-US" w:eastAsia="zh-CN"/>
        </w:rPr>
        <w:t xml:space="preserve">  本试验要点适用于单桩复合地基静载荷试验和多桩复合地基静载荷试验。</w:t>
      </w:r>
    </w:p>
    <w:p w14:paraId="6C589AA6">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B.0.2</w:t>
      </w:r>
      <w:r>
        <w:rPr>
          <w:rFonts w:hint="eastAsia"/>
          <w:color w:val="auto"/>
          <w:lang w:val="en-US" w:eastAsia="zh-CN"/>
        </w:rPr>
        <w:t xml:space="preserve">  复合地基静载荷试验用于测定承压板下应力主要影响范 围内复合土层的承载力。复合地基静载荷试验承压板应具有足够刚度。单桩复合地基静载荷试验的承压板可用圆形或方形，面积为一根桩承担的处理面积；多桩复合地基静载荷试验的承压板可用方形或矩形，其尺寸按实际桩数所承担的处理面积确定。单桩复合地基静载荷试验桩的中心（或形心）应与承压板中心保持一 致，并与荷载作用点相重合。</w:t>
      </w:r>
    </w:p>
    <w:p w14:paraId="665BD3AE">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B.0.3</w:t>
      </w:r>
      <w:r>
        <w:rPr>
          <w:rFonts w:hint="eastAsia"/>
          <w:color w:val="auto"/>
          <w:lang w:val="en-US" w:eastAsia="zh-CN"/>
        </w:rPr>
        <w:t xml:space="preserve">  试验应在桩顶设计标高进行。承压板底面以下宜铺设粗砂或中砂垫层，垫层厚度可取100mm～150mm。如采用设计的 垫层厚度进行试验，试验承压板的宽度对独立基础和条形基础应采用基础的设计宽度，对大型基础试验有困难时应考虑承压板尺寸和垫层厚度对试验结果的影响。垫层施工的夯填度应满足设计要求。</w:t>
      </w:r>
    </w:p>
    <w:p w14:paraId="6B49FF1B">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B.0.4</w:t>
      </w:r>
      <w:r>
        <w:rPr>
          <w:rFonts w:hint="eastAsia"/>
          <w:color w:val="auto"/>
          <w:lang w:val="en-US" w:eastAsia="zh-CN"/>
        </w:rPr>
        <w:t xml:space="preserve">  试验标高处的试坑宽度和长度不应小于承压板尺寸的3 倍。基准梁及加荷平台支点（或锚桩）宜设在试坑以外，且与承压板边的净距不应小于2m。</w:t>
      </w:r>
    </w:p>
    <w:p w14:paraId="19A75F42">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B.0.5</w:t>
      </w:r>
      <w:r>
        <w:rPr>
          <w:rFonts w:hint="eastAsia"/>
          <w:color w:val="auto"/>
          <w:lang w:val="en-US" w:eastAsia="zh-CN"/>
        </w:rPr>
        <w:t xml:space="preserve">  试验前应采取防水和排水措施，防止试验场地地基土含水量变化或地基土扰动，影响试验结果。</w:t>
      </w:r>
    </w:p>
    <w:p w14:paraId="2AB19EF4">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B.0.6</w:t>
      </w:r>
      <w:r>
        <w:rPr>
          <w:rFonts w:hint="eastAsia"/>
          <w:color w:val="auto"/>
          <w:lang w:val="en-US" w:eastAsia="zh-CN"/>
        </w:rPr>
        <w:t xml:space="preserve">  加载等级可分为（8～12）级。测试前为校核试验系统整体工作性能，预压荷载不得大于总加载量的5%。最大加载压 力不应小于设计要求承载力特征值的2倍。</w:t>
      </w:r>
    </w:p>
    <w:p w14:paraId="3CE3EC1C">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B.0.7</w:t>
      </w:r>
      <w:r>
        <w:rPr>
          <w:rFonts w:hint="eastAsia"/>
          <w:color w:val="auto"/>
          <w:lang w:val="en-US" w:eastAsia="zh-CN"/>
        </w:rPr>
        <w:t xml:space="preserve">  每加一级荷载前后均应各读记承压板沉降量一次，以后每0.5h读记一次。当1h 内沉降量小于0.1mm时，即可加下一级荷载。</w:t>
      </w:r>
    </w:p>
    <w:p w14:paraId="0ECAAAD5">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B.0.8</w:t>
      </w:r>
      <w:r>
        <w:rPr>
          <w:rFonts w:hint="eastAsia"/>
          <w:color w:val="auto"/>
          <w:lang w:val="en-US" w:eastAsia="zh-CN"/>
        </w:rPr>
        <w:t xml:space="preserve">  当出现下列现象之一时可终止试验：</w:t>
      </w:r>
    </w:p>
    <w:p w14:paraId="4762D87E">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沉降急剧增大，土被挤出或承压板周围出现明显的隆起；</w:t>
      </w:r>
    </w:p>
    <w:p w14:paraId="28B2B9BF">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承压板的累计沉降量已大于其宽度或直径的6%；</w:t>
      </w:r>
    </w:p>
    <w:p w14:paraId="4C8BC943">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当达不到极限荷载，而最大加载压力已大于设计要求压力值的2倍。</w:t>
      </w:r>
    </w:p>
    <w:p w14:paraId="3C557089">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B.0.9</w:t>
      </w:r>
      <w:r>
        <w:rPr>
          <w:rFonts w:hint="eastAsia"/>
          <w:color w:val="auto"/>
          <w:lang w:val="en-US" w:eastAsia="zh-CN"/>
        </w:rPr>
        <w:t xml:space="preserve">  卸载级数可为加载级数的一半，等量进行，每卸一级，间隔0.5h， 读记回弹量，待卸完全部荷载后间隔3h 读记总回弹量。</w:t>
      </w:r>
    </w:p>
    <w:p w14:paraId="5D86843B">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B.0.10</w:t>
      </w:r>
      <w:r>
        <w:rPr>
          <w:rFonts w:hint="eastAsia"/>
          <w:color w:val="auto"/>
          <w:lang w:val="en-US" w:eastAsia="zh-CN"/>
        </w:rPr>
        <w:t xml:space="preserve"> 复合地基承载力特征值的确定应符合下列规定：</w:t>
      </w:r>
    </w:p>
    <w:p w14:paraId="39DA6E64">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当压力-沉降曲线上极限荷载能确定，而其值不小于对应 比例界限的2倍时，可取比例界限；当其值小于对应比例界限的 2倍时，可取极限荷载的一半；</w:t>
      </w:r>
    </w:p>
    <w:p w14:paraId="64AA7669">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2  </w:t>
      </w:r>
      <w:r>
        <w:rPr>
          <w:rFonts w:hint="eastAsia"/>
          <w:color w:val="auto"/>
          <w:lang w:val="en-US" w:eastAsia="zh-CN"/>
        </w:rPr>
        <w:t>当压力-沉降曲线是平缓的光滑曲线时，可按相对变形值确定，并应符合下列规定：</w:t>
      </w:r>
    </w:p>
    <w:p w14:paraId="5920AA94">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对沉管砂石桩、振冲碎石桩和柱锤冲扩桩复合地基， 可取s/b 或s/d 等于0.01所对应的压力；</w:t>
      </w:r>
    </w:p>
    <w:p w14:paraId="6999DEEA">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对灰土挤密桩、土挤密桩复合地基，可取s/b 或s/d 等于0.008所对应的压力；</w:t>
      </w:r>
    </w:p>
    <w:p w14:paraId="17B67E8F">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对水泥粉煤灰碎石桩或夯实水泥土桩复合地基，对以卵石、圆砾、密实粗中砂为主的地基，可取s/b 或s/d 等于0.008所对应的压力；对以黏性土、粉土为主的地基，可取s/b 或s/d  等于0.01所对应的压力；</w:t>
      </w:r>
    </w:p>
    <w:p w14:paraId="6360ABE7">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4)</w:t>
      </w:r>
      <w:r>
        <w:rPr>
          <w:rFonts w:hint="eastAsia"/>
          <w:color w:val="auto"/>
          <w:lang w:val="en-US" w:eastAsia="zh-CN"/>
        </w:rPr>
        <w:t xml:space="preserve"> 对水泥土搅拌桩或旋喷桩复合地基，可取s/b 或s/d   等于0.006～0.008所对应的压力，桩身强度大于1.0MPa 且桩身质量均匀时可取高值；</w:t>
      </w:r>
    </w:p>
    <w:p w14:paraId="53979CD1">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5)</w:t>
      </w:r>
      <w:r>
        <w:rPr>
          <w:rFonts w:hint="eastAsia"/>
          <w:color w:val="auto"/>
          <w:lang w:val="en-US" w:eastAsia="zh-CN"/>
        </w:rPr>
        <w:t xml:space="preserve"> 对有经验的地区，可按当地经验确定相对变形值，但原地基土为高压缩性土层时，相对变形值的最大值不应大于0.015；</w:t>
      </w:r>
    </w:p>
    <w:p w14:paraId="14A26AA4">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6)</w:t>
      </w:r>
      <w:r>
        <w:rPr>
          <w:rFonts w:hint="eastAsia"/>
          <w:color w:val="auto"/>
          <w:lang w:val="en-US" w:eastAsia="zh-CN"/>
        </w:rPr>
        <w:t xml:space="preserve"> 复合地基荷载试验，当采用边长或直径大于2m 的承压板进行试验时，b 或d 按 2m 计 ；</w:t>
      </w:r>
    </w:p>
    <w:p w14:paraId="63B87C82">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7)</w:t>
      </w:r>
      <w:r>
        <w:rPr>
          <w:rFonts w:hint="eastAsia"/>
          <w:color w:val="auto"/>
          <w:lang w:val="en-US" w:eastAsia="zh-CN"/>
        </w:rPr>
        <w:t xml:space="preserve"> 按相对变形值确定的承载力特征值不应大于最大加载压力的一半。</w:t>
      </w:r>
    </w:p>
    <w:p w14:paraId="5679B9CF">
      <w:pPr>
        <w:pStyle w:val="10"/>
        <w:keepNext w:val="0"/>
        <w:keepLines w:val="0"/>
        <w:pageBreakBefore w:val="0"/>
        <w:kinsoku/>
        <w:wordWrap/>
        <w:overflowPunct/>
        <w:topLinePunct w:val="0"/>
        <w:autoSpaceDE w:val="0"/>
        <w:autoSpaceDN w:val="0"/>
        <w:bidi w:val="0"/>
        <w:adjustRightInd/>
        <w:snapToGrid/>
        <w:spacing w:line="240" w:lineRule="auto"/>
        <w:ind w:firstLine="300" w:firstLineChars="200"/>
        <w:textAlignment w:val="auto"/>
        <w:rPr>
          <w:rFonts w:hint="eastAsia"/>
          <w:color w:val="auto"/>
          <w:lang w:val="en-US" w:eastAsia="zh-CN"/>
        </w:rPr>
      </w:pPr>
      <w:r>
        <w:rPr>
          <w:rFonts w:hint="eastAsia"/>
          <w:color w:val="auto"/>
          <w:sz w:val="15"/>
          <w:szCs w:val="15"/>
          <w:lang w:val="en-US" w:eastAsia="zh-CN"/>
        </w:rPr>
        <w:t>注 ：s 为静载荷试验承压板的沉降量；b 和d 分别为承压板宽度和直径。</w:t>
      </w:r>
      <w:r>
        <w:rPr>
          <w:rFonts w:hint="eastAsia"/>
          <w:color w:val="auto"/>
          <w:lang w:val="en-US" w:eastAsia="zh-CN"/>
        </w:rPr>
        <w:t xml:space="preserve"> </w:t>
      </w:r>
    </w:p>
    <w:p w14:paraId="603ED150">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B.0.11</w:t>
      </w:r>
      <w:r>
        <w:rPr>
          <w:rFonts w:hint="eastAsia"/>
          <w:color w:val="auto"/>
          <w:lang w:val="en-US" w:eastAsia="zh-CN"/>
        </w:rPr>
        <w:t xml:space="preserve"> 试验点的数量不应少于3点，当满足其极差不超过平均值的30%时，可取其平均值为复合地基承载力特征值。当极差超过平均值的30%时，应分析离差过大的原因，需要时应增加试验数量，并结合工程具体情况确定复合地基承载力特征值。工程验收时应视建筑物结构、基础形式综合评价，对于桩数少于 5根的独立基础或桩数少于3排的条形基础，复合地基承载力特征值应取最低值。</w:t>
      </w:r>
    </w:p>
    <w:p w14:paraId="7BF4E608">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01AED88D">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0FE42E01">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4E7E1C5B">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33A71849">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1548DD60">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p>
    <w:p w14:paraId="6CAA6D7F">
      <w:pPr>
        <w:rPr>
          <w:rFonts w:hint="eastAsia"/>
          <w:color w:val="auto"/>
          <w:lang w:val="en-US" w:eastAsia="zh-CN"/>
        </w:rPr>
      </w:pPr>
      <w:r>
        <w:rPr>
          <w:rFonts w:hint="eastAsia"/>
          <w:color w:val="auto"/>
          <w:lang w:val="en-US" w:eastAsia="zh-CN"/>
        </w:rPr>
        <w:br w:type="page"/>
      </w:r>
    </w:p>
    <w:p w14:paraId="03E7D8A4">
      <w:pPr>
        <w:pStyle w:val="2"/>
        <w:bidi w:val="0"/>
        <w:jc w:val="center"/>
        <w:rPr>
          <w:rFonts w:hint="eastAsia"/>
          <w:color w:val="auto"/>
          <w:lang w:val="en-US" w:eastAsia="zh-CN"/>
        </w:rPr>
      </w:pPr>
      <w:bookmarkStart w:id="76" w:name="_Toc27994"/>
      <w:r>
        <w:rPr>
          <w:rFonts w:hint="eastAsia"/>
          <w:color w:val="auto"/>
          <w:lang w:val="en-US" w:eastAsia="zh-CN"/>
        </w:rPr>
        <w:t>附 录 C  复合地基增强体单桩静载荷试验要点</w:t>
      </w:r>
      <w:bookmarkEnd w:id="76"/>
    </w:p>
    <w:p w14:paraId="59C2DF1D">
      <w:pPr>
        <w:pStyle w:val="2"/>
        <w:bidi w:val="0"/>
        <w:jc w:val="center"/>
        <w:rPr>
          <w:rFonts w:hint="eastAsia"/>
          <w:color w:val="auto"/>
          <w:lang w:val="en-US" w:eastAsia="zh-CN"/>
        </w:rPr>
      </w:pPr>
      <w:bookmarkStart w:id="77" w:name="_Toc26591"/>
      <w:bookmarkStart w:id="78" w:name="_Toc8118"/>
      <w:r>
        <w:rPr>
          <w:rFonts w:hint="eastAsia"/>
          <w:color w:val="auto"/>
          <w:lang w:val="en-US" w:eastAsia="zh-CN"/>
        </w:rPr>
        <w:t>（规范性）</w:t>
      </w:r>
      <w:bookmarkEnd w:id="77"/>
      <w:bookmarkEnd w:id="78"/>
    </w:p>
    <w:p w14:paraId="61572DFD">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4DC758C4">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C.0.1</w:t>
      </w:r>
      <w:r>
        <w:rPr>
          <w:rFonts w:hint="eastAsia"/>
          <w:color w:val="auto"/>
          <w:lang w:val="en-US" w:eastAsia="zh-CN"/>
        </w:rPr>
        <w:t xml:space="preserve">  本试验要点适用于复合地基增强体单桩竖向抗压静载荷试验。</w:t>
      </w:r>
    </w:p>
    <w:p w14:paraId="2A36102E">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C.0.2</w:t>
      </w:r>
      <w:r>
        <w:rPr>
          <w:rFonts w:hint="eastAsia"/>
          <w:color w:val="auto"/>
          <w:lang w:val="en-US" w:eastAsia="zh-CN"/>
        </w:rPr>
        <w:t xml:space="preserve">  试验应采用慢速维持荷载法。</w:t>
      </w:r>
    </w:p>
    <w:p w14:paraId="14DE3FAC">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C.0.3 </w:t>
      </w:r>
      <w:r>
        <w:rPr>
          <w:rFonts w:hint="eastAsia"/>
          <w:color w:val="auto"/>
          <w:lang w:val="en-US" w:eastAsia="zh-CN"/>
        </w:rPr>
        <w:t xml:space="preserve"> 试验提供的反力装置可采用锚桩法或堆载法。当采用堆载法加载时应符合下列规定：</w:t>
      </w:r>
    </w:p>
    <w:p w14:paraId="6411A75E">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堆载支点施加于地基的压应力不宜超过地基承载力特征值；</w:t>
      </w:r>
    </w:p>
    <w:p w14:paraId="3CA1841C">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堆载的支墩位置以不对试桩和基准桩的测试产生较大影响确定，无法避开时应采取有效措施；</w:t>
      </w:r>
    </w:p>
    <w:p w14:paraId="56DB6B1D">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堆载量大时，可利用工程桩作为堆载支点；</w:t>
      </w:r>
    </w:p>
    <w:p w14:paraId="369C92A5">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4</w:t>
      </w:r>
      <w:r>
        <w:rPr>
          <w:rFonts w:hint="eastAsia"/>
          <w:color w:val="auto"/>
          <w:lang w:val="en-US" w:eastAsia="zh-CN"/>
        </w:rPr>
        <w:t xml:space="preserve">  试验反力装置的承重能力应满足试验加载要求。</w:t>
      </w:r>
    </w:p>
    <w:p w14:paraId="342B0C15">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C.0.4</w:t>
      </w:r>
      <w:r>
        <w:rPr>
          <w:rFonts w:hint="eastAsia"/>
          <w:color w:val="auto"/>
          <w:lang w:val="en-US" w:eastAsia="zh-CN"/>
        </w:rPr>
        <w:t xml:space="preserve">  堆载支点以及试桩、锚桩、基准桩之间的中心距离应符合现行国家标准《建筑地基基础设计规范》GB 50007的规定。</w:t>
      </w:r>
    </w:p>
    <w:p w14:paraId="5607F067">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C.0.5</w:t>
      </w:r>
      <w:r>
        <w:rPr>
          <w:rFonts w:hint="eastAsia"/>
          <w:color w:val="auto"/>
          <w:lang w:val="en-US" w:eastAsia="zh-CN"/>
        </w:rPr>
        <w:t xml:space="preserve">  试压前应对桩头进行加固处理，水泥粉煤灰碎石桩等强度高的桩，桩顶宜设置带水平钢筋网片的混凝土桩帽或采用钢护筒桩帽，其混凝土宜提高强度等级和采用早强剂。桩帽高度不宜小于1倍桩的直径。</w:t>
      </w:r>
    </w:p>
    <w:p w14:paraId="0CD34F07">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C.0.6</w:t>
      </w:r>
      <w:r>
        <w:rPr>
          <w:rFonts w:hint="eastAsia"/>
          <w:color w:val="auto"/>
          <w:lang w:val="en-US" w:eastAsia="zh-CN"/>
        </w:rPr>
        <w:t xml:space="preserve">  桩帽下复合地基增强体单桩的桩顶标高及地基土标高应与设计标高一致，加固桩头前应凿成平面。</w:t>
      </w:r>
    </w:p>
    <w:p w14:paraId="51DEE209">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C.0.7</w:t>
      </w:r>
      <w:r>
        <w:rPr>
          <w:rFonts w:hint="eastAsia"/>
          <w:color w:val="auto"/>
          <w:lang w:val="en-US" w:eastAsia="zh-CN"/>
        </w:rPr>
        <w:t xml:space="preserve">  百分表架设位置宜在桩顶标高位置。</w:t>
      </w:r>
    </w:p>
    <w:p w14:paraId="24D7E457">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C.0.8</w:t>
      </w:r>
      <w:r>
        <w:rPr>
          <w:rFonts w:hint="eastAsia"/>
          <w:color w:val="auto"/>
          <w:lang w:val="en-US" w:eastAsia="zh-CN"/>
        </w:rPr>
        <w:t xml:space="preserve">  开始试验的时间、加载分级、测读沉降量的时间、稳定标准及卸载观测等应符合现行国家标准《建筑地基基础设计规 范》GB 50007的有关规定。</w:t>
      </w:r>
    </w:p>
    <w:p w14:paraId="4B08EC48">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C.0.9</w:t>
      </w:r>
      <w:r>
        <w:rPr>
          <w:rFonts w:hint="eastAsia"/>
          <w:color w:val="auto"/>
          <w:lang w:val="en-US" w:eastAsia="zh-CN"/>
        </w:rPr>
        <w:t xml:space="preserve">  当出现下列条件之一时可终止加载：</w:t>
      </w:r>
    </w:p>
    <w:p w14:paraId="63CAED78">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当荷载-沉降（Q-s） 曲线上有可判定极限承载力的陡降段，且桩顶总沉降量超过40mm；</w:t>
      </w:r>
    </w:p>
    <w:p w14:paraId="4B7C9D50">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w:t>
      </w:r>
      <w:r>
        <w:rPr>
          <w:rFonts w:hint="default" w:ascii="Times New Roman" w:hAnsi="Times New Roman" w:cs="Times New Roman" w:eastAsiaTheme="minorEastAsia"/>
          <w:bCs/>
          <w:position w:val="-32"/>
          <w:lang w:eastAsia="zh-CN"/>
        </w:rPr>
        <w:object>
          <v:shape id="_x0000_i1271" o:spt="75" type="#_x0000_t75" style="height:36.75pt;width:50.25pt;" o:ole="t" filled="f" o:preferrelative="t" stroked="f" coordsize="21600,21600">
            <v:path/>
            <v:fill on="f" focussize="0,0"/>
            <v:stroke on="f" joinstyle="miter"/>
            <v:imagedata r:id="rId485" o:title=""/>
            <o:lock v:ext="edit" aspectratio="t"/>
            <w10:wrap type="none"/>
            <w10:anchorlock/>
          </v:shape>
          <o:OLEObject Type="Embed" ProgID="Equation.DSMT4" ShapeID="_x0000_i1271" DrawAspect="Content" ObjectID="_1468075971" r:id="rId484">
            <o:LockedField>false</o:LockedField>
          </o:OLEObject>
        </w:object>
      </w:r>
      <w:r>
        <w:rPr>
          <w:rFonts w:hint="eastAsia"/>
          <w:color w:val="auto"/>
          <w:lang w:val="en-US" w:eastAsia="zh-CN"/>
        </w:rPr>
        <w:t xml:space="preserve">  ，且经24h 沉降尚未稳定；</w:t>
      </w:r>
    </w:p>
    <w:p w14:paraId="7C63FAC4">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桩身破坏，桩顶变形急剧增大；</w:t>
      </w:r>
    </w:p>
    <w:p w14:paraId="0EB01476">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4  </w:t>
      </w:r>
      <w:r>
        <w:rPr>
          <w:rFonts w:hint="eastAsia"/>
          <w:color w:val="auto"/>
          <w:lang w:val="en-US" w:eastAsia="zh-CN"/>
        </w:rPr>
        <w:t>当桩长超过25m，Q-s  曲线呈缓变形时，桩顶总沉降量大于60mm～80mm；</w:t>
      </w:r>
    </w:p>
    <w:p w14:paraId="4141E542">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5 </w:t>
      </w:r>
      <w:r>
        <w:rPr>
          <w:rFonts w:hint="eastAsia"/>
          <w:color w:val="auto"/>
          <w:lang w:val="en-US" w:eastAsia="zh-CN"/>
        </w:rPr>
        <w:t xml:space="preserve"> 验收检验时，最大加载量不应小于设计单桩承载力特征值的2倍。</w:t>
      </w:r>
    </w:p>
    <w:p w14:paraId="4415D4B0">
      <w:pPr>
        <w:pStyle w:val="10"/>
        <w:keepNext w:val="0"/>
        <w:keepLines w:val="0"/>
        <w:pageBreakBefore w:val="0"/>
        <w:kinsoku/>
        <w:wordWrap/>
        <w:overflowPunct/>
        <w:topLinePunct w:val="0"/>
        <w:autoSpaceDE w:val="0"/>
        <w:autoSpaceDN w:val="0"/>
        <w:bidi w:val="0"/>
        <w:adjustRightInd/>
        <w:snapToGrid/>
        <w:spacing w:line="240" w:lineRule="auto"/>
        <w:ind w:firstLine="300" w:firstLineChars="200"/>
        <w:textAlignment w:val="auto"/>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注：</w:t>
      </w:r>
      <w:r>
        <w:rPr>
          <w:rFonts w:hint="eastAsia" w:ascii="宋体" w:hAnsi="宋体" w:eastAsia="宋体" w:cs="宋体"/>
          <w:position w:val="-12"/>
          <w:sz w:val="15"/>
          <w:szCs w:val="15"/>
        </w:rPr>
        <w:object>
          <v:shape id="_x0000_i1272" o:spt="75" type="#_x0000_t75" style="height:18pt;width:20.25pt;" o:ole="t" filled="f" o:preferrelative="t" stroked="f" coordsize="21600,21600">
            <v:path/>
            <v:fill on="f" focussize="0,0"/>
            <v:stroke on="f"/>
            <v:imagedata r:id="rId487" o:title=""/>
            <o:lock v:ext="edit" aspectratio="t"/>
            <w10:wrap type="none"/>
            <w10:anchorlock/>
          </v:shape>
          <o:OLEObject Type="Embed" ProgID="Equation.DSMT4" ShapeID="_x0000_i1272" DrawAspect="Content" ObjectID="_1468075972" r:id="rId486">
            <o:LockedField>false</o:LockedField>
          </o:OLEObject>
        </w:object>
      </w:r>
      <w:r>
        <w:rPr>
          <w:rFonts w:hint="eastAsia" w:ascii="宋体" w:hAnsi="宋体" w:eastAsia="宋体" w:cs="宋体"/>
          <w:color w:val="auto"/>
          <w:sz w:val="15"/>
          <w:szCs w:val="15"/>
          <w:lang w:val="en-US" w:eastAsia="zh-CN"/>
        </w:rPr>
        <w:t>—— 第n级荷载的沉降增量；</w:t>
      </w:r>
      <w:r>
        <w:rPr>
          <w:rFonts w:hint="eastAsia" w:ascii="宋体" w:hAnsi="宋体" w:eastAsia="宋体" w:cs="宋体"/>
          <w:position w:val="-12"/>
          <w:sz w:val="15"/>
          <w:szCs w:val="15"/>
        </w:rPr>
        <w:object>
          <v:shape id="_x0000_i1273" o:spt="75" type="#_x0000_t75" style="height:18pt;width:27pt;" o:ole="t" filled="f" o:preferrelative="t" stroked="f" coordsize="21600,21600">
            <v:path/>
            <v:fill on="f" focussize="0,0"/>
            <v:stroke on="f" joinstyle="miter"/>
            <v:imagedata r:id="rId489" o:title=""/>
            <o:lock v:ext="edit" aspectratio="t"/>
            <w10:wrap type="none"/>
            <w10:anchorlock/>
          </v:shape>
          <o:OLEObject Type="Embed" ProgID="Equation.DSMT4" ShapeID="_x0000_i1273" DrawAspect="Content" ObjectID="_1468075973" r:id="rId488">
            <o:LockedField>false</o:LockedField>
          </o:OLEObject>
        </w:object>
      </w:r>
      <w:r>
        <w:rPr>
          <w:rFonts w:hint="eastAsia" w:ascii="宋体" w:hAnsi="宋体" w:eastAsia="宋体" w:cs="宋体"/>
          <w:color w:val="auto"/>
          <w:sz w:val="15"/>
          <w:szCs w:val="15"/>
          <w:lang w:val="en-US" w:eastAsia="zh-CN"/>
        </w:rPr>
        <w:t>——第n+1级荷载的沉降增量。</w:t>
      </w:r>
    </w:p>
    <w:p w14:paraId="17654299">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C.0.10</w:t>
      </w:r>
      <w:r>
        <w:rPr>
          <w:rFonts w:hint="eastAsia"/>
          <w:color w:val="auto"/>
          <w:lang w:val="en-US" w:eastAsia="zh-CN"/>
        </w:rPr>
        <w:t xml:space="preserve"> 单桩竖向抗压极限承载力的确定应符合下列规定：</w:t>
      </w:r>
    </w:p>
    <w:p w14:paraId="3E538F67">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作荷载-沉降（Q-s）曲线和其他辅助分析所需的曲线；</w:t>
      </w:r>
    </w:p>
    <w:p w14:paraId="44D8FF94">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曲线陡降段明显时，取相应于陡降段起点的荷载值；</w:t>
      </w:r>
    </w:p>
    <w:p w14:paraId="64271589">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当出现本</w:t>
      </w:r>
      <w:r>
        <w:rPr>
          <w:rFonts w:hint="eastAsia" w:cs="宋体"/>
          <w:color w:val="auto"/>
          <w:sz w:val="21"/>
          <w:szCs w:val="21"/>
          <w:lang w:val="en-US" w:eastAsia="zh-CN" w:bidi="zh-CN"/>
        </w:rPr>
        <w:t>规程</w:t>
      </w:r>
      <w:r>
        <w:rPr>
          <w:rFonts w:hint="eastAsia"/>
          <w:color w:val="auto"/>
          <w:lang w:val="en-US" w:eastAsia="zh-CN"/>
        </w:rPr>
        <w:t>第C.0.9 条第2款的情况时，取前一级荷载值；</w:t>
      </w:r>
    </w:p>
    <w:p w14:paraId="0550ECD7">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4</w:t>
      </w:r>
      <w:r>
        <w:rPr>
          <w:rFonts w:hint="eastAsia"/>
          <w:color w:val="auto"/>
          <w:lang w:val="en-US" w:eastAsia="zh-CN"/>
        </w:rPr>
        <w:t xml:space="preserve">  Q-s曲线呈缓变型时，取桩顶总沉降量s为40mm 所对应的荷载值；</w:t>
      </w:r>
    </w:p>
    <w:p w14:paraId="282711DC">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5</w:t>
      </w:r>
      <w:r>
        <w:rPr>
          <w:rFonts w:hint="eastAsia"/>
          <w:color w:val="auto"/>
          <w:lang w:val="en-US" w:eastAsia="zh-CN"/>
        </w:rPr>
        <w:t xml:space="preserve">  按上述方法判断有困难时，可结合其他辅助分析方法综合判定；</w:t>
      </w:r>
    </w:p>
    <w:p w14:paraId="5931962A">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6</w:t>
      </w:r>
      <w:r>
        <w:rPr>
          <w:rFonts w:hint="eastAsia"/>
          <w:color w:val="auto"/>
          <w:lang w:val="en-US" w:eastAsia="zh-CN"/>
        </w:rPr>
        <w:t xml:space="preserve">  参加统计的试桩，当满足其极差不超过平均值的30% 时，设计可取其平均值为单桩极限承载力；极差超过平均值的 30%时，应分析离差过大的原因，结合工程具体情况确定单桩极限承载力；需要时应增加试桩数量。工程验收时应视建筑物结构、基础形式综合评价，对于桩数少于5根的独立基础或桩数少于3排的条形基础，应取最低值。</w:t>
      </w:r>
    </w:p>
    <w:p w14:paraId="269852C1">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 xml:space="preserve">C.0.11 </w:t>
      </w:r>
      <w:r>
        <w:rPr>
          <w:rFonts w:hint="eastAsia"/>
          <w:color w:val="auto"/>
          <w:lang w:val="en-US" w:eastAsia="zh-CN"/>
        </w:rPr>
        <w:t>将单桩极限承载力除以安全系数2，为单桩承载力特征值。</w:t>
      </w:r>
    </w:p>
    <w:p w14:paraId="45A25E8F">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p>
    <w:p w14:paraId="6F6F6515">
      <w:pPr>
        <w:rPr>
          <w:rFonts w:hint="eastAsia"/>
          <w:color w:val="auto"/>
          <w:lang w:val="en-US" w:eastAsia="zh-CN"/>
        </w:rPr>
      </w:pPr>
      <w:r>
        <w:rPr>
          <w:rFonts w:hint="eastAsia"/>
          <w:color w:val="auto"/>
          <w:lang w:val="en-US" w:eastAsia="zh-CN"/>
        </w:rPr>
        <w:br w:type="page"/>
      </w:r>
    </w:p>
    <w:p w14:paraId="5F820B84">
      <w:pPr>
        <w:pStyle w:val="2"/>
        <w:bidi w:val="0"/>
        <w:jc w:val="center"/>
        <w:rPr>
          <w:rFonts w:hint="eastAsia"/>
          <w:color w:val="auto"/>
          <w:lang w:val="en-US" w:eastAsia="zh-CN"/>
        </w:rPr>
      </w:pPr>
      <w:bookmarkStart w:id="79" w:name="_Toc22936"/>
      <w:r>
        <w:rPr>
          <w:rFonts w:hint="eastAsia"/>
          <w:color w:val="auto"/>
          <w:lang w:val="en-US" w:eastAsia="zh-CN"/>
        </w:rPr>
        <w:t>附 录 D  泡沫轻质土充填处理的配合比</w:t>
      </w:r>
      <w:bookmarkEnd w:id="79"/>
    </w:p>
    <w:p w14:paraId="06518C56">
      <w:pPr>
        <w:pStyle w:val="2"/>
        <w:bidi w:val="0"/>
        <w:jc w:val="center"/>
        <w:rPr>
          <w:rFonts w:hint="eastAsia"/>
          <w:color w:val="auto"/>
          <w:lang w:val="en-US" w:eastAsia="zh-CN"/>
        </w:rPr>
      </w:pPr>
      <w:bookmarkStart w:id="80" w:name="_Toc19754"/>
      <w:bookmarkStart w:id="81" w:name="_Toc24390"/>
      <w:r>
        <w:rPr>
          <w:rFonts w:hint="eastAsia"/>
          <w:color w:val="auto"/>
          <w:lang w:val="en-US" w:eastAsia="zh-CN"/>
        </w:rPr>
        <w:t>（资料性）</w:t>
      </w:r>
      <w:bookmarkEnd w:id="80"/>
      <w:bookmarkEnd w:id="81"/>
    </w:p>
    <w:p w14:paraId="3CB819B4">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2D12302D">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D.0.1</w:t>
      </w:r>
      <w:r>
        <w:rPr>
          <w:rFonts w:hint="eastAsia"/>
          <w:color w:val="auto"/>
          <w:lang w:val="en-US" w:eastAsia="zh-CN"/>
        </w:rPr>
        <w:t xml:space="preserve">  泡沫轻质土的配合比应符合下列规定：</w:t>
      </w:r>
    </w:p>
    <w:p w14:paraId="3B1A99AA">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泡沫轻质土配合比设计应满足抗压强度、湿密度、流值的要求；</w:t>
      </w:r>
    </w:p>
    <w:p w14:paraId="08CF05A2">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泡沫轻质土试配强度应满足下式要求：</w:t>
      </w:r>
    </w:p>
    <w:p w14:paraId="3E4B0A15">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 xml:space="preserve">          </w:t>
      </w:r>
      <w:r>
        <w:rPr>
          <w:i/>
          <w:iCs/>
          <w:position w:val="-12"/>
          <w:vertAlign w:val="subscript"/>
        </w:rPr>
        <w:object>
          <v:shape id="_x0000_i1274" o:spt="75" type="#_x0000_t75" style="height:18pt;width:63.75pt;" o:ole="t" filled="f" o:preferrelative="t" stroked="f" coordsize="21600,21600">
            <v:path/>
            <v:fill on="f" focussize="0,0"/>
            <v:stroke on="f" joinstyle="miter"/>
            <v:imagedata r:id="rId491" o:title=""/>
            <o:lock v:ext="edit" aspectratio="t"/>
            <w10:wrap type="none"/>
            <w10:anchorlock/>
          </v:shape>
          <o:OLEObject Type="Embed" ProgID="Equation.DSMT4" ShapeID="_x0000_i1274" DrawAspect="Content" ObjectID="_1468075974" r:id="rId490">
            <o:LockedField>false</o:LockedField>
          </o:OLEObject>
        </w:object>
      </w:r>
      <w:r>
        <w:rPr>
          <w:rFonts w:hint="eastAsia"/>
          <w:color w:val="auto"/>
          <w:lang w:val="en-US" w:eastAsia="zh-CN"/>
        </w:rPr>
        <w:t xml:space="preserve"> 或  </w:t>
      </w:r>
      <w:r>
        <w:rPr>
          <w:i/>
          <w:iCs/>
          <w:position w:val="-12"/>
        </w:rPr>
        <w:object>
          <v:shape id="_x0000_i1275" o:spt="75" type="#_x0000_t75" style="height:18pt;width:51.75pt;" o:ole="t" filled="f" o:preferrelative="t" stroked="f" coordsize="21600,21600">
            <v:path/>
            <v:fill on="f" focussize="0,0"/>
            <v:stroke on="f" joinstyle="miter"/>
            <v:imagedata r:id="rId493" o:title=""/>
            <o:lock v:ext="edit" aspectratio="t"/>
            <w10:wrap type="none"/>
            <w10:anchorlock/>
          </v:shape>
          <o:OLEObject Type="Embed" ProgID="Equation.DSMT4" ShapeID="_x0000_i1275" DrawAspect="Content" ObjectID="_1468075975" r:id="rId492">
            <o:LockedField>false</o:LockedField>
          </o:OLEObject>
        </w:object>
      </w:r>
      <w:r>
        <w:rPr>
          <w:rFonts w:hint="eastAsia"/>
          <w:color w:val="auto"/>
          <w:lang w:val="en-US" w:eastAsia="zh-CN"/>
        </w:rPr>
        <w:t xml:space="preserve">     （D.0.1）                                                                             </w:t>
      </w:r>
    </w:p>
    <w:p w14:paraId="6E7DDCDC">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式中：</w:t>
      </w:r>
      <w:r>
        <w:rPr>
          <w:position w:val="-12"/>
        </w:rPr>
        <w:object>
          <v:shape id="_x0000_i1276" o:spt="75" type="#_x0000_t75" style="height:18pt;width:24pt;" o:ole="t" filled="f" o:preferrelative="t" stroked="f" coordsize="21600,21600">
            <v:path/>
            <v:fill on="f" focussize="0,0"/>
            <v:stroke on="f" joinstyle="miter"/>
            <v:imagedata r:id="rId495" o:title=""/>
            <o:lock v:ext="edit" aspectratio="t"/>
            <w10:wrap type="none"/>
            <w10:anchorlock/>
          </v:shape>
          <o:OLEObject Type="Embed" ProgID="Equation.DSMT4" ShapeID="_x0000_i1276" DrawAspect="Content" ObjectID="_1468075976" r:id="rId494">
            <o:LockedField>false</o:LockedField>
          </o:OLEObject>
        </w:object>
      </w:r>
      <w:r>
        <w:rPr>
          <w:rFonts w:hint="eastAsia"/>
          <w:color w:val="auto"/>
          <w:lang w:val="en-US" w:eastAsia="zh-CN"/>
        </w:rPr>
        <w:t xml:space="preserve"> 、</w:t>
      </w:r>
      <w:r>
        <w:rPr>
          <w:position w:val="-12"/>
        </w:rPr>
        <w:object>
          <v:shape id="_x0000_i1277" o:spt="75" type="#_x0000_t75" style="height:18pt;width:27pt;" o:ole="t" filled="f" o:preferrelative="t" stroked="f" coordsize="21600,21600">
            <v:path/>
            <v:fill on="f" focussize="0,0"/>
            <v:stroke on="f" joinstyle="miter"/>
            <v:imagedata r:id="rId497" o:title=""/>
            <o:lock v:ext="edit" aspectratio="t"/>
            <w10:wrap type="none"/>
            <w10:anchorlock/>
          </v:shape>
          <o:OLEObject Type="Embed" ProgID="Equation.DSMT4" ShapeID="_x0000_i1277" DrawAspect="Content" ObjectID="_1468075977" r:id="rId496">
            <o:LockedField>false</o:LockedField>
          </o:OLEObject>
        </w:object>
      </w:r>
      <w:r>
        <w:rPr>
          <w:rFonts w:hint="eastAsia"/>
          <w:color w:val="auto"/>
          <w:lang w:val="en-US" w:eastAsia="zh-CN"/>
        </w:rPr>
        <w:t>—7天龄期抗压强度、28天龄期抗压强度</w:t>
      </w:r>
    </w:p>
    <w:p w14:paraId="643E84F0">
      <w:pPr>
        <w:pStyle w:val="10"/>
        <w:keepNext w:val="0"/>
        <w:keepLines w:val="0"/>
        <w:pageBreakBefore w:val="0"/>
        <w:kinsoku/>
        <w:wordWrap/>
        <w:overflowPunct/>
        <w:topLinePunct w:val="0"/>
        <w:autoSpaceDE w:val="0"/>
        <w:autoSpaceDN w:val="0"/>
        <w:bidi w:val="0"/>
        <w:adjustRightInd/>
        <w:snapToGrid/>
        <w:spacing w:line="240" w:lineRule="auto"/>
        <w:ind w:firstLine="1050" w:firstLineChars="500"/>
        <w:textAlignment w:val="auto"/>
        <w:rPr>
          <w:rFonts w:hint="eastAsia"/>
          <w:color w:val="auto"/>
          <w:lang w:val="en-US" w:eastAsia="zh-CN"/>
        </w:rPr>
      </w:pPr>
      <w:r>
        <w:rPr>
          <w:position w:val="-12"/>
        </w:rPr>
        <w:object>
          <v:shape id="_x0000_i1278" o:spt="75" type="#_x0000_t75" style="height:18pt;width:14.25pt;" o:ole="t" filled="f" o:preferrelative="t" stroked="f" coordsize="21600,21600">
            <v:path/>
            <v:fill on="f" focussize="0,0"/>
            <v:stroke on="f" joinstyle="miter"/>
            <v:imagedata r:id="rId499" o:title=""/>
            <o:lock v:ext="edit" aspectratio="t"/>
            <w10:wrap type="none"/>
            <w10:anchorlock/>
          </v:shape>
          <o:OLEObject Type="Embed" ProgID="Equation.DSMT4" ShapeID="_x0000_i1278" DrawAspect="Content" ObjectID="_1468075978" r:id="rId498">
            <o:LockedField>false</o:LockedField>
          </o:OLEObject>
        </w:object>
      </w:r>
      <w:r>
        <w:rPr>
          <w:rFonts w:hint="eastAsia"/>
          <w:color w:val="auto"/>
          <w:lang w:val="en-US" w:eastAsia="zh-CN"/>
        </w:rPr>
        <w:t>—设计抗压强度</w:t>
      </w:r>
    </w:p>
    <w:p w14:paraId="5E6D1309">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泡沫轻质土的流值宜为160mm～190mm；当掺入可塑剂时，流值不宜高于150mm：</w:t>
      </w:r>
    </w:p>
    <w:p w14:paraId="4D68D806">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4  </w:t>
      </w:r>
      <w:r>
        <w:rPr>
          <w:rFonts w:hint="eastAsia"/>
          <w:color w:val="auto"/>
          <w:lang w:val="en-US" w:eastAsia="zh-CN"/>
        </w:rPr>
        <w:t>泡沫轻质土抗压强度试验用的试件尺寸应为100mm×100mm×100mm。</w:t>
      </w:r>
    </w:p>
    <w:p w14:paraId="180C809E">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D.0.2</w:t>
      </w:r>
      <w:r>
        <w:rPr>
          <w:rFonts w:hint="eastAsia"/>
          <w:color w:val="auto"/>
          <w:lang w:val="en-US" w:eastAsia="zh-CN"/>
        </w:rPr>
        <w:t xml:space="preserve">  泡沫轻质土的配合比设计应按下列步骤进行：</w:t>
      </w:r>
    </w:p>
    <w:p w14:paraId="3446BE1F">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根据设计要求确定泡沫轻质土施工湿密度Rfw；</w:t>
      </w:r>
    </w:p>
    <w:p w14:paraId="77FE0023">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确定水泥浆配合比，按下式计算水泥浆单方材料组成、湿密度：</w:t>
      </w:r>
    </w:p>
    <w:p w14:paraId="33C7A8EA">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 xml:space="preserve">    </w:t>
      </w:r>
      <w:r>
        <w:rPr>
          <w:i/>
          <w:iCs/>
          <w:position w:val="-158"/>
        </w:rPr>
        <w:object>
          <v:shape id="_x0000_i1279" o:spt="75" type="#_x0000_t75" style="height:132.65pt;width:168.2pt;" o:ole="t" filled="f" o:preferrelative="t" stroked="f" coordsize="21600,21600">
            <v:path/>
            <v:fill on="f" focussize="0,0"/>
            <v:stroke on="f"/>
            <v:imagedata r:id="rId501" o:title=""/>
            <o:lock v:ext="edit" aspectratio="t"/>
            <w10:wrap type="none"/>
            <w10:anchorlock/>
          </v:shape>
          <o:OLEObject Type="Embed" ProgID="Equation.DSMT4" ShapeID="_x0000_i1279" DrawAspect="Content" ObjectID="_1468075979" r:id="rId500">
            <o:LockedField>false</o:LockedField>
          </o:OLEObject>
        </w:object>
      </w:r>
      <w:r>
        <w:rPr>
          <w:rFonts w:hint="eastAsia"/>
          <w:color w:val="auto"/>
          <w:lang w:val="en-US" w:eastAsia="zh-CN"/>
        </w:rPr>
        <w:t xml:space="preserve">     (D.0.2-1)</w:t>
      </w:r>
    </w:p>
    <w:p w14:paraId="4F3D2DDF">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color w:val="auto"/>
          <w:lang w:val="en-US" w:eastAsia="zh-CN"/>
        </w:rPr>
        <w:t xml:space="preserve">       </w:t>
      </w:r>
    </w:p>
    <w:p w14:paraId="5873D290">
      <w:pPr>
        <w:pStyle w:val="10"/>
        <w:keepNext w:val="0"/>
        <w:keepLines w:val="0"/>
        <w:pageBreakBefore w:val="0"/>
        <w:kinsoku/>
        <w:wordWrap/>
        <w:overflowPunct/>
        <w:topLinePunct w:val="0"/>
        <w:autoSpaceDE w:val="0"/>
        <w:autoSpaceDN w:val="0"/>
        <w:bidi w:val="0"/>
        <w:adjustRightInd/>
        <w:snapToGrid/>
        <w:spacing w:line="240" w:lineRule="auto"/>
        <w:ind w:firstLine="630" w:firstLineChars="300"/>
        <w:textAlignment w:val="auto"/>
        <w:rPr>
          <w:rFonts w:hint="eastAsia"/>
          <w:color w:val="auto"/>
          <w:lang w:val="en-US" w:eastAsia="zh-CN"/>
        </w:rPr>
      </w:pPr>
      <w:r>
        <w:rPr>
          <w:rFonts w:hint="eastAsia"/>
          <w:color w:val="auto"/>
          <w:lang w:val="en-US" w:eastAsia="zh-CN"/>
        </w:rPr>
        <w:t>按下式计算泡沫轻质土配合比单方材料组成、气泡率：</w:t>
      </w:r>
    </w:p>
    <w:p w14:paraId="57CA131B">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 xml:space="preserve">          </w:t>
      </w:r>
    </w:p>
    <w:p w14:paraId="0FDC8D91">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137F128B">
      <w:pPr>
        <w:pStyle w:val="10"/>
        <w:keepNext w:val="0"/>
        <w:keepLines w:val="0"/>
        <w:pageBreakBefore w:val="0"/>
        <w:kinsoku/>
        <w:wordWrap/>
        <w:overflowPunct/>
        <w:topLinePunct w:val="0"/>
        <w:autoSpaceDE w:val="0"/>
        <w:autoSpaceDN w:val="0"/>
        <w:bidi w:val="0"/>
        <w:adjustRightInd/>
        <w:snapToGrid/>
        <w:spacing w:line="240" w:lineRule="auto"/>
        <w:ind w:firstLine="840" w:firstLineChars="400"/>
        <w:textAlignment w:val="auto"/>
        <w:rPr>
          <w:rFonts w:hint="eastAsia"/>
          <w:color w:val="auto"/>
          <w:lang w:val="en-US" w:eastAsia="zh-CN"/>
        </w:rPr>
      </w:pPr>
      <w:r>
        <w:rPr>
          <w:position w:val="-94"/>
        </w:rPr>
        <w:object>
          <v:shape id="_x0000_i1280" o:spt="75" type="#_x0000_t75" style="height:101.25pt;width:95.25pt;" o:ole="t" filled="f" o:preferrelative="t" stroked="f" coordsize="21600,21600">
            <v:path/>
            <v:fill on="f" focussize="0,0"/>
            <v:stroke on="f"/>
            <v:imagedata r:id="rId503" o:title=""/>
            <o:lock v:ext="edit" aspectratio="t"/>
            <w10:wrap type="none"/>
            <w10:anchorlock/>
          </v:shape>
          <o:OLEObject Type="Embed" ProgID="Equation.DSMT4" ShapeID="_x0000_i1280" DrawAspect="Content" ObjectID="_1468075980" r:id="rId502">
            <o:LockedField>false</o:LockedField>
          </o:OLEObject>
        </w:object>
      </w:r>
      <w:r>
        <w:rPr>
          <w:rFonts w:hint="eastAsia"/>
          <w:position w:val="-94"/>
          <w:lang w:val="en-US" w:eastAsia="zh-CN"/>
        </w:rPr>
        <w:t xml:space="preserve">                </w:t>
      </w:r>
      <w:r>
        <w:rPr>
          <w:rFonts w:hint="eastAsia"/>
          <w:color w:val="auto"/>
          <w:lang w:val="en-US" w:eastAsia="zh-CN"/>
        </w:rPr>
        <w:t>(D.0.2-2)</w:t>
      </w:r>
    </w:p>
    <w:p w14:paraId="45F64068">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 xml:space="preserve">              　　　                                             </w:t>
      </w:r>
    </w:p>
    <w:p w14:paraId="75EF2D81">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式中：</w:t>
      </w:r>
      <w:r>
        <w:rPr>
          <w:rFonts w:hint="eastAsia" w:asciiTheme="minorEastAsia" w:hAnsiTheme="minorEastAsia" w:eastAsiaTheme="minorEastAsia" w:cstheme="minorEastAsia"/>
          <w:position w:val="-12"/>
          <w:lang w:eastAsia="zh-CN"/>
        </w:rPr>
        <w:object>
          <v:shape id="_x0000_i1281" o:spt="75" type="#_x0000_t75" style="height:18pt;width:20.25pt;" o:ole="t" filled="f" o:preferrelative="t" stroked="f" coordsize="21600,21600">
            <v:path/>
            <v:fill on="f" focussize="0,0"/>
            <v:stroke on="f" joinstyle="miter"/>
            <v:imagedata r:id="rId505" o:title=""/>
            <o:lock v:ext="edit" aspectratio="f"/>
            <w10:wrap type="none"/>
            <w10:anchorlock/>
          </v:shape>
          <o:OLEObject Type="Embed" ProgID="Equation.DSMT4" ShapeID="_x0000_i1281" DrawAspect="Content" ObjectID="_1468075981" r:id="rId504">
            <o:LockedField>false</o:LockedField>
          </o:OLEObject>
        </w:object>
      </w:r>
      <w:r>
        <w:rPr>
          <w:rFonts w:hint="eastAsia"/>
          <w:color w:val="auto"/>
          <w:lang w:val="en-US" w:eastAsia="zh-CN"/>
        </w:rPr>
        <w:t>、</w:t>
      </w:r>
      <w:r>
        <w:rPr>
          <w:rFonts w:hint="eastAsia" w:asciiTheme="minorEastAsia" w:hAnsiTheme="minorEastAsia" w:eastAsiaTheme="minorEastAsia" w:cstheme="minorEastAsia"/>
          <w:position w:val="-14"/>
        </w:rPr>
        <w:object>
          <v:shape id="_x0000_i1282" o:spt="75" type="#_x0000_t75" style="height:18.75pt;width:21.75pt;" o:ole="t" filled="f" o:preferrelative="t" stroked="f" coordsize="21600,21600">
            <v:path/>
            <v:fill on="f" focussize="0,0"/>
            <v:stroke on="f" joinstyle="miter"/>
            <v:imagedata r:id="rId507" o:title=""/>
            <o:lock v:ext="edit" aspectratio="f"/>
            <w10:wrap type="none"/>
            <w10:anchorlock/>
          </v:shape>
          <o:OLEObject Type="Embed" ProgID="Equation.DSMT4" ShapeID="_x0000_i1282" DrawAspect="Content" ObjectID="_1468075982" r:id="rId506">
            <o:LockedField>false</o:LockedField>
          </o:OLEObject>
        </w:object>
      </w:r>
      <w:r>
        <w:rPr>
          <w:rFonts w:hint="eastAsia"/>
          <w:color w:val="auto"/>
          <w:lang w:val="en-US" w:eastAsia="zh-CN"/>
        </w:rPr>
        <w:t>、</w:t>
      </w:r>
      <w:r>
        <w:rPr>
          <w:rFonts w:hint="eastAsia" w:asciiTheme="minorEastAsia" w:hAnsiTheme="minorEastAsia" w:eastAsiaTheme="minorEastAsia" w:cstheme="minorEastAsia"/>
          <w:position w:val="-12"/>
        </w:rPr>
        <w:object>
          <v:shape id="_x0000_i1283" o:spt="75" type="#_x0000_t75" style="height:18pt;width:21pt;" o:ole="t" filled="f" o:preferrelative="t" stroked="f" coordsize="21600,21600">
            <v:path/>
            <v:fill on="f" focussize="0,0"/>
            <v:stroke on="f" joinstyle="miter"/>
            <v:imagedata r:id="rId509" o:title=""/>
            <o:lock v:ext="edit" aspectratio="f"/>
            <w10:wrap type="none"/>
            <w10:anchorlock/>
          </v:shape>
          <o:OLEObject Type="Embed" ProgID="Equation.DSMT4" ShapeID="_x0000_i1283" DrawAspect="Content" ObjectID="_1468075983" r:id="rId508">
            <o:LockedField>false</o:LockedField>
          </o:OLEObject>
        </w:object>
      </w:r>
      <w:r>
        <w:rPr>
          <w:rFonts w:hint="eastAsia"/>
          <w:color w:val="auto"/>
          <w:lang w:val="en-US" w:eastAsia="zh-CN"/>
        </w:rPr>
        <w:t>分别为水泥浆单位体积内水泥、粉煤灰、水的质量</w:t>
      </w:r>
    </w:p>
    <w:p w14:paraId="2B644322">
      <w:pPr>
        <w:pStyle w:val="10"/>
        <w:keepNext w:val="0"/>
        <w:keepLines w:val="0"/>
        <w:pageBreakBefore w:val="0"/>
        <w:kinsoku/>
        <w:wordWrap/>
        <w:overflowPunct/>
        <w:topLinePunct w:val="0"/>
        <w:autoSpaceDE w:val="0"/>
        <w:autoSpaceDN w:val="0"/>
        <w:bidi w:val="0"/>
        <w:adjustRightInd/>
        <w:snapToGrid/>
        <w:spacing w:line="240" w:lineRule="auto"/>
        <w:ind w:firstLine="1050" w:firstLineChars="500"/>
        <w:textAlignment w:val="auto"/>
      </w:pPr>
      <w:r>
        <w:rPr>
          <w:rFonts w:hint="eastAsia" w:asciiTheme="minorEastAsia" w:hAnsiTheme="minorEastAsia" w:eastAsiaTheme="minorEastAsia" w:cstheme="minorEastAsia"/>
          <w:position w:val="-12"/>
          <w:lang w:eastAsia="zh-CN"/>
        </w:rPr>
        <w:object>
          <v:shape id="_x0000_i1284" o:spt="75" type="#_x0000_t75" style="height:18pt;width:15.75pt;" o:ole="t" filled="f" o:preferrelative="t" stroked="f" coordsize="21600,21600">
            <v:path/>
            <v:fill on="f" focussize="0,0"/>
            <v:stroke on="f" joinstyle="miter"/>
            <v:imagedata r:id="rId511" o:title=""/>
            <o:lock v:ext="edit" aspectratio="f"/>
            <w10:wrap type="none"/>
            <w10:anchorlock/>
          </v:shape>
          <o:OLEObject Type="Embed" ProgID="Equation.DSMT4" ShapeID="_x0000_i1284" DrawAspect="Content" ObjectID="_1468075984" r:id="rId510">
            <o:LockedField>false</o:LockedField>
          </o:OLEObject>
        </w:object>
      </w:r>
      <w:r>
        <w:rPr>
          <w:rFonts w:hint="eastAsia"/>
          <w:color w:val="auto"/>
          <w:lang w:val="en-US" w:eastAsia="zh-CN"/>
        </w:rPr>
        <w:t>、</w:t>
      </w:r>
      <w:r>
        <w:rPr>
          <w:rFonts w:hint="eastAsia" w:asciiTheme="minorEastAsia" w:hAnsiTheme="minorEastAsia" w:eastAsiaTheme="minorEastAsia" w:cstheme="minorEastAsia"/>
          <w:position w:val="-14"/>
        </w:rPr>
        <w:object>
          <v:shape id="_x0000_i1285" o:spt="75" type="#_x0000_t75" style="height:18.75pt;width:18pt;" o:ole="t" filled="f" o:preferrelative="t" stroked="f" coordsize="21600,21600">
            <v:path/>
            <v:fill on="f" focussize="0,0"/>
            <v:stroke on="f" joinstyle="miter"/>
            <v:imagedata r:id="rId513" o:title=""/>
            <o:lock v:ext="edit" aspectratio="f"/>
            <w10:wrap type="none"/>
            <w10:anchorlock/>
          </v:shape>
          <o:OLEObject Type="Embed" ProgID="Equation.DSMT4" ShapeID="_x0000_i1285" DrawAspect="Content" ObjectID="_1468075985" r:id="rId512">
            <o:LockedField>false</o:LockedField>
          </o:OLEObject>
        </w:object>
      </w:r>
      <w:r>
        <w:rPr>
          <w:rFonts w:hint="eastAsia"/>
          <w:color w:val="auto"/>
          <w:lang w:val="en-US" w:eastAsia="zh-CN"/>
        </w:rPr>
        <w:t>、</w:t>
      </w:r>
      <w:r>
        <w:rPr>
          <w:rFonts w:hint="eastAsia" w:asciiTheme="minorEastAsia" w:hAnsiTheme="minorEastAsia" w:eastAsiaTheme="minorEastAsia" w:cstheme="minorEastAsia"/>
          <w:position w:val="-12"/>
        </w:rPr>
        <w:object>
          <v:shape id="_x0000_i1286" o:spt="75" type="#_x0000_t75" style="height:18pt;width:18pt;" o:ole="t" filled="f" o:preferrelative="t" stroked="f" coordsize="21600,21600">
            <v:path/>
            <v:fill on="f" focussize="0,0"/>
            <v:stroke on="f"/>
            <v:imagedata r:id="rId515" o:title=""/>
            <o:lock v:ext="edit" aspectratio="f"/>
            <w10:wrap type="none"/>
            <w10:anchorlock/>
          </v:shape>
          <o:OLEObject Type="Embed" ProgID="Equation.DSMT4" ShapeID="_x0000_i1286" DrawAspect="Content" ObjectID="_1468075986" r:id="rId514">
            <o:LockedField>false</o:LockedField>
          </o:OLEObject>
        </w:object>
      </w:r>
      <w:r>
        <w:rPr>
          <w:rFonts w:hint="eastAsia"/>
          <w:color w:val="auto"/>
          <w:lang w:val="en-US" w:eastAsia="zh-CN"/>
        </w:rPr>
        <w:t>分别为轻质土单位体积内水泥、粉煤灰、水的质量</w:t>
      </w:r>
    </w:p>
    <w:p w14:paraId="5718617F">
      <w:pPr>
        <w:pStyle w:val="10"/>
        <w:keepNext w:val="0"/>
        <w:keepLines w:val="0"/>
        <w:pageBreakBefore w:val="0"/>
        <w:kinsoku/>
        <w:wordWrap/>
        <w:overflowPunct/>
        <w:topLinePunct w:val="0"/>
        <w:autoSpaceDE w:val="0"/>
        <w:autoSpaceDN w:val="0"/>
        <w:bidi w:val="0"/>
        <w:adjustRightInd/>
        <w:snapToGrid/>
        <w:spacing w:line="240" w:lineRule="auto"/>
        <w:ind w:firstLine="1050" w:firstLineChars="500"/>
        <w:textAlignment w:val="auto"/>
        <w:rPr>
          <w:rFonts w:hint="eastAsia"/>
          <w:color w:val="auto"/>
          <w:lang w:val="en-US" w:eastAsia="zh-CN"/>
        </w:rPr>
      </w:pPr>
      <w:r>
        <w:rPr>
          <w:rFonts w:hint="eastAsia" w:asciiTheme="minorEastAsia" w:hAnsiTheme="minorEastAsia" w:eastAsiaTheme="minorEastAsia" w:cstheme="minorEastAsia"/>
          <w:position w:val="-12"/>
        </w:rPr>
        <w:object>
          <v:shape id="_x0000_i1287" o:spt="75" type="#_x0000_t75" style="height:18pt;width:15.75pt;" o:ole="t" filled="f" o:preferrelative="t" stroked="f" coordsize="21600,21600">
            <v:path/>
            <v:fill on="f" focussize="0,0"/>
            <v:stroke on="f" joinstyle="miter"/>
            <v:imagedata r:id="rId517" o:title=""/>
            <o:lock v:ext="edit" aspectratio="f"/>
            <w10:wrap type="none"/>
            <w10:anchorlock/>
          </v:shape>
          <o:OLEObject Type="Embed" ProgID="Equation.DSMT4" ShapeID="_x0000_i1287" DrawAspect="Content" ObjectID="_1468075987" r:id="rId516">
            <o:LockedField>false</o:LockedField>
          </o:OLEObject>
        </w:object>
      </w:r>
      <w:r>
        <w:rPr>
          <w:rFonts w:hint="eastAsia" w:asciiTheme="minorEastAsia" w:hAnsiTheme="minorEastAsia" w:eastAsiaTheme="minorEastAsia" w:cstheme="minorEastAsia"/>
          <w:position w:val="-12"/>
        </w:rPr>
        <w:object>
          <v:shape id="_x0000_i1288" o:spt="75" type="#_x0000_t75" style="height:18pt;width:15.75pt;" o:ole="t" filled="f" o:preferrelative="t" stroked="f" coordsize="21600,21600">
            <v:path/>
            <v:fill on="f" focussize="0,0"/>
            <v:stroke on="f" joinstyle="miter"/>
            <v:imagedata r:id="rId517" o:title=""/>
            <o:lock v:ext="edit" aspectratio="f"/>
            <w10:wrap type="none"/>
            <w10:anchorlock/>
          </v:shape>
          <o:OLEObject Type="Embed" ProgID="Equation.DSMT4" ShapeID="_x0000_i1288" DrawAspect="Content" ObjectID="_1468075988" r:id="rId518">
            <o:LockedField>false</o:LockedField>
          </o:OLEObject>
        </w:object>
      </w:r>
      <w:r>
        <w:rPr>
          <w:rFonts w:hint="eastAsia"/>
          <w:color w:val="auto"/>
          <w:lang w:val="en-US" w:eastAsia="zh-CN"/>
        </w:rPr>
        <w:t>、</w:t>
      </w:r>
      <w:r>
        <w:rPr>
          <w:rFonts w:hint="eastAsia" w:asciiTheme="minorEastAsia" w:hAnsiTheme="minorEastAsia" w:eastAsiaTheme="minorEastAsia" w:cstheme="minorEastAsia"/>
          <w:position w:val="-14"/>
        </w:rPr>
        <w:object>
          <v:shape id="_x0000_i1289" o:spt="75" type="#_x0000_t75" style="height:18.75pt;width:20.25pt;" o:ole="t" filled="f" o:preferrelative="t" stroked="f" coordsize="21600,21600">
            <v:path/>
            <v:fill on="f" focussize="0,0"/>
            <v:stroke on="f" joinstyle="miter"/>
            <v:imagedata r:id="rId520" o:title=""/>
            <o:lock v:ext="edit" aspectratio="f"/>
            <w10:wrap type="none"/>
            <w10:anchorlock/>
          </v:shape>
          <o:OLEObject Type="Embed" ProgID="Equation.DSMT4" ShapeID="_x0000_i1289" DrawAspect="Content" ObjectID="_1468075989" r:id="rId519">
            <o:LockedField>false</o:LockedField>
          </o:OLEObject>
        </w:object>
      </w:r>
      <w:r>
        <w:rPr>
          <w:rFonts w:hint="eastAsia" w:asciiTheme="minorEastAsia" w:hAnsiTheme="minorEastAsia" w:eastAsiaTheme="minorEastAsia" w:cstheme="minorEastAsia"/>
          <w:position w:val="-14"/>
        </w:rPr>
        <w:object>
          <v:shape id="_x0000_i1290" o:spt="75" type="#_x0000_t75" style="height:18.75pt;width:20.25pt;" o:ole="t" filled="f" o:preferrelative="t" stroked="f" coordsize="21600,21600">
            <v:path/>
            <v:fill on="f" focussize="0,0"/>
            <v:stroke on="f" joinstyle="miter"/>
            <v:imagedata r:id="rId520" o:title=""/>
            <o:lock v:ext="edit" aspectratio="f"/>
            <w10:wrap type="none"/>
            <w10:anchorlock/>
          </v:shape>
          <o:OLEObject Type="Embed" ProgID="Equation.DSMT4" ShapeID="_x0000_i1290" DrawAspect="Content" ObjectID="_1468075990" r:id="rId521">
            <o:LockedField>false</o:LockedField>
          </o:OLEObject>
        </w:object>
      </w:r>
      <w:r>
        <w:rPr>
          <w:rFonts w:hint="eastAsia"/>
          <w:color w:val="auto"/>
          <w:lang w:val="en-US" w:eastAsia="zh-CN"/>
        </w:rPr>
        <w:t>为水泥浆、轻质土单位体积质量</w:t>
      </w:r>
    </w:p>
    <w:p w14:paraId="0DEA5769">
      <w:pPr>
        <w:pStyle w:val="10"/>
        <w:keepNext w:val="0"/>
        <w:keepLines w:val="0"/>
        <w:pageBreakBefore w:val="0"/>
        <w:kinsoku/>
        <w:wordWrap/>
        <w:overflowPunct/>
        <w:topLinePunct w:val="0"/>
        <w:autoSpaceDE w:val="0"/>
        <w:autoSpaceDN w:val="0"/>
        <w:bidi w:val="0"/>
        <w:adjustRightInd/>
        <w:snapToGrid/>
        <w:spacing w:line="240" w:lineRule="auto"/>
        <w:ind w:firstLine="1050" w:firstLineChars="500"/>
        <w:textAlignment w:val="auto"/>
        <w:rPr>
          <w:rFonts w:hint="eastAsia"/>
          <w:color w:val="auto"/>
          <w:lang w:val="en-US" w:eastAsia="zh-CN"/>
        </w:rPr>
      </w:pPr>
      <w:r>
        <w:rPr>
          <w:rFonts w:hint="eastAsia" w:asciiTheme="minorEastAsia" w:hAnsiTheme="minorEastAsia" w:eastAsiaTheme="minorEastAsia" w:cstheme="minorEastAsia"/>
          <w:position w:val="-12"/>
        </w:rPr>
        <w:object>
          <v:shape id="_x0000_i1291" o:spt="75" type="#_x0000_t75" style="height:18pt;width:15pt;" o:ole="t" filled="f" o:preferrelative="t" stroked="f" coordsize="21600,21600">
            <v:path/>
            <v:fill on="f" focussize="0,0"/>
            <v:stroke on="f" joinstyle="miter"/>
            <v:imagedata r:id="rId523" o:title=""/>
            <o:lock v:ext="edit" aspectratio="t"/>
            <w10:wrap type="none"/>
            <w10:anchorlock/>
          </v:shape>
          <o:OLEObject Type="Embed" ProgID="Equation.DSMT4" ShapeID="_x0000_i1291" DrawAspect="Content" ObjectID="_1468075991" r:id="rId522">
            <o:LockedField>false</o:LockedField>
          </o:OLEObject>
        </w:object>
      </w:r>
      <w:r>
        <w:rPr>
          <w:rFonts w:hint="eastAsia"/>
          <w:color w:val="auto"/>
          <w:lang w:val="en-US" w:eastAsia="zh-CN"/>
        </w:rPr>
        <w:t>、</w:t>
      </w:r>
      <w:r>
        <w:rPr>
          <w:rFonts w:hint="eastAsia" w:asciiTheme="minorEastAsia" w:hAnsiTheme="minorEastAsia" w:eastAsiaTheme="minorEastAsia" w:cstheme="minorEastAsia"/>
          <w:position w:val="-14"/>
        </w:rPr>
        <w:object>
          <v:shape id="_x0000_i1292" o:spt="75" type="#_x0000_t75" style="height:18.75pt;width:17.25pt;" o:ole="t" filled="f" o:preferrelative="t" stroked="f" coordsize="21600,21600">
            <v:path/>
            <v:fill on="f" focussize="0,0"/>
            <v:stroke on="f" joinstyle="miter"/>
            <v:imagedata r:id="rId525" o:title=""/>
            <o:lock v:ext="edit" aspectratio="t"/>
            <w10:wrap type="none"/>
            <w10:anchorlock/>
          </v:shape>
          <o:OLEObject Type="Embed" ProgID="Equation.DSMT4" ShapeID="_x0000_i1292" DrawAspect="Content" ObjectID="_1468075992" r:id="rId524">
            <o:LockedField>false</o:LockedField>
          </o:OLEObject>
        </w:object>
      </w:r>
      <w:r>
        <w:rPr>
          <w:rFonts w:hint="eastAsia"/>
          <w:color w:val="auto"/>
          <w:lang w:val="en-US" w:eastAsia="zh-CN"/>
        </w:rPr>
        <w:t>、</w:t>
      </w:r>
      <w:r>
        <w:rPr>
          <w:rFonts w:hint="eastAsia" w:asciiTheme="minorEastAsia" w:hAnsiTheme="minorEastAsia" w:eastAsiaTheme="minorEastAsia" w:cstheme="minorEastAsia"/>
          <w:position w:val="-12"/>
        </w:rPr>
        <w:object>
          <v:shape id="_x0000_i1293" o:spt="75" type="#_x0000_t75" style="height:18pt;width:15.75pt;" o:ole="t" filled="f" o:preferrelative="t" stroked="f" coordsize="21600,21600">
            <v:path/>
            <v:fill on="f" focussize="0,0"/>
            <v:stroke on="f" joinstyle="miter"/>
            <v:imagedata r:id="rId527" o:title=""/>
            <o:lock v:ext="edit" aspectratio="f"/>
            <w10:wrap type="none"/>
            <w10:anchorlock/>
          </v:shape>
          <o:OLEObject Type="Embed" ProgID="Equation.DSMT4" ShapeID="_x0000_i1293" DrawAspect="Content" ObjectID="_1468075993" r:id="rId526">
            <o:LockedField>false</o:LockedField>
          </o:OLEObject>
        </w:object>
      </w:r>
      <w:r>
        <w:rPr>
          <w:rFonts w:hint="eastAsia"/>
          <w:color w:val="auto"/>
          <w:lang w:val="en-US" w:eastAsia="zh-CN"/>
        </w:rPr>
        <w:t>分别为水泥、粉煤灰、泡沫密度</w:t>
      </w:r>
    </w:p>
    <w:p w14:paraId="6C9D2090">
      <w:pPr>
        <w:pStyle w:val="10"/>
        <w:keepNext w:val="0"/>
        <w:keepLines w:val="0"/>
        <w:pageBreakBefore w:val="0"/>
        <w:kinsoku/>
        <w:wordWrap/>
        <w:overflowPunct/>
        <w:topLinePunct w:val="0"/>
        <w:autoSpaceDE w:val="0"/>
        <w:autoSpaceDN w:val="0"/>
        <w:bidi w:val="0"/>
        <w:adjustRightInd/>
        <w:snapToGrid/>
        <w:spacing w:line="240" w:lineRule="auto"/>
        <w:ind w:firstLine="1050" w:firstLineChars="500"/>
        <w:textAlignment w:val="auto"/>
        <w:rPr>
          <w:rFonts w:hint="eastAsia"/>
          <w:color w:val="auto"/>
          <w:lang w:val="en-US" w:eastAsia="zh-CN"/>
        </w:rPr>
      </w:pPr>
      <w:r>
        <w:rPr>
          <w:rFonts w:hint="eastAsia" w:asciiTheme="minorEastAsia" w:hAnsiTheme="minorEastAsia" w:eastAsiaTheme="minorEastAsia" w:cstheme="minorEastAsia"/>
          <w:position w:val="-6"/>
        </w:rPr>
        <w:object>
          <v:shape id="_x0000_i1294" o:spt="75" type="#_x0000_t75" style="height:14.25pt;width:12pt;" o:ole="t" filled="f" o:preferrelative="t" stroked="f" coordsize="21600,21600">
            <v:path/>
            <v:fill on="f" focussize="0,0"/>
            <v:stroke on="f" joinstyle="miter"/>
            <v:imagedata r:id="rId529" o:title=""/>
            <o:lock v:ext="edit" aspectratio="f"/>
            <w10:wrap type="none"/>
            <w10:anchorlock/>
          </v:shape>
          <o:OLEObject Type="Embed" ProgID="Equation.DSMT4" ShapeID="_x0000_i1294" DrawAspect="Content" ObjectID="_1468075994" r:id="rId528">
            <o:LockedField>false</o:LockedField>
          </o:OLEObject>
        </w:object>
      </w:r>
      <w:r>
        <w:rPr>
          <w:rFonts w:hint="eastAsia"/>
          <w:color w:val="auto"/>
          <w:lang w:val="en-US" w:eastAsia="zh-CN"/>
        </w:rPr>
        <w:t>为轻质土气泡率</w:t>
      </w:r>
    </w:p>
    <w:p w14:paraId="73764CBB">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在确定水泥浆配合比时，水固比参数b值宜取1.3～1.6；粉煤灰掺量α不应大于30%。</w:t>
      </w:r>
    </w:p>
    <w:p w14:paraId="71F9884A">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b/>
          <w:bCs/>
          <w:color w:val="auto"/>
          <w:lang w:val="en-US" w:eastAsia="zh-CN"/>
        </w:rPr>
        <w:t>D.0.3</w:t>
      </w:r>
      <w:r>
        <w:rPr>
          <w:rFonts w:hint="eastAsia"/>
          <w:color w:val="auto"/>
          <w:lang w:val="en-US" w:eastAsia="zh-CN"/>
        </w:rPr>
        <w:t xml:space="preserve">  配合比试配试验应符合下列规定：</w:t>
      </w:r>
    </w:p>
    <w:p w14:paraId="1A4CFCFC">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根据计算的配合比，拌合水泥浆、泡沫轻质土；</w:t>
      </w:r>
    </w:p>
    <w:p w14:paraId="52A58039">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测定泡沫轻质土流值是否符合要求；当不符合时，应按0.05的差额调整水固比参数b，重新拌合泡沫轻质土，直至流值满足要求为止；</w:t>
      </w:r>
    </w:p>
    <w:p w14:paraId="4A0E773B">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进行标准沉陷距试验，如标准沉陷距大于5mm，应选择新的水泥、粉煤灰品牌重新进行试配；</w:t>
      </w:r>
    </w:p>
    <w:p w14:paraId="02D3E886">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4</w:t>
      </w:r>
      <w:r>
        <w:rPr>
          <w:rFonts w:hint="eastAsia"/>
          <w:color w:val="auto"/>
          <w:lang w:val="en-US" w:eastAsia="zh-CN"/>
        </w:rPr>
        <w:t xml:space="preserve">  取泡沫轻质土拌合物制备强度检测试件，并检测7天龄期抗压强度，当抗压强度满足要求时，该配合比可作为施工配合比；否则，应增大泡沫轻质土的试配密度，重新进行试配试验；</w:t>
      </w:r>
    </w:p>
    <w:p w14:paraId="3D4FAC9C">
      <w:pPr>
        <w:pStyle w:val="10"/>
        <w:keepNext w:val="0"/>
        <w:keepLines w:val="0"/>
        <w:pageBreakBefore w:val="0"/>
        <w:kinsoku/>
        <w:wordWrap/>
        <w:overflowPunct/>
        <w:topLinePunct w:val="0"/>
        <w:autoSpaceDE w:val="0"/>
        <w:autoSpaceDN w:val="0"/>
        <w:bidi w:val="0"/>
        <w:adjustRightInd/>
        <w:snapToGrid/>
        <w:spacing w:line="240" w:lineRule="auto"/>
        <w:ind w:firstLine="422" w:firstLineChars="200"/>
        <w:textAlignment w:val="auto"/>
        <w:rPr>
          <w:rFonts w:hint="eastAsia"/>
          <w:color w:val="auto"/>
          <w:lang w:val="en-US" w:eastAsia="zh-CN"/>
        </w:rPr>
      </w:pPr>
      <w:r>
        <w:rPr>
          <w:rFonts w:hint="eastAsia"/>
          <w:b/>
          <w:bCs/>
          <w:color w:val="auto"/>
          <w:lang w:val="en-US" w:eastAsia="zh-CN"/>
        </w:rPr>
        <w:t xml:space="preserve">5  </w:t>
      </w:r>
      <w:r>
        <w:rPr>
          <w:rFonts w:hint="eastAsia"/>
          <w:color w:val="auto"/>
          <w:lang w:val="en-US" w:eastAsia="zh-CN"/>
        </w:rPr>
        <w:t>当标准沉陷距满足要求时，也可调整水固比、试配密度，同步进行多组试配试验，以强度满足要求的配合比作为施工配合比。</w:t>
      </w:r>
    </w:p>
    <w:p w14:paraId="11C844CC">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6235088F">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2232B8B5">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48B8A7A5">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128AB09C">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33387E91">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1E9C6637">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07392B7D">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15371CA7">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6BC1F2CC">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5A2921E3">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70CF648A">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3C3C2B5F">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29F1E6E8">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p>
    <w:p w14:paraId="5DC167E8">
      <w:pPr>
        <w:pStyle w:val="10"/>
        <w:keepNext w:val="0"/>
        <w:keepLines w:val="0"/>
        <w:pageBreakBefore w:val="0"/>
        <w:kinsoku/>
        <w:wordWrap/>
        <w:overflowPunct/>
        <w:topLinePunct w:val="0"/>
        <w:autoSpaceDE w:val="0"/>
        <w:autoSpaceDN w:val="0"/>
        <w:bidi w:val="0"/>
        <w:adjustRightInd/>
        <w:snapToGrid/>
        <w:spacing w:line="240" w:lineRule="auto"/>
        <w:textAlignment w:val="auto"/>
        <w:rPr>
          <w:rFonts w:hint="eastAsia"/>
          <w:color w:val="auto"/>
          <w:lang w:val="en-US" w:eastAsia="zh-CN"/>
        </w:rPr>
      </w:pPr>
    </w:p>
    <w:p w14:paraId="54F861F2">
      <w:pPr>
        <w:pStyle w:val="2"/>
        <w:bidi w:val="0"/>
        <w:jc w:val="center"/>
        <w:rPr>
          <w:rFonts w:hint="eastAsia"/>
          <w:color w:val="auto"/>
          <w:lang w:val="en-US" w:eastAsia="zh-CN"/>
        </w:rPr>
      </w:pPr>
      <w:bookmarkStart w:id="82" w:name="_Toc430"/>
      <w:r>
        <w:rPr>
          <w:rFonts w:hint="eastAsia"/>
          <w:color w:val="auto"/>
          <w:lang w:val="en-US" w:eastAsia="zh-CN"/>
        </w:rPr>
        <w:t>本规程用词说明</w:t>
      </w:r>
      <w:bookmarkEnd w:id="82"/>
    </w:p>
    <w:p w14:paraId="110440A3">
      <w:pPr>
        <w:pStyle w:val="10"/>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b/>
          <w:bCs/>
          <w:color w:val="auto"/>
          <w:sz w:val="32"/>
          <w:szCs w:val="32"/>
          <w:lang w:val="en-US" w:eastAsia="zh-CN"/>
        </w:rPr>
      </w:pPr>
    </w:p>
    <w:p w14:paraId="0E9140AE">
      <w:pPr>
        <w:keepNext w:val="0"/>
        <w:keepLines w:val="0"/>
        <w:widowControl/>
        <w:suppressLineNumbers w:val="0"/>
        <w:jc w:val="left"/>
        <w:rPr>
          <w:rFonts w:hint="eastAsia" w:ascii="宋体" w:hAnsi="宋体" w:eastAsia="宋体" w:cs="宋体"/>
          <w:color w:val="auto"/>
          <w:sz w:val="21"/>
          <w:szCs w:val="21"/>
          <w:lang w:val="en-US" w:eastAsia="zh-CN" w:bidi="zh-CN"/>
        </w:rPr>
      </w:pPr>
      <w:r>
        <w:rPr>
          <w:rFonts w:hint="eastAsia" w:cs="宋体"/>
          <w:color w:val="auto"/>
          <w:sz w:val="21"/>
          <w:szCs w:val="21"/>
          <w:lang w:val="en-US" w:eastAsia="zh-CN" w:bidi="zh-CN"/>
        </w:rPr>
        <w:t xml:space="preserve">1 </w:t>
      </w:r>
      <w:r>
        <w:rPr>
          <w:rFonts w:hint="eastAsia" w:ascii="宋体" w:hAnsi="宋体" w:eastAsia="宋体" w:cs="宋体"/>
          <w:color w:val="auto"/>
          <w:sz w:val="21"/>
          <w:szCs w:val="21"/>
          <w:lang w:val="en-US" w:eastAsia="zh-CN" w:bidi="zh-CN"/>
        </w:rPr>
        <w:t xml:space="preserve">为便于在执行本规程条文时区别对待，对要求严格程度不同时的用词说明如下： </w:t>
      </w:r>
    </w:p>
    <w:p w14:paraId="7F005CA9">
      <w:pPr>
        <w:keepNext w:val="0"/>
        <w:keepLines w:val="0"/>
        <w:widowControl/>
        <w:suppressLineNumbers w:val="0"/>
        <w:jc w:val="left"/>
        <w:rPr>
          <w:rFonts w:hint="eastAsia" w:ascii="宋体" w:hAnsi="宋体" w:eastAsia="宋体" w:cs="宋体"/>
          <w:color w:val="auto"/>
          <w:sz w:val="21"/>
          <w:szCs w:val="21"/>
          <w:lang w:val="en-US" w:eastAsia="zh-CN" w:bidi="zh-CN"/>
        </w:rPr>
      </w:pPr>
      <w:r>
        <w:rPr>
          <w:rFonts w:hint="default" w:ascii="宋体" w:hAnsi="宋体" w:eastAsia="宋体" w:cs="宋体"/>
          <w:color w:val="auto"/>
          <w:sz w:val="21"/>
          <w:szCs w:val="21"/>
          <w:lang w:val="en-US" w:eastAsia="zh-CN" w:bidi="zh-CN"/>
        </w:rPr>
        <w:t>1</w:t>
      </w:r>
      <w:r>
        <w:rPr>
          <w:rFonts w:hint="eastAsia" w:ascii="宋体" w:hAnsi="宋体" w:eastAsia="宋体" w:cs="宋体"/>
          <w:color w:val="auto"/>
          <w:sz w:val="21"/>
          <w:szCs w:val="21"/>
          <w:lang w:val="en-US" w:eastAsia="zh-CN" w:bidi="zh-CN"/>
        </w:rPr>
        <w:t xml:space="preserve">）表示很严格，非这样做不可的： </w:t>
      </w:r>
    </w:p>
    <w:p w14:paraId="7795A254">
      <w:pPr>
        <w:keepNext w:val="0"/>
        <w:keepLines w:val="0"/>
        <w:widowControl/>
        <w:suppressLineNumbers w:val="0"/>
        <w:jc w:val="left"/>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 xml:space="preserve">正面词采用“必须”；反面词采用“严禁”。 </w:t>
      </w:r>
    </w:p>
    <w:p w14:paraId="7775C25E">
      <w:pPr>
        <w:keepNext w:val="0"/>
        <w:keepLines w:val="0"/>
        <w:widowControl/>
        <w:suppressLineNumbers w:val="0"/>
        <w:jc w:val="left"/>
        <w:rPr>
          <w:rFonts w:hint="eastAsia" w:ascii="宋体" w:hAnsi="宋体" w:eastAsia="宋体" w:cs="宋体"/>
          <w:color w:val="auto"/>
          <w:sz w:val="21"/>
          <w:szCs w:val="21"/>
          <w:lang w:val="en-US" w:eastAsia="zh-CN" w:bidi="zh-CN"/>
        </w:rPr>
      </w:pPr>
      <w:r>
        <w:rPr>
          <w:rFonts w:hint="default" w:ascii="宋体" w:hAnsi="宋体" w:eastAsia="宋体" w:cs="宋体"/>
          <w:color w:val="auto"/>
          <w:sz w:val="21"/>
          <w:szCs w:val="21"/>
          <w:lang w:val="en-US" w:eastAsia="zh-CN" w:bidi="zh-CN"/>
        </w:rPr>
        <w:t>2</w:t>
      </w:r>
      <w:r>
        <w:rPr>
          <w:rFonts w:hint="eastAsia" w:ascii="宋体" w:hAnsi="宋体" w:eastAsia="宋体" w:cs="宋体"/>
          <w:color w:val="auto"/>
          <w:sz w:val="21"/>
          <w:szCs w:val="21"/>
          <w:lang w:val="en-US" w:eastAsia="zh-CN" w:bidi="zh-CN"/>
        </w:rPr>
        <w:t xml:space="preserve">）表示严格，在正常情况下均应这样做的： </w:t>
      </w:r>
    </w:p>
    <w:p w14:paraId="303287C1">
      <w:pPr>
        <w:keepNext w:val="0"/>
        <w:keepLines w:val="0"/>
        <w:widowControl/>
        <w:suppressLineNumbers w:val="0"/>
        <w:jc w:val="left"/>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 xml:space="preserve">正面词采用“应”；反面词采用“不应”或“不得”。 </w:t>
      </w:r>
    </w:p>
    <w:p w14:paraId="1F399C4D">
      <w:pPr>
        <w:keepNext w:val="0"/>
        <w:keepLines w:val="0"/>
        <w:widowControl/>
        <w:suppressLineNumbers w:val="0"/>
        <w:jc w:val="left"/>
        <w:rPr>
          <w:rFonts w:hint="eastAsia" w:ascii="宋体" w:hAnsi="宋体" w:eastAsia="宋体" w:cs="宋体"/>
          <w:color w:val="auto"/>
          <w:sz w:val="21"/>
          <w:szCs w:val="21"/>
          <w:lang w:val="en-US" w:eastAsia="zh-CN" w:bidi="zh-CN"/>
        </w:rPr>
      </w:pPr>
      <w:r>
        <w:rPr>
          <w:rFonts w:hint="default" w:ascii="宋体" w:hAnsi="宋体" w:eastAsia="宋体" w:cs="宋体"/>
          <w:color w:val="auto"/>
          <w:sz w:val="21"/>
          <w:szCs w:val="21"/>
          <w:lang w:val="en-US" w:eastAsia="zh-CN" w:bidi="zh-CN"/>
        </w:rPr>
        <w:t>3</w:t>
      </w:r>
      <w:r>
        <w:rPr>
          <w:rFonts w:hint="eastAsia" w:ascii="宋体" w:hAnsi="宋体" w:eastAsia="宋体" w:cs="宋体"/>
          <w:color w:val="auto"/>
          <w:sz w:val="21"/>
          <w:szCs w:val="21"/>
          <w:lang w:val="en-US" w:eastAsia="zh-CN" w:bidi="zh-CN"/>
        </w:rPr>
        <w:t xml:space="preserve">）表示允许稍有选择，在条件许可时首先应这样做的： </w:t>
      </w:r>
    </w:p>
    <w:p w14:paraId="1AB98677">
      <w:pPr>
        <w:keepNext w:val="0"/>
        <w:keepLines w:val="0"/>
        <w:widowControl/>
        <w:suppressLineNumbers w:val="0"/>
        <w:jc w:val="left"/>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 xml:space="preserve">正面词采用“宜”；反面词采用“不宜”。 </w:t>
      </w:r>
    </w:p>
    <w:p w14:paraId="66DB398A">
      <w:pPr>
        <w:keepNext w:val="0"/>
        <w:keepLines w:val="0"/>
        <w:widowControl/>
        <w:suppressLineNumbers w:val="0"/>
        <w:jc w:val="left"/>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 xml:space="preserve">4）表示有选择，在一定条件下可以这样做的，采用“可”。 </w:t>
      </w:r>
    </w:p>
    <w:p w14:paraId="6BE7D331">
      <w:pPr>
        <w:keepNext w:val="0"/>
        <w:keepLines w:val="0"/>
        <w:widowControl/>
        <w:suppressLineNumbers w:val="0"/>
        <w:jc w:val="left"/>
        <w:rPr>
          <w:rFonts w:hint="eastAsia" w:ascii="宋体" w:hAnsi="宋体" w:eastAsia="宋体" w:cs="宋体"/>
          <w:color w:val="auto"/>
          <w:sz w:val="21"/>
          <w:szCs w:val="21"/>
          <w:lang w:val="en-US" w:eastAsia="zh-CN" w:bidi="zh-CN"/>
        </w:rPr>
      </w:pPr>
      <w:r>
        <w:rPr>
          <w:rFonts w:hint="default" w:ascii="宋体" w:hAnsi="宋体" w:eastAsia="宋体" w:cs="宋体"/>
          <w:color w:val="auto"/>
          <w:sz w:val="21"/>
          <w:szCs w:val="21"/>
          <w:lang w:val="en-US" w:eastAsia="zh-CN" w:bidi="zh-CN"/>
        </w:rPr>
        <w:t xml:space="preserve">2 </w:t>
      </w:r>
      <w:r>
        <w:rPr>
          <w:rFonts w:hint="eastAsia" w:ascii="宋体" w:hAnsi="宋体" w:eastAsia="宋体" w:cs="宋体"/>
          <w:color w:val="auto"/>
          <w:sz w:val="21"/>
          <w:szCs w:val="21"/>
          <w:lang w:val="en-US" w:eastAsia="zh-CN" w:bidi="zh-CN"/>
        </w:rPr>
        <w:t>条文中指明应按其他有关标准执行的写法为：“应符合……的规定”或“应按</w:t>
      </w:r>
      <w:r>
        <w:rPr>
          <w:rFonts w:hint="default" w:ascii="宋体" w:hAnsi="宋体" w:eastAsia="宋体" w:cs="宋体"/>
          <w:color w:val="auto"/>
          <w:sz w:val="21"/>
          <w:szCs w:val="21"/>
          <w:lang w:val="en-US" w:eastAsia="zh-CN" w:bidi="zh-CN"/>
        </w:rPr>
        <w:t>……</w:t>
      </w:r>
      <w:r>
        <w:rPr>
          <w:rFonts w:hint="eastAsia" w:ascii="宋体" w:hAnsi="宋体" w:eastAsia="宋体" w:cs="宋体"/>
          <w:color w:val="auto"/>
          <w:sz w:val="21"/>
          <w:szCs w:val="21"/>
          <w:lang w:val="en-US" w:eastAsia="zh-CN" w:bidi="zh-CN"/>
        </w:rPr>
        <w:t>执行”</w:t>
      </w:r>
      <w:r>
        <w:rPr>
          <w:rFonts w:hint="eastAsia" w:cs="宋体"/>
          <w:color w:val="auto"/>
          <w:sz w:val="21"/>
          <w:szCs w:val="21"/>
          <w:lang w:val="en-US" w:eastAsia="zh-CN" w:bidi="zh-CN"/>
        </w:rPr>
        <w:t>。</w:t>
      </w:r>
    </w:p>
    <w:p w14:paraId="5D4C1BE0">
      <w:pPr>
        <w:pStyle w:val="10"/>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b/>
          <w:bCs/>
          <w:color w:val="auto"/>
          <w:sz w:val="32"/>
          <w:szCs w:val="32"/>
          <w:lang w:val="en-US" w:eastAsia="zh-CN"/>
        </w:rPr>
      </w:pPr>
    </w:p>
    <w:p w14:paraId="791AAAE2">
      <w:pPr>
        <w:pStyle w:val="10"/>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b/>
          <w:bCs/>
          <w:color w:val="auto"/>
          <w:sz w:val="32"/>
          <w:szCs w:val="32"/>
          <w:lang w:val="en-US" w:eastAsia="zh-CN"/>
        </w:rPr>
      </w:pPr>
    </w:p>
    <w:p w14:paraId="5320CC13">
      <w:pPr>
        <w:pStyle w:val="10"/>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b/>
          <w:bCs/>
          <w:color w:val="auto"/>
          <w:sz w:val="32"/>
          <w:szCs w:val="32"/>
          <w:lang w:val="en-US" w:eastAsia="zh-CN"/>
        </w:rPr>
      </w:pPr>
    </w:p>
    <w:p w14:paraId="7C3C18EA">
      <w:pPr>
        <w:pStyle w:val="10"/>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b/>
          <w:bCs/>
          <w:color w:val="auto"/>
          <w:sz w:val="32"/>
          <w:szCs w:val="32"/>
          <w:lang w:val="en-US" w:eastAsia="zh-CN"/>
        </w:rPr>
      </w:pPr>
    </w:p>
    <w:p w14:paraId="0806E03D">
      <w:pPr>
        <w:pStyle w:val="10"/>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b/>
          <w:bCs/>
          <w:color w:val="auto"/>
          <w:sz w:val="32"/>
          <w:szCs w:val="32"/>
          <w:lang w:val="en-US" w:eastAsia="zh-CN"/>
        </w:rPr>
      </w:pPr>
    </w:p>
    <w:p w14:paraId="39ED1424">
      <w:pPr>
        <w:pStyle w:val="10"/>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b/>
          <w:bCs/>
          <w:color w:val="auto"/>
          <w:sz w:val="32"/>
          <w:szCs w:val="32"/>
          <w:lang w:val="en-US" w:eastAsia="zh-CN"/>
        </w:rPr>
      </w:pPr>
    </w:p>
    <w:p w14:paraId="1A27AE2D">
      <w:pPr>
        <w:pStyle w:val="10"/>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b/>
          <w:bCs/>
          <w:color w:val="auto"/>
          <w:sz w:val="32"/>
          <w:szCs w:val="32"/>
          <w:lang w:val="en-US" w:eastAsia="zh-CN"/>
        </w:rPr>
      </w:pPr>
    </w:p>
    <w:p w14:paraId="5AC2B6A7">
      <w:pPr>
        <w:pStyle w:val="10"/>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b/>
          <w:bCs/>
          <w:color w:val="auto"/>
          <w:sz w:val="32"/>
          <w:szCs w:val="32"/>
          <w:lang w:val="en-US" w:eastAsia="zh-CN"/>
        </w:rPr>
      </w:pPr>
    </w:p>
    <w:p w14:paraId="0579E172">
      <w:pPr>
        <w:pStyle w:val="10"/>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b/>
          <w:bCs/>
          <w:color w:val="auto"/>
          <w:sz w:val="32"/>
          <w:szCs w:val="32"/>
          <w:lang w:val="en-US" w:eastAsia="zh-CN"/>
        </w:rPr>
      </w:pPr>
    </w:p>
    <w:p w14:paraId="716FA154">
      <w:pPr>
        <w:pStyle w:val="10"/>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b/>
          <w:bCs/>
          <w:color w:val="auto"/>
          <w:sz w:val="32"/>
          <w:szCs w:val="32"/>
          <w:lang w:val="en-US" w:eastAsia="zh-CN"/>
        </w:rPr>
      </w:pPr>
    </w:p>
    <w:p w14:paraId="7D70EBD2">
      <w:pPr>
        <w:pStyle w:val="10"/>
        <w:keepNext w:val="0"/>
        <w:keepLines w:val="0"/>
        <w:pageBreakBefore w:val="0"/>
        <w:kinsoku/>
        <w:wordWrap/>
        <w:overflowPunct/>
        <w:topLinePunct w:val="0"/>
        <w:autoSpaceDE w:val="0"/>
        <w:autoSpaceDN w:val="0"/>
        <w:bidi w:val="0"/>
        <w:adjustRightInd/>
        <w:snapToGrid/>
        <w:spacing w:line="240" w:lineRule="auto"/>
        <w:jc w:val="both"/>
        <w:textAlignment w:val="auto"/>
        <w:rPr>
          <w:rFonts w:hint="eastAsia"/>
          <w:b/>
          <w:bCs/>
          <w:color w:val="auto"/>
          <w:sz w:val="32"/>
          <w:szCs w:val="32"/>
          <w:lang w:val="en-US" w:eastAsia="zh-CN"/>
        </w:rPr>
      </w:pPr>
    </w:p>
    <w:p w14:paraId="62DCCB2E">
      <w:pPr>
        <w:pStyle w:val="2"/>
        <w:bidi w:val="0"/>
        <w:jc w:val="center"/>
        <w:rPr>
          <w:rFonts w:hint="eastAsia"/>
          <w:color w:val="auto"/>
          <w:lang w:val="en-US" w:eastAsia="zh-CN"/>
        </w:rPr>
      </w:pPr>
      <w:r>
        <w:rPr>
          <w:rFonts w:hint="eastAsia"/>
          <w:color w:val="auto"/>
        </w:rPr>
        <w:t xml:space="preserve"> </w:t>
      </w:r>
      <w:bookmarkStart w:id="83" w:name="_Toc22479"/>
      <w:r>
        <w:rPr>
          <w:rFonts w:hint="eastAsia"/>
          <w:color w:val="auto"/>
          <w:lang w:val="en-US" w:eastAsia="zh-CN"/>
        </w:rPr>
        <w:t>引用标准名录</w:t>
      </w:r>
      <w:bookmarkEnd w:id="83"/>
    </w:p>
    <w:p w14:paraId="1321702E">
      <w:pPr>
        <w:pStyle w:val="10"/>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rFonts w:hint="default"/>
          <w:lang w:val="en-US" w:eastAsia="zh-CN"/>
        </w:rPr>
      </w:pPr>
      <w:r>
        <w:rPr>
          <w:rFonts w:hint="eastAsia"/>
          <w:color w:val="auto"/>
          <w:lang w:val="en-US" w:eastAsia="zh-CN"/>
        </w:rPr>
        <w:t>下列文件中的内容通过文中的规范性引用而构成本文件必不可少的条款。其中，标注日期的引用文件，仅该日期对应的版本适用于本</w:t>
      </w:r>
      <w:r>
        <w:rPr>
          <w:rFonts w:hint="eastAsia" w:cs="宋体"/>
          <w:color w:val="auto"/>
          <w:sz w:val="21"/>
          <w:szCs w:val="21"/>
          <w:lang w:val="en-US" w:eastAsia="zh-CN" w:bidi="zh-CN"/>
        </w:rPr>
        <w:t>规程</w:t>
      </w:r>
      <w:r>
        <w:rPr>
          <w:rFonts w:hint="eastAsia"/>
          <w:color w:val="auto"/>
          <w:lang w:val="en-US" w:eastAsia="zh-CN"/>
        </w:rPr>
        <w:t>；不标注日期的引用文件，其最新版本（包括所有的修改单）适用于本</w:t>
      </w:r>
      <w:r>
        <w:rPr>
          <w:rFonts w:hint="eastAsia" w:cs="宋体"/>
          <w:color w:val="auto"/>
          <w:sz w:val="21"/>
          <w:szCs w:val="21"/>
          <w:lang w:val="en-US" w:eastAsia="zh-CN" w:bidi="zh-CN"/>
        </w:rPr>
        <w:t>规程</w:t>
      </w:r>
      <w:r>
        <w:rPr>
          <w:rFonts w:hint="eastAsia"/>
          <w:color w:val="auto"/>
          <w:lang w:val="en-US" w:eastAsia="zh-CN"/>
        </w:rPr>
        <w:t>。</w:t>
      </w:r>
    </w:p>
    <w:p w14:paraId="002B942A">
      <w:pPr>
        <w:pStyle w:val="10"/>
        <w:keepNext w:val="0"/>
        <w:keepLines w:val="0"/>
        <w:pageBreakBefore w:val="0"/>
        <w:kinsoku/>
        <w:wordWrap/>
        <w:overflowPunct/>
        <w:topLinePunct w:val="0"/>
        <w:autoSpaceDE w:val="0"/>
        <w:autoSpaceDN w:val="0"/>
        <w:bidi w:val="0"/>
        <w:adjustRightInd/>
        <w:snapToGrid/>
        <w:spacing w:line="240" w:lineRule="auto"/>
        <w:ind w:firstLine="630" w:firstLineChars="300"/>
        <w:textAlignment w:val="auto"/>
        <w:rPr>
          <w:rFonts w:hint="eastAsia"/>
          <w:color w:val="auto"/>
          <w:lang w:val="en-US" w:eastAsia="zh-CN"/>
        </w:rPr>
      </w:pPr>
      <w:r>
        <w:rPr>
          <w:rFonts w:hint="eastAsia"/>
          <w:color w:val="auto"/>
          <w:lang w:val="en-US" w:eastAsia="zh-CN"/>
        </w:rPr>
        <w:t>《建筑地基基础设计规范》 GB 50007</w:t>
      </w:r>
    </w:p>
    <w:p w14:paraId="5C656144">
      <w:pPr>
        <w:pStyle w:val="10"/>
        <w:keepNext w:val="0"/>
        <w:keepLines w:val="0"/>
        <w:pageBreakBefore w:val="0"/>
        <w:kinsoku/>
        <w:wordWrap/>
        <w:overflowPunct/>
        <w:topLinePunct w:val="0"/>
        <w:autoSpaceDE w:val="0"/>
        <w:autoSpaceDN w:val="0"/>
        <w:bidi w:val="0"/>
        <w:adjustRightInd/>
        <w:snapToGrid/>
        <w:spacing w:line="240" w:lineRule="auto"/>
        <w:ind w:firstLine="630" w:firstLineChars="300"/>
        <w:textAlignment w:val="auto"/>
        <w:rPr>
          <w:rFonts w:hint="eastAsia"/>
          <w:color w:val="auto"/>
          <w:lang w:val="en-US" w:eastAsia="zh-CN"/>
        </w:rPr>
      </w:pPr>
      <w:r>
        <w:rPr>
          <w:rFonts w:hint="eastAsia"/>
          <w:color w:val="auto"/>
          <w:lang w:val="en-US" w:eastAsia="zh-CN"/>
        </w:rPr>
        <w:t>《岩土工程勘察规范》 GB 50021</w:t>
      </w:r>
    </w:p>
    <w:p w14:paraId="381A489B">
      <w:pPr>
        <w:pStyle w:val="10"/>
        <w:keepNext w:val="0"/>
        <w:keepLines w:val="0"/>
        <w:pageBreakBefore w:val="0"/>
        <w:kinsoku/>
        <w:wordWrap/>
        <w:overflowPunct/>
        <w:topLinePunct w:val="0"/>
        <w:autoSpaceDE w:val="0"/>
        <w:autoSpaceDN w:val="0"/>
        <w:bidi w:val="0"/>
        <w:adjustRightInd/>
        <w:snapToGrid/>
        <w:spacing w:line="240" w:lineRule="auto"/>
        <w:ind w:firstLine="630" w:firstLineChars="300"/>
        <w:textAlignment w:val="auto"/>
        <w:rPr>
          <w:rFonts w:hint="eastAsia"/>
          <w:color w:val="auto"/>
          <w:lang w:val="en-US" w:eastAsia="zh-CN"/>
        </w:rPr>
      </w:pPr>
      <w:r>
        <w:rPr>
          <w:rFonts w:hint="eastAsia"/>
          <w:color w:val="auto"/>
          <w:lang w:val="en-US" w:eastAsia="zh-CN"/>
        </w:rPr>
        <w:t xml:space="preserve">《建筑地基基础工程施工质量验收标准》 GB 50202 </w:t>
      </w:r>
    </w:p>
    <w:p w14:paraId="31F6290A">
      <w:pPr>
        <w:pStyle w:val="10"/>
        <w:keepNext w:val="0"/>
        <w:keepLines w:val="0"/>
        <w:pageBreakBefore w:val="0"/>
        <w:kinsoku/>
        <w:wordWrap/>
        <w:overflowPunct/>
        <w:topLinePunct w:val="0"/>
        <w:autoSpaceDE w:val="0"/>
        <w:autoSpaceDN w:val="0"/>
        <w:bidi w:val="0"/>
        <w:adjustRightInd/>
        <w:snapToGrid/>
        <w:spacing w:line="240" w:lineRule="auto"/>
        <w:ind w:firstLine="630" w:firstLineChars="300"/>
        <w:textAlignment w:val="auto"/>
        <w:rPr>
          <w:rFonts w:hint="eastAsia"/>
          <w:color w:val="auto"/>
          <w:lang w:val="en-US" w:eastAsia="zh-CN"/>
        </w:rPr>
      </w:pPr>
      <w:r>
        <w:rPr>
          <w:rFonts w:hint="eastAsia"/>
          <w:color w:val="auto"/>
          <w:lang w:val="en-US" w:eastAsia="zh-CN"/>
        </w:rPr>
        <w:t>《建筑与市政地基基础通用规范》 GB 55003</w:t>
      </w:r>
    </w:p>
    <w:p w14:paraId="78E6A878">
      <w:pPr>
        <w:pStyle w:val="10"/>
        <w:keepNext w:val="0"/>
        <w:keepLines w:val="0"/>
        <w:pageBreakBefore w:val="0"/>
        <w:kinsoku/>
        <w:wordWrap/>
        <w:overflowPunct/>
        <w:topLinePunct w:val="0"/>
        <w:autoSpaceDE w:val="0"/>
        <w:autoSpaceDN w:val="0"/>
        <w:bidi w:val="0"/>
        <w:adjustRightInd/>
        <w:snapToGrid/>
        <w:spacing w:line="240" w:lineRule="auto"/>
        <w:ind w:firstLine="630" w:firstLineChars="300"/>
        <w:textAlignment w:val="auto"/>
        <w:rPr>
          <w:rFonts w:hint="eastAsia"/>
          <w:color w:val="auto"/>
          <w:lang w:val="en-US" w:eastAsia="zh-CN"/>
        </w:rPr>
      </w:pPr>
      <w:r>
        <w:rPr>
          <w:rFonts w:hint="eastAsia"/>
          <w:color w:val="auto"/>
          <w:lang w:val="en-US" w:eastAsia="zh-CN"/>
        </w:rPr>
        <w:t>《混凝土结构设计标准》 GB/T 50010</w:t>
      </w:r>
    </w:p>
    <w:p w14:paraId="56C4BA2F">
      <w:pPr>
        <w:pStyle w:val="10"/>
        <w:keepNext w:val="0"/>
        <w:keepLines w:val="0"/>
        <w:pageBreakBefore w:val="0"/>
        <w:kinsoku/>
        <w:wordWrap/>
        <w:overflowPunct/>
        <w:topLinePunct w:val="0"/>
        <w:autoSpaceDE w:val="0"/>
        <w:autoSpaceDN w:val="0"/>
        <w:bidi w:val="0"/>
        <w:adjustRightInd/>
        <w:snapToGrid/>
        <w:spacing w:line="240" w:lineRule="auto"/>
        <w:ind w:firstLine="630" w:firstLineChars="300"/>
        <w:textAlignment w:val="auto"/>
        <w:rPr>
          <w:rFonts w:hint="eastAsia"/>
          <w:color w:val="auto"/>
          <w:lang w:val="en-US" w:eastAsia="zh-CN"/>
        </w:rPr>
      </w:pPr>
      <w:r>
        <w:rPr>
          <w:rFonts w:hint="eastAsia"/>
          <w:color w:val="auto"/>
          <w:lang w:val="en-US" w:eastAsia="zh-CN"/>
        </w:rPr>
        <w:t>《建筑抗震设计标准》 GB/T 50011</w:t>
      </w:r>
    </w:p>
    <w:p w14:paraId="6524BD73">
      <w:pPr>
        <w:pStyle w:val="10"/>
        <w:keepNext w:val="0"/>
        <w:keepLines w:val="0"/>
        <w:pageBreakBefore w:val="0"/>
        <w:kinsoku/>
        <w:wordWrap/>
        <w:overflowPunct/>
        <w:topLinePunct w:val="0"/>
        <w:autoSpaceDE w:val="0"/>
        <w:autoSpaceDN w:val="0"/>
        <w:bidi w:val="0"/>
        <w:adjustRightInd/>
        <w:snapToGrid/>
        <w:spacing w:line="240" w:lineRule="auto"/>
        <w:ind w:firstLine="630" w:firstLineChars="300"/>
        <w:textAlignment w:val="auto"/>
        <w:rPr>
          <w:rFonts w:hint="eastAsia"/>
          <w:color w:val="auto"/>
          <w:lang w:val="en-US" w:eastAsia="zh-CN"/>
        </w:rPr>
      </w:pPr>
      <w:r>
        <w:rPr>
          <w:rFonts w:hint="eastAsia"/>
          <w:color w:val="auto"/>
          <w:lang w:val="en-US" w:eastAsia="zh-CN"/>
        </w:rPr>
        <w:t>《工业建筑防腐蚀设计标准》 GB/T 50046</w:t>
      </w:r>
    </w:p>
    <w:p w14:paraId="067B4B8E">
      <w:pPr>
        <w:pStyle w:val="10"/>
        <w:keepNext w:val="0"/>
        <w:keepLines w:val="0"/>
        <w:pageBreakBefore w:val="0"/>
        <w:kinsoku/>
        <w:wordWrap/>
        <w:overflowPunct/>
        <w:topLinePunct w:val="0"/>
        <w:autoSpaceDE w:val="0"/>
        <w:autoSpaceDN w:val="0"/>
        <w:bidi w:val="0"/>
        <w:adjustRightInd/>
        <w:snapToGrid/>
        <w:spacing w:line="240" w:lineRule="auto"/>
        <w:ind w:firstLine="630" w:firstLineChars="300"/>
        <w:textAlignment w:val="auto"/>
        <w:rPr>
          <w:rFonts w:hint="default"/>
          <w:color w:val="auto"/>
          <w:lang w:val="en-US" w:eastAsia="zh-CN"/>
        </w:rPr>
      </w:pPr>
      <w:r>
        <w:rPr>
          <w:rFonts w:hint="eastAsia"/>
          <w:color w:val="auto"/>
          <w:lang w:val="en-US" w:eastAsia="zh-CN"/>
        </w:rPr>
        <w:t>《土工合成材料应用技术规范》 GB/T 50290</w:t>
      </w:r>
    </w:p>
    <w:p w14:paraId="2C1EFC55">
      <w:pPr>
        <w:pStyle w:val="10"/>
        <w:keepNext w:val="0"/>
        <w:keepLines w:val="0"/>
        <w:pageBreakBefore w:val="0"/>
        <w:kinsoku/>
        <w:wordWrap/>
        <w:overflowPunct/>
        <w:topLinePunct w:val="0"/>
        <w:autoSpaceDE w:val="0"/>
        <w:autoSpaceDN w:val="0"/>
        <w:bidi w:val="0"/>
        <w:adjustRightInd/>
        <w:snapToGrid/>
        <w:spacing w:line="240" w:lineRule="auto"/>
        <w:ind w:firstLine="630" w:firstLineChars="300"/>
        <w:textAlignment w:val="auto"/>
        <w:rPr>
          <w:rFonts w:hint="eastAsia"/>
          <w:color w:val="auto"/>
          <w:lang w:val="en-US" w:eastAsia="zh-CN"/>
        </w:rPr>
      </w:pPr>
      <w:r>
        <w:rPr>
          <w:rFonts w:hint="eastAsia"/>
          <w:color w:val="auto"/>
          <w:lang w:val="en-US" w:eastAsia="zh-CN"/>
        </w:rPr>
        <w:t>《复合地基技术规范》GB/T 50783</w:t>
      </w:r>
    </w:p>
    <w:p w14:paraId="64C7B87C">
      <w:pPr>
        <w:pStyle w:val="10"/>
        <w:keepNext w:val="0"/>
        <w:keepLines w:val="0"/>
        <w:pageBreakBefore w:val="0"/>
        <w:kinsoku/>
        <w:wordWrap/>
        <w:overflowPunct/>
        <w:topLinePunct w:val="0"/>
        <w:autoSpaceDE w:val="0"/>
        <w:autoSpaceDN w:val="0"/>
        <w:bidi w:val="0"/>
        <w:adjustRightInd/>
        <w:snapToGrid/>
        <w:spacing w:line="240" w:lineRule="auto"/>
        <w:ind w:firstLine="630" w:firstLineChars="300"/>
        <w:textAlignment w:val="auto"/>
        <w:rPr>
          <w:rFonts w:hint="eastAsia"/>
          <w:color w:val="auto"/>
          <w:lang w:val="en-US" w:eastAsia="zh-CN"/>
        </w:rPr>
      </w:pPr>
      <w:r>
        <w:rPr>
          <w:rFonts w:hint="eastAsia"/>
          <w:color w:val="auto"/>
          <w:lang w:val="en-US" w:eastAsia="zh-CN"/>
        </w:rPr>
        <w:t xml:space="preserve">《建筑地基处理技术规范》 JGJ 79 </w:t>
      </w:r>
    </w:p>
    <w:p w14:paraId="0F2F7A34">
      <w:pPr>
        <w:pStyle w:val="10"/>
        <w:keepNext w:val="0"/>
        <w:keepLines w:val="0"/>
        <w:pageBreakBefore w:val="0"/>
        <w:kinsoku/>
        <w:wordWrap/>
        <w:overflowPunct/>
        <w:topLinePunct w:val="0"/>
        <w:autoSpaceDE w:val="0"/>
        <w:autoSpaceDN w:val="0"/>
        <w:bidi w:val="0"/>
        <w:adjustRightInd/>
        <w:snapToGrid/>
        <w:spacing w:line="240" w:lineRule="auto"/>
        <w:ind w:firstLine="630" w:firstLineChars="300"/>
        <w:textAlignment w:val="auto"/>
        <w:rPr>
          <w:rFonts w:hint="eastAsia"/>
          <w:color w:val="auto"/>
          <w:lang w:val="en-US" w:eastAsia="zh-CN"/>
        </w:rPr>
      </w:pPr>
      <w:r>
        <w:rPr>
          <w:rFonts w:hint="eastAsia"/>
          <w:color w:val="auto"/>
          <w:lang w:val="en-US" w:eastAsia="zh-CN"/>
        </w:rPr>
        <w:t>《建筑桩基技术规范》 JGJ 94</w:t>
      </w:r>
    </w:p>
    <w:p w14:paraId="69B01DEC">
      <w:pPr>
        <w:ind w:firstLine="660" w:firstLineChars="300"/>
        <w:rPr>
          <w:rFonts w:hint="eastAsia"/>
          <w:color w:val="auto"/>
          <w:lang w:val="en-US" w:eastAsia="zh-CN"/>
        </w:rPr>
      </w:pPr>
      <w:r>
        <w:rPr>
          <w:rFonts w:hint="eastAsia"/>
          <w:color w:val="auto"/>
          <w:lang w:val="en-US" w:eastAsia="zh-CN"/>
        </w:rPr>
        <w:t>《建筑变形测量规范》JGJ8</w:t>
      </w:r>
    </w:p>
    <w:p w14:paraId="0DA49222">
      <w:pPr>
        <w:pStyle w:val="10"/>
        <w:keepNext w:val="0"/>
        <w:keepLines w:val="0"/>
        <w:pageBreakBefore w:val="0"/>
        <w:kinsoku/>
        <w:wordWrap/>
        <w:overflowPunct/>
        <w:topLinePunct w:val="0"/>
        <w:autoSpaceDE w:val="0"/>
        <w:autoSpaceDN w:val="0"/>
        <w:bidi w:val="0"/>
        <w:adjustRightInd/>
        <w:snapToGrid/>
        <w:spacing w:line="240" w:lineRule="auto"/>
        <w:ind w:firstLine="630" w:firstLineChars="300"/>
        <w:jc w:val="both"/>
        <w:textAlignment w:val="auto"/>
        <w:rPr>
          <w:rFonts w:hint="eastAsia"/>
          <w:color w:val="auto"/>
          <w:lang w:val="en-US" w:eastAsia="zh-CN"/>
        </w:rPr>
      </w:pPr>
      <w:r>
        <w:rPr>
          <w:rFonts w:hint="eastAsia"/>
          <w:color w:val="auto"/>
          <w:lang w:val="en-US" w:eastAsia="zh-CN"/>
        </w:rPr>
        <w:t>《建筑基桩检测技术规范》JGJ 106</w:t>
      </w:r>
    </w:p>
    <w:p w14:paraId="7ACD5ACA">
      <w:pPr>
        <w:pStyle w:val="10"/>
        <w:keepNext w:val="0"/>
        <w:keepLines w:val="0"/>
        <w:pageBreakBefore w:val="0"/>
        <w:kinsoku/>
        <w:wordWrap/>
        <w:overflowPunct/>
        <w:topLinePunct w:val="0"/>
        <w:autoSpaceDE w:val="0"/>
        <w:autoSpaceDN w:val="0"/>
        <w:bidi w:val="0"/>
        <w:adjustRightInd/>
        <w:snapToGrid/>
        <w:spacing w:line="240" w:lineRule="auto"/>
        <w:ind w:firstLine="630" w:firstLineChars="300"/>
        <w:textAlignment w:val="auto"/>
        <w:rPr>
          <w:rFonts w:hint="eastAsia"/>
          <w:color w:val="auto"/>
          <w:lang w:val="en-US" w:eastAsia="zh-CN"/>
        </w:rPr>
      </w:pPr>
      <w:r>
        <w:rPr>
          <w:rFonts w:hint="eastAsia"/>
          <w:color w:val="auto"/>
          <w:lang w:val="en-US" w:eastAsia="zh-CN"/>
        </w:rPr>
        <w:t xml:space="preserve">《混凝土结构工程施工规范》GB 50666 </w:t>
      </w:r>
    </w:p>
    <w:p w14:paraId="4AF49873">
      <w:pPr>
        <w:rPr>
          <w:rFonts w:hint="eastAsia" w:ascii="Times New Roman" w:hAnsi="Times New Roman" w:eastAsia="宋体"/>
          <w:color w:val="auto"/>
          <w:sz w:val="21"/>
          <w:szCs w:val="21"/>
          <w:lang w:val="en-GB"/>
        </w:rPr>
      </w:pPr>
    </w:p>
    <w:sectPr>
      <w:footerReference r:id="rId9" w:type="first"/>
      <w:footerReference r:id="rId8" w:type="default"/>
      <w:pgSz w:w="7937" w:h="11509"/>
      <w:pgMar w:top="1440" w:right="1100" w:bottom="1440" w:left="1083" w:header="1134" w:footer="1134" w:gutter="0"/>
      <w:pgBorders>
        <w:top w:val="none" w:sz="0" w:space="0"/>
        <w:left w:val="none" w:sz="0" w:space="0"/>
        <w:bottom w:val="none" w:sz="0" w:space="0"/>
        <w:right w:val="none" w:sz="0" w:space="0"/>
      </w:pgBorders>
      <w:pgNumType w:fmt="decimal" w:start="1" w:chapStyle="1"/>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B580E">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wps:spPr>
                      <a:xfrm>
                        <a:off x="0" y="0"/>
                        <a:ext cx="1828800" cy="1828800"/>
                      </a:xfrm>
                      <a:prstGeom prst="rect">
                        <a:avLst/>
                      </a:prstGeom>
                      <a:noFill/>
                      <a:ln w="6350" cap="flat" cmpd="sng">
                        <a:noFill/>
                        <a:prstDash val="solid"/>
                        <a:round/>
                      </a:ln>
                    </wps:spPr>
                    <wps:txbx>
                      <w:txbxContent>
                        <w:p w14:paraId="320EEAD9">
                          <w:pPr>
                            <w:pStyle w:val="1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18"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Jy3/S1AAAAAUBAAAPAAAAAAAAAAEAIAAAACIAAABkcnMvZG93bnJldi54&#10;bWxQSwECFAAUAAAACACHTuJAWIn7Wf4BAAD4AwAADgAAAAAAAAABACAAAAAjAQAAZHJzL2Uyb0Rv&#10;Yy54bWxQSwUGAAAAAAYABgBZAQAAkwUAAAAA&#10;">
              <v:fill on="f" focussize="0,0"/>
              <v:stroke on="f" weight="0.5pt" joinstyle="round"/>
              <v:imagedata o:title=""/>
              <o:lock v:ext="edit" aspectratio="f"/>
              <v:textbox inset="0mm,0mm,0mm,0mm" style="mso-fit-shape-to-text:t;">
                <w:txbxContent>
                  <w:p w14:paraId="320EEAD9">
                    <w:pPr>
                      <w:pStyle w:val="16"/>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6386A">
    <w:pPr>
      <w:pStyle w:val="16"/>
      <w:jc w:val="center"/>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-25720040</wp:posOffset>
              </wp:positionV>
              <wp:extent cx="229235" cy="329565"/>
              <wp:effectExtent l="0" t="0" r="0" b="0"/>
              <wp:wrapNone/>
              <wp:docPr id="6" name="文本框 20"/>
              <wp:cNvGraphicFramePr/>
              <a:graphic xmlns:a="http://schemas.openxmlformats.org/drawingml/2006/main">
                <a:graphicData uri="http://schemas.microsoft.com/office/word/2010/wordprocessingShape">
                  <wps:wsp>
                    <wps:cNvSpPr/>
                    <wps:spPr>
                      <a:xfrm>
                        <a:off x="0" y="0"/>
                        <a:ext cx="229492" cy="329406"/>
                      </a:xfrm>
                      <a:prstGeom prst="rect">
                        <a:avLst/>
                      </a:prstGeom>
                      <a:noFill/>
                      <a:ln w="6350" cap="flat" cmpd="sng">
                        <a:noFill/>
                        <a:prstDash val="solid"/>
                        <a:round/>
                      </a:ln>
                    </wps:spPr>
                    <wps:txbx>
                      <w:txbxContent>
                        <w:sdt>
                          <w:sdtPr>
                            <w:id w:val="147468679"/>
                          </w:sdtPr>
                          <w:sdtContent>
                            <w:sdt>
                              <w:sdtPr>
                                <w:id w:val="147469077"/>
                              </w:sdtPr>
                              <w:sdtContent>
                                <w:p w14:paraId="3480C741">
                                  <w:pPr>
                                    <w:pStyle w:val="16"/>
                                    <w:jc w:val="center"/>
                                  </w:pPr>
                                  <w:r>
                                    <w:t xml:space="preserve"> </w:t>
                                  </w:r>
                                  <w:r>
                                    <w:rPr>
                                      <w:b/>
                                      <w:bCs/>
                                      <w:sz w:val="24"/>
                                      <w:szCs w:val="24"/>
                                    </w:rPr>
                                    <w:fldChar w:fldCharType="begin"/>
                                  </w:r>
                                  <w:r>
                                    <w:rPr>
                                      <w:b/>
                                      <w:bCs/>
                                    </w:rPr>
                                    <w:instrText xml:space="preserve">PAGE</w:instrText>
                                  </w:r>
                                  <w:r>
                                    <w:rPr>
                                      <w:b/>
                                      <w:bCs/>
                                      <w:sz w:val="24"/>
                                      <w:szCs w:val="24"/>
                                    </w:rPr>
                                    <w:fldChar w:fldCharType="separate"/>
                                  </w:r>
                                  <w:r>
                                    <w:rPr>
                                      <w:b/>
                                      <w:bCs/>
                                    </w:rPr>
                                    <w:t>25</w:t>
                                  </w:r>
                                  <w:r>
                                    <w:rPr>
                                      <w:b/>
                                      <w:bCs/>
                                      <w:sz w:val="24"/>
                                      <w:szCs w:val="24"/>
                                    </w:rPr>
                                    <w:fldChar w:fldCharType="end"/>
                                  </w:r>
                                  <w:r>
                                    <w:t xml:space="preserve"> </w:t>
                                  </w:r>
                                </w:p>
                              </w:sdtContent>
                            </w:sdt>
                          </w:sdtContent>
                        </w:sdt>
                        <w:p w14:paraId="23B6D023"/>
                      </w:txbxContent>
                    </wps:txbx>
                    <wps:bodyPr vert="horz" wrap="none" lIns="0" tIns="0" rIns="0" bIns="0" anchor="t" anchorCtr="0" upright="0">
                      <a:spAutoFit/>
                    </wps:bodyPr>
                  </wps:wsp>
                </a:graphicData>
              </a:graphic>
            </wp:anchor>
          </w:drawing>
        </mc:Choice>
        <mc:Fallback>
          <w:pict>
            <v:rect id="文本框 20" o:spid="_x0000_s1026" o:spt="1" style="position:absolute;left:0pt;margin-top:-2025.2pt;height:25.95pt;width:18.05pt;mso-position-horizontal:outside;mso-position-horizontal-relative:margin;mso-wrap-style:none;z-index:251663360;mso-width-relative:page;mso-height-relative:page;" filled="f" stroked="f" coordsize="21600,21600" o:gfxdata="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Xcci94AAAALAQAADwAAAAAAAAABACAAAAAiAAAA&#10;ZHJzL2Rvd25yZXYueG1sUEsBAhQAFAAAAAgAh07iQDlZNU0BAgAA9QMAAA4AAAAAAAAAAQAgAAAA&#10;LQEAAGRycy9lMm9Eb2MueG1sUEsFBgAAAAAGAAYAWQEAAKAFAAAAAA==&#10;">
              <v:fill on="f" focussize="0,0"/>
              <v:stroke on="f" weight="0.5pt" joinstyle="round"/>
              <v:imagedata o:title=""/>
              <o:lock v:ext="edit" aspectratio="f"/>
              <v:textbox inset="0mm,0mm,0mm,0mm" style="mso-fit-shape-to-text:t;">
                <w:txbxContent>
                  <w:sdt>
                    <w:sdtPr>
                      <w:id w:val="147468679"/>
                    </w:sdtPr>
                    <w:sdtContent>
                      <w:sdt>
                        <w:sdtPr>
                          <w:id w:val="147469077"/>
                        </w:sdtPr>
                        <w:sdtContent>
                          <w:p w14:paraId="3480C741">
                            <w:pPr>
                              <w:pStyle w:val="16"/>
                              <w:jc w:val="center"/>
                            </w:pPr>
                            <w:r>
                              <w:t xml:space="preserve"> </w:t>
                            </w:r>
                            <w:r>
                              <w:rPr>
                                <w:b/>
                                <w:bCs/>
                                <w:sz w:val="24"/>
                                <w:szCs w:val="24"/>
                              </w:rPr>
                              <w:fldChar w:fldCharType="begin"/>
                            </w:r>
                            <w:r>
                              <w:rPr>
                                <w:b/>
                                <w:bCs/>
                              </w:rPr>
                              <w:instrText xml:space="preserve">PAGE</w:instrText>
                            </w:r>
                            <w:r>
                              <w:rPr>
                                <w:b/>
                                <w:bCs/>
                                <w:sz w:val="24"/>
                                <w:szCs w:val="24"/>
                              </w:rPr>
                              <w:fldChar w:fldCharType="separate"/>
                            </w:r>
                            <w:r>
                              <w:rPr>
                                <w:b/>
                                <w:bCs/>
                              </w:rPr>
                              <w:t>25</w:t>
                            </w:r>
                            <w:r>
                              <w:rPr>
                                <w:b/>
                                <w:bCs/>
                                <w:sz w:val="24"/>
                                <w:szCs w:val="24"/>
                              </w:rPr>
                              <w:fldChar w:fldCharType="end"/>
                            </w:r>
                            <w:r>
                              <w:t xml:space="preserve"> </w:t>
                            </w:r>
                          </w:p>
                        </w:sdtContent>
                      </w:sdt>
                    </w:sdtContent>
                  </w:sdt>
                  <w:p w14:paraId="23B6D023"/>
                </w:txbxContent>
              </v:textbox>
            </v:rect>
          </w:pict>
        </mc:Fallback>
      </mc:AlternateContent>
    </w:r>
  </w:p>
  <w:p w14:paraId="5B08DF12">
    <w:pPr>
      <w:pStyle w:val="10"/>
      <w:spacing w:line="14" w:lineRule="auto"/>
      <w:rPr>
        <w:rFonts w:hint="eastAsia"/>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B721D">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4F590">
    <w:pPr>
      <w:pStyle w:val="16"/>
      <w:jc w:val="center"/>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028F2B">
                          <w:pPr>
                            <w:pStyle w:val="1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5028F2B">
                    <w:pPr>
                      <w:pStyle w:val="1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v:textbox>
            </v:shape>
          </w:pict>
        </mc:Fallback>
      </mc:AlternateContent>
    </w:r>
  </w:p>
  <w:p w14:paraId="000B63D3">
    <w:pPr>
      <w:pStyle w:val="10"/>
      <w:spacing w:line="14" w:lineRule="auto"/>
      <w:rPr>
        <w:rFonts w:hint="eastAsia"/>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C3C3E">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34075D">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434075D">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E0C0C">
    <w:pPr>
      <w:pStyle w:val="10"/>
      <w:tabs>
        <w:tab w:val="right" w:pos="5857"/>
      </w:tabs>
      <w:spacing w:before="69"/>
      <w:ind w:right="389"/>
      <w:jc w:val="right"/>
      <w:rPr>
        <w:rFonts w:hint="eastAsia"/>
      </w:rPr>
    </w:pPr>
    <w:r>
      <w:tab/>
    </w:r>
    <w:r>
      <w:rPr>
        <w:rFonts w:ascii="Times New Roman" w:hAnsi="Times New Roma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48955">
    <w:pPr>
      <w:pStyle w:val="10"/>
      <w:tabs>
        <w:tab w:val="right" w:pos="5857"/>
      </w:tabs>
      <w:spacing w:before="69"/>
      <w:ind w:right="389"/>
      <w:jc w:val="right"/>
      <w:rPr>
        <w:rFonts w:hint="eastAsia"/>
      </w:rPr>
    </w:pPr>
    <w:r>
      <w:rPr>
        <w:rFonts w:ascii="Times New Roman" w:hAnsi="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28A682"/>
    <w:multiLevelType w:val="multilevel"/>
    <w:tmpl w:val="FA28A682"/>
    <w:lvl w:ilvl="0" w:tentative="0">
      <w:start w:val="1"/>
      <w:numFmt w:val="decimal"/>
      <w:pStyle w:val="52"/>
      <w:isLgl/>
      <w:lvlText w:val="%1"/>
      <w:lvlJc w:val="center"/>
      <w:pPr>
        <w:tabs>
          <w:tab w:val="left" w:pos="420"/>
        </w:tabs>
        <w:ind w:left="8400" w:firstLine="0"/>
      </w:pPr>
      <w:rPr>
        <w:rFonts w:hint="default" w:ascii="宋体" w:hAnsi="宋体" w:eastAsia="宋体" w:cs="宋体"/>
        <w:sz w:val="30"/>
        <w:szCs w:val="30"/>
      </w:rPr>
    </w:lvl>
    <w:lvl w:ilvl="1" w:tentative="0">
      <w:start w:val="1"/>
      <w:numFmt w:val="decimal"/>
      <w:pStyle w:val="53"/>
      <w:isLgl/>
      <w:lvlText w:val="%1.%2"/>
      <w:lvlJc w:val="center"/>
      <w:pPr>
        <w:tabs>
          <w:tab w:val="left" w:pos="420"/>
        </w:tabs>
        <w:ind w:left="0" w:firstLine="0"/>
      </w:pPr>
      <w:rPr>
        <w:rFonts w:hint="default" w:ascii="宋体" w:hAnsi="宋体" w:eastAsia="宋体" w:cs="宋体"/>
        <w:sz w:val="28"/>
        <w:szCs w:val="28"/>
      </w:rPr>
    </w:lvl>
    <w:lvl w:ilvl="2" w:tentative="0">
      <w:start w:val="1"/>
      <w:numFmt w:val="decimal"/>
      <w:pStyle w:val="51"/>
      <w:isLgl/>
      <w:lvlText w:val="%1.%2.%3"/>
      <w:lvlJc w:val="left"/>
      <w:pPr>
        <w:tabs>
          <w:tab w:val="left" w:pos="420"/>
        </w:tabs>
        <w:ind w:left="0" w:firstLine="0"/>
      </w:pPr>
      <w:rPr>
        <w:rFonts w:hint="default" w:ascii="宋体" w:hAnsi="宋体" w:eastAsia="宋体" w:cs="宋体"/>
        <w:b/>
        <w:sz w:val="24"/>
        <w:szCs w:val="24"/>
      </w:rPr>
    </w:lvl>
    <w:lvl w:ilvl="3" w:tentative="0">
      <w:start w:val="1"/>
      <w:numFmt w:val="decimal"/>
      <w:pStyle w:val="54"/>
      <w:isLgl/>
      <w:lvlText w:val="%1.%2.%3.%4"/>
      <w:lvlJc w:val="left"/>
      <w:pPr>
        <w:ind w:left="0" w:firstLine="0"/>
      </w:pPr>
      <w:rPr>
        <w:rFonts w:hint="default" w:ascii="宋体" w:hAnsi="宋体" w:eastAsia="宋体" w:cs="宋体"/>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
    <w:nsid w:val="48E37B41"/>
    <w:multiLevelType w:val="multilevel"/>
    <w:tmpl w:val="48E37B41"/>
    <w:lvl w:ilvl="0" w:tentative="0">
      <w:start w:val="1"/>
      <w:numFmt w:val="decimal"/>
      <w:pStyle w:val="38"/>
      <w:suff w:val="space"/>
      <w:lvlText w:val="%1"/>
      <w:lvlJc w:val="left"/>
      <w:pPr>
        <w:ind w:left="0" w:firstLine="0"/>
      </w:pPr>
      <w:rPr>
        <w:rFonts w:hint="eastAsia"/>
      </w:rPr>
    </w:lvl>
    <w:lvl w:ilvl="1" w:tentative="0">
      <w:start w:val="1"/>
      <w:numFmt w:val="decimal"/>
      <w:pStyle w:val="39"/>
      <w:lvlText w:val="%1.%2"/>
      <w:lvlJc w:val="left"/>
      <w:pPr>
        <w:ind w:left="0" w:firstLine="0"/>
      </w:pPr>
      <w:rPr>
        <w:rFonts w:hint="eastAsia"/>
      </w:rPr>
    </w:lvl>
    <w:lvl w:ilvl="2" w:tentative="0">
      <w:start w:val="1"/>
      <w:numFmt w:val="decimal"/>
      <w:pStyle w:val="40"/>
      <w:suff w:val="space"/>
      <w:lvlText w:val="%1.%2.%3"/>
      <w:lvlJc w:val="left"/>
      <w:pPr>
        <w:ind w:left="2269"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rawingGridVerticalSpacing w:val="156"/>
  <w:displayHorizontalDrawingGridEvery w:val="1"/>
  <w:displayVerticalDrawingGridEvery w:val="1"/>
  <w:noPunctuationKerning w:val="1"/>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
  <w:docVars>
    <w:docVar w:name="commondata" w:val="eyJoZGlkIjoiNDhjZjQwZDAzYTU4MDZiOTM5OTMzOTY2MmU5YmJmMDgifQ=="/>
  </w:docVars>
  <w:rsids>
    <w:rsidRoot w:val="00000000"/>
    <w:rsid w:val="00015514"/>
    <w:rsid w:val="008379E9"/>
    <w:rsid w:val="037E5794"/>
    <w:rsid w:val="04E60A4D"/>
    <w:rsid w:val="061C0FDE"/>
    <w:rsid w:val="06F1108D"/>
    <w:rsid w:val="075E1C71"/>
    <w:rsid w:val="084B0C37"/>
    <w:rsid w:val="08955C50"/>
    <w:rsid w:val="089D3278"/>
    <w:rsid w:val="08CE442E"/>
    <w:rsid w:val="08D42718"/>
    <w:rsid w:val="093C6C0C"/>
    <w:rsid w:val="09795C5D"/>
    <w:rsid w:val="0B9B03D5"/>
    <w:rsid w:val="0C8E2384"/>
    <w:rsid w:val="0EDA3CF4"/>
    <w:rsid w:val="0F011248"/>
    <w:rsid w:val="0F2570C6"/>
    <w:rsid w:val="105E3F05"/>
    <w:rsid w:val="121F4F92"/>
    <w:rsid w:val="124E672D"/>
    <w:rsid w:val="156357D6"/>
    <w:rsid w:val="15B42709"/>
    <w:rsid w:val="15DA3502"/>
    <w:rsid w:val="15F35395"/>
    <w:rsid w:val="16571DC8"/>
    <w:rsid w:val="1AFD73D1"/>
    <w:rsid w:val="1B8C0233"/>
    <w:rsid w:val="1CA46DE7"/>
    <w:rsid w:val="1D604A6B"/>
    <w:rsid w:val="1F480566"/>
    <w:rsid w:val="235A3DC4"/>
    <w:rsid w:val="24927EC4"/>
    <w:rsid w:val="25F04FA9"/>
    <w:rsid w:val="261C65BA"/>
    <w:rsid w:val="27462BDF"/>
    <w:rsid w:val="275F4297"/>
    <w:rsid w:val="27CE7CCF"/>
    <w:rsid w:val="292F1638"/>
    <w:rsid w:val="29CD5585"/>
    <w:rsid w:val="2CEF34A3"/>
    <w:rsid w:val="2E1D3EC1"/>
    <w:rsid w:val="2E214547"/>
    <w:rsid w:val="2EAC7804"/>
    <w:rsid w:val="2EBC4578"/>
    <w:rsid w:val="2F68066F"/>
    <w:rsid w:val="31762116"/>
    <w:rsid w:val="31B449AE"/>
    <w:rsid w:val="36C44DE1"/>
    <w:rsid w:val="37912C52"/>
    <w:rsid w:val="379967EB"/>
    <w:rsid w:val="383E6B97"/>
    <w:rsid w:val="3A856654"/>
    <w:rsid w:val="3AAE122E"/>
    <w:rsid w:val="3B794BCF"/>
    <w:rsid w:val="3C5A5EA0"/>
    <w:rsid w:val="3C6C37E9"/>
    <w:rsid w:val="3F126B7D"/>
    <w:rsid w:val="3F181D11"/>
    <w:rsid w:val="3F29519C"/>
    <w:rsid w:val="41DF59E2"/>
    <w:rsid w:val="422F40EC"/>
    <w:rsid w:val="43537778"/>
    <w:rsid w:val="47DA2E63"/>
    <w:rsid w:val="4A0A0821"/>
    <w:rsid w:val="4AD06E31"/>
    <w:rsid w:val="4B231FE4"/>
    <w:rsid w:val="4D46423D"/>
    <w:rsid w:val="4DAB5E0D"/>
    <w:rsid w:val="4DDF5827"/>
    <w:rsid w:val="4F0C32A2"/>
    <w:rsid w:val="4F9553F2"/>
    <w:rsid w:val="5047393A"/>
    <w:rsid w:val="5134613C"/>
    <w:rsid w:val="56D604B2"/>
    <w:rsid w:val="56E0005F"/>
    <w:rsid w:val="578A30A4"/>
    <w:rsid w:val="57F1751C"/>
    <w:rsid w:val="595C4D11"/>
    <w:rsid w:val="5A7E3E82"/>
    <w:rsid w:val="5F26770A"/>
    <w:rsid w:val="608132E5"/>
    <w:rsid w:val="622A6C21"/>
    <w:rsid w:val="65F2798D"/>
    <w:rsid w:val="665C2517"/>
    <w:rsid w:val="66633584"/>
    <w:rsid w:val="6C4C3392"/>
    <w:rsid w:val="70A858C7"/>
    <w:rsid w:val="70BA0F3D"/>
    <w:rsid w:val="71A5393E"/>
    <w:rsid w:val="770976EA"/>
    <w:rsid w:val="77983CC0"/>
    <w:rsid w:val="7A34055C"/>
    <w:rsid w:val="7BF10231"/>
    <w:rsid w:val="7CF3780B"/>
    <w:rsid w:val="7F9F2B84"/>
    <w:rsid w:val="7FA317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link w:val="31"/>
    <w:qFormat/>
    <w:uiPriority w:val="0"/>
    <w:pPr>
      <w:spacing w:before="100" w:beforeLines="100" w:after="100" w:afterLines="100"/>
      <w:jc w:val="center"/>
      <w:outlineLvl w:val="0"/>
    </w:pPr>
    <w:rPr>
      <w:rFonts w:ascii="黑体" w:hAnsi="黑体" w:eastAsia="黑体" w:cs="黑体"/>
      <w:sz w:val="28"/>
      <w:szCs w:val="21"/>
    </w:rPr>
  </w:style>
  <w:style w:type="paragraph" w:styleId="3">
    <w:name w:val="heading 2"/>
    <w:basedOn w:val="1"/>
    <w:next w:val="1"/>
    <w:link w:val="32"/>
    <w:qFormat/>
    <w:uiPriority w:val="0"/>
    <w:pPr>
      <w:adjustRightInd w:val="0"/>
      <w:snapToGrid w:val="0"/>
      <w:jc w:val="center"/>
      <w:outlineLvl w:val="1"/>
    </w:pPr>
    <w:rPr>
      <w:rFonts w:ascii="黑体" w:hAnsi="黑体" w:eastAsia="黑体" w:cs="Times New Roman"/>
      <w:sz w:val="21"/>
      <w:szCs w:val="21"/>
    </w:rPr>
  </w:style>
  <w:style w:type="paragraph" w:styleId="4">
    <w:name w:val="heading 3"/>
    <w:basedOn w:val="1"/>
    <w:next w:val="1"/>
    <w:link w:val="33"/>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2"/>
    </w:pPr>
    <w:rPr>
      <w:rFonts w:ascii="宋体" w:eastAsia="宋体"/>
      <w:b/>
      <w:snapToGrid/>
      <w:color w:val="auto"/>
      <w:spacing w:val="0"/>
      <w:w w:val="100"/>
      <w:kern w:val="0"/>
      <w:position w:val="0"/>
      <w:sz w:val="27"/>
      <w:szCs w:val="21"/>
      <w:u w:val="none" w:color="auto"/>
      <w:shd w:val="clear" w:color="auto" w:fill="auto"/>
      <w:vertAlign w:val="baseline"/>
      <w:lang w:val="en-US" w:eastAsia="zh-CN" w:bidi="ar-SA"/>
    </w:rPr>
  </w:style>
  <w:style w:type="paragraph" w:styleId="5">
    <w:name w:val="heading 4"/>
    <w:basedOn w:val="1"/>
    <w:next w:val="1"/>
    <w:link w:val="34"/>
    <w:qFormat/>
    <w:uiPriority w:val="0"/>
    <w:pPr>
      <w:keepNext/>
      <w:keepLines/>
      <w:spacing w:before="280" w:after="290" w:line="377" w:lineRule="auto"/>
      <w:outlineLvl w:val="3"/>
    </w:pPr>
    <w:rPr>
      <w:rFonts w:ascii="Cambria" w:hAnsi="Cambria" w:eastAsia="宋体" w:cs="Times New Roman"/>
      <w:b/>
      <w:bCs/>
      <w:sz w:val="28"/>
      <w:szCs w:val="28"/>
    </w:rPr>
  </w:style>
  <w:style w:type="character" w:default="1" w:styleId="26">
    <w:name w:val="Default Paragraph Font"/>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6">
    <w:name w:val="toc 7"/>
    <w:basedOn w:val="1"/>
    <w:next w:val="1"/>
    <w:qFormat/>
    <w:uiPriority w:val="0"/>
    <w:pPr>
      <w:autoSpaceDE/>
      <w:autoSpaceDN/>
      <w:ind w:left="1200" w:leftChars="1200"/>
      <w:jc w:val="both"/>
    </w:pPr>
    <w:rPr>
      <w:rFonts w:ascii="Calibri" w:hAnsi="Calibri" w:eastAsia="宋体" w:cs="Arial"/>
      <w:kern w:val="2"/>
      <w:sz w:val="21"/>
      <w:lang w:val="en-US" w:bidi="ar-SA"/>
    </w:rPr>
  </w:style>
  <w:style w:type="paragraph" w:styleId="7">
    <w:name w:val="Normal Indent"/>
    <w:basedOn w:val="1"/>
    <w:qFormat/>
    <w:uiPriority w:val="0"/>
    <w:pPr>
      <w:autoSpaceDE/>
      <w:autoSpaceDN/>
      <w:spacing w:line="360" w:lineRule="auto"/>
      <w:ind w:firstLine="200" w:firstLineChars="200"/>
      <w:jc w:val="both"/>
    </w:pPr>
    <w:rPr>
      <w:rFonts w:ascii="Times New Roman" w:hAnsi="Times New Roman" w:eastAsia="宋体" w:cs="Arial"/>
      <w:kern w:val="2"/>
      <w:sz w:val="24"/>
      <w:szCs w:val="21"/>
      <w:lang w:val="en-US" w:bidi="ar-SA"/>
    </w:rPr>
  </w:style>
  <w:style w:type="paragraph" w:styleId="8">
    <w:name w:val="caption"/>
    <w:basedOn w:val="1"/>
    <w:next w:val="1"/>
    <w:qFormat/>
    <w:uiPriority w:val="0"/>
    <w:pPr>
      <w:autoSpaceDE/>
      <w:autoSpaceDN/>
      <w:jc w:val="center"/>
    </w:pPr>
    <w:rPr>
      <w:rFonts w:ascii="Times New Roman" w:hAnsi="Times New Roman" w:cs="Times New Roman"/>
      <w:kern w:val="2"/>
      <w:sz w:val="21"/>
      <w:szCs w:val="20"/>
      <w:lang w:val="en-US" w:bidi="ar-SA"/>
    </w:rPr>
  </w:style>
  <w:style w:type="paragraph" w:styleId="9">
    <w:name w:val="annotation text"/>
    <w:basedOn w:val="1"/>
    <w:qFormat/>
    <w:uiPriority w:val="0"/>
    <w:pPr>
      <w:autoSpaceDE/>
      <w:autoSpaceDN/>
      <w:spacing w:line="360" w:lineRule="auto"/>
      <w:ind w:firstLine="454"/>
    </w:pPr>
    <w:rPr>
      <w:rFonts w:ascii="Times New Roman" w:hAnsi="Times New Roman" w:cs="Times New Roman"/>
      <w:kern w:val="2"/>
      <w:sz w:val="21"/>
      <w:szCs w:val="20"/>
      <w:lang w:val="en-GB" w:bidi="ar-SA"/>
    </w:rPr>
  </w:style>
  <w:style w:type="paragraph" w:styleId="10">
    <w:name w:val="Body Text"/>
    <w:basedOn w:val="1"/>
    <w:qFormat/>
    <w:uiPriority w:val="0"/>
    <w:rPr>
      <w:sz w:val="21"/>
      <w:szCs w:val="21"/>
    </w:rPr>
  </w:style>
  <w:style w:type="paragraph" w:styleId="11">
    <w:name w:val="toc 5"/>
    <w:basedOn w:val="1"/>
    <w:next w:val="1"/>
    <w:qFormat/>
    <w:uiPriority w:val="0"/>
    <w:pPr>
      <w:autoSpaceDE/>
      <w:autoSpaceDN/>
      <w:ind w:left="800" w:leftChars="800"/>
      <w:jc w:val="both"/>
    </w:pPr>
    <w:rPr>
      <w:rFonts w:ascii="Calibri" w:hAnsi="Calibri" w:eastAsia="宋体" w:cs="Arial"/>
      <w:kern w:val="2"/>
      <w:sz w:val="21"/>
      <w:lang w:val="en-US" w:bidi="ar-SA"/>
    </w:rPr>
  </w:style>
  <w:style w:type="paragraph" w:styleId="12">
    <w:name w:val="toc 3"/>
    <w:basedOn w:val="1"/>
    <w:next w:val="1"/>
    <w:qFormat/>
    <w:uiPriority w:val="0"/>
    <w:pPr>
      <w:ind w:left="400" w:leftChars="400"/>
    </w:pPr>
  </w:style>
  <w:style w:type="paragraph" w:styleId="13">
    <w:name w:val="toc 8"/>
    <w:basedOn w:val="1"/>
    <w:next w:val="1"/>
    <w:qFormat/>
    <w:uiPriority w:val="0"/>
    <w:pPr>
      <w:autoSpaceDE/>
      <w:autoSpaceDN/>
      <w:ind w:left="1400" w:leftChars="1400"/>
      <w:jc w:val="both"/>
    </w:pPr>
    <w:rPr>
      <w:rFonts w:ascii="Calibri" w:hAnsi="Calibri" w:eastAsia="宋体" w:cs="Arial"/>
      <w:kern w:val="2"/>
      <w:sz w:val="21"/>
      <w:lang w:val="en-US" w:bidi="ar-SA"/>
    </w:rPr>
  </w:style>
  <w:style w:type="paragraph" w:styleId="14">
    <w:name w:val="Date"/>
    <w:basedOn w:val="1"/>
    <w:next w:val="1"/>
    <w:qFormat/>
    <w:uiPriority w:val="0"/>
    <w:pPr>
      <w:ind w:left="2500" w:leftChars="2500"/>
    </w:pPr>
  </w:style>
  <w:style w:type="paragraph" w:styleId="15">
    <w:name w:val="Balloon Text"/>
    <w:basedOn w:val="1"/>
    <w:qFormat/>
    <w:uiPriority w:val="0"/>
    <w:rPr>
      <w:sz w:val="18"/>
      <w:szCs w:val="18"/>
    </w:rPr>
  </w:style>
  <w:style w:type="paragraph" w:styleId="16">
    <w:name w:val="footer"/>
    <w:basedOn w:val="1"/>
    <w:qFormat/>
    <w:uiPriority w:val="0"/>
    <w:pPr>
      <w:tabs>
        <w:tab w:val="center" w:pos="4153"/>
        <w:tab w:val="right" w:pos="8306"/>
      </w:tabs>
      <w:snapToGrid w:val="0"/>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style>
  <w:style w:type="paragraph" w:styleId="19">
    <w:name w:val="toc 4"/>
    <w:basedOn w:val="1"/>
    <w:next w:val="1"/>
    <w:qFormat/>
    <w:uiPriority w:val="0"/>
    <w:pPr>
      <w:autoSpaceDE/>
      <w:autoSpaceDN/>
      <w:ind w:left="600" w:leftChars="600"/>
      <w:jc w:val="both"/>
    </w:pPr>
    <w:rPr>
      <w:rFonts w:ascii="Calibri" w:hAnsi="Calibri" w:eastAsia="宋体" w:cs="Arial"/>
      <w:kern w:val="2"/>
      <w:sz w:val="21"/>
      <w:lang w:val="en-US" w:bidi="ar-SA"/>
    </w:rPr>
  </w:style>
  <w:style w:type="paragraph" w:styleId="20">
    <w:name w:val="toc 6"/>
    <w:basedOn w:val="1"/>
    <w:next w:val="1"/>
    <w:qFormat/>
    <w:uiPriority w:val="0"/>
    <w:pPr>
      <w:autoSpaceDE/>
      <w:autoSpaceDN/>
      <w:ind w:left="1000" w:leftChars="1000"/>
      <w:jc w:val="both"/>
    </w:pPr>
    <w:rPr>
      <w:rFonts w:ascii="Calibri" w:hAnsi="Calibri" w:eastAsia="宋体" w:cs="Arial"/>
      <w:kern w:val="2"/>
      <w:sz w:val="21"/>
      <w:lang w:val="en-US" w:bidi="ar-SA"/>
    </w:rPr>
  </w:style>
  <w:style w:type="paragraph" w:styleId="21">
    <w:name w:val="toc 2"/>
    <w:basedOn w:val="1"/>
    <w:next w:val="1"/>
    <w:qFormat/>
    <w:uiPriority w:val="0"/>
    <w:pPr>
      <w:tabs>
        <w:tab w:val="left" w:pos="1260"/>
        <w:tab w:val="right" w:leader="dot" w:pos="9820"/>
      </w:tabs>
      <w:ind w:left="200" w:leftChars="200"/>
      <w:outlineLvl w:val="2"/>
    </w:pPr>
  </w:style>
  <w:style w:type="paragraph" w:styleId="22">
    <w:name w:val="toc 9"/>
    <w:basedOn w:val="1"/>
    <w:next w:val="1"/>
    <w:qFormat/>
    <w:uiPriority w:val="0"/>
    <w:pPr>
      <w:autoSpaceDE/>
      <w:autoSpaceDN/>
      <w:ind w:left="1600" w:leftChars="1600"/>
      <w:jc w:val="both"/>
    </w:pPr>
    <w:rPr>
      <w:rFonts w:ascii="Calibri" w:hAnsi="Calibri" w:eastAsia="宋体" w:cs="Arial"/>
      <w:kern w:val="2"/>
      <w:sz w:val="21"/>
      <w:lang w:val="en-US" w:bidi="ar-SA"/>
    </w:rPr>
  </w:style>
  <w:style w:type="paragraph" w:styleId="23">
    <w:name w:val="Normal (Web)"/>
    <w:basedOn w:val="1"/>
    <w:qFormat/>
    <w:uiPriority w:val="0"/>
    <w:pPr>
      <w:widowControl/>
      <w:autoSpaceDE/>
      <w:autoSpaceDN/>
      <w:spacing w:before="0" w:beforeAutospacing="1" w:after="0" w:afterAutospacing="1"/>
      <w:ind w:left="0" w:right="0"/>
      <w:jc w:val="left"/>
    </w:pPr>
    <w:rPr>
      <w:rFonts w:ascii="宋体" w:hAnsi="宋体" w:eastAsia="宋体" w:cs="宋体"/>
      <w:kern w:val="0"/>
      <w:sz w:val="24"/>
      <w:szCs w:val="24"/>
      <w:lang w:val="en-US" w:eastAsia="zh-CN"/>
    </w:rPr>
  </w:style>
  <w:style w:type="paragraph" w:styleId="24">
    <w:name w:val="annotation subject"/>
    <w:basedOn w:val="9"/>
    <w:next w:val="9"/>
    <w:qFormat/>
    <w:uiPriority w:val="0"/>
    <w:pPr>
      <w:autoSpaceDE w:val="0"/>
      <w:autoSpaceDN w:val="0"/>
      <w:spacing w:line="240" w:lineRule="auto"/>
      <w:ind w:firstLine="0"/>
    </w:pPr>
    <w:rPr>
      <w:rFonts w:ascii="宋体" w:hAnsi="宋体" w:cs="宋体"/>
      <w:b/>
      <w:bCs/>
      <w:kern w:val="0"/>
      <w:sz w:val="22"/>
      <w:szCs w:val="22"/>
      <w:lang w:val="zh-CN" w:eastAsia="zh-CN" w:bidi="zh-CN"/>
    </w:rPr>
  </w:style>
  <w:style w:type="character" w:styleId="27">
    <w:name w:val="FollowedHyperlink"/>
    <w:basedOn w:val="26"/>
    <w:qFormat/>
    <w:uiPriority w:val="0"/>
    <w:rPr>
      <w:color w:val="800080"/>
      <w:u w:val="single"/>
    </w:rPr>
  </w:style>
  <w:style w:type="character" w:styleId="28">
    <w:name w:val="Emphasis"/>
    <w:qFormat/>
    <w:uiPriority w:val="0"/>
    <w:rPr>
      <w:i/>
    </w:rPr>
  </w:style>
  <w:style w:type="character" w:styleId="29">
    <w:name w:val="Hyperlink"/>
    <w:qFormat/>
    <w:uiPriority w:val="0"/>
    <w:rPr>
      <w:color w:val="0000FF"/>
      <w:u w:val="single"/>
    </w:rPr>
  </w:style>
  <w:style w:type="character" w:styleId="30">
    <w:name w:val="annotation reference"/>
    <w:qFormat/>
    <w:uiPriority w:val="0"/>
    <w:rPr>
      <w:sz w:val="21"/>
      <w:szCs w:val="21"/>
    </w:rPr>
  </w:style>
  <w:style w:type="character" w:customStyle="1" w:styleId="31">
    <w:name w:val="heading 1 Char"/>
    <w:basedOn w:val="26"/>
    <w:link w:val="2"/>
    <w:qFormat/>
    <w:uiPriority w:val="0"/>
    <w:rPr>
      <w:rFonts w:ascii="黑体" w:hAnsi="黑体" w:eastAsia="黑体" w:cs="黑体"/>
      <w:sz w:val="28"/>
      <w:szCs w:val="21"/>
      <w:lang w:val="zh-CN" w:eastAsia="zh-CN" w:bidi="zh-CN"/>
    </w:rPr>
  </w:style>
  <w:style w:type="character" w:customStyle="1" w:styleId="32">
    <w:name w:val="heading 2 Char"/>
    <w:basedOn w:val="26"/>
    <w:link w:val="3"/>
    <w:qFormat/>
    <w:uiPriority w:val="0"/>
    <w:rPr>
      <w:rFonts w:ascii="黑体" w:hAnsi="黑体" w:eastAsia="黑体" w:cs="Times New Roman"/>
      <w:sz w:val="21"/>
      <w:szCs w:val="21"/>
      <w:lang w:val="zh-CN" w:eastAsia="zh-CN" w:bidi="zh-CN"/>
    </w:rPr>
  </w:style>
  <w:style w:type="character" w:customStyle="1" w:styleId="33">
    <w:name w:val="heading 3 Char"/>
    <w:basedOn w:val="26"/>
    <w:link w:val="4"/>
    <w:qFormat/>
    <w:uiPriority w:val="0"/>
    <w:rPr>
      <w:rFonts w:ascii="宋体" w:hAnsi="宋体" w:eastAsia="宋体" w:cs="宋体"/>
      <w:b/>
      <w:snapToGrid/>
      <w:color w:val="auto"/>
      <w:spacing w:val="0"/>
      <w:w w:val="100"/>
      <w:kern w:val="0"/>
      <w:position w:val="0"/>
      <w:sz w:val="27"/>
      <w:szCs w:val="21"/>
      <w:u w:val="none" w:color="auto"/>
      <w:shd w:val="clear" w:color="auto" w:fill="auto"/>
      <w:vertAlign w:val="baseline"/>
      <w:lang w:val="en-US" w:eastAsia="zh-CN" w:bidi="ar-SA"/>
    </w:rPr>
  </w:style>
  <w:style w:type="character" w:customStyle="1" w:styleId="34">
    <w:name w:val="heading 4 Char"/>
    <w:basedOn w:val="26"/>
    <w:link w:val="5"/>
    <w:qFormat/>
    <w:uiPriority w:val="0"/>
    <w:rPr>
      <w:rFonts w:ascii="Cambria" w:hAnsi="Cambria" w:eastAsia="宋体" w:cs="Times New Roman"/>
      <w:b/>
      <w:bCs/>
      <w:sz w:val="28"/>
      <w:szCs w:val="28"/>
      <w:lang w:val="zh-CN" w:eastAsia="zh-CN" w:bidi="zh-CN"/>
    </w:rPr>
  </w:style>
  <w:style w:type="paragraph" w:styleId="35">
    <w:name w:val="List Paragraph"/>
    <w:basedOn w:val="1"/>
    <w:qFormat/>
    <w:uiPriority w:val="0"/>
    <w:pPr>
      <w:ind w:left="358" w:hanging="632"/>
    </w:pPr>
  </w:style>
  <w:style w:type="paragraph" w:customStyle="1" w:styleId="36">
    <w:name w:val="Table Paragraph"/>
    <w:basedOn w:val="1"/>
    <w:qFormat/>
    <w:uiPriority w:val="0"/>
  </w:style>
  <w:style w:type="paragraph" w:customStyle="1" w:styleId="37">
    <w:name w:val="Char2"/>
    <w:basedOn w:val="1"/>
    <w:qFormat/>
    <w:uiPriority w:val="0"/>
    <w:pPr>
      <w:autoSpaceDE/>
      <w:autoSpaceDN/>
      <w:snapToGrid w:val="0"/>
      <w:spacing w:line="440" w:lineRule="atLeast"/>
      <w:ind w:firstLine="200" w:firstLineChars="200"/>
      <w:jc w:val="both"/>
    </w:pPr>
    <w:rPr>
      <w:rFonts w:ascii="Times New Roman" w:hAnsi="Times New Roman" w:cs="Times New Roman"/>
      <w:kern w:val="2"/>
      <w:sz w:val="21"/>
      <w:szCs w:val="24"/>
      <w:lang w:val="en-US" w:bidi="ar-SA"/>
    </w:rPr>
  </w:style>
  <w:style w:type="paragraph" w:customStyle="1" w:styleId="38">
    <w:name w:val="样式1"/>
    <w:basedOn w:val="1"/>
    <w:qFormat/>
    <w:uiPriority w:val="0"/>
    <w:pPr>
      <w:keepNext/>
      <w:keepLines/>
      <w:numPr>
        <w:ilvl w:val="0"/>
        <w:numId w:val="1"/>
      </w:numPr>
      <w:autoSpaceDE/>
      <w:autoSpaceDN/>
      <w:spacing w:before="326" w:after="326"/>
      <w:jc w:val="center"/>
      <w:outlineLvl w:val="0"/>
    </w:pPr>
    <w:rPr>
      <w:rFonts w:ascii="Times New Roman" w:hAnsi="Times New Roman" w:eastAsia="黑体" w:cs="Times New Roman"/>
      <w:bCs/>
      <w:kern w:val="44"/>
      <w:sz w:val="32"/>
      <w:szCs w:val="44"/>
      <w:lang w:val="en-US" w:bidi="ar-SA"/>
    </w:rPr>
  </w:style>
  <w:style w:type="paragraph" w:customStyle="1" w:styleId="39">
    <w:name w:val="样式3"/>
    <w:basedOn w:val="3"/>
    <w:qFormat/>
    <w:uiPriority w:val="0"/>
    <w:pPr>
      <w:keepNext/>
      <w:keepLines/>
      <w:numPr>
        <w:ilvl w:val="1"/>
        <w:numId w:val="1"/>
      </w:numPr>
      <w:autoSpaceDE/>
      <w:autoSpaceDN/>
      <w:jc w:val="center"/>
    </w:pPr>
    <w:rPr>
      <w:rFonts w:eastAsia="黑体"/>
      <w:bCs/>
      <w:kern w:val="2"/>
      <w:sz w:val="21"/>
      <w:szCs w:val="21"/>
      <w:lang w:val="en-US" w:bidi="ar-SA"/>
    </w:rPr>
  </w:style>
  <w:style w:type="paragraph" w:customStyle="1" w:styleId="40">
    <w:name w:val="样式4"/>
    <w:basedOn w:val="1"/>
    <w:qFormat/>
    <w:uiPriority w:val="0"/>
    <w:pPr>
      <w:numPr>
        <w:ilvl w:val="2"/>
        <w:numId w:val="1"/>
      </w:numPr>
      <w:autoSpaceDE/>
      <w:autoSpaceDN/>
      <w:adjustRightInd w:val="0"/>
      <w:ind w:left="0"/>
      <w:jc w:val="both"/>
      <w:textAlignment w:val="baseline"/>
    </w:pPr>
    <w:rPr>
      <w:rFonts w:ascii="Times New Roman" w:hAnsi="Times New Roman" w:cs="Times New Roman"/>
      <w:kern w:val="2"/>
      <w:sz w:val="21"/>
      <w:szCs w:val="21"/>
      <w:lang w:val="en-US" w:bidi="ar-SA"/>
    </w:rPr>
  </w:style>
  <w:style w:type="paragraph" w:customStyle="1" w:styleId="41">
    <w:name w:val="修订1"/>
    <w:qFormat/>
    <w:uiPriority w:val="0"/>
    <w:rPr>
      <w:rFonts w:ascii="宋体" w:hAnsi="宋体" w:eastAsia="宋体" w:cs="宋体"/>
      <w:sz w:val="22"/>
      <w:szCs w:val="22"/>
      <w:lang w:val="zh-CN" w:eastAsia="zh-CN" w:bidi="zh-CN"/>
    </w:rPr>
  </w:style>
  <w:style w:type="paragraph" w:customStyle="1" w:styleId="42">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43">
    <w:name w:val="TOC 标题1"/>
    <w:basedOn w:val="2"/>
    <w:next w:val="1"/>
    <w:qFormat/>
    <w:uiPriority w:val="0"/>
    <w:pPr>
      <w:keepNext/>
      <w:keepLines/>
      <w:widowControl/>
      <w:autoSpaceDE/>
      <w:autoSpaceDN/>
      <w:spacing w:before="240" w:beforeLines="0" w:line="259" w:lineRule="auto"/>
      <w:jc w:val="left"/>
      <w:outlineLvl w:val="9"/>
    </w:pPr>
    <w:rPr>
      <w:rFonts w:ascii="Cambria" w:hAnsi="Cambria" w:eastAsia="宋体" w:cs="Times New Roman"/>
      <w:color w:val="376092"/>
      <w:lang w:val="en-US" w:bidi="ar-SA"/>
    </w:rPr>
  </w:style>
  <w:style w:type="character" w:customStyle="1" w:styleId="44">
    <w:name w:val="未处理的提及1"/>
    <w:basedOn w:val="26"/>
    <w:qFormat/>
    <w:uiPriority w:val="0"/>
    <w:rPr>
      <w:color w:val="605E5C"/>
      <w:shd w:val="clear" w:color="auto" w:fill="E1DFDD"/>
    </w:rPr>
  </w:style>
  <w:style w:type="paragraph" w:customStyle="1" w:styleId="45">
    <w:name w:val="TOC 标题2"/>
    <w:basedOn w:val="2"/>
    <w:next w:val="1"/>
    <w:qFormat/>
    <w:uiPriority w:val="0"/>
    <w:pPr>
      <w:keepNext/>
      <w:keepLines/>
      <w:widowControl/>
      <w:autoSpaceDE/>
      <w:autoSpaceDN/>
      <w:spacing w:before="240" w:beforeLines="0" w:line="259" w:lineRule="auto"/>
      <w:jc w:val="left"/>
      <w:outlineLvl w:val="9"/>
    </w:pPr>
    <w:rPr>
      <w:rFonts w:ascii="Cambria" w:hAnsi="Cambria" w:eastAsia="宋体" w:cs="Times New Roman"/>
      <w:color w:val="376092"/>
      <w:lang w:val="en-US" w:bidi="ar-SA"/>
    </w:rPr>
  </w:style>
  <w:style w:type="paragraph" w:customStyle="1" w:styleId="46">
    <w:name w:val="段"/>
    <w:qFormat/>
    <w:uiPriority w:val="0"/>
    <w:pPr>
      <w:tabs>
        <w:tab w:val="center" w:pos="4201"/>
        <w:tab w:val="right" w:leader="dot" w:pos="9298"/>
      </w:tabs>
      <w:autoSpaceDE w:val="0"/>
      <w:autoSpaceDN w:val="0"/>
      <w:ind w:firstLine="200" w:firstLineChars="200"/>
      <w:jc w:val="both"/>
    </w:pPr>
    <w:rPr>
      <w:rFonts w:ascii="宋体" w:hAnsi="Calibri" w:eastAsia="宋体" w:cs="Arial"/>
      <w:sz w:val="20"/>
      <w:szCs w:val="20"/>
      <w:lang w:val="en-US" w:eastAsia="zh-CN" w:bidi="ar-SA"/>
    </w:rPr>
  </w:style>
  <w:style w:type="paragraph" w:customStyle="1" w:styleId="47">
    <w:name w:val="主条文"/>
    <w:basedOn w:val="1"/>
    <w:next w:val="1"/>
    <w:qFormat/>
    <w:uiPriority w:val="0"/>
    <w:pPr>
      <w:autoSpaceDE/>
      <w:autoSpaceDN/>
      <w:spacing w:line="360" w:lineRule="auto"/>
      <w:jc w:val="both"/>
      <w:outlineLvl w:val="2"/>
    </w:pPr>
    <w:rPr>
      <w:rFonts w:ascii="Times New Roman" w:hAnsi="Times New Roman" w:cs="Times New Roman"/>
      <w:kern w:val="2"/>
      <w:sz w:val="21"/>
      <w:szCs w:val="20"/>
      <w:lang w:val="en-GB" w:bidi="ar-SA"/>
    </w:rPr>
  </w:style>
  <w:style w:type="character" w:customStyle="1" w:styleId="48">
    <w:name w:val="加粗文字"/>
    <w:basedOn w:val="26"/>
    <w:qFormat/>
    <w:uiPriority w:val="0"/>
    <w:rPr>
      <w:rFonts w:ascii="Times New Roman" w:hAnsi="Times New Roman" w:eastAsia="宋体"/>
      <w:b/>
      <w:sz w:val="21"/>
    </w:rPr>
  </w:style>
  <w:style w:type="paragraph" w:customStyle="1" w:styleId="49">
    <w:name w:val="表格文字1"/>
    <w:next w:val="1"/>
    <w:qFormat/>
    <w:uiPriority w:val="0"/>
    <w:pPr>
      <w:jc w:val="center"/>
    </w:pPr>
    <w:rPr>
      <w:rFonts w:ascii="Times New Roman" w:hAnsi="Times New Roman" w:eastAsia="宋体" w:cs="Times New Roman"/>
      <w:sz w:val="15"/>
      <w:szCs w:val="20"/>
      <w:lang w:val="en-US" w:eastAsia="zh-CN" w:bidi="ar-SA"/>
    </w:rPr>
  </w:style>
  <w:style w:type="paragraph" w:customStyle="1" w:styleId="50">
    <w:name w:val="表名"/>
    <w:basedOn w:val="1"/>
    <w:next w:val="1"/>
    <w:qFormat/>
    <w:uiPriority w:val="0"/>
    <w:pPr>
      <w:autoSpaceDE/>
      <w:autoSpaceDN/>
      <w:jc w:val="center"/>
    </w:pPr>
    <w:rPr>
      <w:rFonts w:ascii="Times New Roman" w:hAnsi="Times New Roman" w:eastAsia="黑体" w:cs="Times New Roman"/>
      <w:b/>
      <w:kern w:val="2"/>
      <w:sz w:val="18"/>
      <w:szCs w:val="20"/>
      <w:lang w:val="en-GB" w:bidi="ar-SA"/>
    </w:rPr>
  </w:style>
  <w:style w:type="paragraph" w:customStyle="1" w:styleId="51">
    <w:name w:val="条1"/>
    <w:basedOn w:val="1"/>
    <w:qFormat/>
    <w:uiPriority w:val="0"/>
    <w:pPr>
      <w:widowControl/>
      <w:numPr>
        <w:ilvl w:val="2"/>
        <w:numId w:val="2"/>
      </w:numPr>
      <w:tabs>
        <w:tab w:val="left" w:pos="210"/>
      </w:tabs>
      <w:autoSpaceDE/>
      <w:autoSpaceDN/>
      <w:adjustRightInd w:val="0"/>
      <w:snapToGrid w:val="0"/>
      <w:spacing w:line="360" w:lineRule="auto"/>
      <w:outlineLvl w:val="2"/>
    </w:pPr>
    <w:rPr>
      <w:bCs/>
      <w:kern w:val="2"/>
      <w:sz w:val="24"/>
      <w:szCs w:val="30"/>
      <w:lang w:val="en-US" w:bidi="ar-SA"/>
    </w:rPr>
  </w:style>
  <w:style w:type="paragraph" w:customStyle="1" w:styleId="52">
    <w:name w:val="章1"/>
    <w:basedOn w:val="1"/>
    <w:qFormat/>
    <w:uiPriority w:val="0"/>
    <w:pPr>
      <w:numPr>
        <w:ilvl w:val="0"/>
        <w:numId w:val="2"/>
      </w:numPr>
      <w:tabs>
        <w:tab w:val="left" w:pos="0"/>
      </w:tabs>
      <w:autoSpaceDE/>
      <w:autoSpaceDN/>
      <w:spacing w:before="100" w:beforeLines="100" w:after="50" w:afterLines="50" w:line="360" w:lineRule="auto"/>
      <w:jc w:val="center"/>
      <w:outlineLvl w:val="0"/>
    </w:pPr>
    <w:rPr>
      <w:b/>
      <w:bCs/>
      <w:kern w:val="2"/>
      <w:sz w:val="30"/>
      <w:szCs w:val="28"/>
      <w:lang w:val="en-US" w:bidi="ar-SA"/>
    </w:rPr>
  </w:style>
  <w:style w:type="paragraph" w:customStyle="1" w:styleId="53">
    <w:name w:val="节1"/>
    <w:basedOn w:val="1"/>
    <w:qFormat/>
    <w:uiPriority w:val="0"/>
    <w:pPr>
      <w:widowControl/>
      <w:numPr>
        <w:ilvl w:val="1"/>
        <w:numId w:val="2"/>
      </w:numPr>
      <w:tabs>
        <w:tab w:val="left" w:pos="0"/>
      </w:tabs>
      <w:autoSpaceDE/>
      <w:autoSpaceDN/>
      <w:adjustRightInd w:val="0"/>
      <w:snapToGrid w:val="0"/>
      <w:spacing w:before="50" w:beforeLines="50" w:after="50" w:afterLines="50" w:line="360" w:lineRule="auto"/>
      <w:jc w:val="center"/>
      <w:outlineLvl w:val="1"/>
    </w:pPr>
    <w:rPr>
      <w:b/>
      <w:bCs/>
      <w:kern w:val="2"/>
      <w:sz w:val="28"/>
      <w:szCs w:val="30"/>
      <w:lang w:val="en-US" w:bidi="ar-SA"/>
    </w:rPr>
  </w:style>
  <w:style w:type="paragraph" w:customStyle="1" w:styleId="54">
    <w:name w:val="款1"/>
    <w:basedOn w:val="1"/>
    <w:qFormat/>
    <w:uiPriority w:val="0"/>
    <w:pPr>
      <w:widowControl/>
      <w:numPr>
        <w:ilvl w:val="3"/>
        <w:numId w:val="2"/>
      </w:numPr>
      <w:tabs>
        <w:tab w:val="left" w:pos="0"/>
        <w:tab w:val="left" w:pos="420"/>
      </w:tabs>
      <w:autoSpaceDE/>
      <w:autoSpaceDN/>
      <w:adjustRightInd w:val="0"/>
      <w:snapToGrid w:val="0"/>
      <w:spacing w:line="360" w:lineRule="auto"/>
      <w:jc w:val="center"/>
      <w:outlineLvl w:val="3"/>
    </w:pPr>
    <w:rPr>
      <w:kern w:val="2"/>
      <w:sz w:val="24"/>
      <w:szCs w:val="24"/>
      <w:lang w:val="en-US" w:bidi="ar-SA"/>
    </w:rPr>
  </w:style>
  <w:style w:type="paragraph" w:customStyle="1" w:styleId="55">
    <w:name w:val="报告正文"/>
    <w:basedOn w:val="1"/>
    <w:qFormat/>
    <w:uiPriority w:val="0"/>
    <w:pPr>
      <w:autoSpaceDE/>
      <w:autoSpaceDN/>
      <w:spacing w:line="360" w:lineRule="auto"/>
      <w:ind w:firstLine="200" w:firstLineChars="200"/>
      <w:jc w:val="both"/>
    </w:pPr>
    <w:rPr>
      <w:rFonts w:ascii="Times New Roman" w:hAnsi="Times New Roman" w:cs="Times New Roman"/>
      <w:color w:val="000000"/>
      <w:kern w:val="2"/>
      <w:sz w:val="24"/>
      <w:szCs w:val="24"/>
      <w:lang w:val="en-US" w:bidi="ar-SA"/>
    </w:rPr>
  </w:style>
  <w:style w:type="paragraph" w:customStyle="1" w:styleId="56">
    <w:name w:val="图表"/>
    <w:basedOn w:val="1"/>
    <w:qFormat/>
    <w:uiPriority w:val="0"/>
    <w:pPr>
      <w:autoSpaceDE/>
      <w:autoSpaceDN/>
      <w:spacing w:after="160" w:line="278" w:lineRule="auto"/>
      <w:jc w:val="center"/>
    </w:pPr>
    <w:rPr>
      <w:rFonts w:eastAsia="Times New Roman"/>
      <w:kern w:val="2"/>
      <w:sz w:val="18"/>
      <w:szCs w:val="18"/>
      <w:lang w:val="en-US" w:bidi="ar-SA"/>
    </w:rPr>
  </w:style>
  <w:style w:type="paragraph" w:customStyle="1" w:styleId="57">
    <w:name w:val="图表注释"/>
    <w:basedOn w:val="1"/>
    <w:qFormat/>
    <w:uiPriority w:val="0"/>
    <w:pPr>
      <w:widowControl/>
      <w:autoSpaceDE/>
      <w:autoSpaceDN/>
      <w:spacing w:line="360" w:lineRule="auto"/>
      <w:ind w:firstLine="200" w:firstLineChars="200"/>
      <w:jc w:val="center"/>
    </w:pPr>
    <w:rPr>
      <w:rFonts w:ascii="仿宋" w:hAnsi="仿宋" w:eastAsia="仿宋"/>
      <w:kern w:val="2"/>
      <w:sz w:val="24"/>
      <w:szCs w:val="28"/>
      <w:lang w:val="en-US" w:bidi="ar-SA"/>
    </w:rPr>
  </w:style>
  <w:style w:type="paragraph" w:customStyle="1" w:styleId="58">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59">
    <w:name w:val="图名"/>
    <w:basedOn w:val="1"/>
    <w:next w:val="1"/>
    <w:qFormat/>
    <w:uiPriority w:val="0"/>
    <w:pPr>
      <w:autoSpaceDE/>
      <w:autoSpaceDN/>
      <w:jc w:val="center"/>
    </w:pPr>
    <w:rPr>
      <w:rFonts w:ascii="Times New Roman" w:hAnsi="Times New Roman" w:cs="Times New Roman"/>
      <w:b/>
      <w:kern w:val="2"/>
      <w:sz w:val="21"/>
      <w:szCs w:val="20"/>
      <w:lang w:val="en-GB" w:bidi="ar-SA"/>
    </w:rPr>
  </w:style>
  <w:style w:type="paragraph" w:customStyle="1" w:styleId="60">
    <w:name w:val="样式 样式 首行缩进:  2 字符 + 首行缩进:  2 字符"/>
    <w:basedOn w:val="1"/>
    <w:qFormat/>
    <w:uiPriority w:val="0"/>
    <w:pPr>
      <w:autoSpaceDE/>
      <w:autoSpaceDN/>
      <w:spacing w:line="400" w:lineRule="exact"/>
      <w:ind w:firstLine="200" w:firstLineChars="200"/>
      <w:jc w:val="both"/>
    </w:pPr>
    <w:rPr>
      <w:rFonts w:ascii="Times New Roman" w:hAnsi="Times New Roman"/>
      <w:kern w:val="2"/>
      <w:sz w:val="24"/>
      <w:szCs w:val="20"/>
      <w:lang w:val="en-US" w:bidi="ar-SA"/>
    </w:rPr>
  </w:style>
  <w:style w:type="paragraph" w:customStyle="1" w:styleId="61">
    <w:name w:val="纯文本1"/>
    <w:basedOn w:val="1"/>
    <w:qFormat/>
    <w:uiPriority w:val="0"/>
    <w:pPr>
      <w:autoSpaceDE/>
      <w:autoSpaceDN/>
      <w:jc w:val="both"/>
    </w:pPr>
    <w:rPr>
      <w:rFonts w:hAnsi="Courier New" w:cs="Times New Roman"/>
      <w:kern w:val="2"/>
      <w:sz w:val="21"/>
      <w:szCs w:val="21"/>
      <w:lang w:val="en-US" w:bidi="ar-SA"/>
    </w:rPr>
  </w:style>
  <w:style w:type="paragraph" w:customStyle="1" w:styleId="62">
    <w:name w:val="Table Text"/>
    <w:basedOn w:val="1"/>
    <w:semiHidden/>
    <w:qFormat/>
    <w:uiPriority w:val="0"/>
    <w:rPr>
      <w:rFonts w:ascii="宋体" w:hAnsi="宋体" w:eastAsia="宋体" w:cs="宋体"/>
      <w:sz w:val="15"/>
      <w:szCs w:val="15"/>
      <w:lang w:val="en-US" w:eastAsia="en-US" w:bidi="ar-SA"/>
    </w:rPr>
  </w:style>
  <w:style w:type="table" w:customStyle="1" w:styleId="63">
    <w:name w:val="Table Normal"/>
    <w:semiHidden/>
    <w:unhideWhenUsed/>
    <w:qFormat/>
    <w:uiPriority w:val="0"/>
    <w:tblPr>
      <w:tblCellMar>
        <w:top w:w="0" w:type="dxa"/>
        <w:left w:w="0" w:type="dxa"/>
        <w:bottom w:w="0" w:type="dxa"/>
        <w:right w:w="0" w:type="dxa"/>
      </w:tblCellMar>
    </w:tblPr>
  </w:style>
  <w:style w:type="paragraph" w:customStyle="1" w:styleId="64">
    <w:name w:val="列出段落1"/>
    <w:basedOn w:val="1"/>
    <w:qFormat/>
    <w:uiPriority w:val="0"/>
    <w:pPr>
      <w:ind w:firstLine="200" w:firstLineChars="200"/>
    </w:pPr>
    <w:rPr>
      <w:szCs w:val="21"/>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6.bin"/><Relationship Id="rId98" Type="http://schemas.openxmlformats.org/officeDocument/2006/relationships/image" Target="media/image43.wmf"/><Relationship Id="rId97" Type="http://schemas.openxmlformats.org/officeDocument/2006/relationships/oleObject" Target="embeddings/oleObject45.bin"/><Relationship Id="rId96" Type="http://schemas.openxmlformats.org/officeDocument/2006/relationships/image" Target="media/image42.wmf"/><Relationship Id="rId95" Type="http://schemas.openxmlformats.org/officeDocument/2006/relationships/oleObject" Target="embeddings/oleObject44.bin"/><Relationship Id="rId94" Type="http://schemas.openxmlformats.org/officeDocument/2006/relationships/oleObject" Target="embeddings/oleObject43.bin"/><Relationship Id="rId93" Type="http://schemas.openxmlformats.org/officeDocument/2006/relationships/image" Target="media/image41.wmf"/><Relationship Id="rId92" Type="http://schemas.openxmlformats.org/officeDocument/2006/relationships/oleObject" Target="embeddings/oleObject42.bin"/><Relationship Id="rId91" Type="http://schemas.openxmlformats.org/officeDocument/2006/relationships/image" Target="media/image40.wmf"/><Relationship Id="rId90" Type="http://schemas.openxmlformats.org/officeDocument/2006/relationships/oleObject" Target="embeddings/oleObject41.bin"/><Relationship Id="rId9" Type="http://schemas.openxmlformats.org/officeDocument/2006/relationships/footer" Target="footer5.xml"/><Relationship Id="rId89" Type="http://schemas.openxmlformats.org/officeDocument/2006/relationships/image" Target="media/image39.wmf"/><Relationship Id="rId88" Type="http://schemas.openxmlformats.org/officeDocument/2006/relationships/oleObject" Target="embeddings/oleObject40.bin"/><Relationship Id="rId87" Type="http://schemas.openxmlformats.org/officeDocument/2006/relationships/image" Target="media/image38.wmf"/><Relationship Id="rId86" Type="http://schemas.openxmlformats.org/officeDocument/2006/relationships/oleObject" Target="embeddings/oleObject39.bin"/><Relationship Id="rId85" Type="http://schemas.openxmlformats.org/officeDocument/2006/relationships/image" Target="media/image37.wmf"/><Relationship Id="rId84" Type="http://schemas.openxmlformats.org/officeDocument/2006/relationships/oleObject" Target="embeddings/oleObject38.bin"/><Relationship Id="rId83" Type="http://schemas.openxmlformats.org/officeDocument/2006/relationships/image" Target="media/image36.wmf"/><Relationship Id="rId82" Type="http://schemas.openxmlformats.org/officeDocument/2006/relationships/oleObject" Target="embeddings/oleObject37.bin"/><Relationship Id="rId81" Type="http://schemas.openxmlformats.org/officeDocument/2006/relationships/oleObject" Target="embeddings/oleObject36.bin"/><Relationship Id="rId80" Type="http://schemas.openxmlformats.org/officeDocument/2006/relationships/image" Target="media/image35.wmf"/><Relationship Id="rId8" Type="http://schemas.openxmlformats.org/officeDocument/2006/relationships/footer" Target="footer4.xml"/><Relationship Id="rId79" Type="http://schemas.openxmlformats.org/officeDocument/2006/relationships/oleObject" Target="embeddings/oleObject35.bin"/><Relationship Id="rId78" Type="http://schemas.openxmlformats.org/officeDocument/2006/relationships/image" Target="media/image34.wmf"/><Relationship Id="rId77" Type="http://schemas.openxmlformats.org/officeDocument/2006/relationships/oleObject" Target="embeddings/oleObject34.bin"/><Relationship Id="rId76" Type="http://schemas.openxmlformats.org/officeDocument/2006/relationships/image" Target="media/image33.wmf"/><Relationship Id="rId75" Type="http://schemas.openxmlformats.org/officeDocument/2006/relationships/oleObject" Target="embeddings/oleObject33.bin"/><Relationship Id="rId74" Type="http://schemas.openxmlformats.org/officeDocument/2006/relationships/image" Target="media/image32.wmf"/><Relationship Id="rId73" Type="http://schemas.openxmlformats.org/officeDocument/2006/relationships/oleObject" Target="embeddings/oleObject32.bin"/><Relationship Id="rId72" Type="http://schemas.openxmlformats.org/officeDocument/2006/relationships/image" Target="media/image31.wmf"/><Relationship Id="rId71" Type="http://schemas.openxmlformats.org/officeDocument/2006/relationships/oleObject" Target="embeddings/oleObject31.bin"/><Relationship Id="rId70" Type="http://schemas.openxmlformats.org/officeDocument/2006/relationships/image" Target="media/image30.wmf"/><Relationship Id="rId7" Type="http://schemas.openxmlformats.org/officeDocument/2006/relationships/footer" Target="footer3.xml"/><Relationship Id="rId69" Type="http://schemas.openxmlformats.org/officeDocument/2006/relationships/oleObject" Target="embeddings/oleObject30.bin"/><Relationship Id="rId68" Type="http://schemas.openxmlformats.org/officeDocument/2006/relationships/image" Target="media/image29.wmf"/><Relationship Id="rId67" Type="http://schemas.openxmlformats.org/officeDocument/2006/relationships/oleObject" Target="embeddings/oleObject29.bin"/><Relationship Id="rId66" Type="http://schemas.openxmlformats.org/officeDocument/2006/relationships/image" Target="media/image28.wmf"/><Relationship Id="rId65" Type="http://schemas.openxmlformats.org/officeDocument/2006/relationships/oleObject" Target="embeddings/oleObject28.bin"/><Relationship Id="rId64" Type="http://schemas.openxmlformats.org/officeDocument/2006/relationships/image" Target="media/image27.wmf"/><Relationship Id="rId63" Type="http://schemas.openxmlformats.org/officeDocument/2006/relationships/oleObject" Target="embeddings/oleObject27.bin"/><Relationship Id="rId62" Type="http://schemas.openxmlformats.org/officeDocument/2006/relationships/image" Target="media/image26.wmf"/><Relationship Id="rId61" Type="http://schemas.openxmlformats.org/officeDocument/2006/relationships/oleObject" Target="embeddings/oleObject26.bin"/><Relationship Id="rId60" Type="http://schemas.openxmlformats.org/officeDocument/2006/relationships/image" Target="media/image25.wmf"/><Relationship Id="rId6" Type="http://schemas.openxmlformats.org/officeDocument/2006/relationships/footer" Target="footer2.xml"/><Relationship Id="rId59" Type="http://schemas.openxmlformats.org/officeDocument/2006/relationships/oleObject" Target="embeddings/oleObject25.bin"/><Relationship Id="rId58" Type="http://schemas.openxmlformats.org/officeDocument/2006/relationships/image" Target="media/image24.wmf"/><Relationship Id="rId57" Type="http://schemas.openxmlformats.org/officeDocument/2006/relationships/oleObject" Target="embeddings/oleObject24.bin"/><Relationship Id="rId56" Type="http://schemas.openxmlformats.org/officeDocument/2006/relationships/image" Target="media/image23.wmf"/><Relationship Id="rId55" Type="http://schemas.openxmlformats.org/officeDocument/2006/relationships/oleObject" Target="embeddings/oleObject23.bin"/><Relationship Id="rId54" Type="http://schemas.openxmlformats.org/officeDocument/2006/relationships/image" Target="media/image22.wmf"/><Relationship Id="rId533" Type="http://schemas.openxmlformats.org/officeDocument/2006/relationships/fontTable" Target="fontTable.xml"/><Relationship Id="rId532" Type="http://schemas.openxmlformats.org/officeDocument/2006/relationships/customXml" Target="../customXml/item2.xml"/><Relationship Id="rId531" Type="http://schemas.openxmlformats.org/officeDocument/2006/relationships/numbering" Target="numbering.xml"/><Relationship Id="rId530" Type="http://schemas.openxmlformats.org/officeDocument/2006/relationships/customXml" Target="../customXml/item1.xml"/><Relationship Id="rId53" Type="http://schemas.openxmlformats.org/officeDocument/2006/relationships/oleObject" Target="embeddings/oleObject22.bin"/><Relationship Id="rId529" Type="http://schemas.openxmlformats.org/officeDocument/2006/relationships/image" Target="media/image249.wmf"/><Relationship Id="rId528" Type="http://schemas.openxmlformats.org/officeDocument/2006/relationships/oleObject" Target="embeddings/oleObject270.bin"/><Relationship Id="rId527" Type="http://schemas.openxmlformats.org/officeDocument/2006/relationships/image" Target="media/image248.wmf"/><Relationship Id="rId526" Type="http://schemas.openxmlformats.org/officeDocument/2006/relationships/oleObject" Target="embeddings/oleObject269.bin"/><Relationship Id="rId525" Type="http://schemas.openxmlformats.org/officeDocument/2006/relationships/image" Target="media/image247.wmf"/><Relationship Id="rId524" Type="http://schemas.openxmlformats.org/officeDocument/2006/relationships/oleObject" Target="embeddings/oleObject268.bin"/><Relationship Id="rId523" Type="http://schemas.openxmlformats.org/officeDocument/2006/relationships/image" Target="media/image246.wmf"/><Relationship Id="rId522" Type="http://schemas.openxmlformats.org/officeDocument/2006/relationships/oleObject" Target="embeddings/oleObject267.bin"/><Relationship Id="rId521" Type="http://schemas.openxmlformats.org/officeDocument/2006/relationships/oleObject" Target="embeddings/oleObject266.bin"/><Relationship Id="rId520" Type="http://schemas.openxmlformats.org/officeDocument/2006/relationships/image" Target="media/image245.wmf"/><Relationship Id="rId52" Type="http://schemas.openxmlformats.org/officeDocument/2006/relationships/image" Target="media/image21.wmf"/><Relationship Id="rId519" Type="http://schemas.openxmlformats.org/officeDocument/2006/relationships/oleObject" Target="embeddings/oleObject265.bin"/><Relationship Id="rId518" Type="http://schemas.openxmlformats.org/officeDocument/2006/relationships/oleObject" Target="embeddings/oleObject264.bin"/><Relationship Id="rId517" Type="http://schemas.openxmlformats.org/officeDocument/2006/relationships/image" Target="media/image244.wmf"/><Relationship Id="rId516" Type="http://schemas.openxmlformats.org/officeDocument/2006/relationships/oleObject" Target="embeddings/oleObject263.bin"/><Relationship Id="rId515" Type="http://schemas.openxmlformats.org/officeDocument/2006/relationships/image" Target="media/image243.wmf"/><Relationship Id="rId514" Type="http://schemas.openxmlformats.org/officeDocument/2006/relationships/oleObject" Target="embeddings/oleObject262.bin"/><Relationship Id="rId513" Type="http://schemas.openxmlformats.org/officeDocument/2006/relationships/image" Target="media/image242.wmf"/><Relationship Id="rId512" Type="http://schemas.openxmlformats.org/officeDocument/2006/relationships/oleObject" Target="embeddings/oleObject261.bin"/><Relationship Id="rId511" Type="http://schemas.openxmlformats.org/officeDocument/2006/relationships/image" Target="media/image241.wmf"/><Relationship Id="rId510" Type="http://schemas.openxmlformats.org/officeDocument/2006/relationships/oleObject" Target="embeddings/oleObject260.bin"/><Relationship Id="rId51" Type="http://schemas.openxmlformats.org/officeDocument/2006/relationships/oleObject" Target="embeddings/oleObject21.bin"/><Relationship Id="rId509" Type="http://schemas.openxmlformats.org/officeDocument/2006/relationships/image" Target="media/image240.wmf"/><Relationship Id="rId508" Type="http://schemas.openxmlformats.org/officeDocument/2006/relationships/oleObject" Target="embeddings/oleObject259.bin"/><Relationship Id="rId507" Type="http://schemas.openxmlformats.org/officeDocument/2006/relationships/image" Target="media/image239.wmf"/><Relationship Id="rId506" Type="http://schemas.openxmlformats.org/officeDocument/2006/relationships/oleObject" Target="embeddings/oleObject258.bin"/><Relationship Id="rId505" Type="http://schemas.openxmlformats.org/officeDocument/2006/relationships/image" Target="media/image238.wmf"/><Relationship Id="rId504" Type="http://schemas.openxmlformats.org/officeDocument/2006/relationships/oleObject" Target="embeddings/oleObject257.bin"/><Relationship Id="rId503" Type="http://schemas.openxmlformats.org/officeDocument/2006/relationships/image" Target="media/image237.wmf"/><Relationship Id="rId502" Type="http://schemas.openxmlformats.org/officeDocument/2006/relationships/oleObject" Target="embeddings/oleObject256.bin"/><Relationship Id="rId501" Type="http://schemas.openxmlformats.org/officeDocument/2006/relationships/image" Target="media/image236.wmf"/><Relationship Id="rId500" Type="http://schemas.openxmlformats.org/officeDocument/2006/relationships/oleObject" Target="embeddings/oleObject255.bin"/><Relationship Id="rId50" Type="http://schemas.openxmlformats.org/officeDocument/2006/relationships/image" Target="media/image20.wmf"/><Relationship Id="rId5" Type="http://schemas.openxmlformats.org/officeDocument/2006/relationships/footer" Target="footer1.xml"/><Relationship Id="rId499" Type="http://schemas.openxmlformats.org/officeDocument/2006/relationships/image" Target="media/image235.wmf"/><Relationship Id="rId498" Type="http://schemas.openxmlformats.org/officeDocument/2006/relationships/oleObject" Target="embeddings/oleObject254.bin"/><Relationship Id="rId497" Type="http://schemas.openxmlformats.org/officeDocument/2006/relationships/image" Target="media/image234.wmf"/><Relationship Id="rId496" Type="http://schemas.openxmlformats.org/officeDocument/2006/relationships/oleObject" Target="embeddings/oleObject253.bin"/><Relationship Id="rId495" Type="http://schemas.openxmlformats.org/officeDocument/2006/relationships/image" Target="media/image233.wmf"/><Relationship Id="rId494" Type="http://schemas.openxmlformats.org/officeDocument/2006/relationships/oleObject" Target="embeddings/oleObject252.bin"/><Relationship Id="rId493" Type="http://schemas.openxmlformats.org/officeDocument/2006/relationships/image" Target="media/image232.wmf"/><Relationship Id="rId492" Type="http://schemas.openxmlformats.org/officeDocument/2006/relationships/oleObject" Target="embeddings/oleObject251.bin"/><Relationship Id="rId491" Type="http://schemas.openxmlformats.org/officeDocument/2006/relationships/image" Target="media/image231.wmf"/><Relationship Id="rId490" Type="http://schemas.openxmlformats.org/officeDocument/2006/relationships/oleObject" Target="embeddings/oleObject250.bin"/><Relationship Id="rId49" Type="http://schemas.openxmlformats.org/officeDocument/2006/relationships/oleObject" Target="embeddings/oleObject20.bin"/><Relationship Id="rId489" Type="http://schemas.openxmlformats.org/officeDocument/2006/relationships/image" Target="media/image230.wmf"/><Relationship Id="rId488" Type="http://schemas.openxmlformats.org/officeDocument/2006/relationships/oleObject" Target="embeddings/oleObject249.bin"/><Relationship Id="rId487" Type="http://schemas.openxmlformats.org/officeDocument/2006/relationships/image" Target="media/image229.wmf"/><Relationship Id="rId486" Type="http://schemas.openxmlformats.org/officeDocument/2006/relationships/oleObject" Target="embeddings/oleObject248.bin"/><Relationship Id="rId485" Type="http://schemas.openxmlformats.org/officeDocument/2006/relationships/image" Target="media/image228.wmf"/><Relationship Id="rId484" Type="http://schemas.openxmlformats.org/officeDocument/2006/relationships/oleObject" Target="embeddings/oleObject247.bin"/><Relationship Id="rId483" Type="http://schemas.openxmlformats.org/officeDocument/2006/relationships/image" Target="media/image227.wmf"/><Relationship Id="rId482" Type="http://schemas.openxmlformats.org/officeDocument/2006/relationships/oleObject" Target="embeddings/oleObject246.bin"/><Relationship Id="rId481" Type="http://schemas.openxmlformats.org/officeDocument/2006/relationships/image" Target="media/image226.wmf"/><Relationship Id="rId480" Type="http://schemas.openxmlformats.org/officeDocument/2006/relationships/oleObject" Target="embeddings/oleObject245.bin"/><Relationship Id="rId48" Type="http://schemas.openxmlformats.org/officeDocument/2006/relationships/image" Target="media/image19.wmf"/><Relationship Id="rId479" Type="http://schemas.openxmlformats.org/officeDocument/2006/relationships/image" Target="media/image225.wmf"/><Relationship Id="rId478" Type="http://schemas.openxmlformats.org/officeDocument/2006/relationships/oleObject" Target="embeddings/oleObject244.bin"/><Relationship Id="rId477" Type="http://schemas.openxmlformats.org/officeDocument/2006/relationships/image" Target="media/image224.wmf"/><Relationship Id="rId476" Type="http://schemas.openxmlformats.org/officeDocument/2006/relationships/oleObject" Target="embeddings/oleObject243.bin"/><Relationship Id="rId475" Type="http://schemas.openxmlformats.org/officeDocument/2006/relationships/image" Target="media/image223.wmf"/><Relationship Id="rId474" Type="http://schemas.openxmlformats.org/officeDocument/2006/relationships/oleObject" Target="embeddings/oleObject242.bin"/><Relationship Id="rId473" Type="http://schemas.openxmlformats.org/officeDocument/2006/relationships/image" Target="media/image222.wmf"/><Relationship Id="rId472" Type="http://schemas.openxmlformats.org/officeDocument/2006/relationships/oleObject" Target="embeddings/oleObject241.bin"/><Relationship Id="rId471" Type="http://schemas.openxmlformats.org/officeDocument/2006/relationships/image" Target="media/image221.wmf"/><Relationship Id="rId470" Type="http://schemas.openxmlformats.org/officeDocument/2006/relationships/oleObject" Target="embeddings/oleObject240.bin"/><Relationship Id="rId47" Type="http://schemas.openxmlformats.org/officeDocument/2006/relationships/oleObject" Target="embeddings/oleObject19.bin"/><Relationship Id="rId469" Type="http://schemas.openxmlformats.org/officeDocument/2006/relationships/image" Target="media/image220.wmf"/><Relationship Id="rId468" Type="http://schemas.openxmlformats.org/officeDocument/2006/relationships/oleObject" Target="embeddings/oleObject239.bin"/><Relationship Id="rId467" Type="http://schemas.openxmlformats.org/officeDocument/2006/relationships/image" Target="media/image219.wmf"/><Relationship Id="rId466" Type="http://schemas.openxmlformats.org/officeDocument/2006/relationships/oleObject" Target="embeddings/oleObject238.bin"/><Relationship Id="rId465" Type="http://schemas.openxmlformats.org/officeDocument/2006/relationships/image" Target="media/image218.wmf"/><Relationship Id="rId464" Type="http://schemas.openxmlformats.org/officeDocument/2006/relationships/oleObject" Target="embeddings/oleObject237.bin"/><Relationship Id="rId463" Type="http://schemas.openxmlformats.org/officeDocument/2006/relationships/image" Target="media/image217.wmf"/><Relationship Id="rId462" Type="http://schemas.openxmlformats.org/officeDocument/2006/relationships/oleObject" Target="embeddings/oleObject236.bin"/><Relationship Id="rId461" Type="http://schemas.openxmlformats.org/officeDocument/2006/relationships/image" Target="media/image216.jpeg"/><Relationship Id="rId460" Type="http://schemas.openxmlformats.org/officeDocument/2006/relationships/image" Target="media/image215.wmf"/><Relationship Id="rId46" Type="http://schemas.openxmlformats.org/officeDocument/2006/relationships/image" Target="media/image18.wmf"/><Relationship Id="rId459" Type="http://schemas.openxmlformats.org/officeDocument/2006/relationships/oleObject" Target="embeddings/oleObject235.bin"/><Relationship Id="rId458" Type="http://schemas.openxmlformats.org/officeDocument/2006/relationships/image" Target="media/image214.wmf"/><Relationship Id="rId457" Type="http://schemas.openxmlformats.org/officeDocument/2006/relationships/oleObject" Target="embeddings/oleObject234.bin"/><Relationship Id="rId456" Type="http://schemas.openxmlformats.org/officeDocument/2006/relationships/image" Target="media/image213.wmf"/><Relationship Id="rId455" Type="http://schemas.openxmlformats.org/officeDocument/2006/relationships/oleObject" Target="embeddings/oleObject233.bin"/><Relationship Id="rId454" Type="http://schemas.openxmlformats.org/officeDocument/2006/relationships/image" Target="media/image212.jpeg"/><Relationship Id="rId453" Type="http://schemas.openxmlformats.org/officeDocument/2006/relationships/image" Target="media/image211.wmf"/><Relationship Id="rId452" Type="http://schemas.openxmlformats.org/officeDocument/2006/relationships/oleObject" Target="embeddings/oleObject232.bin"/><Relationship Id="rId451" Type="http://schemas.openxmlformats.org/officeDocument/2006/relationships/image" Target="media/image210.wmf"/><Relationship Id="rId450" Type="http://schemas.openxmlformats.org/officeDocument/2006/relationships/oleObject" Target="embeddings/oleObject231.bin"/><Relationship Id="rId45" Type="http://schemas.openxmlformats.org/officeDocument/2006/relationships/oleObject" Target="embeddings/oleObject18.bin"/><Relationship Id="rId449" Type="http://schemas.openxmlformats.org/officeDocument/2006/relationships/image" Target="media/image209.wmf"/><Relationship Id="rId448" Type="http://schemas.openxmlformats.org/officeDocument/2006/relationships/oleObject" Target="embeddings/oleObject230.bin"/><Relationship Id="rId447" Type="http://schemas.openxmlformats.org/officeDocument/2006/relationships/image" Target="media/image208.wmf"/><Relationship Id="rId446" Type="http://schemas.openxmlformats.org/officeDocument/2006/relationships/oleObject" Target="embeddings/oleObject229.bin"/><Relationship Id="rId445" Type="http://schemas.openxmlformats.org/officeDocument/2006/relationships/image" Target="media/image207.wmf"/><Relationship Id="rId444" Type="http://schemas.openxmlformats.org/officeDocument/2006/relationships/oleObject" Target="embeddings/oleObject228.bin"/><Relationship Id="rId443" Type="http://schemas.openxmlformats.org/officeDocument/2006/relationships/image" Target="media/image206.wmf"/><Relationship Id="rId442" Type="http://schemas.openxmlformats.org/officeDocument/2006/relationships/oleObject" Target="embeddings/oleObject227.bin"/><Relationship Id="rId441" Type="http://schemas.openxmlformats.org/officeDocument/2006/relationships/image" Target="media/image205.wmf"/><Relationship Id="rId440" Type="http://schemas.openxmlformats.org/officeDocument/2006/relationships/oleObject" Target="embeddings/oleObject226.bin"/><Relationship Id="rId44" Type="http://schemas.openxmlformats.org/officeDocument/2006/relationships/image" Target="media/image17.wmf"/><Relationship Id="rId439" Type="http://schemas.openxmlformats.org/officeDocument/2006/relationships/oleObject" Target="embeddings/oleObject225.bin"/><Relationship Id="rId438" Type="http://schemas.openxmlformats.org/officeDocument/2006/relationships/image" Target="media/image204.wmf"/><Relationship Id="rId437" Type="http://schemas.openxmlformats.org/officeDocument/2006/relationships/oleObject" Target="embeddings/oleObject224.bin"/><Relationship Id="rId436" Type="http://schemas.openxmlformats.org/officeDocument/2006/relationships/image" Target="media/image203.wmf"/><Relationship Id="rId435" Type="http://schemas.openxmlformats.org/officeDocument/2006/relationships/oleObject" Target="embeddings/oleObject223.bin"/><Relationship Id="rId434" Type="http://schemas.openxmlformats.org/officeDocument/2006/relationships/image" Target="media/image202.wmf"/><Relationship Id="rId433" Type="http://schemas.openxmlformats.org/officeDocument/2006/relationships/oleObject" Target="embeddings/oleObject222.bin"/><Relationship Id="rId432" Type="http://schemas.openxmlformats.org/officeDocument/2006/relationships/image" Target="media/image201.wmf"/><Relationship Id="rId431" Type="http://schemas.openxmlformats.org/officeDocument/2006/relationships/oleObject" Target="embeddings/oleObject221.bin"/><Relationship Id="rId430" Type="http://schemas.openxmlformats.org/officeDocument/2006/relationships/image" Target="media/image200.wmf"/><Relationship Id="rId43" Type="http://schemas.openxmlformats.org/officeDocument/2006/relationships/oleObject" Target="embeddings/oleObject17.bin"/><Relationship Id="rId429" Type="http://schemas.openxmlformats.org/officeDocument/2006/relationships/oleObject" Target="embeddings/oleObject220.bin"/><Relationship Id="rId428" Type="http://schemas.openxmlformats.org/officeDocument/2006/relationships/image" Target="media/image199.wmf"/><Relationship Id="rId427" Type="http://schemas.openxmlformats.org/officeDocument/2006/relationships/oleObject" Target="embeddings/oleObject219.bin"/><Relationship Id="rId426" Type="http://schemas.openxmlformats.org/officeDocument/2006/relationships/image" Target="media/image198.wmf"/><Relationship Id="rId425" Type="http://schemas.openxmlformats.org/officeDocument/2006/relationships/oleObject" Target="embeddings/oleObject218.bin"/><Relationship Id="rId424" Type="http://schemas.openxmlformats.org/officeDocument/2006/relationships/image" Target="media/image197.wmf"/><Relationship Id="rId423" Type="http://schemas.openxmlformats.org/officeDocument/2006/relationships/oleObject" Target="embeddings/oleObject217.bin"/><Relationship Id="rId422" Type="http://schemas.openxmlformats.org/officeDocument/2006/relationships/image" Target="media/image196.wmf"/><Relationship Id="rId421" Type="http://schemas.openxmlformats.org/officeDocument/2006/relationships/oleObject" Target="embeddings/oleObject216.bin"/><Relationship Id="rId420" Type="http://schemas.openxmlformats.org/officeDocument/2006/relationships/image" Target="media/image195.wmf"/><Relationship Id="rId42" Type="http://schemas.openxmlformats.org/officeDocument/2006/relationships/image" Target="media/image16.wmf"/><Relationship Id="rId419" Type="http://schemas.openxmlformats.org/officeDocument/2006/relationships/oleObject" Target="embeddings/oleObject215.bin"/><Relationship Id="rId418" Type="http://schemas.openxmlformats.org/officeDocument/2006/relationships/image" Target="media/image194.wmf"/><Relationship Id="rId417" Type="http://schemas.openxmlformats.org/officeDocument/2006/relationships/oleObject" Target="embeddings/oleObject214.bin"/><Relationship Id="rId416" Type="http://schemas.openxmlformats.org/officeDocument/2006/relationships/image" Target="media/image193.wmf"/><Relationship Id="rId415" Type="http://schemas.openxmlformats.org/officeDocument/2006/relationships/oleObject" Target="embeddings/oleObject213.bin"/><Relationship Id="rId414" Type="http://schemas.openxmlformats.org/officeDocument/2006/relationships/image" Target="media/image192.wmf"/><Relationship Id="rId413" Type="http://schemas.openxmlformats.org/officeDocument/2006/relationships/oleObject" Target="embeddings/oleObject212.bin"/><Relationship Id="rId412" Type="http://schemas.openxmlformats.org/officeDocument/2006/relationships/image" Target="media/image191.wmf"/><Relationship Id="rId411" Type="http://schemas.openxmlformats.org/officeDocument/2006/relationships/oleObject" Target="embeddings/oleObject211.bin"/><Relationship Id="rId410" Type="http://schemas.openxmlformats.org/officeDocument/2006/relationships/image" Target="media/image190.wmf"/><Relationship Id="rId41" Type="http://schemas.openxmlformats.org/officeDocument/2006/relationships/oleObject" Target="embeddings/oleObject16.bin"/><Relationship Id="rId409" Type="http://schemas.openxmlformats.org/officeDocument/2006/relationships/oleObject" Target="embeddings/oleObject210.bin"/><Relationship Id="rId408" Type="http://schemas.openxmlformats.org/officeDocument/2006/relationships/image" Target="media/image189.wmf"/><Relationship Id="rId407" Type="http://schemas.openxmlformats.org/officeDocument/2006/relationships/oleObject" Target="embeddings/oleObject209.bin"/><Relationship Id="rId406" Type="http://schemas.openxmlformats.org/officeDocument/2006/relationships/image" Target="media/image188.wmf"/><Relationship Id="rId405" Type="http://schemas.openxmlformats.org/officeDocument/2006/relationships/oleObject" Target="embeddings/oleObject208.bin"/><Relationship Id="rId404" Type="http://schemas.openxmlformats.org/officeDocument/2006/relationships/image" Target="media/image187.wmf"/><Relationship Id="rId403" Type="http://schemas.openxmlformats.org/officeDocument/2006/relationships/oleObject" Target="embeddings/oleObject207.bin"/><Relationship Id="rId402" Type="http://schemas.openxmlformats.org/officeDocument/2006/relationships/image" Target="media/image186.wmf"/><Relationship Id="rId401" Type="http://schemas.openxmlformats.org/officeDocument/2006/relationships/oleObject" Target="embeddings/oleObject206.bin"/><Relationship Id="rId400" Type="http://schemas.openxmlformats.org/officeDocument/2006/relationships/image" Target="media/image185.wmf"/><Relationship Id="rId40" Type="http://schemas.openxmlformats.org/officeDocument/2006/relationships/image" Target="media/image15.wmf"/><Relationship Id="rId4" Type="http://schemas.openxmlformats.org/officeDocument/2006/relationships/header" Target="header2.xml"/><Relationship Id="rId399" Type="http://schemas.openxmlformats.org/officeDocument/2006/relationships/oleObject" Target="embeddings/oleObject205.bin"/><Relationship Id="rId398" Type="http://schemas.openxmlformats.org/officeDocument/2006/relationships/image" Target="media/image184.wmf"/><Relationship Id="rId397" Type="http://schemas.openxmlformats.org/officeDocument/2006/relationships/oleObject" Target="embeddings/oleObject204.bin"/><Relationship Id="rId396" Type="http://schemas.openxmlformats.org/officeDocument/2006/relationships/image" Target="media/image183.wmf"/><Relationship Id="rId395" Type="http://schemas.openxmlformats.org/officeDocument/2006/relationships/oleObject" Target="embeddings/oleObject203.bin"/><Relationship Id="rId394" Type="http://schemas.openxmlformats.org/officeDocument/2006/relationships/image" Target="media/image182.wmf"/><Relationship Id="rId393" Type="http://schemas.openxmlformats.org/officeDocument/2006/relationships/oleObject" Target="embeddings/oleObject202.bin"/><Relationship Id="rId392" Type="http://schemas.openxmlformats.org/officeDocument/2006/relationships/image" Target="media/image181.wmf"/><Relationship Id="rId391" Type="http://schemas.openxmlformats.org/officeDocument/2006/relationships/oleObject" Target="embeddings/oleObject201.bin"/><Relationship Id="rId390" Type="http://schemas.openxmlformats.org/officeDocument/2006/relationships/image" Target="media/image180.wmf"/><Relationship Id="rId39" Type="http://schemas.openxmlformats.org/officeDocument/2006/relationships/oleObject" Target="embeddings/oleObject15.bin"/><Relationship Id="rId389" Type="http://schemas.openxmlformats.org/officeDocument/2006/relationships/oleObject" Target="embeddings/oleObject200.bin"/><Relationship Id="rId388" Type="http://schemas.openxmlformats.org/officeDocument/2006/relationships/image" Target="media/image179.wmf"/><Relationship Id="rId387" Type="http://schemas.openxmlformats.org/officeDocument/2006/relationships/oleObject" Target="embeddings/oleObject199.bin"/><Relationship Id="rId386" Type="http://schemas.openxmlformats.org/officeDocument/2006/relationships/image" Target="media/image178.wmf"/><Relationship Id="rId385" Type="http://schemas.openxmlformats.org/officeDocument/2006/relationships/oleObject" Target="embeddings/oleObject198.bin"/><Relationship Id="rId384" Type="http://schemas.openxmlformats.org/officeDocument/2006/relationships/image" Target="media/image177.wmf"/><Relationship Id="rId383" Type="http://schemas.openxmlformats.org/officeDocument/2006/relationships/oleObject" Target="embeddings/oleObject197.bin"/><Relationship Id="rId382" Type="http://schemas.openxmlformats.org/officeDocument/2006/relationships/image" Target="media/image176.wmf"/><Relationship Id="rId381" Type="http://schemas.openxmlformats.org/officeDocument/2006/relationships/oleObject" Target="embeddings/oleObject196.bin"/><Relationship Id="rId380" Type="http://schemas.openxmlformats.org/officeDocument/2006/relationships/image" Target="media/image175.wmf"/><Relationship Id="rId38" Type="http://schemas.openxmlformats.org/officeDocument/2006/relationships/image" Target="media/image14.wmf"/><Relationship Id="rId379" Type="http://schemas.openxmlformats.org/officeDocument/2006/relationships/oleObject" Target="embeddings/oleObject195.bin"/><Relationship Id="rId378" Type="http://schemas.openxmlformats.org/officeDocument/2006/relationships/image" Target="media/image174.wmf"/><Relationship Id="rId377" Type="http://schemas.openxmlformats.org/officeDocument/2006/relationships/oleObject" Target="embeddings/oleObject194.bin"/><Relationship Id="rId376" Type="http://schemas.openxmlformats.org/officeDocument/2006/relationships/image" Target="media/image173.wmf"/><Relationship Id="rId375" Type="http://schemas.openxmlformats.org/officeDocument/2006/relationships/oleObject" Target="embeddings/oleObject193.bin"/><Relationship Id="rId374" Type="http://schemas.openxmlformats.org/officeDocument/2006/relationships/image" Target="media/image172.wmf"/><Relationship Id="rId373" Type="http://schemas.openxmlformats.org/officeDocument/2006/relationships/oleObject" Target="embeddings/oleObject192.bin"/><Relationship Id="rId372" Type="http://schemas.openxmlformats.org/officeDocument/2006/relationships/image" Target="media/image171.wmf"/><Relationship Id="rId371" Type="http://schemas.openxmlformats.org/officeDocument/2006/relationships/oleObject" Target="embeddings/oleObject191.bin"/><Relationship Id="rId370" Type="http://schemas.openxmlformats.org/officeDocument/2006/relationships/image" Target="media/image170.wmf"/><Relationship Id="rId37" Type="http://schemas.openxmlformats.org/officeDocument/2006/relationships/oleObject" Target="embeddings/oleObject14.bin"/><Relationship Id="rId369" Type="http://schemas.openxmlformats.org/officeDocument/2006/relationships/oleObject" Target="embeddings/oleObject190.bin"/><Relationship Id="rId368" Type="http://schemas.openxmlformats.org/officeDocument/2006/relationships/image" Target="media/image169.wmf"/><Relationship Id="rId367" Type="http://schemas.openxmlformats.org/officeDocument/2006/relationships/oleObject" Target="embeddings/oleObject189.bin"/><Relationship Id="rId366" Type="http://schemas.openxmlformats.org/officeDocument/2006/relationships/image" Target="media/image168.wmf"/><Relationship Id="rId365" Type="http://schemas.openxmlformats.org/officeDocument/2006/relationships/oleObject" Target="embeddings/oleObject188.bin"/><Relationship Id="rId364" Type="http://schemas.openxmlformats.org/officeDocument/2006/relationships/image" Target="media/image167.wmf"/><Relationship Id="rId363" Type="http://schemas.openxmlformats.org/officeDocument/2006/relationships/oleObject" Target="embeddings/oleObject187.bin"/><Relationship Id="rId362" Type="http://schemas.openxmlformats.org/officeDocument/2006/relationships/image" Target="media/image166.wmf"/><Relationship Id="rId361" Type="http://schemas.openxmlformats.org/officeDocument/2006/relationships/oleObject" Target="embeddings/oleObject186.bin"/><Relationship Id="rId360" Type="http://schemas.openxmlformats.org/officeDocument/2006/relationships/image" Target="media/image165.wmf"/><Relationship Id="rId36" Type="http://schemas.openxmlformats.org/officeDocument/2006/relationships/image" Target="media/image13.wmf"/><Relationship Id="rId359" Type="http://schemas.openxmlformats.org/officeDocument/2006/relationships/oleObject" Target="embeddings/oleObject185.bin"/><Relationship Id="rId358" Type="http://schemas.openxmlformats.org/officeDocument/2006/relationships/image" Target="media/image164.wmf"/><Relationship Id="rId357" Type="http://schemas.openxmlformats.org/officeDocument/2006/relationships/oleObject" Target="embeddings/oleObject184.bin"/><Relationship Id="rId356" Type="http://schemas.openxmlformats.org/officeDocument/2006/relationships/image" Target="media/image163.wmf"/><Relationship Id="rId355" Type="http://schemas.openxmlformats.org/officeDocument/2006/relationships/oleObject" Target="embeddings/oleObject183.bin"/><Relationship Id="rId354" Type="http://schemas.openxmlformats.org/officeDocument/2006/relationships/image" Target="media/image162.wmf"/><Relationship Id="rId353" Type="http://schemas.openxmlformats.org/officeDocument/2006/relationships/oleObject" Target="embeddings/oleObject182.bin"/><Relationship Id="rId352" Type="http://schemas.openxmlformats.org/officeDocument/2006/relationships/image" Target="media/image161.wmf"/><Relationship Id="rId351" Type="http://schemas.openxmlformats.org/officeDocument/2006/relationships/oleObject" Target="embeddings/oleObject181.bin"/><Relationship Id="rId350" Type="http://schemas.openxmlformats.org/officeDocument/2006/relationships/image" Target="media/image160.wmf"/><Relationship Id="rId35" Type="http://schemas.openxmlformats.org/officeDocument/2006/relationships/oleObject" Target="embeddings/oleObject13.bin"/><Relationship Id="rId349" Type="http://schemas.openxmlformats.org/officeDocument/2006/relationships/oleObject" Target="embeddings/oleObject180.bin"/><Relationship Id="rId348" Type="http://schemas.openxmlformats.org/officeDocument/2006/relationships/image" Target="media/image159.wmf"/><Relationship Id="rId347" Type="http://schemas.openxmlformats.org/officeDocument/2006/relationships/oleObject" Target="embeddings/oleObject179.bin"/><Relationship Id="rId346" Type="http://schemas.openxmlformats.org/officeDocument/2006/relationships/image" Target="media/image158.wmf"/><Relationship Id="rId345" Type="http://schemas.openxmlformats.org/officeDocument/2006/relationships/oleObject" Target="embeddings/oleObject178.bin"/><Relationship Id="rId344" Type="http://schemas.openxmlformats.org/officeDocument/2006/relationships/image" Target="media/image157.wmf"/><Relationship Id="rId343" Type="http://schemas.openxmlformats.org/officeDocument/2006/relationships/oleObject" Target="embeddings/oleObject177.bin"/><Relationship Id="rId342" Type="http://schemas.openxmlformats.org/officeDocument/2006/relationships/image" Target="media/image156.wmf"/><Relationship Id="rId341" Type="http://schemas.openxmlformats.org/officeDocument/2006/relationships/oleObject" Target="embeddings/oleObject176.bin"/><Relationship Id="rId340" Type="http://schemas.openxmlformats.org/officeDocument/2006/relationships/image" Target="media/image155.wmf"/><Relationship Id="rId34" Type="http://schemas.openxmlformats.org/officeDocument/2006/relationships/image" Target="media/image12.wmf"/><Relationship Id="rId339" Type="http://schemas.openxmlformats.org/officeDocument/2006/relationships/oleObject" Target="embeddings/oleObject175.bin"/><Relationship Id="rId338" Type="http://schemas.openxmlformats.org/officeDocument/2006/relationships/image" Target="media/image154.wmf"/><Relationship Id="rId337" Type="http://schemas.openxmlformats.org/officeDocument/2006/relationships/oleObject" Target="embeddings/oleObject174.bin"/><Relationship Id="rId336" Type="http://schemas.openxmlformats.org/officeDocument/2006/relationships/image" Target="media/image153.wmf"/><Relationship Id="rId335" Type="http://schemas.openxmlformats.org/officeDocument/2006/relationships/oleObject" Target="embeddings/oleObject173.bin"/><Relationship Id="rId334" Type="http://schemas.openxmlformats.org/officeDocument/2006/relationships/image" Target="media/image152.wmf"/><Relationship Id="rId333" Type="http://schemas.openxmlformats.org/officeDocument/2006/relationships/oleObject" Target="embeddings/oleObject172.bin"/><Relationship Id="rId332" Type="http://schemas.openxmlformats.org/officeDocument/2006/relationships/image" Target="media/image151.wmf"/><Relationship Id="rId331" Type="http://schemas.openxmlformats.org/officeDocument/2006/relationships/oleObject" Target="embeddings/oleObject171.bin"/><Relationship Id="rId330" Type="http://schemas.openxmlformats.org/officeDocument/2006/relationships/image" Target="media/image150.wmf"/><Relationship Id="rId33" Type="http://schemas.openxmlformats.org/officeDocument/2006/relationships/oleObject" Target="embeddings/oleObject12.bin"/><Relationship Id="rId329" Type="http://schemas.openxmlformats.org/officeDocument/2006/relationships/oleObject" Target="embeddings/oleObject170.bin"/><Relationship Id="rId328" Type="http://schemas.openxmlformats.org/officeDocument/2006/relationships/image" Target="media/image149.wmf"/><Relationship Id="rId327" Type="http://schemas.openxmlformats.org/officeDocument/2006/relationships/oleObject" Target="embeddings/oleObject169.bin"/><Relationship Id="rId326" Type="http://schemas.openxmlformats.org/officeDocument/2006/relationships/image" Target="media/image148.wmf"/><Relationship Id="rId325" Type="http://schemas.openxmlformats.org/officeDocument/2006/relationships/oleObject" Target="embeddings/oleObject168.bin"/><Relationship Id="rId324" Type="http://schemas.openxmlformats.org/officeDocument/2006/relationships/image" Target="media/image147.wmf"/><Relationship Id="rId323" Type="http://schemas.openxmlformats.org/officeDocument/2006/relationships/oleObject" Target="embeddings/oleObject167.bin"/><Relationship Id="rId322" Type="http://schemas.openxmlformats.org/officeDocument/2006/relationships/image" Target="media/image146.wmf"/><Relationship Id="rId321" Type="http://schemas.openxmlformats.org/officeDocument/2006/relationships/oleObject" Target="embeddings/oleObject166.bin"/><Relationship Id="rId320" Type="http://schemas.openxmlformats.org/officeDocument/2006/relationships/oleObject" Target="embeddings/oleObject165.bin"/><Relationship Id="rId32" Type="http://schemas.openxmlformats.org/officeDocument/2006/relationships/image" Target="media/image11.wmf"/><Relationship Id="rId319" Type="http://schemas.openxmlformats.org/officeDocument/2006/relationships/oleObject" Target="embeddings/oleObject164.bin"/><Relationship Id="rId318" Type="http://schemas.openxmlformats.org/officeDocument/2006/relationships/oleObject" Target="embeddings/oleObject163.bin"/><Relationship Id="rId317" Type="http://schemas.openxmlformats.org/officeDocument/2006/relationships/oleObject" Target="embeddings/oleObject162.bin"/><Relationship Id="rId316" Type="http://schemas.openxmlformats.org/officeDocument/2006/relationships/image" Target="media/image145.wmf"/><Relationship Id="rId315" Type="http://schemas.openxmlformats.org/officeDocument/2006/relationships/oleObject" Target="embeddings/oleObject161.bin"/><Relationship Id="rId314" Type="http://schemas.openxmlformats.org/officeDocument/2006/relationships/oleObject" Target="embeddings/oleObject160.bin"/><Relationship Id="rId313" Type="http://schemas.openxmlformats.org/officeDocument/2006/relationships/oleObject" Target="embeddings/oleObject159.bin"/><Relationship Id="rId312" Type="http://schemas.openxmlformats.org/officeDocument/2006/relationships/oleObject" Target="embeddings/oleObject158.bin"/><Relationship Id="rId311" Type="http://schemas.openxmlformats.org/officeDocument/2006/relationships/oleObject" Target="embeddings/oleObject157.bin"/><Relationship Id="rId310" Type="http://schemas.openxmlformats.org/officeDocument/2006/relationships/oleObject" Target="embeddings/oleObject156.bin"/><Relationship Id="rId31" Type="http://schemas.openxmlformats.org/officeDocument/2006/relationships/oleObject" Target="embeddings/oleObject11.bin"/><Relationship Id="rId309" Type="http://schemas.openxmlformats.org/officeDocument/2006/relationships/oleObject" Target="embeddings/oleObject155.bin"/><Relationship Id="rId308" Type="http://schemas.openxmlformats.org/officeDocument/2006/relationships/oleObject" Target="embeddings/oleObject154.bin"/><Relationship Id="rId307" Type="http://schemas.openxmlformats.org/officeDocument/2006/relationships/oleObject" Target="embeddings/oleObject153.bin"/><Relationship Id="rId306" Type="http://schemas.openxmlformats.org/officeDocument/2006/relationships/oleObject" Target="embeddings/oleObject152.bin"/><Relationship Id="rId305" Type="http://schemas.openxmlformats.org/officeDocument/2006/relationships/oleObject" Target="embeddings/oleObject151.bin"/><Relationship Id="rId304" Type="http://schemas.openxmlformats.org/officeDocument/2006/relationships/image" Target="media/image144.wmf"/><Relationship Id="rId303" Type="http://schemas.openxmlformats.org/officeDocument/2006/relationships/oleObject" Target="embeddings/oleObject150.bin"/><Relationship Id="rId302" Type="http://schemas.openxmlformats.org/officeDocument/2006/relationships/image" Target="media/image143.wmf"/><Relationship Id="rId301" Type="http://schemas.openxmlformats.org/officeDocument/2006/relationships/oleObject" Target="embeddings/oleObject149.bin"/><Relationship Id="rId300" Type="http://schemas.openxmlformats.org/officeDocument/2006/relationships/image" Target="media/image142.wmf"/><Relationship Id="rId30" Type="http://schemas.openxmlformats.org/officeDocument/2006/relationships/image" Target="media/image10.wmf"/><Relationship Id="rId3" Type="http://schemas.openxmlformats.org/officeDocument/2006/relationships/header" Target="header1.xml"/><Relationship Id="rId299" Type="http://schemas.openxmlformats.org/officeDocument/2006/relationships/oleObject" Target="embeddings/oleObject148.bin"/><Relationship Id="rId298" Type="http://schemas.openxmlformats.org/officeDocument/2006/relationships/image" Target="media/image141.wmf"/><Relationship Id="rId297" Type="http://schemas.openxmlformats.org/officeDocument/2006/relationships/oleObject" Target="embeddings/oleObject147.bin"/><Relationship Id="rId296" Type="http://schemas.openxmlformats.org/officeDocument/2006/relationships/image" Target="media/image140.wmf"/><Relationship Id="rId295" Type="http://schemas.openxmlformats.org/officeDocument/2006/relationships/oleObject" Target="embeddings/oleObject146.bin"/><Relationship Id="rId294" Type="http://schemas.openxmlformats.org/officeDocument/2006/relationships/image" Target="media/image139.wmf"/><Relationship Id="rId293" Type="http://schemas.openxmlformats.org/officeDocument/2006/relationships/oleObject" Target="embeddings/oleObject145.bin"/><Relationship Id="rId292" Type="http://schemas.openxmlformats.org/officeDocument/2006/relationships/image" Target="media/image138.wmf"/><Relationship Id="rId291" Type="http://schemas.openxmlformats.org/officeDocument/2006/relationships/oleObject" Target="embeddings/oleObject144.bin"/><Relationship Id="rId290" Type="http://schemas.openxmlformats.org/officeDocument/2006/relationships/image" Target="media/image137.wmf"/><Relationship Id="rId29" Type="http://schemas.openxmlformats.org/officeDocument/2006/relationships/oleObject" Target="embeddings/oleObject10.bin"/><Relationship Id="rId289" Type="http://schemas.openxmlformats.org/officeDocument/2006/relationships/oleObject" Target="embeddings/oleObject143.bin"/><Relationship Id="rId288" Type="http://schemas.openxmlformats.org/officeDocument/2006/relationships/image" Target="media/image136.wmf"/><Relationship Id="rId287" Type="http://schemas.openxmlformats.org/officeDocument/2006/relationships/oleObject" Target="embeddings/oleObject142.bin"/><Relationship Id="rId286" Type="http://schemas.openxmlformats.org/officeDocument/2006/relationships/image" Target="media/image135.wmf"/><Relationship Id="rId285" Type="http://schemas.openxmlformats.org/officeDocument/2006/relationships/oleObject" Target="embeddings/oleObject141.bin"/><Relationship Id="rId284" Type="http://schemas.openxmlformats.org/officeDocument/2006/relationships/image" Target="media/image134.wmf"/><Relationship Id="rId283" Type="http://schemas.openxmlformats.org/officeDocument/2006/relationships/oleObject" Target="embeddings/oleObject140.bin"/><Relationship Id="rId282" Type="http://schemas.openxmlformats.org/officeDocument/2006/relationships/image" Target="media/image133.wmf"/><Relationship Id="rId281" Type="http://schemas.openxmlformats.org/officeDocument/2006/relationships/oleObject" Target="embeddings/oleObject139.bin"/><Relationship Id="rId280" Type="http://schemas.openxmlformats.org/officeDocument/2006/relationships/image" Target="media/image132.wmf"/><Relationship Id="rId28" Type="http://schemas.openxmlformats.org/officeDocument/2006/relationships/image" Target="media/image9.wmf"/><Relationship Id="rId279" Type="http://schemas.openxmlformats.org/officeDocument/2006/relationships/oleObject" Target="embeddings/oleObject138.bin"/><Relationship Id="rId278" Type="http://schemas.openxmlformats.org/officeDocument/2006/relationships/image" Target="media/image131.wmf"/><Relationship Id="rId277" Type="http://schemas.openxmlformats.org/officeDocument/2006/relationships/oleObject" Target="embeddings/oleObject137.bin"/><Relationship Id="rId276" Type="http://schemas.openxmlformats.org/officeDocument/2006/relationships/image" Target="media/image130.wmf"/><Relationship Id="rId275" Type="http://schemas.openxmlformats.org/officeDocument/2006/relationships/oleObject" Target="embeddings/oleObject136.bin"/><Relationship Id="rId274" Type="http://schemas.openxmlformats.org/officeDocument/2006/relationships/image" Target="media/image129.wmf"/><Relationship Id="rId273" Type="http://schemas.openxmlformats.org/officeDocument/2006/relationships/oleObject" Target="embeddings/oleObject135.bin"/><Relationship Id="rId272" Type="http://schemas.openxmlformats.org/officeDocument/2006/relationships/image" Target="media/image128.wmf"/><Relationship Id="rId271" Type="http://schemas.openxmlformats.org/officeDocument/2006/relationships/oleObject" Target="embeddings/oleObject134.bin"/><Relationship Id="rId270" Type="http://schemas.openxmlformats.org/officeDocument/2006/relationships/image" Target="media/image127.wmf"/><Relationship Id="rId27" Type="http://schemas.openxmlformats.org/officeDocument/2006/relationships/oleObject" Target="embeddings/oleObject9.bin"/><Relationship Id="rId269" Type="http://schemas.openxmlformats.org/officeDocument/2006/relationships/oleObject" Target="embeddings/oleObject133.bin"/><Relationship Id="rId268" Type="http://schemas.openxmlformats.org/officeDocument/2006/relationships/image" Target="media/image126.wmf"/><Relationship Id="rId267" Type="http://schemas.openxmlformats.org/officeDocument/2006/relationships/oleObject" Target="embeddings/oleObject132.bin"/><Relationship Id="rId266" Type="http://schemas.openxmlformats.org/officeDocument/2006/relationships/image" Target="media/image125.wmf"/><Relationship Id="rId265" Type="http://schemas.openxmlformats.org/officeDocument/2006/relationships/oleObject" Target="embeddings/oleObject131.bin"/><Relationship Id="rId264" Type="http://schemas.openxmlformats.org/officeDocument/2006/relationships/image" Target="media/image124.wmf"/><Relationship Id="rId263" Type="http://schemas.openxmlformats.org/officeDocument/2006/relationships/oleObject" Target="embeddings/oleObject130.bin"/><Relationship Id="rId262" Type="http://schemas.openxmlformats.org/officeDocument/2006/relationships/image" Target="media/image123.wmf"/><Relationship Id="rId261" Type="http://schemas.openxmlformats.org/officeDocument/2006/relationships/oleObject" Target="embeddings/oleObject129.bin"/><Relationship Id="rId260" Type="http://schemas.openxmlformats.org/officeDocument/2006/relationships/image" Target="media/image122.wmf"/><Relationship Id="rId26" Type="http://schemas.openxmlformats.org/officeDocument/2006/relationships/image" Target="media/image8.wmf"/><Relationship Id="rId259" Type="http://schemas.openxmlformats.org/officeDocument/2006/relationships/oleObject" Target="embeddings/oleObject128.bin"/><Relationship Id="rId258" Type="http://schemas.openxmlformats.org/officeDocument/2006/relationships/image" Target="media/image121.wmf"/><Relationship Id="rId257" Type="http://schemas.openxmlformats.org/officeDocument/2006/relationships/oleObject" Target="embeddings/oleObject127.bin"/><Relationship Id="rId256" Type="http://schemas.openxmlformats.org/officeDocument/2006/relationships/image" Target="media/image120.wmf"/><Relationship Id="rId255" Type="http://schemas.openxmlformats.org/officeDocument/2006/relationships/oleObject" Target="embeddings/oleObject126.bin"/><Relationship Id="rId254" Type="http://schemas.openxmlformats.org/officeDocument/2006/relationships/image" Target="media/image119.wmf"/><Relationship Id="rId253" Type="http://schemas.openxmlformats.org/officeDocument/2006/relationships/oleObject" Target="embeddings/oleObject125.bin"/><Relationship Id="rId252" Type="http://schemas.openxmlformats.org/officeDocument/2006/relationships/image" Target="media/image118.wmf"/><Relationship Id="rId251" Type="http://schemas.openxmlformats.org/officeDocument/2006/relationships/oleObject" Target="embeddings/oleObject124.bin"/><Relationship Id="rId250" Type="http://schemas.openxmlformats.org/officeDocument/2006/relationships/image" Target="media/image117.wmf"/><Relationship Id="rId25" Type="http://schemas.openxmlformats.org/officeDocument/2006/relationships/oleObject" Target="embeddings/oleObject8.bin"/><Relationship Id="rId249" Type="http://schemas.openxmlformats.org/officeDocument/2006/relationships/oleObject" Target="embeddings/oleObject123.bin"/><Relationship Id="rId248" Type="http://schemas.openxmlformats.org/officeDocument/2006/relationships/image" Target="media/image116.wmf"/><Relationship Id="rId247" Type="http://schemas.openxmlformats.org/officeDocument/2006/relationships/oleObject" Target="embeddings/oleObject122.bin"/><Relationship Id="rId246" Type="http://schemas.openxmlformats.org/officeDocument/2006/relationships/image" Target="media/image115.wmf"/><Relationship Id="rId245" Type="http://schemas.openxmlformats.org/officeDocument/2006/relationships/oleObject" Target="embeddings/oleObject121.bin"/><Relationship Id="rId244" Type="http://schemas.openxmlformats.org/officeDocument/2006/relationships/image" Target="media/image114.wmf"/><Relationship Id="rId243" Type="http://schemas.openxmlformats.org/officeDocument/2006/relationships/oleObject" Target="embeddings/oleObject120.bin"/><Relationship Id="rId242" Type="http://schemas.openxmlformats.org/officeDocument/2006/relationships/image" Target="media/image113.wmf"/><Relationship Id="rId241" Type="http://schemas.openxmlformats.org/officeDocument/2006/relationships/oleObject" Target="embeddings/oleObject119.bin"/><Relationship Id="rId240" Type="http://schemas.openxmlformats.org/officeDocument/2006/relationships/image" Target="media/image112.wmf"/><Relationship Id="rId24" Type="http://schemas.openxmlformats.org/officeDocument/2006/relationships/image" Target="media/image7.wmf"/><Relationship Id="rId239" Type="http://schemas.openxmlformats.org/officeDocument/2006/relationships/oleObject" Target="embeddings/oleObject118.bin"/><Relationship Id="rId238" Type="http://schemas.openxmlformats.org/officeDocument/2006/relationships/image" Target="media/image111.wmf"/><Relationship Id="rId237" Type="http://schemas.openxmlformats.org/officeDocument/2006/relationships/oleObject" Target="embeddings/oleObject117.bin"/><Relationship Id="rId236" Type="http://schemas.openxmlformats.org/officeDocument/2006/relationships/image" Target="media/image110.wmf"/><Relationship Id="rId235" Type="http://schemas.openxmlformats.org/officeDocument/2006/relationships/oleObject" Target="embeddings/oleObject116.bin"/><Relationship Id="rId234" Type="http://schemas.openxmlformats.org/officeDocument/2006/relationships/image" Target="media/image109.wmf"/><Relationship Id="rId233" Type="http://schemas.openxmlformats.org/officeDocument/2006/relationships/oleObject" Target="embeddings/oleObject115.bin"/><Relationship Id="rId232" Type="http://schemas.openxmlformats.org/officeDocument/2006/relationships/image" Target="media/image108.wmf"/><Relationship Id="rId231" Type="http://schemas.openxmlformats.org/officeDocument/2006/relationships/oleObject" Target="embeddings/oleObject114.bin"/><Relationship Id="rId230" Type="http://schemas.openxmlformats.org/officeDocument/2006/relationships/image" Target="media/image107.wmf"/><Relationship Id="rId23" Type="http://schemas.openxmlformats.org/officeDocument/2006/relationships/oleObject" Target="embeddings/oleObject7.bin"/><Relationship Id="rId229" Type="http://schemas.openxmlformats.org/officeDocument/2006/relationships/oleObject" Target="embeddings/oleObject113.bin"/><Relationship Id="rId228" Type="http://schemas.openxmlformats.org/officeDocument/2006/relationships/image" Target="media/image106.wmf"/><Relationship Id="rId227" Type="http://schemas.openxmlformats.org/officeDocument/2006/relationships/oleObject" Target="embeddings/oleObject112.bin"/><Relationship Id="rId226" Type="http://schemas.openxmlformats.org/officeDocument/2006/relationships/image" Target="media/image105.wmf"/><Relationship Id="rId225" Type="http://schemas.openxmlformats.org/officeDocument/2006/relationships/oleObject" Target="embeddings/oleObject111.bin"/><Relationship Id="rId224" Type="http://schemas.openxmlformats.org/officeDocument/2006/relationships/image" Target="media/image104.wmf"/><Relationship Id="rId223" Type="http://schemas.openxmlformats.org/officeDocument/2006/relationships/oleObject" Target="embeddings/oleObject110.bin"/><Relationship Id="rId222" Type="http://schemas.openxmlformats.org/officeDocument/2006/relationships/oleObject" Target="embeddings/oleObject109.bin"/><Relationship Id="rId221" Type="http://schemas.openxmlformats.org/officeDocument/2006/relationships/oleObject" Target="embeddings/oleObject108.bin"/><Relationship Id="rId220" Type="http://schemas.openxmlformats.org/officeDocument/2006/relationships/oleObject" Target="embeddings/oleObject107.bin"/><Relationship Id="rId22" Type="http://schemas.openxmlformats.org/officeDocument/2006/relationships/image" Target="media/image6.wmf"/><Relationship Id="rId219" Type="http://schemas.openxmlformats.org/officeDocument/2006/relationships/image" Target="media/image103.wmf"/><Relationship Id="rId218" Type="http://schemas.openxmlformats.org/officeDocument/2006/relationships/oleObject" Target="embeddings/oleObject106.bin"/><Relationship Id="rId217" Type="http://schemas.openxmlformats.org/officeDocument/2006/relationships/image" Target="media/image102.wmf"/><Relationship Id="rId216" Type="http://schemas.openxmlformats.org/officeDocument/2006/relationships/oleObject" Target="embeddings/oleObject105.bin"/><Relationship Id="rId215" Type="http://schemas.openxmlformats.org/officeDocument/2006/relationships/image" Target="media/image101.wmf"/><Relationship Id="rId214" Type="http://schemas.openxmlformats.org/officeDocument/2006/relationships/oleObject" Target="embeddings/oleObject104.bin"/><Relationship Id="rId213" Type="http://schemas.openxmlformats.org/officeDocument/2006/relationships/image" Target="media/image100.wmf"/><Relationship Id="rId212" Type="http://schemas.openxmlformats.org/officeDocument/2006/relationships/oleObject" Target="embeddings/oleObject103.bin"/><Relationship Id="rId211" Type="http://schemas.openxmlformats.org/officeDocument/2006/relationships/image" Target="media/image99.wmf"/><Relationship Id="rId210" Type="http://schemas.openxmlformats.org/officeDocument/2006/relationships/oleObject" Target="embeddings/oleObject102.bin"/><Relationship Id="rId21" Type="http://schemas.openxmlformats.org/officeDocument/2006/relationships/oleObject" Target="embeddings/oleObject6.bin"/><Relationship Id="rId209" Type="http://schemas.openxmlformats.org/officeDocument/2006/relationships/oleObject" Target="embeddings/oleObject101.bin"/><Relationship Id="rId208" Type="http://schemas.openxmlformats.org/officeDocument/2006/relationships/image" Target="media/image98.wmf"/><Relationship Id="rId207" Type="http://schemas.openxmlformats.org/officeDocument/2006/relationships/oleObject" Target="embeddings/oleObject100.bin"/><Relationship Id="rId206" Type="http://schemas.openxmlformats.org/officeDocument/2006/relationships/image" Target="media/image97.wmf"/><Relationship Id="rId205" Type="http://schemas.openxmlformats.org/officeDocument/2006/relationships/oleObject" Target="embeddings/oleObject99.bin"/><Relationship Id="rId204" Type="http://schemas.openxmlformats.org/officeDocument/2006/relationships/image" Target="media/image96.wmf"/><Relationship Id="rId203" Type="http://schemas.openxmlformats.org/officeDocument/2006/relationships/oleObject" Target="embeddings/oleObject98.bin"/><Relationship Id="rId202" Type="http://schemas.openxmlformats.org/officeDocument/2006/relationships/image" Target="media/image95.wmf"/><Relationship Id="rId201" Type="http://schemas.openxmlformats.org/officeDocument/2006/relationships/oleObject" Target="embeddings/oleObject97.bin"/><Relationship Id="rId200" Type="http://schemas.openxmlformats.org/officeDocument/2006/relationships/image" Target="media/image94.wmf"/><Relationship Id="rId20" Type="http://schemas.openxmlformats.org/officeDocument/2006/relationships/image" Target="media/image5.wmf"/><Relationship Id="rId2" Type="http://schemas.openxmlformats.org/officeDocument/2006/relationships/settings" Target="settings.xml"/><Relationship Id="rId199" Type="http://schemas.openxmlformats.org/officeDocument/2006/relationships/oleObject" Target="embeddings/oleObject96.bin"/><Relationship Id="rId198" Type="http://schemas.openxmlformats.org/officeDocument/2006/relationships/image" Target="media/image93.wmf"/><Relationship Id="rId197" Type="http://schemas.openxmlformats.org/officeDocument/2006/relationships/oleObject" Target="embeddings/oleObject95.bin"/><Relationship Id="rId196" Type="http://schemas.openxmlformats.org/officeDocument/2006/relationships/image" Target="media/image92.wmf"/><Relationship Id="rId195" Type="http://schemas.openxmlformats.org/officeDocument/2006/relationships/oleObject" Target="embeddings/oleObject94.bin"/><Relationship Id="rId194" Type="http://schemas.openxmlformats.org/officeDocument/2006/relationships/image" Target="media/image91.wmf"/><Relationship Id="rId193" Type="http://schemas.openxmlformats.org/officeDocument/2006/relationships/oleObject" Target="embeddings/oleObject93.bin"/><Relationship Id="rId192" Type="http://schemas.openxmlformats.org/officeDocument/2006/relationships/image" Target="media/image90.wmf"/><Relationship Id="rId191" Type="http://schemas.openxmlformats.org/officeDocument/2006/relationships/oleObject" Target="embeddings/oleObject92.bin"/><Relationship Id="rId190" Type="http://schemas.openxmlformats.org/officeDocument/2006/relationships/image" Target="media/image89.wmf"/><Relationship Id="rId19" Type="http://schemas.openxmlformats.org/officeDocument/2006/relationships/oleObject" Target="embeddings/oleObject5.bin"/><Relationship Id="rId189" Type="http://schemas.openxmlformats.org/officeDocument/2006/relationships/oleObject" Target="embeddings/oleObject91.bin"/><Relationship Id="rId188" Type="http://schemas.openxmlformats.org/officeDocument/2006/relationships/image" Target="media/image88.wmf"/><Relationship Id="rId187" Type="http://schemas.openxmlformats.org/officeDocument/2006/relationships/oleObject" Target="embeddings/oleObject90.bin"/><Relationship Id="rId186" Type="http://schemas.openxmlformats.org/officeDocument/2006/relationships/image" Target="media/image87.wmf"/><Relationship Id="rId185" Type="http://schemas.openxmlformats.org/officeDocument/2006/relationships/oleObject" Target="embeddings/oleObject89.bin"/><Relationship Id="rId184" Type="http://schemas.openxmlformats.org/officeDocument/2006/relationships/image" Target="media/image86.wmf"/><Relationship Id="rId183" Type="http://schemas.openxmlformats.org/officeDocument/2006/relationships/oleObject" Target="embeddings/oleObject88.bin"/><Relationship Id="rId182" Type="http://schemas.openxmlformats.org/officeDocument/2006/relationships/image" Target="media/image85.wmf"/><Relationship Id="rId181" Type="http://schemas.openxmlformats.org/officeDocument/2006/relationships/oleObject" Target="embeddings/oleObject87.bin"/><Relationship Id="rId180" Type="http://schemas.openxmlformats.org/officeDocument/2006/relationships/image" Target="media/image84.wmf"/><Relationship Id="rId18" Type="http://schemas.openxmlformats.org/officeDocument/2006/relationships/image" Target="media/image4.wmf"/><Relationship Id="rId179" Type="http://schemas.openxmlformats.org/officeDocument/2006/relationships/oleObject" Target="embeddings/oleObject86.bin"/><Relationship Id="rId178" Type="http://schemas.openxmlformats.org/officeDocument/2006/relationships/image" Target="media/image83.wmf"/><Relationship Id="rId177" Type="http://schemas.openxmlformats.org/officeDocument/2006/relationships/oleObject" Target="embeddings/oleObject85.bin"/><Relationship Id="rId176" Type="http://schemas.openxmlformats.org/officeDocument/2006/relationships/image" Target="media/image82.wmf"/><Relationship Id="rId175" Type="http://schemas.openxmlformats.org/officeDocument/2006/relationships/oleObject" Target="embeddings/oleObject84.bin"/><Relationship Id="rId174" Type="http://schemas.openxmlformats.org/officeDocument/2006/relationships/image" Target="media/image81.wmf"/><Relationship Id="rId173" Type="http://schemas.openxmlformats.org/officeDocument/2006/relationships/oleObject" Target="embeddings/oleObject83.bin"/><Relationship Id="rId172" Type="http://schemas.openxmlformats.org/officeDocument/2006/relationships/image" Target="media/image80.wmf"/><Relationship Id="rId171" Type="http://schemas.openxmlformats.org/officeDocument/2006/relationships/oleObject" Target="embeddings/oleObject82.bin"/><Relationship Id="rId170" Type="http://schemas.openxmlformats.org/officeDocument/2006/relationships/image" Target="media/image79.wmf"/><Relationship Id="rId17" Type="http://schemas.openxmlformats.org/officeDocument/2006/relationships/oleObject" Target="embeddings/oleObject4.bin"/><Relationship Id="rId169" Type="http://schemas.openxmlformats.org/officeDocument/2006/relationships/oleObject" Target="embeddings/oleObject81.bin"/><Relationship Id="rId168" Type="http://schemas.openxmlformats.org/officeDocument/2006/relationships/image" Target="media/image78.wmf"/><Relationship Id="rId167" Type="http://schemas.openxmlformats.org/officeDocument/2006/relationships/oleObject" Target="embeddings/oleObject80.bin"/><Relationship Id="rId166" Type="http://schemas.openxmlformats.org/officeDocument/2006/relationships/image" Target="media/image77.wmf"/><Relationship Id="rId165" Type="http://schemas.openxmlformats.org/officeDocument/2006/relationships/oleObject" Target="embeddings/oleObject79.bin"/><Relationship Id="rId164" Type="http://schemas.openxmlformats.org/officeDocument/2006/relationships/image" Target="media/image76.wmf"/><Relationship Id="rId163" Type="http://schemas.openxmlformats.org/officeDocument/2006/relationships/oleObject" Target="embeddings/oleObject78.bin"/><Relationship Id="rId162" Type="http://schemas.openxmlformats.org/officeDocument/2006/relationships/image" Target="media/image75.wmf"/><Relationship Id="rId161" Type="http://schemas.openxmlformats.org/officeDocument/2006/relationships/oleObject" Target="embeddings/oleObject77.bin"/><Relationship Id="rId160" Type="http://schemas.openxmlformats.org/officeDocument/2006/relationships/image" Target="media/image74.wmf"/><Relationship Id="rId16" Type="http://schemas.openxmlformats.org/officeDocument/2006/relationships/image" Target="media/image3.wmf"/><Relationship Id="rId159" Type="http://schemas.openxmlformats.org/officeDocument/2006/relationships/oleObject" Target="embeddings/oleObject76.bin"/><Relationship Id="rId158" Type="http://schemas.openxmlformats.org/officeDocument/2006/relationships/image" Target="media/image73.wmf"/><Relationship Id="rId157" Type="http://schemas.openxmlformats.org/officeDocument/2006/relationships/oleObject" Target="embeddings/oleObject75.bin"/><Relationship Id="rId156" Type="http://schemas.openxmlformats.org/officeDocument/2006/relationships/image" Target="media/image72.wmf"/><Relationship Id="rId155" Type="http://schemas.openxmlformats.org/officeDocument/2006/relationships/oleObject" Target="embeddings/oleObject74.bin"/><Relationship Id="rId154" Type="http://schemas.openxmlformats.org/officeDocument/2006/relationships/image" Target="media/image71.wmf"/><Relationship Id="rId153" Type="http://schemas.openxmlformats.org/officeDocument/2006/relationships/oleObject" Target="embeddings/oleObject73.bin"/><Relationship Id="rId152" Type="http://schemas.openxmlformats.org/officeDocument/2006/relationships/image" Target="media/image70.wmf"/><Relationship Id="rId151" Type="http://schemas.openxmlformats.org/officeDocument/2006/relationships/oleObject" Target="embeddings/oleObject72.bin"/><Relationship Id="rId150" Type="http://schemas.openxmlformats.org/officeDocument/2006/relationships/image" Target="media/image69.wmf"/><Relationship Id="rId15" Type="http://schemas.openxmlformats.org/officeDocument/2006/relationships/oleObject" Target="embeddings/oleObject3.bin"/><Relationship Id="rId149" Type="http://schemas.openxmlformats.org/officeDocument/2006/relationships/oleObject" Target="embeddings/oleObject71.bin"/><Relationship Id="rId148" Type="http://schemas.openxmlformats.org/officeDocument/2006/relationships/image" Target="media/image68.wmf"/><Relationship Id="rId147" Type="http://schemas.openxmlformats.org/officeDocument/2006/relationships/oleObject" Target="embeddings/oleObject70.bin"/><Relationship Id="rId146" Type="http://schemas.openxmlformats.org/officeDocument/2006/relationships/image" Target="media/image67.wmf"/><Relationship Id="rId145" Type="http://schemas.openxmlformats.org/officeDocument/2006/relationships/oleObject" Target="embeddings/oleObject69.bin"/><Relationship Id="rId144" Type="http://schemas.openxmlformats.org/officeDocument/2006/relationships/image" Target="media/image66.wmf"/><Relationship Id="rId143" Type="http://schemas.openxmlformats.org/officeDocument/2006/relationships/oleObject" Target="embeddings/oleObject68.bin"/><Relationship Id="rId142" Type="http://schemas.openxmlformats.org/officeDocument/2006/relationships/image" Target="media/image65.wmf"/><Relationship Id="rId141" Type="http://schemas.openxmlformats.org/officeDocument/2006/relationships/oleObject" Target="embeddings/oleObject67.bin"/><Relationship Id="rId140" Type="http://schemas.openxmlformats.org/officeDocument/2006/relationships/image" Target="media/image64.wmf"/><Relationship Id="rId14" Type="http://schemas.openxmlformats.org/officeDocument/2006/relationships/image" Target="media/image2.wmf"/><Relationship Id="rId139" Type="http://schemas.openxmlformats.org/officeDocument/2006/relationships/oleObject" Target="embeddings/oleObject66.bin"/><Relationship Id="rId138" Type="http://schemas.openxmlformats.org/officeDocument/2006/relationships/image" Target="media/image63.wmf"/><Relationship Id="rId137" Type="http://schemas.openxmlformats.org/officeDocument/2006/relationships/oleObject" Target="embeddings/oleObject65.bin"/><Relationship Id="rId136" Type="http://schemas.openxmlformats.org/officeDocument/2006/relationships/image" Target="media/image62.wmf"/><Relationship Id="rId135" Type="http://schemas.openxmlformats.org/officeDocument/2006/relationships/oleObject" Target="embeddings/oleObject64.bin"/><Relationship Id="rId134" Type="http://schemas.openxmlformats.org/officeDocument/2006/relationships/image" Target="media/image61.wmf"/><Relationship Id="rId133" Type="http://schemas.openxmlformats.org/officeDocument/2006/relationships/oleObject" Target="embeddings/oleObject63.bin"/><Relationship Id="rId132" Type="http://schemas.openxmlformats.org/officeDocument/2006/relationships/image" Target="media/image60.wmf"/><Relationship Id="rId131" Type="http://schemas.openxmlformats.org/officeDocument/2006/relationships/oleObject" Target="embeddings/oleObject62.bin"/><Relationship Id="rId130" Type="http://schemas.openxmlformats.org/officeDocument/2006/relationships/image" Target="media/image59.wmf"/><Relationship Id="rId13" Type="http://schemas.openxmlformats.org/officeDocument/2006/relationships/oleObject" Target="embeddings/oleObject2.bin"/><Relationship Id="rId129" Type="http://schemas.openxmlformats.org/officeDocument/2006/relationships/oleObject" Target="embeddings/oleObject61.bin"/><Relationship Id="rId128" Type="http://schemas.openxmlformats.org/officeDocument/2006/relationships/image" Target="media/image58.wmf"/><Relationship Id="rId127" Type="http://schemas.openxmlformats.org/officeDocument/2006/relationships/oleObject" Target="embeddings/oleObject60.bin"/><Relationship Id="rId126" Type="http://schemas.openxmlformats.org/officeDocument/2006/relationships/image" Target="media/image57.wmf"/><Relationship Id="rId125" Type="http://schemas.openxmlformats.org/officeDocument/2006/relationships/oleObject" Target="embeddings/oleObject59.bin"/><Relationship Id="rId124" Type="http://schemas.openxmlformats.org/officeDocument/2006/relationships/image" Target="media/image56.wmf"/><Relationship Id="rId123" Type="http://schemas.openxmlformats.org/officeDocument/2006/relationships/oleObject" Target="embeddings/oleObject58.bin"/><Relationship Id="rId122" Type="http://schemas.openxmlformats.org/officeDocument/2006/relationships/image" Target="media/image55.wmf"/><Relationship Id="rId121" Type="http://schemas.openxmlformats.org/officeDocument/2006/relationships/oleObject" Target="embeddings/oleObject57.bin"/><Relationship Id="rId120" Type="http://schemas.openxmlformats.org/officeDocument/2006/relationships/image" Target="media/image54.wmf"/><Relationship Id="rId12" Type="http://schemas.openxmlformats.org/officeDocument/2006/relationships/image" Target="media/image1.wmf"/><Relationship Id="rId119" Type="http://schemas.openxmlformats.org/officeDocument/2006/relationships/oleObject" Target="embeddings/oleObject56.bin"/><Relationship Id="rId118" Type="http://schemas.openxmlformats.org/officeDocument/2006/relationships/image" Target="media/image53.wmf"/><Relationship Id="rId117" Type="http://schemas.openxmlformats.org/officeDocument/2006/relationships/oleObject" Target="embeddings/oleObject55.bin"/><Relationship Id="rId116" Type="http://schemas.openxmlformats.org/officeDocument/2006/relationships/image" Target="media/image52.wmf"/><Relationship Id="rId115" Type="http://schemas.openxmlformats.org/officeDocument/2006/relationships/oleObject" Target="embeddings/oleObject54.bin"/><Relationship Id="rId114" Type="http://schemas.openxmlformats.org/officeDocument/2006/relationships/image" Target="media/image51.wmf"/><Relationship Id="rId113" Type="http://schemas.openxmlformats.org/officeDocument/2006/relationships/oleObject" Target="embeddings/oleObject53.bin"/><Relationship Id="rId112" Type="http://schemas.openxmlformats.org/officeDocument/2006/relationships/image" Target="media/image50.wmf"/><Relationship Id="rId111" Type="http://schemas.openxmlformats.org/officeDocument/2006/relationships/oleObject" Target="embeddings/oleObject52.bin"/><Relationship Id="rId110" Type="http://schemas.openxmlformats.org/officeDocument/2006/relationships/image" Target="media/image49.wmf"/><Relationship Id="rId11" Type="http://schemas.openxmlformats.org/officeDocument/2006/relationships/oleObject" Target="embeddings/oleObject1.bin"/><Relationship Id="rId109" Type="http://schemas.openxmlformats.org/officeDocument/2006/relationships/oleObject" Target="embeddings/oleObject51.bin"/><Relationship Id="rId108" Type="http://schemas.openxmlformats.org/officeDocument/2006/relationships/image" Target="media/image48.wmf"/><Relationship Id="rId107" Type="http://schemas.openxmlformats.org/officeDocument/2006/relationships/oleObject" Target="embeddings/oleObject50.bin"/><Relationship Id="rId106" Type="http://schemas.openxmlformats.org/officeDocument/2006/relationships/image" Target="media/image47.wmf"/><Relationship Id="rId105" Type="http://schemas.openxmlformats.org/officeDocument/2006/relationships/oleObject" Target="embeddings/oleObject49.bin"/><Relationship Id="rId104" Type="http://schemas.openxmlformats.org/officeDocument/2006/relationships/image" Target="media/image46.wmf"/><Relationship Id="rId103" Type="http://schemas.openxmlformats.org/officeDocument/2006/relationships/oleObject" Target="embeddings/oleObject48.bin"/><Relationship Id="rId102" Type="http://schemas.openxmlformats.org/officeDocument/2006/relationships/image" Target="media/image45.wmf"/><Relationship Id="rId101" Type="http://schemas.openxmlformats.org/officeDocument/2006/relationships/oleObject" Target="embeddings/oleObject47.bin"/><Relationship Id="rId100" Type="http://schemas.openxmlformats.org/officeDocument/2006/relationships/image" Target="media/image44.wmf"/><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C8C49C-44CD-4BA0-8846-98D37707AE24}">
  <ds:schemaRefs/>
</ds:datastoreItem>
</file>

<file path=docProps/app.xml><?xml version="1.0" encoding="utf-8"?>
<Properties xmlns="http://schemas.openxmlformats.org/officeDocument/2006/extended-properties" xmlns:vt="http://schemas.openxmlformats.org/officeDocument/2006/docPropsVTypes">
  <Template>Normal.eit</Template>
  <Pages>118</Pages>
  <Words>9003</Words>
  <Characters>12430</Characters>
  <Lines>0</Lines>
  <Paragraphs>943</Paragraphs>
  <TotalTime>19</TotalTime>
  <ScaleCrop>false</ScaleCrop>
  <LinksUpToDate>false</LinksUpToDate>
  <CharactersWithSpaces>14102</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2024-09-04T06:11:00Z</dcterms:created>
  <dc:creator>微软用户</dc:creator>
  <cp:lastModifiedBy>DHP</cp:lastModifiedBy>
  <cp:lastPrinted>2025-04-07T02:05:00Z</cp:lastPrinted>
  <dcterms:modified xsi:type="dcterms:W3CDTF">2025-06-24T01:54:11Z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2020-10-22T16:00:00Z</vt:filetime>
  </property>
  <property fmtid="{D5CDD505-2E9C-101B-9397-08002B2CF9AE}" pid="3" name="Creator">
    <vt:lpwstr>Microsoft® Word 2010</vt:lpwstr>
  </property>
  <property fmtid="{D5CDD505-2E9C-101B-9397-08002B2CF9AE}" pid="4" name="LastSaved">
    <vt:filetime>2020-11-01T16:00:00Z</vt:filetime>
  </property>
  <property fmtid="{D5CDD505-2E9C-101B-9397-08002B2CF9AE}" pid="5" name="KSOProductBuildVer">
    <vt:lpwstr>2052-12.1.0.21541</vt:lpwstr>
  </property>
  <property fmtid="{D5CDD505-2E9C-101B-9397-08002B2CF9AE}" pid="6" name="ICV">
    <vt:lpwstr>09687F3451FF48229AE6B558E596ED06_13</vt:lpwstr>
  </property>
  <property fmtid="{D5CDD505-2E9C-101B-9397-08002B2CF9AE}" pid="7" name="KSOTemplateDocerSaveRecord">
    <vt:lpwstr>eyJoZGlkIjoiNjU3N2FhYmQyYjIzOWUzYjA5ZmI2NzYzNWE5MmUyNjYifQ==</vt:lpwstr>
  </property>
</Properties>
</file>