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中宋" w:hAnsi="华文中宋" w:eastAsia="华文中宋" w:cs="华文中宋"/>
          <w:bCs/>
          <w:sz w:val="28"/>
          <w:szCs w:val="32"/>
        </w:rPr>
      </w:pPr>
    </w:p>
    <w:p>
      <w:pPr>
        <w:rPr>
          <w:sz w:val="28"/>
          <w:szCs w:val="28"/>
        </w:rPr>
      </w:pPr>
      <w:bookmarkStart w:id="12" w:name="_GoBack"/>
      <w:bookmarkEnd w:id="12"/>
    </w:p>
    <w:p>
      <w:pPr>
        <w:rPr>
          <w:sz w:val="28"/>
          <w:szCs w:val="28"/>
        </w:rPr>
      </w:pPr>
    </w:p>
    <w:p>
      <w:pPr>
        <w:jc w:val="center"/>
        <w:rPr>
          <w:rFonts w:hint="eastAsia" w:ascii="华文中宋" w:hAnsi="华文中宋" w:eastAsia="华文中宋"/>
          <w:b/>
          <w:sz w:val="60"/>
          <w:szCs w:val="60"/>
        </w:rPr>
      </w:pPr>
      <w:r>
        <w:rPr>
          <w:rFonts w:hint="eastAsia" w:ascii="华文中宋" w:hAnsi="华文中宋" w:eastAsia="华文中宋" w:cs="华文中宋"/>
          <w:b/>
          <w:sz w:val="60"/>
          <w:szCs w:val="60"/>
        </w:rPr>
        <w:t>广西壮族自治区</w:t>
      </w:r>
      <w:r>
        <w:rPr>
          <w:rFonts w:hint="eastAsia" w:ascii="华文中宋" w:hAnsi="华文中宋" w:eastAsia="华文中宋"/>
          <w:b/>
          <w:sz w:val="60"/>
          <w:szCs w:val="60"/>
        </w:rPr>
        <w:t>存量房买卖合同</w:t>
      </w:r>
    </w:p>
    <w:p>
      <w:pPr>
        <w:jc w:val="center"/>
        <w:rPr>
          <w:rFonts w:hint="eastAsia" w:ascii="华文中宋" w:hAnsi="华文中宋" w:eastAsia="华文中宋"/>
          <w:b/>
          <w:sz w:val="60"/>
          <w:szCs w:val="60"/>
        </w:rPr>
      </w:pPr>
      <w:r>
        <w:rPr>
          <w:rFonts w:hint="eastAsia" w:ascii="华文中宋" w:hAnsi="华文中宋" w:eastAsia="华文中宋"/>
          <w:b/>
          <w:sz w:val="60"/>
          <w:szCs w:val="60"/>
        </w:rPr>
        <w:t>示 范 文 本</w:t>
      </w:r>
    </w:p>
    <w:p>
      <w:pPr>
        <w:rPr>
          <w:sz w:val="28"/>
          <w:szCs w:val="28"/>
        </w:rPr>
      </w:pPr>
    </w:p>
    <w:p>
      <w:pPr>
        <w:rPr>
          <w:sz w:val="28"/>
          <w:szCs w:val="28"/>
        </w:rPr>
      </w:pP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合同编号：</w:t>
      </w:r>
      <w:r>
        <w:rPr>
          <w:rFonts w:eastAsia="华文中宋"/>
          <w:bCs/>
          <w:sz w:val="32"/>
          <w:szCs w:val="32"/>
        </w:rPr>
        <w:t>_____________________________________</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出 卖 人：</w:t>
      </w:r>
      <w:r>
        <w:rPr>
          <w:rFonts w:eastAsia="华文中宋"/>
          <w:bCs/>
          <w:sz w:val="32"/>
          <w:szCs w:val="32"/>
        </w:rPr>
        <w:t>_____________________________________</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买 受 人：</w:t>
      </w:r>
      <w:r>
        <w:rPr>
          <w:rFonts w:eastAsia="华文中宋"/>
          <w:bCs/>
          <w:sz w:val="32"/>
          <w:szCs w:val="32"/>
        </w:rPr>
        <w:t>_____________________________________</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房屋坐落：</w:t>
      </w:r>
      <w:r>
        <w:rPr>
          <w:rFonts w:eastAsia="华文中宋"/>
          <w:bCs/>
          <w:sz w:val="32"/>
          <w:szCs w:val="32"/>
        </w:rPr>
        <w:t>_____________________________________</w:t>
      </w:r>
    </w:p>
    <w:p>
      <w:pPr>
        <w:rPr>
          <w:sz w:val="28"/>
          <w:szCs w:val="28"/>
        </w:rPr>
      </w:pP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广西壮族自治区住房和城乡建设厅</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mc:AlternateContent>
          <mc:Choice Requires="wps">
            <w:drawing>
              <wp:anchor distT="0" distB="0" distL="114300" distR="114300" simplePos="0" relativeHeight="251666432" behindDoc="0" locked="0" layoutInCell="1" allowOverlap="1">
                <wp:simplePos x="0" y="0"/>
                <wp:positionH relativeFrom="column">
                  <wp:posOffset>4347845</wp:posOffset>
                </wp:positionH>
                <wp:positionV relativeFrom="paragraph">
                  <wp:posOffset>327660</wp:posOffset>
                </wp:positionV>
                <wp:extent cx="673735" cy="1772285"/>
                <wp:effectExtent l="0" t="0" r="0" b="0"/>
                <wp:wrapNone/>
                <wp:docPr id="7" name="文本框 16"/>
                <wp:cNvGraphicFramePr/>
                <a:graphic xmlns:a="http://schemas.openxmlformats.org/drawingml/2006/main">
                  <a:graphicData uri="http://schemas.microsoft.com/office/word/2010/wordprocessingShape">
                    <wps:wsp>
                      <wps:cNvSpPr txBox="true"/>
                      <wps:spPr>
                        <a:xfrm>
                          <a:off x="0" y="0"/>
                          <a:ext cx="673735" cy="1772285"/>
                        </a:xfrm>
                        <a:prstGeom prst="rect">
                          <a:avLst/>
                        </a:prstGeom>
                        <a:noFill/>
                        <a:ln>
                          <a:noFill/>
                        </a:ln>
                      </wps:spPr>
                      <wps:txbx>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文本框 16" o:spid="_x0000_s1026" o:spt="202" type="#_x0000_t202" style="position:absolute;left:0pt;margin-left:342.35pt;margin-top:25.8pt;height:139.55pt;width:53.05pt;z-index:251666432;mso-width-relative:page;mso-height-relative:margin;mso-height-percent:200;" filled="f" stroked="f" coordsize="21600,21600" o:gfxdata="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C7ZsJ2AAAAAoBAAAPAAAAAAAAAAEAIAAAADgAAABkcnMvZG93bnJldi54bWxQSwECFAAU&#10;AAAACACHTuJAjDmxI6IBAAAhAwAADgAAAAAAAAABACAAAAA9AQAAZHJzL2Uyb0RvYy54bWxQSwUG&#10;AAAAAAYABgBZAQAAUQUAAAAA&#10;">
                <v:fill on="f" focussize="0,0"/>
                <v:stroke on="f"/>
                <v:imagedata o:title=""/>
                <o:lock v:ext="edit" aspectratio="f"/>
                <v:textbox style="mso-fit-shape-to-text:t;">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v:textbox>
              </v:shape>
            </w:pict>
          </mc:Fallback>
        </mc:AlternateContent>
      </w:r>
      <w:r>
        <w:rPr>
          <w:rFonts w:hint="eastAsia" w:ascii="华文中宋" w:hAnsi="华文中宋" w:eastAsia="华文中宋" w:cs="华文中宋"/>
          <w:bCs/>
          <w:sz w:val="32"/>
          <w:szCs w:val="32"/>
        </w:rPr>
        <w:t>广西壮族自治区市场监督管理局</w:t>
      </w:r>
    </w:p>
    <w:p>
      <w:pPr>
        <w:spacing w:after="0" w:afterLines="-2147483648" w:line="240" w:lineRule="auto"/>
        <w:ind w:right="2801" w:rightChars="1334" w:firstLine="960" w:firstLineChars="3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国家税务总局广西壮族自治区税务局</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中国人民银行广西壮族自治区分行</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国家金融监督管理总局广西监管局</w:t>
      </w:r>
    </w:p>
    <w:p>
      <w:pPr>
        <w:spacing w:after="156" w:afterLines="50" w:line="440" w:lineRule="exact"/>
        <w:jc w:val="center"/>
        <w:rPr>
          <w:rFonts w:hint="eastAsia" w:ascii="华文中宋" w:hAnsi="华文中宋" w:eastAsia="华文中宋" w:cs="华文中宋"/>
          <w:bCs/>
          <w:sz w:val="28"/>
          <w:szCs w:val="32"/>
          <w:u w:val="single"/>
        </w:rPr>
      </w:pPr>
      <w:r>
        <w:rPr>
          <w:rFonts w:hint="eastAsia" w:ascii="华文中宋" w:hAnsi="华文中宋" w:eastAsia="华文中宋" w:cs="华文中宋"/>
          <w:bCs/>
          <w:sz w:val="28"/>
          <w:szCs w:val="32"/>
        </w:rPr>
        <w:t xml:space="preserve">二〇二六年一月 </w:t>
      </w:r>
    </w:p>
    <w:p>
      <w:pPr>
        <w:rPr>
          <w:sz w:val="28"/>
          <w:szCs w:val="28"/>
        </w:rPr>
        <w:sectPr>
          <w:footerReference r:id="rId6" w:type="default"/>
          <w:headerReference r:id="rId5" w:type="even"/>
          <w:footerReference r:id="rId7" w:type="even"/>
          <w:pgSz w:w="11906" w:h="16838"/>
          <w:pgMar w:top="1440" w:right="1417" w:bottom="1440" w:left="1587" w:header="851" w:footer="992" w:gutter="0"/>
          <w:pgNumType w:fmt="numberInDash"/>
          <w:cols w:space="720" w:num="1"/>
          <w:titlePg/>
          <w:docGrid w:type="lines" w:linePitch="312" w:charSpace="0"/>
        </w:sectPr>
      </w:pPr>
    </w:p>
    <w:p>
      <w:pPr>
        <w:spacing w:after="156" w:afterLines="50" w:line="440" w:lineRule="exact"/>
        <w:rPr>
          <w:rFonts w:hint="eastAsia" w:ascii="仿宋" w:hAnsi="仿宋" w:eastAsia="仿宋"/>
          <w:spacing w:val="20"/>
          <w:sz w:val="28"/>
          <w:szCs w:val="28"/>
        </w:rPr>
        <w:sectPr>
          <w:footerReference r:id="rId8" w:type="default"/>
          <w:pgSz w:w="11906" w:h="16838"/>
          <w:pgMar w:top="1440" w:right="1800" w:bottom="1440" w:left="1800" w:header="851" w:footer="992" w:gutter="0"/>
          <w:pgNumType w:start="1"/>
          <w:cols w:space="720" w:num="1"/>
          <w:docGrid w:type="lines" w:linePitch="312" w:charSpace="0"/>
        </w:sectPr>
      </w:pPr>
    </w:p>
    <w:p>
      <w:pPr>
        <w:spacing w:after="156" w:afterLines="50"/>
        <w:jc w:val="center"/>
        <w:rPr>
          <w:rFonts w:hint="eastAsia" w:ascii="宋体" w:hAnsi="宋体" w:cs="宋体"/>
          <w:b/>
          <w:bCs/>
          <w:spacing w:val="20"/>
          <w:sz w:val="44"/>
          <w:szCs w:val="44"/>
        </w:rPr>
      </w:pPr>
      <w:r>
        <w:rPr>
          <w:rFonts w:hint="eastAsia" w:ascii="宋体" w:hAnsi="宋体" w:cs="宋体"/>
          <w:b/>
          <w:bCs/>
          <w:spacing w:val="20"/>
          <w:sz w:val="44"/>
          <w:szCs w:val="44"/>
        </w:rPr>
        <w:t>目   录</w:t>
      </w:r>
    </w:p>
    <w:p>
      <w:pPr>
        <w:spacing w:line="440" w:lineRule="exact"/>
        <w:jc w:val="center"/>
        <w:rPr>
          <w:rFonts w:hint="eastAsia" w:ascii="宋体" w:hAnsi="宋体" w:cs="宋体"/>
          <w:b/>
          <w:bCs/>
          <w:spacing w:val="20"/>
          <w:sz w:val="36"/>
          <w:szCs w:val="36"/>
        </w:rPr>
      </w:pP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说 明</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专业术语解释</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第一章 合同当事人</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第二章 房屋基本状况</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第三章 房屋价款</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第四章 房屋交付条件与交付手续</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 xml:space="preserve">第五章 </w:t>
      </w:r>
      <w:r>
        <w:rPr>
          <w:rFonts w:hint="eastAsia" w:ascii="宋体" w:hAnsi="宋体" w:cs="宋体"/>
          <w:sz w:val="28"/>
          <w:szCs w:val="28"/>
        </w:rPr>
        <w:t>房屋交易方式、</w:t>
      </w:r>
      <w:r>
        <w:rPr>
          <w:rFonts w:ascii="宋体" w:hAnsi="宋体"/>
          <w:kern w:val="0"/>
          <w:sz w:val="28"/>
          <w:szCs w:val="28"/>
        </w:rPr>
        <w:t>合同网签备案及不动产登记</w:t>
      </w:r>
    </w:p>
    <w:p>
      <w:pPr>
        <w:ind w:left="850" w:leftChars="405"/>
        <w:jc w:val="left"/>
        <w:rPr>
          <w:rFonts w:hint="eastAsia" w:ascii="宋体" w:hAnsi="宋体" w:cs="宋体"/>
          <w:spacing w:val="20"/>
          <w:sz w:val="28"/>
          <w:szCs w:val="28"/>
        </w:rPr>
      </w:pPr>
      <w:r>
        <w:rPr>
          <w:rFonts w:hint="eastAsia" w:ascii="宋体" w:hAnsi="宋体" w:cs="宋体"/>
          <w:spacing w:val="20"/>
          <w:sz w:val="28"/>
          <w:szCs w:val="28"/>
        </w:rPr>
        <w:t>第六章 其他事项</w:t>
      </w:r>
    </w:p>
    <w:p>
      <w:pPr>
        <w:spacing w:after="156" w:afterLines="50"/>
        <w:jc w:val="left"/>
        <w:rPr>
          <w:rFonts w:hint="eastAsia" w:ascii="宋体" w:hAnsi="宋体" w:cs="宋体"/>
          <w:spacing w:val="20"/>
          <w:sz w:val="36"/>
          <w:szCs w:val="36"/>
        </w:rPr>
      </w:pPr>
    </w:p>
    <w:p>
      <w:pPr>
        <w:spacing w:after="156" w:afterLines="50"/>
        <w:jc w:val="center"/>
        <w:rPr>
          <w:rFonts w:hint="eastAsia" w:ascii="宋体" w:hAnsi="宋体" w:cs="宋体"/>
          <w:b/>
          <w:bCs/>
          <w:sz w:val="44"/>
          <w:szCs w:val="44"/>
        </w:rPr>
        <w:sectPr>
          <w:footerReference r:id="rId9" w:type="default"/>
          <w:pgSz w:w="11906" w:h="16838"/>
          <w:pgMar w:top="1440" w:right="1800" w:bottom="1440" w:left="1800" w:header="851" w:footer="992" w:gutter="0"/>
          <w:pgNumType w:fmt="numberInDash" w:start="5"/>
          <w:cols w:space="720" w:num="1"/>
          <w:docGrid w:type="lines" w:linePitch="312" w:charSpace="0"/>
        </w:sectPr>
      </w:pPr>
    </w:p>
    <w:p>
      <w:pPr>
        <w:spacing w:after="156" w:afterLines="50"/>
        <w:jc w:val="center"/>
        <w:rPr>
          <w:rFonts w:hint="eastAsia" w:ascii="黑体" w:hAnsi="黑体" w:eastAsia="黑体" w:cs="黑体"/>
          <w:b/>
          <w:bCs/>
          <w:sz w:val="44"/>
          <w:szCs w:val="44"/>
        </w:rPr>
      </w:pPr>
      <w:r>
        <w:rPr>
          <w:rFonts w:hint="eastAsia" w:ascii="宋体" w:hAnsi="宋体" w:cs="宋体"/>
          <w:b/>
          <w:bCs/>
          <w:sz w:val="44"/>
          <w:szCs w:val="44"/>
        </w:rPr>
        <w:t>说   明</w:t>
      </w:r>
    </w:p>
    <w:p>
      <w:pPr>
        <w:spacing w:line="480" w:lineRule="exact"/>
        <w:ind w:firstLine="560" w:firstLineChars="200"/>
        <w:jc w:val="left"/>
        <w:rPr>
          <w:sz w:val="28"/>
          <w:szCs w:val="28"/>
        </w:rPr>
      </w:pPr>
      <w:r>
        <w:rPr>
          <w:sz w:val="28"/>
          <w:szCs w:val="28"/>
        </w:rPr>
        <w:t>1. 本合同文本为示范文本，</w:t>
      </w:r>
      <w:r>
        <w:rPr>
          <w:sz w:val="28"/>
        </w:rPr>
        <w:t>由广西壮族自治区住房和城乡建设厅、广西壮族自治区市场监督管理局、国家税务总局广西壮族自治区税务局、中国人民银行广西壮族自治区分行</w:t>
      </w:r>
      <w:r>
        <w:rPr>
          <w:rFonts w:hint="eastAsia"/>
          <w:sz w:val="28"/>
        </w:rPr>
        <w:t>、国家金融监督管理总局广西监管局</w:t>
      </w:r>
      <w:r>
        <w:rPr>
          <w:sz w:val="28"/>
        </w:rPr>
        <w:t>共同制定，适用于广西壮族自治区行政区域内的存量房买卖。</w:t>
      </w:r>
      <w:r>
        <w:rPr>
          <w:sz w:val="28"/>
          <w:szCs w:val="28"/>
        </w:rPr>
        <w:t>各地可在有关法律法规、规定的范围内，结合实际情况调整合同相应内容。</w:t>
      </w:r>
    </w:p>
    <w:p>
      <w:pPr>
        <w:spacing w:line="480" w:lineRule="exact"/>
        <w:ind w:firstLine="560" w:firstLineChars="200"/>
        <w:jc w:val="left"/>
        <w:rPr>
          <w:sz w:val="28"/>
          <w:szCs w:val="28"/>
        </w:rPr>
      </w:pPr>
      <w:r>
        <w:rPr>
          <w:sz w:val="28"/>
          <w:szCs w:val="28"/>
        </w:rPr>
        <w:t>2. 签订本合同前，出卖人应当向买受人出示有关权属证书或证明文件。</w:t>
      </w:r>
    </w:p>
    <w:p>
      <w:pPr>
        <w:spacing w:line="480" w:lineRule="exact"/>
        <w:ind w:firstLine="560" w:firstLineChars="200"/>
        <w:jc w:val="left"/>
        <w:rPr>
          <w:sz w:val="28"/>
          <w:szCs w:val="28"/>
        </w:rPr>
      </w:pPr>
      <w:r>
        <w:rPr>
          <w:sz w:val="28"/>
          <w:szCs w:val="28"/>
        </w:rPr>
        <w:t>3. 出卖人应当就合同重大事项对买受人尽到提示义务。买受人应当审慎签订合同，在签订本合同前，要仔细阅读合同条款，特别是审阅其中具有选择性、补充性、修改性的内容，注意防范潜在的市场风险和交易风险。</w:t>
      </w:r>
    </w:p>
    <w:p>
      <w:pPr>
        <w:spacing w:line="480" w:lineRule="exact"/>
        <w:ind w:firstLine="560" w:firstLineChars="200"/>
        <w:jc w:val="left"/>
        <w:rPr>
          <w:sz w:val="28"/>
          <w:szCs w:val="28"/>
        </w:rPr>
      </w:pPr>
      <w:r>
        <w:rPr>
          <w:sz w:val="28"/>
          <w:szCs w:val="28"/>
        </w:rPr>
        <w:t>4.当事人应当按照自愿、平等、公平及诚实信用的原则订立合同，任何一方不得将自己的意志强加给另一方。双方当事人可以在协商一致的基础上对本合同文本的内容进行修改、增补或删减。合同生效后，未被修改的文本打印文字视为双方当事人同意内容。</w:t>
      </w:r>
    </w:p>
    <w:p>
      <w:pPr>
        <w:spacing w:line="480" w:lineRule="exact"/>
        <w:ind w:firstLine="560" w:firstLineChars="200"/>
        <w:jc w:val="left"/>
        <w:rPr>
          <w:sz w:val="28"/>
          <w:szCs w:val="28"/>
        </w:rPr>
      </w:pPr>
      <w:r>
        <w:rPr>
          <w:sz w:val="28"/>
          <w:szCs w:val="28"/>
        </w:rPr>
        <w:t>5. 本合同文本【 】中选择内容、空格部位填写内容及其他需要删除或添加的内容，双方当事人应当协商确定。【 】中选择内容，以划√方式选定；对于实际情况未发生或双方当事人不作约定时，应当在空格部位划×，以示删除。</w:t>
      </w:r>
    </w:p>
    <w:p>
      <w:pPr>
        <w:spacing w:line="480" w:lineRule="exact"/>
        <w:ind w:firstLine="560" w:firstLineChars="200"/>
        <w:rPr>
          <w:sz w:val="28"/>
          <w:szCs w:val="28"/>
        </w:rPr>
      </w:pPr>
      <w:r>
        <w:rPr>
          <w:sz w:val="28"/>
          <w:szCs w:val="28"/>
        </w:rPr>
        <w:t>6.本合同中标注*的内容为必填项，未标注*的内容可以根据实际情况填写或不填写。标注为#的内容在其处于有效状态时为必填项。</w:t>
      </w:r>
    </w:p>
    <w:p>
      <w:pPr>
        <w:spacing w:line="480" w:lineRule="exact"/>
        <w:ind w:firstLine="560" w:firstLineChars="200"/>
        <w:jc w:val="left"/>
        <w:rPr>
          <w:sz w:val="28"/>
          <w:szCs w:val="28"/>
        </w:rPr>
      </w:pPr>
      <w:r>
        <w:rPr>
          <w:sz w:val="28"/>
          <w:szCs w:val="28"/>
        </w:rPr>
        <w:t>7. 出卖人与买受人可以针对本合同文本中没有约定或者约定不明确的内容，根据所售房屋的具体情况在相关条款后的空白行中进行补充约定，也可以另行签订补充协议。</w:t>
      </w:r>
    </w:p>
    <w:p>
      <w:pPr>
        <w:spacing w:line="480" w:lineRule="exact"/>
        <w:ind w:firstLine="560" w:firstLineChars="200"/>
        <w:rPr>
          <w:sz w:val="28"/>
          <w:szCs w:val="28"/>
        </w:rPr>
      </w:pPr>
      <w:r>
        <w:rPr>
          <w:sz w:val="28"/>
          <w:szCs w:val="28"/>
        </w:rPr>
        <w:t>8</w:t>
      </w:r>
      <w:r>
        <w:rPr>
          <w:rFonts w:hint="eastAsia"/>
          <w:sz w:val="28"/>
          <w:szCs w:val="28"/>
        </w:rPr>
        <w:t>.根据《中华人民共和国民法典》第五百八十五条规定，当事人可以约定一方违约时应当根据违约情况向对方支付一定数额的违约金，也可以约定因违约产生的损失赔偿额的计算方法。约定的违约金低于造成的损失的，人民法院或者仲裁机构可以根据当事人的请求予以增加;约定的违约金过分高于造成的损失的，人民法院或者仲裁机构可以根据当事人的请求予以适当减少。当事人就迟延履行约定违约金的，违约方支付违约金后，还应当履行债务。</w:t>
      </w:r>
    </w:p>
    <w:p>
      <w:pPr>
        <w:spacing w:line="480" w:lineRule="exact"/>
        <w:ind w:firstLine="560" w:firstLineChars="200"/>
        <w:rPr>
          <w:sz w:val="28"/>
          <w:szCs w:val="28"/>
        </w:rPr>
      </w:pPr>
      <w:r>
        <w:rPr>
          <w:sz w:val="28"/>
          <w:szCs w:val="28"/>
        </w:rPr>
        <w:t>9</w:t>
      </w:r>
      <w:r>
        <w:rPr>
          <w:rFonts w:hint="eastAsia"/>
          <w:sz w:val="28"/>
          <w:szCs w:val="28"/>
        </w:rPr>
        <w:t>.</w:t>
      </w:r>
      <w:r>
        <w:rPr>
          <w:sz w:val="28"/>
          <w:szCs w:val="28"/>
        </w:rPr>
        <w:t>双方当事人在履行合同中发生争议的，可以</w:t>
      </w:r>
      <w:r>
        <w:rPr>
          <w:rFonts w:hint="eastAsia"/>
          <w:sz w:val="28"/>
          <w:szCs w:val="28"/>
        </w:rPr>
        <w:t>通过消费者协会、房地产行业协会等相关机构调解，也可以</w:t>
      </w:r>
      <w:r>
        <w:rPr>
          <w:sz w:val="28"/>
          <w:szCs w:val="28"/>
        </w:rPr>
        <w:t>选择向</w:t>
      </w:r>
      <w:r>
        <w:rPr>
          <w:rFonts w:hint="eastAsia"/>
          <w:sz w:val="28"/>
          <w:szCs w:val="28"/>
        </w:rPr>
        <w:t>有管辖权的</w:t>
      </w:r>
      <w:r>
        <w:rPr>
          <w:sz w:val="28"/>
          <w:szCs w:val="28"/>
        </w:rPr>
        <w:t>人民法院起诉，</w:t>
      </w:r>
      <w:r>
        <w:rPr>
          <w:rFonts w:hint="eastAsia"/>
          <w:sz w:val="28"/>
          <w:szCs w:val="28"/>
        </w:rPr>
        <w:t>或</w:t>
      </w:r>
      <w:r>
        <w:rPr>
          <w:sz w:val="28"/>
          <w:szCs w:val="28"/>
        </w:rPr>
        <w:t>选择向仲裁委员会申请仲裁。</w:t>
      </w:r>
    </w:p>
    <w:p>
      <w:pPr>
        <w:spacing w:line="480" w:lineRule="exact"/>
        <w:ind w:firstLine="560" w:firstLineChars="200"/>
        <w:jc w:val="left"/>
        <w:rPr>
          <w:rFonts w:hint="eastAsia" w:ascii="宋体" w:hAnsi="宋体" w:cs="宋体"/>
          <w:sz w:val="28"/>
          <w:szCs w:val="28"/>
        </w:rPr>
      </w:pPr>
      <w:r>
        <w:rPr>
          <w:sz w:val="28"/>
          <w:szCs w:val="28"/>
        </w:rPr>
        <w:t>10</w:t>
      </w:r>
      <w:r>
        <w:rPr>
          <w:rFonts w:hint="eastAsia" w:ascii="宋体" w:hAnsi="宋体" w:cs="宋体"/>
          <w:sz w:val="28"/>
          <w:szCs w:val="28"/>
        </w:rPr>
        <w:t>. 双方当事人可以根据实际情况决定本合同原件的份数，并在签订合同时认真核对，以确保各份合同内容一致；在任何情况下，出卖人和买受人都应当至少持有一份合同原件。</w:t>
      </w:r>
    </w:p>
    <w:p>
      <w:pPr>
        <w:pStyle w:val="20"/>
        <w:spacing w:line="480" w:lineRule="exact"/>
        <w:ind w:firstLine="420"/>
        <w:rPr>
          <w:lang w:val="en-US"/>
        </w:rPr>
      </w:pPr>
    </w:p>
    <w:p>
      <w:pPr>
        <w:widowControl/>
        <w:spacing w:line="480" w:lineRule="exact"/>
        <w:jc w:val="center"/>
        <w:rPr>
          <w:rFonts w:hint="eastAsia" w:ascii="宋体" w:hAnsi="宋体" w:cs="宋体"/>
          <w:b/>
          <w:bCs/>
          <w:sz w:val="28"/>
          <w:szCs w:val="28"/>
        </w:rPr>
      </w:pPr>
      <w:r>
        <w:rPr>
          <w:sz w:val="28"/>
          <w:szCs w:val="28"/>
        </w:rPr>
        <w:br w:type="page"/>
      </w:r>
      <w:r>
        <w:rPr>
          <w:rFonts w:hint="eastAsia" w:ascii="宋体" w:hAnsi="宋体" w:cs="宋体"/>
          <w:b/>
          <w:bCs/>
          <w:sz w:val="44"/>
          <w:szCs w:val="44"/>
        </w:rPr>
        <w:t>专业术语解释</w:t>
      </w:r>
    </w:p>
    <w:p>
      <w:pPr>
        <w:widowControl/>
        <w:spacing w:line="480" w:lineRule="exact"/>
        <w:jc w:val="center"/>
        <w:rPr>
          <w:rFonts w:hint="eastAsia" w:ascii="宋体" w:hAnsi="宋体" w:cs="宋体"/>
          <w:b/>
          <w:bCs/>
          <w:sz w:val="28"/>
          <w:szCs w:val="28"/>
        </w:rPr>
      </w:pPr>
    </w:p>
    <w:p>
      <w:pPr>
        <w:pStyle w:val="21"/>
        <w:numPr>
          <w:ilvl w:val="0"/>
          <w:numId w:val="1"/>
        </w:numPr>
        <w:spacing w:line="480" w:lineRule="exact"/>
        <w:ind w:left="0" w:firstLine="426" w:firstLineChars="0"/>
        <w:rPr>
          <w:sz w:val="28"/>
          <w:szCs w:val="28"/>
        </w:rPr>
      </w:pPr>
      <w:r>
        <w:rPr>
          <w:sz w:val="28"/>
          <w:szCs w:val="28"/>
        </w:rPr>
        <w:t>存量房买卖：是指已被购买或自建并取得所有权证书的房屋的再转让。</w:t>
      </w:r>
    </w:p>
    <w:p>
      <w:pPr>
        <w:pStyle w:val="21"/>
        <w:numPr>
          <w:ilvl w:val="0"/>
          <w:numId w:val="1"/>
        </w:numPr>
        <w:spacing w:line="480" w:lineRule="exact"/>
        <w:ind w:left="0" w:firstLine="426" w:firstLineChars="0"/>
        <w:rPr>
          <w:sz w:val="28"/>
          <w:szCs w:val="28"/>
        </w:rPr>
      </w:pPr>
      <w:r>
        <w:rPr>
          <w:sz w:val="28"/>
          <w:szCs w:val="28"/>
        </w:rPr>
        <w:t>法定代理人：是指依照法律规定直接取得代理权的人。</w:t>
      </w:r>
    </w:p>
    <w:p>
      <w:pPr>
        <w:pStyle w:val="21"/>
        <w:numPr>
          <w:ilvl w:val="0"/>
          <w:numId w:val="1"/>
        </w:numPr>
        <w:spacing w:line="480" w:lineRule="exact"/>
        <w:ind w:left="0" w:firstLine="426" w:firstLineChars="0"/>
        <w:rPr>
          <w:sz w:val="28"/>
          <w:szCs w:val="28"/>
        </w:rPr>
      </w:pPr>
      <w:r>
        <w:rPr>
          <w:rFonts w:ascii="宋体" w:hAnsi="宋体"/>
          <w:kern w:val="0"/>
          <w:sz w:val="28"/>
          <w:szCs w:val="28"/>
        </w:rPr>
        <w:t>层高</w:t>
      </w:r>
      <w:r>
        <w:rPr>
          <w:rFonts w:hint="eastAsia" w:ascii="宋体" w:hAnsi="宋体"/>
          <w:kern w:val="0"/>
          <w:sz w:val="28"/>
          <w:szCs w:val="28"/>
        </w:rPr>
        <w:t>：</w:t>
      </w:r>
      <w:r>
        <w:rPr>
          <w:rFonts w:hint="eastAsia"/>
          <w:sz w:val="28"/>
          <w:szCs w:val="28"/>
        </w:rPr>
        <w:t>是指建筑物各层之间以楼、地面面层（完成面）计算的垂直距离，屋顶层由该楼层楼面面层（完成面）至平屋面的结构面层或至坡顶的结构面层与外墙外皮延长线的交点计算的垂直距离。</w:t>
      </w:r>
    </w:p>
    <w:p>
      <w:pPr>
        <w:pStyle w:val="21"/>
        <w:numPr>
          <w:ilvl w:val="0"/>
          <w:numId w:val="1"/>
        </w:numPr>
        <w:spacing w:line="480" w:lineRule="exact"/>
        <w:ind w:left="0" w:firstLine="426" w:firstLineChars="0"/>
        <w:rPr>
          <w:sz w:val="28"/>
          <w:szCs w:val="28"/>
        </w:rPr>
      </w:pPr>
      <w:r>
        <w:rPr>
          <w:sz w:val="28"/>
          <w:szCs w:val="28"/>
        </w:rPr>
        <w:t>套内建筑面积：成套房屋的套内建筑面积，由套内使用面积、套内墙体面积、套内阳台建筑面积三部分组成</w:t>
      </w:r>
      <w:r>
        <w:rPr>
          <w:sz w:val="28"/>
          <w:szCs w:val="28"/>
          <w:lang w:val="en"/>
        </w:rPr>
        <w:t>（</w:t>
      </w:r>
      <w:r>
        <w:rPr>
          <w:rFonts w:hint="eastAsia"/>
          <w:sz w:val="28"/>
          <w:szCs w:val="28"/>
        </w:rPr>
        <w:t>计算方式按现行国家和地方标准执行</w:t>
      </w:r>
      <w:r>
        <w:rPr>
          <w:sz w:val="28"/>
          <w:szCs w:val="28"/>
          <w:lang w:val="en"/>
        </w:rPr>
        <w:t>）</w:t>
      </w:r>
      <w:r>
        <w:rPr>
          <w:sz w:val="28"/>
          <w:szCs w:val="28"/>
        </w:rPr>
        <w:t>。</w:t>
      </w:r>
    </w:p>
    <w:p>
      <w:pPr>
        <w:pStyle w:val="21"/>
        <w:numPr>
          <w:ilvl w:val="0"/>
          <w:numId w:val="1"/>
        </w:numPr>
        <w:spacing w:line="480" w:lineRule="exact"/>
        <w:ind w:left="0" w:firstLine="426" w:firstLineChars="0"/>
        <w:rPr>
          <w:sz w:val="28"/>
          <w:szCs w:val="28"/>
        </w:rPr>
      </w:pPr>
      <w:r>
        <w:rPr>
          <w:sz w:val="28"/>
          <w:szCs w:val="28"/>
        </w:rPr>
        <w:t>房屋的建筑面积：是指房屋外墙 （柱） 勒脚以上各层的外围水平投影面积，包括阳台、挑廊、地下室、室外楼梯等，且具备有上盖，结构牢固，层高2.20M以上（含2.20M）的永久性建筑</w:t>
      </w:r>
      <w:r>
        <w:rPr>
          <w:sz w:val="28"/>
          <w:szCs w:val="28"/>
          <w:lang w:val="en"/>
        </w:rPr>
        <w:t>（</w:t>
      </w:r>
      <w:r>
        <w:rPr>
          <w:rFonts w:hint="eastAsia"/>
          <w:sz w:val="28"/>
          <w:szCs w:val="28"/>
        </w:rPr>
        <w:t>计算方式按现行国家和地方标准执行</w:t>
      </w:r>
      <w:r>
        <w:rPr>
          <w:sz w:val="28"/>
          <w:szCs w:val="28"/>
          <w:lang w:val="en"/>
        </w:rPr>
        <w:t>）</w:t>
      </w:r>
      <w:r>
        <w:rPr>
          <w:sz w:val="28"/>
          <w:szCs w:val="28"/>
        </w:rPr>
        <w:t>。</w:t>
      </w:r>
    </w:p>
    <w:p>
      <w:pPr>
        <w:pStyle w:val="21"/>
        <w:numPr>
          <w:ilvl w:val="0"/>
          <w:numId w:val="1"/>
        </w:numPr>
        <w:spacing w:line="480" w:lineRule="exact"/>
        <w:ind w:left="0" w:firstLine="425" w:firstLineChars="0"/>
        <w:rPr>
          <w:sz w:val="28"/>
          <w:szCs w:val="28"/>
        </w:rPr>
      </w:pPr>
      <w:r>
        <w:rPr>
          <w:sz w:val="28"/>
          <w:szCs w:val="28"/>
        </w:rPr>
        <w:t>不可抗力：是指不能预见、不能避免并不能克服的客观情况。</w:t>
      </w:r>
    </w:p>
    <w:p>
      <w:pPr>
        <w:pStyle w:val="21"/>
        <w:numPr>
          <w:ilvl w:val="0"/>
          <w:numId w:val="1"/>
        </w:numPr>
        <w:spacing w:line="480" w:lineRule="exact"/>
        <w:ind w:left="0" w:firstLine="425" w:firstLineChars="0"/>
        <w:rPr>
          <w:sz w:val="28"/>
          <w:szCs w:val="28"/>
        </w:rPr>
      </w:pPr>
      <w:r>
        <w:rPr>
          <w:sz w:val="28"/>
          <w:szCs w:val="28"/>
        </w:rPr>
        <w:t>共有：房屋共有分为按份共有和共同共有。按份共有人对共有房屋按照其份额享有所有权；共同共有人对共有的房屋共同享有所有权。</w:t>
      </w:r>
    </w:p>
    <w:p>
      <w:pPr>
        <w:pStyle w:val="21"/>
        <w:numPr>
          <w:ilvl w:val="0"/>
          <w:numId w:val="1"/>
        </w:numPr>
        <w:spacing w:line="480" w:lineRule="exact"/>
        <w:ind w:left="0" w:firstLine="425" w:firstLineChars="0"/>
        <w:rPr>
          <w:sz w:val="28"/>
          <w:szCs w:val="28"/>
        </w:rPr>
      </w:pPr>
      <w:r>
        <w:rPr>
          <w:sz w:val="28"/>
          <w:szCs w:val="28"/>
        </w:rPr>
        <w:t>抵押权：为担保债务的履行，债务人或者第三人不转移财产的占有，将该财产抵押给债权人的，债务人不履行到期债务或者发生当事人约定的实现抵押权的情形，债权人有权就该财产优先受偿。</w:t>
      </w:r>
    </w:p>
    <w:p>
      <w:pPr>
        <w:pStyle w:val="21"/>
        <w:numPr>
          <w:ilvl w:val="0"/>
          <w:numId w:val="1"/>
        </w:numPr>
        <w:spacing w:line="480" w:lineRule="exact"/>
        <w:ind w:left="0" w:firstLine="425" w:firstLineChars="0"/>
        <w:rPr>
          <w:sz w:val="28"/>
          <w:szCs w:val="28"/>
        </w:rPr>
      </w:pPr>
      <w:r>
        <w:rPr>
          <w:sz w:val="28"/>
          <w:szCs w:val="28"/>
        </w:rPr>
        <w:t>承租人优先购买权：出租人出卖租赁房屋时，应当在出卖之前的合理期限内通知承租人，承租人享有以同等条件优先购买的权利。</w:t>
      </w:r>
    </w:p>
    <w:p>
      <w:pPr>
        <w:pStyle w:val="21"/>
        <w:numPr>
          <w:ilvl w:val="0"/>
          <w:numId w:val="1"/>
        </w:numPr>
        <w:spacing w:line="480" w:lineRule="exact"/>
        <w:ind w:left="0" w:firstLine="425" w:firstLineChars="0"/>
        <w:rPr>
          <w:sz w:val="28"/>
          <w:szCs w:val="28"/>
        </w:rPr>
      </w:pPr>
      <w:r>
        <w:rPr>
          <w:rFonts w:hint="eastAsia"/>
          <w:sz w:val="28"/>
          <w:szCs w:val="28"/>
        </w:rPr>
        <w:t>合同网签备案：是指房屋</w:t>
      </w:r>
      <w:r>
        <w:rPr>
          <w:sz w:val="28"/>
          <w:szCs w:val="28"/>
        </w:rPr>
        <w:t>交易</w:t>
      </w:r>
      <w:r>
        <w:rPr>
          <w:rFonts w:hint="eastAsia"/>
          <w:sz w:val="28"/>
          <w:szCs w:val="28"/>
        </w:rPr>
        <w:t>合同网上签约备案。</w:t>
      </w:r>
    </w:p>
    <w:p>
      <w:pPr>
        <w:pStyle w:val="21"/>
        <w:numPr>
          <w:ilvl w:val="0"/>
          <w:numId w:val="1"/>
        </w:numPr>
        <w:spacing w:line="480" w:lineRule="exact"/>
        <w:ind w:left="0" w:firstLine="425" w:firstLineChars="0"/>
        <w:rPr>
          <w:rFonts w:eastAsia="新宋体"/>
          <w:bCs/>
          <w:kern w:val="0"/>
          <w:sz w:val="28"/>
          <w:szCs w:val="28"/>
        </w:rPr>
      </w:pPr>
      <w:r>
        <w:rPr>
          <w:rFonts w:eastAsia="新宋体"/>
          <w:bCs/>
          <w:kern w:val="0"/>
          <w:sz w:val="28"/>
          <w:szCs w:val="28"/>
        </w:rPr>
        <w:t>不动产登记：是指不动产登记机构依法将不动产权利归属和其他法定事项记载于不动产登记簿的行为。</w:t>
      </w:r>
    </w:p>
    <w:p>
      <w:pPr>
        <w:pStyle w:val="21"/>
        <w:numPr>
          <w:ilvl w:val="0"/>
          <w:numId w:val="1"/>
        </w:numPr>
        <w:spacing w:line="480" w:lineRule="exact"/>
        <w:ind w:left="0" w:firstLine="425" w:firstLineChars="0"/>
        <w:rPr>
          <w:rFonts w:eastAsia="新宋体"/>
          <w:bCs/>
          <w:kern w:val="0"/>
          <w:sz w:val="28"/>
          <w:szCs w:val="28"/>
        </w:rPr>
      </w:pPr>
      <w:r>
        <w:rPr>
          <w:rFonts w:hint="eastAsia"/>
          <w:sz w:val="28"/>
          <w:szCs w:val="28"/>
        </w:rPr>
        <w:t>房屋预告登记：是指购房人签订商品房买卖合同购买房屋，暂时无法办理不动产权证书（产权转移登记)，为了保障购房人权益，在不动产登记机构先申请办理预告登记。预告登记后，未经预告登记的权利人同意，处分该不动产的，不发生物权效力。</w:t>
      </w:r>
    </w:p>
    <w:p>
      <w:pPr>
        <w:pStyle w:val="21"/>
        <w:numPr>
          <w:ilvl w:val="0"/>
          <w:numId w:val="1"/>
        </w:numPr>
        <w:spacing w:line="480" w:lineRule="exact"/>
        <w:ind w:left="0" w:firstLine="425" w:firstLineChars="0"/>
        <w:rPr>
          <w:rFonts w:eastAsia="新宋体"/>
          <w:kern w:val="0"/>
          <w:sz w:val="28"/>
          <w:szCs w:val="28"/>
        </w:rPr>
      </w:pPr>
      <w:r>
        <w:rPr>
          <w:rFonts w:eastAsia="新宋体"/>
          <w:bCs/>
          <w:kern w:val="0"/>
          <w:sz w:val="28"/>
          <w:szCs w:val="28"/>
        </w:rPr>
        <w:t>存量房交易资金：</w:t>
      </w:r>
      <w:r>
        <w:rPr>
          <w:rFonts w:eastAsia="新宋体"/>
          <w:kern w:val="0"/>
          <w:sz w:val="28"/>
          <w:szCs w:val="28"/>
        </w:rPr>
        <w:t>是指存量房交易当事人网上签订的存量房屋买卖合同中约定的房屋买受人应当支付给出卖人除贷款外的全部资金。</w:t>
      </w:r>
    </w:p>
    <w:p>
      <w:pPr>
        <w:pStyle w:val="21"/>
        <w:numPr>
          <w:ilvl w:val="0"/>
          <w:numId w:val="1"/>
        </w:numPr>
        <w:spacing w:line="480" w:lineRule="exact"/>
        <w:ind w:left="0" w:firstLine="425" w:firstLineChars="0"/>
        <w:rPr>
          <w:sz w:val="28"/>
          <w:szCs w:val="28"/>
        </w:rPr>
      </w:pPr>
      <w:r>
        <w:rPr>
          <w:rFonts w:eastAsia="新宋体"/>
          <w:bCs/>
          <w:kern w:val="0"/>
          <w:sz w:val="28"/>
          <w:szCs w:val="28"/>
        </w:rPr>
        <w:t>存量房交易资金监管账户：存量房屋交易过程中，交易资金通过市、县、区建设（房屋）行政管理部门在商业银行开设的存量房交易资金监管账户划转，保障存量房交易资金安全</w:t>
      </w:r>
      <w:r>
        <w:rPr>
          <w:rFonts w:hint="eastAsia" w:eastAsia="新宋体"/>
          <w:bCs/>
          <w:kern w:val="0"/>
          <w:sz w:val="28"/>
          <w:szCs w:val="28"/>
        </w:rPr>
        <w:t>的账户</w:t>
      </w:r>
      <w:r>
        <w:rPr>
          <w:rFonts w:eastAsia="新宋体"/>
          <w:bCs/>
          <w:kern w:val="0"/>
          <w:sz w:val="28"/>
          <w:szCs w:val="28"/>
        </w:rPr>
        <w:t>。</w:t>
      </w:r>
    </w:p>
    <w:p>
      <w:pPr>
        <w:pStyle w:val="21"/>
        <w:numPr>
          <w:ilvl w:val="0"/>
          <w:numId w:val="1"/>
        </w:numPr>
        <w:spacing w:line="480" w:lineRule="exact"/>
        <w:ind w:left="0" w:firstLine="425" w:firstLineChars="0"/>
        <w:rPr>
          <w:sz w:val="28"/>
          <w:szCs w:val="28"/>
        </w:rPr>
      </w:pPr>
      <w:r>
        <w:rPr>
          <w:rFonts w:eastAsia="新宋体"/>
          <w:kern w:val="0"/>
          <w:sz w:val="28"/>
          <w:szCs w:val="28"/>
        </w:rPr>
        <w:t>居住权：居住权是《中华人民共和国民法典》物权编新增的用益物权的种类。居住权是指权利人为了满足生活居住的需要，按照合同约定或遗嘱，在他人享有所有权的住宅之上设立的占有、使用该住宅的权利。</w:t>
      </w:r>
    </w:p>
    <w:p>
      <w:pPr>
        <w:widowControl/>
        <w:spacing w:line="480" w:lineRule="exact"/>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bCs/>
          <w:sz w:val="36"/>
          <w:szCs w:val="36"/>
        </w:rPr>
      </w:pPr>
    </w:p>
    <w:p>
      <w:pPr>
        <w:widowControl/>
        <w:spacing w:line="480" w:lineRule="exact"/>
        <w:jc w:val="center"/>
        <w:rPr>
          <w:rFonts w:hint="eastAsia" w:ascii="宋体" w:hAnsi="宋体" w:cs="宋体"/>
          <w:b/>
          <w:sz w:val="44"/>
          <w:szCs w:val="44"/>
        </w:rPr>
      </w:pPr>
      <w:r>
        <w:rPr>
          <w:rFonts w:hint="eastAsia" w:ascii="宋体" w:hAnsi="宋体" w:cs="宋体"/>
          <w:b/>
          <w:sz w:val="44"/>
          <w:szCs w:val="44"/>
        </w:rPr>
        <w:t>广西壮族自治区存量房买卖合同</w:t>
      </w:r>
    </w:p>
    <w:p>
      <w:pPr>
        <w:pStyle w:val="22"/>
        <w:spacing w:before="0" w:beforeAutospacing="0" w:after="0" w:afterAutospacing="0" w:line="480" w:lineRule="exact"/>
        <w:jc w:val="both"/>
        <w:rPr>
          <w:rFonts w:hint="eastAsia" w:ascii="新宋体" w:hAnsi="新宋体" w:eastAsia="新宋体"/>
        </w:rPr>
      </w:pPr>
    </w:p>
    <w:p>
      <w:pPr>
        <w:pStyle w:val="22"/>
        <w:spacing w:before="0" w:beforeAutospacing="0" w:after="0" w:afterAutospacing="0" w:line="480" w:lineRule="exact"/>
        <w:jc w:val="both"/>
        <w:rPr>
          <w:rFonts w:hint="eastAsia" w:cs="宋体"/>
        </w:rPr>
      </w:pPr>
      <w:r>
        <w:rPr>
          <w:rFonts w:hint="eastAsia" w:cs="宋体"/>
        </w:rPr>
        <w:t>双方当事人在自愿、平等、公平及诚实信用的基础上，根据</w:t>
      </w:r>
      <w:r>
        <w:rPr>
          <w:rFonts w:hint="eastAsia"/>
        </w:rPr>
        <w:t>《中华人民共和国民法典》</w:t>
      </w:r>
      <w:r>
        <w:rPr>
          <w:rFonts w:hint="eastAsia" w:cs="宋体"/>
        </w:rPr>
        <w:t>《中华人民共和国城市房地产管理法》等法律法规的规定，就出卖人向买受人出售其房屋相关内容协商一致，签订本房屋买卖合同。</w:t>
      </w:r>
    </w:p>
    <w:p>
      <w:pPr>
        <w:pStyle w:val="22"/>
        <w:spacing w:before="0" w:beforeAutospacing="0" w:after="0" w:afterAutospacing="0" w:line="480" w:lineRule="exact"/>
        <w:jc w:val="both"/>
        <w:rPr>
          <w:rFonts w:hint="eastAsia" w:cs="宋体"/>
        </w:rPr>
      </w:pPr>
    </w:p>
    <w:p>
      <w:pPr>
        <w:pStyle w:val="22"/>
        <w:numPr>
          <w:ilvl w:val="0"/>
          <w:numId w:val="2"/>
        </w:numPr>
        <w:spacing w:before="0" w:beforeAutospacing="0" w:after="0" w:afterAutospacing="0" w:line="480" w:lineRule="exact"/>
        <w:ind w:firstLine="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合同当事人</w:t>
      </w:r>
    </w:p>
    <w:p>
      <w:pPr>
        <w:pStyle w:val="22"/>
        <w:snapToGrid w:val="0"/>
        <w:spacing w:before="0" w:beforeAutospacing="0" w:after="0" w:afterAutospacing="0" w:line="480" w:lineRule="exact"/>
        <w:ind w:firstLine="0"/>
        <w:jc w:val="both"/>
        <w:rPr>
          <w:rFonts w:hint="eastAsia" w:ascii="黑体" w:hAnsi="黑体" w:eastAsia="黑体" w:cs="黑体"/>
          <w:b/>
          <w:bCs/>
          <w:sz w:val="28"/>
          <w:szCs w:val="28"/>
        </w:rPr>
      </w:pPr>
    </w:p>
    <w:p>
      <w:pPr>
        <w:pStyle w:val="22"/>
        <w:spacing w:before="0" w:beforeAutospacing="0" w:after="0" w:afterAutospacing="0" w:line="480" w:lineRule="exact"/>
        <w:jc w:val="both"/>
        <w:rPr>
          <w:rFonts w:hint="eastAsia"/>
          <w:u w:val="single"/>
        </w:rPr>
      </w:pPr>
      <w:r>
        <w:rPr>
          <w:rFonts w:hint="eastAsia"/>
        </w:rPr>
        <w:t>*</w:t>
      </w:r>
      <w:r>
        <w:rPr>
          <w:rStyle w:val="14"/>
          <w:b w:val="0"/>
          <w:bCs w:val="0"/>
        </w:rPr>
        <w:t>出卖人：</w:t>
      </w:r>
      <w:r>
        <w:rPr>
          <w:rFonts w:hint="eastAsia"/>
          <w:u w:val="single"/>
        </w:rPr>
        <w:t xml:space="preserve">                                                 </w:t>
      </w:r>
    </w:p>
    <w:p>
      <w:pPr>
        <w:pStyle w:val="22"/>
        <w:spacing w:before="0" w:beforeAutospacing="0" w:after="0" w:afterAutospacing="0" w:line="480" w:lineRule="exact"/>
        <w:ind w:firstLineChars="200"/>
        <w:jc w:val="both"/>
        <w:rPr>
          <w:rFonts w:hint="eastAsia"/>
          <w:u w:val="single"/>
        </w:rPr>
      </w:pPr>
      <w:r>
        <w:t>【法定代表人】【负责人】：</w:t>
      </w:r>
      <w:r>
        <w:rPr>
          <w:rFonts w:hint="eastAsia"/>
          <w:u w:val="single"/>
        </w:rPr>
        <w:t xml:space="preserve">                                </w:t>
      </w:r>
    </w:p>
    <w:p>
      <w:pPr>
        <w:pStyle w:val="22"/>
        <w:spacing w:before="0" w:beforeAutospacing="0" w:after="0" w:afterAutospacing="0" w:line="480" w:lineRule="exact"/>
        <w:ind w:firstLineChars="200"/>
        <w:jc w:val="both"/>
        <w:rPr>
          <w:rFonts w:hint="eastAsia"/>
        </w:rPr>
      </w:pPr>
      <w:r>
        <w:rPr>
          <w:rFonts w:hint="eastAsia"/>
        </w:rPr>
        <w:t>*</w:t>
      </w:r>
      <w:r>
        <w:t>【国籍】【户籍所在地】：</w:t>
      </w:r>
      <w:r>
        <w:rPr>
          <w:rFonts w:hint="eastAsia"/>
          <w:u w:val="single"/>
        </w:rPr>
        <w:t xml:space="preserve">                                </w:t>
      </w:r>
    </w:p>
    <w:p>
      <w:pPr>
        <w:spacing w:line="480" w:lineRule="exact"/>
        <w:ind w:firstLine="480" w:firstLineChars="200"/>
        <w:rPr>
          <w:rFonts w:hint="eastAsia" w:ascii="宋体" w:hAnsi="宋体"/>
          <w:kern w:val="0"/>
          <w:sz w:val="24"/>
        </w:rPr>
      </w:pPr>
      <w:bookmarkStart w:id="0" w:name="_Hlk9978727"/>
      <w:r>
        <w:rPr>
          <w:rFonts w:hint="eastAsia" w:ascii="宋体" w:hAnsi="宋体"/>
          <w:sz w:val="24"/>
        </w:rPr>
        <w:t>*</w:t>
      </w:r>
      <w:r>
        <w:rPr>
          <w:rFonts w:hint="eastAsia" w:ascii="宋体" w:hAnsi="宋体"/>
          <w:kern w:val="0"/>
          <w:sz w:val="24"/>
        </w:rPr>
        <w:t>【国籍代码】【户籍所在地的区县代码】：</w:t>
      </w:r>
      <w:r>
        <w:rPr>
          <w:rFonts w:hint="eastAsia" w:ascii="宋体" w:hAnsi="宋体"/>
          <w:kern w:val="0"/>
          <w:sz w:val="24"/>
          <w:u w:val="single"/>
        </w:rPr>
        <w:t xml:space="preserve">           </w:t>
      </w:r>
      <w:r>
        <w:rPr>
          <w:rFonts w:ascii="宋体" w:hAnsi="宋体"/>
          <w:kern w:val="0"/>
          <w:sz w:val="24"/>
          <w:u w:val="single"/>
        </w:rPr>
        <w:t xml:space="preserve">       </w:t>
      </w:r>
    </w:p>
    <w:bookmarkEnd w:id="0"/>
    <w:p>
      <w:pPr>
        <w:pStyle w:val="22"/>
        <w:spacing w:before="0" w:beforeAutospacing="0" w:after="0" w:afterAutospacing="0" w:line="480" w:lineRule="exact"/>
        <w:ind w:firstLineChars="200"/>
        <w:jc w:val="both"/>
        <w:rPr>
          <w:rFonts w:hint="eastAsia"/>
          <w:u w:val="single"/>
        </w:rPr>
      </w:pPr>
      <w:r>
        <w:rPr>
          <w:rFonts w:hint="eastAsia"/>
        </w:rPr>
        <w:t>*</w:t>
      </w:r>
      <w:r>
        <w:t>证件类型：【居民身份证】</w:t>
      </w:r>
      <w:bookmarkStart w:id="1" w:name="_Hlk9978737"/>
      <w:r>
        <w:rPr>
          <w:rFonts w:hint="eastAsia"/>
        </w:rPr>
        <w:t>【港澳台居民来往大陆通行证】</w:t>
      </w:r>
      <w:bookmarkEnd w:id="1"/>
      <w:r>
        <w:t>【护照】【统一社会信用代码】【外国人永久居留身份证】【</w:t>
      </w:r>
      <w:r>
        <w:rPr>
          <w:rFonts w:hint="eastAsia"/>
          <w:u w:val="single"/>
        </w:rPr>
        <w:t xml:space="preserve">       </w:t>
      </w:r>
      <w:r>
        <w:t>】，</w:t>
      </w:r>
      <w:r>
        <w:rPr>
          <w:rFonts w:hint="eastAsia"/>
        </w:rPr>
        <w:t>证件</w:t>
      </w:r>
      <w:r>
        <w:t>号</w:t>
      </w:r>
      <w:r>
        <w:rPr>
          <w:rFonts w:hint="eastAsia"/>
        </w:rPr>
        <w:t>码</w:t>
      </w:r>
      <w:r>
        <w:t>：</w:t>
      </w:r>
      <w:r>
        <w:rPr>
          <w:rFonts w:hint="eastAsia"/>
          <w:u w:val="single"/>
        </w:rPr>
        <w:t xml:space="preserve">      </w:t>
      </w:r>
    </w:p>
    <w:p>
      <w:pPr>
        <w:pStyle w:val="22"/>
        <w:spacing w:before="0" w:beforeAutospacing="0" w:after="0" w:afterAutospacing="0" w:line="480" w:lineRule="exact"/>
        <w:ind w:firstLine="0"/>
        <w:jc w:val="both"/>
        <w:rPr>
          <w:rFonts w:hint="eastAsia"/>
        </w:rPr>
      </w:pPr>
      <w:r>
        <w:rPr>
          <w:rFonts w:hint="eastAsia"/>
          <w:u w:val="single"/>
        </w:rPr>
        <w:t xml:space="preserve">           *           </w:t>
      </w:r>
    </w:p>
    <w:p>
      <w:pPr>
        <w:spacing w:line="480" w:lineRule="exact"/>
        <w:ind w:firstLine="480" w:firstLineChars="200"/>
        <w:rPr>
          <w:rFonts w:hint="eastAsia" w:ascii="宋体" w:hAnsi="宋体"/>
          <w:sz w:val="24"/>
        </w:rPr>
      </w:pPr>
      <w:bookmarkStart w:id="2" w:name="_Hlk9978888"/>
      <w:r>
        <w:rPr>
          <w:rFonts w:hint="eastAsia" w:ascii="宋体" w:hAnsi="宋体"/>
          <w:sz w:val="24"/>
        </w:rPr>
        <w:t>*出卖人性质：【本市城镇居民】【本市非城镇居民】</w:t>
      </w:r>
      <w:r>
        <w:rPr>
          <w:rFonts w:hint="eastAsia"/>
          <w:sz w:val="24"/>
        </w:rPr>
        <w:t>【本自治区其他市居民】</w:t>
      </w:r>
      <w:r>
        <w:rPr>
          <w:rFonts w:hint="eastAsia" w:ascii="宋体" w:hAnsi="宋体"/>
          <w:sz w:val="24"/>
        </w:rPr>
        <w:t>【外省市居民】【华侨】【香港同胞】【澳门同胞】【台湾同胞】【军人】【外国个人】</w:t>
      </w:r>
      <w:r>
        <w:rPr>
          <w:sz w:val="24"/>
        </w:rPr>
        <w:t>【</w:t>
      </w:r>
      <w:r>
        <w:rPr>
          <w:rFonts w:hint="eastAsia"/>
          <w:sz w:val="24"/>
        </w:rPr>
        <w:t>其他</w:t>
      </w:r>
      <w:r>
        <w:rPr>
          <w:sz w:val="24"/>
        </w:rPr>
        <w:t>】</w:t>
      </w:r>
    </w:p>
    <w:bookmarkEnd w:id="2"/>
    <w:p>
      <w:pPr>
        <w:pStyle w:val="22"/>
        <w:spacing w:before="0" w:beforeAutospacing="0" w:after="0" w:afterAutospacing="0" w:line="480" w:lineRule="exact"/>
        <w:jc w:val="both"/>
        <w:rPr>
          <w:rFonts w:hint="eastAsia"/>
          <w:u w:val="single"/>
        </w:rPr>
      </w:pPr>
      <w:r>
        <w:rPr>
          <w:rFonts w:hint="eastAsia"/>
          <w:kern w:val="2"/>
        </w:rPr>
        <w:t>*</w:t>
      </w:r>
      <w:r>
        <w:t>通讯地址：</w:t>
      </w:r>
      <w:r>
        <w:rPr>
          <w:rFonts w:hint="eastAsia"/>
          <w:u w:val="single"/>
        </w:rPr>
        <w:t xml:space="preserve">                                                </w:t>
      </w:r>
    </w:p>
    <w:p>
      <w:pPr>
        <w:pStyle w:val="22"/>
        <w:spacing w:before="0" w:beforeAutospacing="0" w:after="0" w:afterAutospacing="0" w:line="480" w:lineRule="exact"/>
        <w:jc w:val="both"/>
        <w:rPr>
          <w:rFonts w:hint="eastAsia"/>
          <w:u w:val="single"/>
        </w:rPr>
      </w:pPr>
      <w:r>
        <w:rPr>
          <w:rFonts w:hint="eastAsia"/>
        </w:rPr>
        <w:t>*</w:t>
      </w:r>
      <w:r>
        <w:t>联系电话：</w:t>
      </w:r>
      <w:r>
        <w:rPr>
          <w:rFonts w:hint="eastAsia"/>
          <w:u w:val="single"/>
        </w:rPr>
        <w:t xml:space="preserve">                     </w:t>
      </w:r>
    </w:p>
    <w:p>
      <w:pPr>
        <w:pStyle w:val="22"/>
        <w:spacing w:before="0" w:beforeAutospacing="0" w:after="0" w:afterAutospacing="0" w:line="480" w:lineRule="exact"/>
        <w:jc w:val="both"/>
        <w:rPr>
          <w:rFonts w:hint="eastAsia"/>
        </w:rPr>
      </w:pPr>
    </w:p>
    <w:p>
      <w:pPr>
        <w:pStyle w:val="22"/>
        <w:spacing w:before="0" w:beforeAutospacing="0" w:after="0" w:afterAutospacing="0" w:line="480" w:lineRule="exact"/>
        <w:jc w:val="both"/>
        <w:rPr>
          <w:rFonts w:hint="eastAsia"/>
          <w:u w:val="single"/>
        </w:rPr>
      </w:pPr>
      <w:r>
        <w:rPr>
          <w:rFonts w:hint="eastAsia"/>
        </w:rPr>
        <w:t>#</w:t>
      </w:r>
      <w:r>
        <w:t>【法定代理人】【委托代理人】 ：</w:t>
      </w:r>
      <w:r>
        <w:rPr>
          <w:rFonts w:hint="eastAsia"/>
          <w:u w:val="single"/>
        </w:rPr>
        <w:t xml:space="preserve">                                                </w:t>
      </w:r>
    </w:p>
    <w:p>
      <w:pPr>
        <w:pStyle w:val="22"/>
        <w:spacing w:before="0" w:beforeAutospacing="0" w:after="0" w:afterAutospacing="0" w:line="480" w:lineRule="exact"/>
        <w:jc w:val="both"/>
        <w:rPr>
          <w:rFonts w:hint="eastAsia"/>
          <w:u w:val="single"/>
        </w:rPr>
      </w:pPr>
      <w:bookmarkStart w:id="3" w:name="_Hlk10214472"/>
      <w:r>
        <w:rPr>
          <w:rFonts w:hint="eastAsia"/>
        </w:rPr>
        <w:t>#</w:t>
      </w:r>
      <w:bookmarkEnd w:id="3"/>
      <w:r>
        <w:t>【国籍】【户籍所在地】：</w:t>
      </w:r>
      <w:r>
        <w:rPr>
          <w:rFonts w:hint="eastAsia"/>
          <w:u w:val="single"/>
        </w:rPr>
        <w:t xml:space="preserve">                                                </w:t>
      </w:r>
    </w:p>
    <w:p>
      <w:pPr>
        <w:pStyle w:val="22"/>
        <w:spacing w:before="0" w:beforeAutospacing="0" w:after="0" w:afterAutospacing="0" w:line="480" w:lineRule="exact"/>
        <w:jc w:val="both"/>
        <w:rPr>
          <w:rFonts w:hint="eastAsia"/>
          <w:u w:val="single"/>
        </w:rPr>
      </w:pPr>
      <w:r>
        <w:rPr>
          <w:rFonts w:hint="eastAsia"/>
        </w:rPr>
        <w:t>#</w:t>
      </w:r>
      <w:r>
        <w:t>证件类型：【居民身份证】</w:t>
      </w:r>
      <w:r>
        <w:rPr>
          <w:rFonts w:hint="eastAsia"/>
        </w:rPr>
        <w:t>【港澳台身份证】</w:t>
      </w:r>
      <w:r>
        <w:t>【护照】【统一社会信用代码】【</w:t>
      </w:r>
      <w:r>
        <w:rPr>
          <w:rFonts w:hint="eastAsia"/>
          <w:u w:val="single"/>
        </w:rPr>
        <w:t xml:space="preserve">           </w:t>
      </w:r>
      <w:r>
        <w:t>】，号</w:t>
      </w:r>
      <w:r>
        <w:rPr>
          <w:rFonts w:hint="eastAsia"/>
        </w:rPr>
        <w:t>码</w:t>
      </w:r>
      <w:r>
        <w:t>：</w:t>
      </w:r>
      <w:r>
        <w:rPr>
          <w:rFonts w:hint="eastAsia"/>
          <w:u w:val="single"/>
        </w:rPr>
        <w:t xml:space="preserve">                        </w:t>
      </w:r>
    </w:p>
    <w:p>
      <w:pPr>
        <w:pStyle w:val="22"/>
        <w:spacing w:before="0" w:beforeAutospacing="0" w:after="0" w:afterAutospacing="0" w:line="480" w:lineRule="exact"/>
        <w:jc w:val="both"/>
        <w:rPr>
          <w:rFonts w:hint="eastAsia"/>
          <w:u w:val="single"/>
        </w:rPr>
      </w:pPr>
      <w:r>
        <w:rPr>
          <w:rFonts w:hint="eastAsia"/>
        </w:rPr>
        <w:t>#</w:t>
      </w:r>
      <w:r>
        <w:t>通讯地址：</w:t>
      </w:r>
      <w:r>
        <w:rPr>
          <w:rFonts w:hint="eastAsia"/>
          <w:u w:val="single"/>
        </w:rPr>
        <w:t xml:space="preserve">                                                </w:t>
      </w:r>
    </w:p>
    <w:p>
      <w:pPr>
        <w:pStyle w:val="22"/>
        <w:spacing w:before="0" w:beforeAutospacing="0" w:after="0" w:afterAutospacing="0" w:line="480" w:lineRule="exact"/>
        <w:ind w:firstLineChars="200"/>
        <w:jc w:val="both"/>
        <w:rPr>
          <w:rFonts w:hint="eastAsia"/>
          <w:u w:val="single"/>
        </w:rPr>
      </w:pPr>
      <w:r>
        <w:rPr>
          <w:rFonts w:hint="eastAsia"/>
        </w:rPr>
        <w:t>#</w:t>
      </w:r>
      <w:r>
        <w:t>联系电话：</w:t>
      </w:r>
      <w:r>
        <w:rPr>
          <w:rFonts w:hint="eastAsia"/>
          <w:u w:val="single"/>
        </w:rPr>
        <w:t xml:space="preserve">                     </w:t>
      </w:r>
    </w:p>
    <w:p>
      <w:pPr>
        <w:pStyle w:val="22"/>
        <w:spacing w:before="0" w:beforeAutospacing="0" w:after="0" w:afterAutospacing="0" w:line="480" w:lineRule="exact"/>
        <w:ind w:firstLineChars="200"/>
        <w:jc w:val="both"/>
        <w:rPr>
          <w:rFonts w:hint="eastAsia"/>
        </w:rPr>
      </w:pPr>
    </w:p>
    <w:p>
      <w:pPr>
        <w:pStyle w:val="22"/>
        <w:spacing w:before="0" w:beforeAutospacing="0" w:after="0" w:afterAutospacing="0" w:line="480" w:lineRule="exact"/>
        <w:ind w:firstLineChars="200"/>
        <w:jc w:val="both"/>
        <w:rPr>
          <w:rFonts w:hint="eastAsia"/>
        </w:rPr>
      </w:pPr>
    </w:p>
    <w:p>
      <w:pPr>
        <w:pStyle w:val="22"/>
        <w:spacing w:before="0" w:beforeAutospacing="0" w:after="0" w:afterAutospacing="0" w:line="480" w:lineRule="exact"/>
        <w:ind w:firstLineChars="200"/>
        <w:jc w:val="both"/>
        <w:rPr>
          <w:rFonts w:ascii="Times New Roman" w:hAnsi="Times New Roman"/>
        </w:rPr>
      </w:pPr>
      <w:r>
        <w:rPr>
          <w:rFonts w:ascii="Times New Roman" w:hAnsi="Times New Roman"/>
        </w:rPr>
        <w:t>（房屋为共有时，</w:t>
      </w:r>
      <w:r>
        <w:rPr>
          <w:rFonts w:hint="eastAsia" w:ascii="Times New Roman" w:hAnsi="Times New Roman"/>
        </w:rPr>
        <w:t>可在下表中</w:t>
      </w:r>
      <w:r>
        <w:rPr>
          <w:rFonts w:ascii="Times New Roman" w:hAnsi="Times New Roman"/>
        </w:rPr>
        <w:t>相应增加</w:t>
      </w:r>
      <w:r>
        <w:rPr>
          <w:rFonts w:hint="eastAsia" w:ascii="Times New Roman" w:hAnsi="Times New Roman"/>
        </w:rPr>
        <w:t>出卖人</w:t>
      </w:r>
      <w:r>
        <w:rPr>
          <w:rFonts w:ascii="Times New Roman" w:hAnsi="Times New Roman"/>
        </w:rPr>
        <w:t>）</w:t>
      </w:r>
    </w:p>
    <w:tbl>
      <w:tblPr>
        <w:tblStyle w:val="11"/>
        <w:tblpPr w:leftFromText="180" w:rightFromText="180" w:vertAnchor="text" w:horzAnchor="page" w:tblpX="808" w:tblpY="27"/>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90"/>
        <w:gridCol w:w="1223"/>
        <w:gridCol w:w="1800"/>
        <w:gridCol w:w="297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共有人</w:t>
            </w:r>
          </w:p>
        </w:tc>
        <w:tc>
          <w:tcPr>
            <w:tcW w:w="1190"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国籍信息</w:t>
            </w:r>
          </w:p>
        </w:tc>
        <w:tc>
          <w:tcPr>
            <w:tcW w:w="1223"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证件类型</w:t>
            </w:r>
          </w:p>
        </w:tc>
        <w:tc>
          <w:tcPr>
            <w:tcW w:w="1800"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证件号码</w:t>
            </w:r>
          </w:p>
        </w:tc>
        <w:tc>
          <w:tcPr>
            <w:tcW w:w="2977"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共有方式</w:t>
            </w:r>
          </w:p>
        </w:tc>
        <w:tc>
          <w:tcPr>
            <w:tcW w:w="1226"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r>
              <w:rPr>
                <w:rFonts w:ascii="Times New Roman" w:hAnsi="Times New Roman"/>
              </w:rPr>
              <w:t>【共同共有】【按份共有】</w:t>
            </w:r>
          </w:p>
        </w:tc>
        <w:tc>
          <w:tcPr>
            <w:tcW w:w="1226" w:type="dxa"/>
            <w:vAlign w:val="center"/>
          </w:tcPr>
          <w:p>
            <w:pPr>
              <w:pStyle w:val="22"/>
              <w:spacing w:before="0" w:beforeAutospacing="0" w:after="0" w:afterAutospacing="0" w:line="480" w:lineRule="exact"/>
              <w:ind w:firstLine="0"/>
              <w:jc w:val="center"/>
              <w:rPr>
                <w:rFonts w:ascii="Times New Roman" w:hAnsi="Times New Roman"/>
              </w:rPr>
            </w:pPr>
            <w:r>
              <w:rPr>
                <w:rFonts w:hint="eastAsia" w:ascii="Times New Roman" w:hAnsi="Times New Roman"/>
              </w:rPr>
              <w:t>按份共有时填写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jc w:val="center"/>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p>
        </w:tc>
        <w:tc>
          <w:tcPr>
            <w:tcW w:w="1226" w:type="dxa"/>
            <w:vAlign w:val="center"/>
          </w:tcPr>
          <w:p>
            <w:pPr>
              <w:pStyle w:val="22"/>
              <w:spacing w:before="0" w:beforeAutospacing="0" w:after="0" w:afterAutospacing="0" w:line="480" w:lineRule="exact"/>
              <w:ind w:firstLine="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jc w:val="center"/>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p>
        </w:tc>
        <w:tc>
          <w:tcPr>
            <w:tcW w:w="1226" w:type="dxa"/>
            <w:vAlign w:val="center"/>
          </w:tcPr>
          <w:p>
            <w:pPr>
              <w:pStyle w:val="22"/>
              <w:spacing w:before="0" w:beforeAutospacing="0" w:after="0" w:afterAutospacing="0" w:line="480" w:lineRule="exact"/>
              <w:ind w:firstLine="0"/>
              <w:jc w:val="center"/>
              <w:rPr>
                <w:rFonts w:ascii="Times New Roman" w:hAnsi="Times New Roman"/>
              </w:rPr>
            </w:pPr>
          </w:p>
        </w:tc>
      </w:tr>
    </w:tbl>
    <w:p>
      <w:pPr>
        <w:pStyle w:val="22"/>
        <w:spacing w:before="0" w:beforeAutospacing="0" w:after="0" w:afterAutospacing="0" w:line="480" w:lineRule="exact"/>
        <w:ind w:firstLine="481" w:firstLineChars="200"/>
        <w:jc w:val="both"/>
        <w:rPr>
          <w:rFonts w:hint="eastAsia"/>
          <w:b/>
          <w:bCs/>
        </w:rPr>
      </w:pPr>
    </w:p>
    <w:p>
      <w:pPr>
        <w:pStyle w:val="22"/>
        <w:spacing w:before="0" w:beforeAutospacing="0" w:after="0" w:afterAutospacing="0" w:line="480" w:lineRule="exact"/>
        <w:jc w:val="both"/>
        <w:rPr>
          <w:rFonts w:hint="eastAsia"/>
          <w:u w:val="single"/>
        </w:rPr>
      </w:pPr>
      <w:r>
        <w:rPr>
          <w:rFonts w:hint="eastAsia"/>
          <w:kern w:val="2"/>
        </w:rPr>
        <w:t>*</w:t>
      </w:r>
      <w:r>
        <w:rPr>
          <w:rStyle w:val="14"/>
          <w:b w:val="0"/>
          <w:bCs w:val="0"/>
        </w:rPr>
        <w:t xml:space="preserve">买受人： </w:t>
      </w:r>
      <w:r>
        <w:rPr>
          <w:rFonts w:hint="eastAsia"/>
          <w:u w:val="single"/>
        </w:rPr>
        <w:t xml:space="preserve">                                                       </w:t>
      </w:r>
    </w:p>
    <w:p>
      <w:pPr>
        <w:pStyle w:val="22"/>
        <w:spacing w:before="0" w:beforeAutospacing="0" w:after="0" w:afterAutospacing="0" w:line="480" w:lineRule="exact"/>
        <w:jc w:val="both"/>
        <w:rPr>
          <w:rFonts w:hint="eastAsia"/>
          <w:u w:val="single"/>
        </w:rPr>
      </w:pPr>
      <w:r>
        <w:t>【法定代表人】【负责人】：</w:t>
      </w:r>
      <w:r>
        <w:rPr>
          <w:rFonts w:hint="eastAsia"/>
          <w:u w:val="single"/>
        </w:rPr>
        <w:t xml:space="preserve">                                       </w:t>
      </w:r>
    </w:p>
    <w:p>
      <w:pPr>
        <w:pStyle w:val="22"/>
        <w:spacing w:before="0" w:beforeAutospacing="0" w:after="0" w:afterAutospacing="0" w:line="480" w:lineRule="exact"/>
        <w:jc w:val="both"/>
        <w:rPr>
          <w:rFonts w:hint="eastAsia"/>
        </w:rPr>
      </w:pPr>
      <w:r>
        <w:rPr>
          <w:rFonts w:hint="eastAsia"/>
          <w:kern w:val="2"/>
        </w:rPr>
        <w:t>*</w:t>
      </w:r>
      <w:r>
        <w:t>【国籍】【户籍所在地】：</w:t>
      </w:r>
      <w:r>
        <w:rPr>
          <w:rFonts w:hint="eastAsia"/>
          <w:u w:val="single"/>
        </w:rPr>
        <w:t xml:space="preserve">                                        </w:t>
      </w:r>
    </w:p>
    <w:p>
      <w:pPr>
        <w:spacing w:line="480" w:lineRule="exact"/>
        <w:ind w:firstLine="480" w:firstLineChars="200"/>
        <w:rPr>
          <w:rFonts w:hint="eastAsia" w:ascii="宋体" w:hAnsi="宋体"/>
          <w:kern w:val="0"/>
          <w:sz w:val="24"/>
        </w:rPr>
      </w:pPr>
      <w:r>
        <w:rPr>
          <w:rFonts w:hint="eastAsia" w:ascii="宋体" w:hAnsi="宋体"/>
          <w:sz w:val="24"/>
        </w:rPr>
        <w:t>*</w:t>
      </w:r>
      <w:r>
        <w:rPr>
          <w:rFonts w:hint="eastAsia" w:ascii="宋体" w:hAnsi="宋体"/>
          <w:kern w:val="0"/>
          <w:sz w:val="24"/>
        </w:rPr>
        <w:t>【国籍代码】【户籍所在地的区县代码】：</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p>
    <w:p>
      <w:pPr>
        <w:spacing w:after="0" w:line="480" w:lineRule="exact"/>
        <w:ind w:firstLine="420" w:firstLineChars="200"/>
      </w:pPr>
      <w:r>
        <w:rPr>
          <w:rFonts w:hint="eastAsia"/>
        </w:rPr>
        <w:t>*</w:t>
      </w:r>
      <w:r>
        <w:t>证件类型：【居民身份证】</w:t>
      </w:r>
      <w:r>
        <w:rPr>
          <w:rFonts w:hint="eastAsia"/>
          <w:sz w:val="24"/>
        </w:rPr>
        <w:t>【港澳台居民来往大陆通行证】</w:t>
      </w:r>
      <w:r>
        <w:t>【护照】【统一社会信用代码】【</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t>】，</w:t>
      </w:r>
      <w:r>
        <w:rPr>
          <w:rFonts w:hint="eastAsia"/>
        </w:rPr>
        <w:t>证件</w:t>
      </w:r>
      <w:r>
        <w:t>号</w:t>
      </w:r>
      <w:r>
        <w:rPr>
          <w:rFonts w:hint="eastAsia"/>
        </w:rPr>
        <w:t>码</w:t>
      </w:r>
      <w:r>
        <w:t>：</w:t>
      </w:r>
      <w:r>
        <w:rPr>
          <w:rFonts w:hint="eastAsia"/>
        </w:rPr>
        <w:t>______________________________________</w:t>
      </w:r>
      <w:r>
        <w:t xml:space="preserve">  </w:t>
      </w:r>
    </w:p>
    <w:p>
      <w:pPr>
        <w:spacing w:line="480" w:lineRule="exact"/>
        <w:ind w:firstLine="480" w:firstLineChars="200"/>
        <w:rPr>
          <w:rFonts w:hint="eastAsia" w:ascii="宋体" w:hAnsi="宋体"/>
          <w:sz w:val="24"/>
        </w:rPr>
      </w:pPr>
      <w:r>
        <w:rPr>
          <w:rFonts w:hint="eastAsia" w:ascii="宋体" w:hAnsi="宋体"/>
          <w:sz w:val="24"/>
        </w:rPr>
        <w:t>*买受人性质：【本市城镇居民】【本市非城镇居民】</w:t>
      </w:r>
      <w:r>
        <w:rPr>
          <w:rFonts w:hint="eastAsia"/>
          <w:sz w:val="24"/>
        </w:rPr>
        <w:t>【本自治区其他市居民】</w:t>
      </w:r>
      <w:r>
        <w:rPr>
          <w:rFonts w:hint="eastAsia" w:ascii="宋体" w:hAnsi="宋体"/>
          <w:sz w:val="24"/>
        </w:rPr>
        <w:t>【外省市居民】【华侨】【香港同胞】【澳门同胞】【台湾同胞】【军人】【外国个人】</w:t>
      </w:r>
      <w:r>
        <w:rPr>
          <w:sz w:val="24"/>
        </w:rPr>
        <w:t>【</w:t>
      </w:r>
      <w:r>
        <w:rPr>
          <w:rFonts w:hint="eastAsia"/>
          <w:sz w:val="24"/>
        </w:rPr>
        <w:t>其他</w:t>
      </w:r>
      <w:r>
        <w:rPr>
          <w:sz w:val="24"/>
        </w:rPr>
        <w:t>】</w:t>
      </w:r>
    </w:p>
    <w:p>
      <w:pPr>
        <w:pStyle w:val="22"/>
        <w:spacing w:before="0" w:beforeAutospacing="0" w:after="0" w:afterAutospacing="0" w:line="480" w:lineRule="exact"/>
        <w:jc w:val="both"/>
        <w:rPr>
          <w:rFonts w:hint="eastAsia"/>
          <w:u w:val="single"/>
        </w:rPr>
      </w:pPr>
      <w:r>
        <w:rPr>
          <w:rFonts w:hint="eastAsia"/>
          <w:kern w:val="2"/>
        </w:rPr>
        <w:t>*</w:t>
      </w:r>
      <w:r>
        <w:t>通讯地址：</w:t>
      </w:r>
      <w:r>
        <w:rPr>
          <w:rFonts w:hint="eastAsia"/>
          <w:u w:val="single"/>
        </w:rPr>
        <w:t xml:space="preserve">                                                       </w:t>
      </w:r>
    </w:p>
    <w:p>
      <w:pPr>
        <w:pStyle w:val="22"/>
        <w:spacing w:before="0" w:beforeAutospacing="0" w:after="0" w:afterAutospacing="0" w:line="480" w:lineRule="exact"/>
        <w:jc w:val="both"/>
        <w:rPr>
          <w:rFonts w:hint="eastAsia"/>
          <w:u w:val="single"/>
        </w:rPr>
      </w:pPr>
      <w:r>
        <w:rPr>
          <w:rFonts w:hint="eastAsia"/>
          <w:kern w:val="2"/>
        </w:rPr>
        <w:t>*</w:t>
      </w:r>
      <w:r>
        <w:t>联系电话：</w:t>
      </w:r>
      <w:r>
        <w:rPr>
          <w:rFonts w:hint="eastAsia"/>
          <w:u w:val="single"/>
        </w:rPr>
        <w:t xml:space="preserve">                          </w:t>
      </w:r>
    </w:p>
    <w:p>
      <w:pPr>
        <w:pStyle w:val="22"/>
        <w:spacing w:before="0" w:beforeAutospacing="0" w:after="0" w:afterAutospacing="0" w:line="480" w:lineRule="exact"/>
        <w:ind w:firstLineChars="200"/>
        <w:jc w:val="both"/>
        <w:rPr>
          <w:rFonts w:ascii="Times New Roman" w:hAnsi="Times New Roman"/>
        </w:rPr>
      </w:pPr>
    </w:p>
    <w:p>
      <w:pPr>
        <w:pStyle w:val="22"/>
        <w:spacing w:before="0" w:beforeAutospacing="0" w:after="0" w:afterAutospacing="0" w:line="480" w:lineRule="exact"/>
        <w:ind w:firstLineChars="200"/>
        <w:jc w:val="both"/>
        <w:rPr>
          <w:rFonts w:ascii="Times New Roman" w:hAnsi="Times New Roman"/>
        </w:rPr>
      </w:pPr>
      <w:r>
        <w:rPr>
          <w:rFonts w:hint="eastAsia"/>
        </w:rPr>
        <w:t>#</w:t>
      </w:r>
      <w:r>
        <w:rPr>
          <w:rFonts w:ascii="Times New Roman" w:hAnsi="Times New Roman"/>
        </w:rPr>
        <w:t>【法定代理人】【委托代理人】 ：</w:t>
      </w:r>
      <w:r>
        <w:rPr>
          <w:rFonts w:hint="eastAsia"/>
          <w:u w:val="single"/>
        </w:rPr>
        <w:t xml:space="preserve">                                 </w:t>
      </w:r>
    </w:p>
    <w:p>
      <w:pPr>
        <w:pStyle w:val="22"/>
        <w:tabs>
          <w:tab w:val="left" w:pos="8295"/>
          <w:tab w:val="left" w:pos="8505"/>
        </w:tabs>
        <w:spacing w:before="0" w:beforeAutospacing="0" w:after="0" w:afterAutospacing="0" w:line="480" w:lineRule="exact"/>
        <w:ind w:firstLineChars="200"/>
        <w:jc w:val="both"/>
        <w:rPr>
          <w:rFonts w:ascii="Times New Roman" w:hAnsi="Times New Roman"/>
        </w:rPr>
      </w:pPr>
      <w:r>
        <w:rPr>
          <w:rFonts w:hint="eastAsia"/>
        </w:rPr>
        <w:t>#</w:t>
      </w:r>
      <w:r>
        <w:rPr>
          <w:rFonts w:ascii="Times New Roman" w:hAnsi="Times New Roman"/>
        </w:rPr>
        <w:t>【国籍】【户籍所在地】：</w:t>
      </w:r>
      <w:r>
        <w:rPr>
          <w:rFonts w:hint="eastAsia"/>
          <w:u w:val="single"/>
        </w:rPr>
        <w:t xml:space="preserve">                        </w:t>
      </w:r>
      <w:r>
        <w:rPr>
          <w:u w:val="single"/>
          <w:lang w:val="en"/>
        </w:rPr>
        <w:t xml:space="preserve">       </w:t>
      </w:r>
      <w:r>
        <w:rPr>
          <w:rFonts w:hint="eastAsia"/>
          <w:u w:val="single"/>
        </w:rPr>
        <w:t xml:space="preserve">         </w:t>
      </w:r>
    </w:p>
    <w:p>
      <w:pPr>
        <w:pStyle w:val="22"/>
        <w:spacing w:before="0" w:beforeAutospacing="0" w:after="0" w:afterAutospacing="0" w:line="480" w:lineRule="exact"/>
        <w:ind w:firstLineChars="200"/>
        <w:jc w:val="both"/>
        <w:rPr>
          <w:rFonts w:ascii="Times New Roman" w:hAnsi="Times New Roman"/>
        </w:rPr>
      </w:pPr>
      <w:r>
        <w:rPr>
          <w:rFonts w:hint="eastAsia"/>
        </w:rPr>
        <w:t>#</w:t>
      </w:r>
      <w:r>
        <w:rPr>
          <w:rFonts w:ascii="Times New Roman" w:hAnsi="Times New Roman"/>
        </w:rPr>
        <w:t>证件类型：【居民身份证】</w:t>
      </w:r>
      <w:r>
        <w:rPr>
          <w:rFonts w:hint="eastAsia" w:ascii="Times New Roman" w:hAnsi="Times New Roman"/>
        </w:rPr>
        <w:t>【港澳台身份证】</w:t>
      </w:r>
      <w:r>
        <w:rPr>
          <w:rFonts w:ascii="Times New Roman" w:hAnsi="Times New Roman"/>
        </w:rPr>
        <w:t>【护照】【统一社会信用代码】【</w:t>
      </w:r>
      <w:r>
        <w:rPr>
          <w:rFonts w:ascii="Times New Roman" w:hAnsi="Times New Roman"/>
          <w:sz w:val="28"/>
          <w:szCs w:val="28"/>
        </w:rPr>
        <w:t>_________</w:t>
      </w:r>
      <w:r>
        <w:rPr>
          <w:rFonts w:ascii="Times New Roman" w:hAnsi="Times New Roman"/>
        </w:rPr>
        <w:t>】，号</w:t>
      </w:r>
      <w:r>
        <w:rPr>
          <w:rFonts w:hint="eastAsia" w:ascii="Times New Roman" w:hAnsi="Times New Roman"/>
        </w:rPr>
        <w:t>码</w:t>
      </w:r>
      <w:r>
        <w:rPr>
          <w:rFonts w:ascii="Times New Roman" w:hAnsi="Times New Roman"/>
        </w:rPr>
        <w:t>：</w:t>
      </w:r>
      <w:r>
        <w:rPr>
          <w:rFonts w:hint="eastAsia"/>
          <w:u w:val="single"/>
        </w:rPr>
        <w:t xml:space="preserve">           #             </w:t>
      </w:r>
    </w:p>
    <w:p>
      <w:pPr>
        <w:pStyle w:val="22"/>
        <w:spacing w:before="0" w:beforeAutospacing="0" w:after="0" w:afterAutospacing="0" w:line="480" w:lineRule="exact"/>
        <w:ind w:firstLineChars="200"/>
        <w:jc w:val="both"/>
        <w:rPr>
          <w:rFonts w:ascii="Times New Roman" w:hAnsi="Times New Roman"/>
        </w:rPr>
      </w:pPr>
      <w:r>
        <w:rPr>
          <w:rFonts w:hint="eastAsia"/>
        </w:rPr>
        <w:t>#</w:t>
      </w:r>
      <w:r>
        <w:rPr>
          <w:rFonts w:ascii="Times New Roman" w:hAnsi="Times New Roman"/>
        </w:rPr>
        <w:t>通讯地址：</w:t>
      </w:r>
      <w:r>
        <w:rPr>
          <w:rFonts w:hint="eastAsia"/>
          <w:u w:val="single"/>
        </w:rPr>
        <w:t xml:space="preserve">                                                      </w:t>
      </w:r>
    </w:p>
    <w:p>
      <w:pPr>
        <w:pStyle w:val="22"/>
        <w:spacing w:before="0" w:beforeAutospacing="0" w:after="0" w:afterAutospacing="0" w:line="480" w:lineRule="exact"/>
        <w:ind w:firstLineChars="200"/>
        <w:jc w:val="both"/>
        <w:rPr>
          <w:rFonts w:ascii="Times New Roman" w:hAnsi="Times New Roman"/>
        </w:rPr>
      </w:pPr>
      <w:r>
        <w:rPr>
          <w:rFonts w:hint="eastAsia"/>
        </w:rPr>
        <w:t>#</w:t>
      </w:r>
      <w:r>
        <w:rPr>
          <w:rFonts w:ascii="Times New Roman" w:hAnsi="Times New Roman"/>
        </w:rPr>
        <w:t>联系电话：</w:t>
      </w:r>
      <w:r>
        <w:rPr>
          <w:rFonts w:hint="eastAsia"/>
          <w:u w:val="single"/>
        </w:rPr>
        <w:t xml:space="preserve">                          </w:t>
      </w:r>
      <w:r>
        <w:rPr>
          <w:rFonts w:ascii="Times New Roman" w:hAnsi="Times New Roman"/>
        </w:rPr>
        <w:t xml:space="preserve"> </w:t>
      </w:r>
    </w:p>
    <w:p>
      <w:pPr>
        <w:pStyle w:val="22"/>
        <w:spacing w:before="0" w:beforeAutospacing="0" w:after="0" w:afterAutospacing="0" w:line="480" w:lineRule="exact"/>
        <w:ind w:firstLineChars="200"/>
        <w:jc w:val="both"/>
        <w:rPr>
          <w:rFonts w:ascii="Times New Roman" w:hAnsi="Times New Roman"/>
        </w:rPr>
      </w:pPr>
    </w:p>
    <w:p>
      <w:pPr>
        <w:pStyle w:val="22"/>
        <w:spacing w:before="0" w:beforeAutospacing="0" w:after="0" w:afterAutospacing="0" w:line="480" w:lineRule="exact"/>
        <w:ind w:firstLineChars="200"/>
        <w:jc w:val="both"/>
        <w:rPr>
          <w:rFonts w:ascii="Times New Roman" w:hAnsi="Times New Roman"/>
        </w:rPr>
      </w:pPr>
    </w:p>
    <w:p>
      <w:pPr>
        <w:pStyle w:val="22"/>
        <w:spacing w:before="0" w:beforeAutospacing="0" w:after="0" w:afterAutospacing="0" w:line="480" w:lineRule="exact"/>
        <w:ind w:firstLineChars="200"/>
        <w:jc w:val="both"/>
        <w:rPr>
          <w:rFonts w:ascii="Times New Roman" w:hAnsi="Times New Roman"/>
        </w:rPr>
      </w:pPr>
      <w:r>
        <w:rPr>
          <w:rFonts w:ascii="Times New Roman" w:hAnsi="Times New Roman"/>
        </w:rPr>
        <w:t>（房屋为共有时，</w:t>
      </w:r>
      <w:r>
        <w:rPr>
          <w:rFonts w:hint="eastAsia" w:ascii="Times New Roman" w:hAnsi="Times New Roman"/>
        </w:rPr>
        <w:t>可在下表中</w:t>
      </w:r>
      <w:r>
        <w:rPr>
          <w:rFonts w:ascii="Times New Roman" w:hAnsi="Times New Roman"/>
        </w:rPr>
        <w:t>相应增加</w:t>
      </w:r>
      <w:r>
        <w:rPr>
          <w:rFonts w:hint="eastAsia" w:ascii="Times New Roman" w:hAnsi="Times New Roman"/>
        </w:rPr>
        <w:t>买受人</w:t>
      </w:r>
      <w:r>
        <w:rPr>
          <w:rFonts w:ascii="Times New Roman" w:hAnsi="Times New Roman"/>
        </w:rPr>
        <w:t>）</w:t>
      </w:r>
    </w:p>
    <w:tbl>
      <w:tblPr>
        <w:tblStyle w:val="11"/>
        <w:tblpPr w:leftFromText="180" w:rightFromText="180" w:vertAnchor="text" w:horzAnchor="page" w:tblpX="733" w:tblpY="234"/>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90"/>
        <w:gridCol w:w="1223"/>
        <w:gridCol w:w="1800"/>
        <w:gridCol w:w="297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共有人</w:t>
            </w:r>
          </w:p>
        </w:tc>
        <w:tc>
          <w:tcPr>
            <w:tcW w:w="1190"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国籍信息</w:t>
            </w:r>
          </w:p>
        </w:tc>
        <w:tc>
          <w:tcPr>
            <w:tcW w:w="1223"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证件类型</w:t>
            </w:r>
          </w:p>
        </w:tc>
        <w:tc>
          <w:tcPr>
            <w:tcW w:w="1800"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证件号码</w:t>
            </w:r>
          </w:p>
        </w:tc>
        <w:tc>
          <w:tcPr>
            <w:tcW w:w="2977"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共有方式</w:t>
            </w:r>
          </w:p>
        </w:tc>
        <w:tc>
          <w:tcPr>
            <w:tcW w:w="1226" w:type="dxa"/>
            <w:vAlign w:val="center"/>
          </w:tcPr>
          <w:p>
            <w:pPr>
              <w:pStyle w:val="22"/>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r>
              <w:rPr>
                <w:rFonts w:ascii="Times New Roman" w:hAnsi="Times New Roman"/>
              </w:rPr>
              <w:t>【共同共有】【按份共有】</w:t>
            </w:r>
          </w:p>
        </w:tc>
        <w:tc>
          <w:tcPr>
            <w:tcW w:w="1226" w:type="dxa"/>
            <w:vAlign w:val="center"/>
          </w:tcPr>
          <w:p>
            <w:pPr>
              <w:pStyle w:val="22"/>
              <w:spacing w:before="0" w:beforeAutospacing="0" w:after="0" w:afterAutospacing="0" w:line="480" w:lineRule="exact"/>
              <w:ind w:firstLine="0"/>
              <w:jc w:val="center"/>
              <w:rPr>
                <w:rFonts w:ascii="Times New Roman" w:hAnsi="Times New Roman"/>
              </w:rPr>
            </w:pPr>
            <w:r>
              <w:rPr>
                <w:rFonts w:hint="eastAsia" w:ascii="Times New Roman" w:hAnsi="Times New Roman"/>
              </w:rPr>
              <w:t>按份共有时填写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jc w:val="center"/>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p>
        </w:tc>
        <w:tc>
          <w:tcPr>
            <w:tcW w:w="1226" w:type="dxa"/>
            <w:vAlign w:val="center"/>
          </w:tcPr>
          <w:p>
            <w:pPr>
              <w:pStyle w:val="22"/>
              <w:spacing w:before="0" w:beforeAutospacing="0" w:after="0" w:afterAutospacing="0" w:line="480" w:lineRule="exact"/>
              <w:ind w:firstLine="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Align w:val="center"/>
          </w:tcPr>
          <w:p>
            <w:pPr>
              <w:pStyle w:val="22"/>
              <w:spacing w:before="0" w:beforeAutospacing="0" w:after="0" w:afterAutospacing="0" w:line="480" w:lineRule="exact"/>
              <w:ind w:firstLine="0"/>
              <w:jc w:val="center"/>
              <w:rPr>
                <w:rFonts w:ascii="Times New Roman" w:hAnsi="Times New Roman"/>
              </w:rPr>
            </w:pPr>
          </w:p>
        </w:tc>
        <w:tc>
          <w:tcPr>
            <w:tcW w:w="1190" w:type="dxa"/>
            <w:vAlign w:val="center"/>
          </w:tcPr>
          <w:p>
            <w:pPr>
              <w:pStyle w:val="22"/>
              <w:spacing w:before="0" w:beforeAutospacing="0" w:after="0" w:afterAutospacing="0" w:line="480" w:lineRule="exact"/>
              <w:ind w:firstLine="0"/>
              <w:jc w:val="center"/>
              <w:rPr>
                <w:rFonts w:ascii="Times New Roman" w:hAnsi="Times New Roman"/>
              </w:rPr>
            </w:pPr>
          </w:p>
        </w:tc>
        <w:tc>
          <w:tcPr>
            <w:tcW w:w="1223" w:type="dxa"/>
            <w:vAlign w:val="center"/>
          </w:tcPr>
          <w:p>
            <w:pPr>
              <w:pStyle w:val="22"/>
              <w:spacing w:before="0" w:beforeAutospacing="0" w:after="0" w:afterAutospacing="0" w:line="480" w:lineRule="exact"/>
              <w:ind w:firstLine="0"/>
              <w:jc w:val="center"/>
              <w:rPr>
                <w:rFonts w:ascii="Times New Roman" w:hAnsi="Times New Roman"/>
              </w:rPr>
            </w:pPr>
          </w:p>
        </w:tc>
        <w:tc>
          <w:tcPr>
            <w:tcW w:w="1800" w:type="dxa"/>
            <w:vAlign w:val="center"/>
          </w:tcPr>
          <w:p>
            <w:pPr>
              <w:pStyle w:val="22"/>
              <w:spacing w:before="0" w:beforeAutospacing="0" w:after="0" w:afterAutospacing="0" w:line="480" w:lineRule="exact"/>
              <w:ind w:firstLine="0"/>
              <w:jc w:val="center"/>
              <w:rPr>
                <w:rFonts w:ascii="Times New Roman" w:hAnsi="Times New Roman"/>
              </w:rPr>
            </w:pPr>
          </w:p>
        </w:tc>
        <w:tc>
          <w:tcPr>
            <w:tcW w:w="2977" w:type="dxa"/>
            <w:vAlign w:val="center"/>
          </w:tcPr>
          <w:p>
            <w:pPr>
              <w:pStyle w:val="22"/>
              <w:spacing w:before="0" w:beforeAutospacing="0" w:after="0" w:afterAutospacing="0" w:line="480" w:lineRule="exact"/>
              <w:ind w:firstLine="0"/>
              <w:jc w:val="center"/>
              <w:rPr>
                <w:rFonts w:ascii="Times New Roman" w:hAnsi="Times New Roman"/>
              </w:rPr>
            </w:pPr>
          </w:p>
        </w:tc>
        <w:tc>
          <w:tcPr>
            <w:tcW w:w="1226" w:type="dxa"/>
            <w:vAlign w:val="center"/>
          </w:tcPr>
          <w:p>
            <w:pPr>
              <w:pStyle w:val="22"/>
              <w:spacing w:before="0" w:beforeAutospacing="0" w:after="0" w:afterAutospacing="0" w:line="480" w:lineRule="exact"/>
              <w:ind w:firstLine="0"/>
              <w:jc w:val="center"/>
              <w:rPr>
                <w:rFonts w:ascii="Times New Roman" w:hAnsi="Times New Roman"/>
              </w:rPr>
            </w:pPr>
          </w:p>
        </w:tc>
      </w:tr>
    </w:tbl>
    <w:p>
      <w:pPr>
        <w:pStyle w:val="22"/>
        <w:spacing w:before="0" w:beforeAutospacing="0" w:after="0" w:afterAutospacing="0" w:line="480" w:lineRule="exact"/>
        <w:ind w:firstLine="0" w:firstLineChars="0"/>
        <w:jc w:val="both"/>
        <w:rPr>
          <w:rFonts w:ascii="Times New Roman" w:hAnsi="Times New Roman"/>
        </w:rPr>
      </w:pPr>
    </w:p>
    <w:p>
      <w:pPr>
        <w:pStyle w:val="22"/>
        <w:spacing w:before="0" w:beforeAutospacing="0" w:after="0" w:afterAutospacing="0" w:line="480" w:lineRule="exact"/>
        <w:ind w:firstLine="0" w:firstLineChars="0"/>
        <w:jc w:val="both"/>
        <w:rPr>
          <w:rFonts w:ascii="Times New Roman" w:hAnsi="Times New Roman"/>
        </w:rPr>
      </w:pPr>
    </w:p>
    <w:p>
      <w:pPr>
        <w:numPr>
          <w:ilvl w:val="0"/>
          <w:numId w:val="2"/>
        </w:numPr>
        <w:spacing w:line="480" w:lineRule="exact"/>
        <w:ind w:firstLine="48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房屋基本状况</w:t>
      </w:r>
    </w:p>
    <w:p>
      <w:pPr>
        <w:pStyle w:val="9"/>
        <w:widowControl w:val="0"/>
        <w:spacing w:before="0" w:beforeAutospacing="0" w:after="0" w:afterAutospacing="0" w:line="480" w:lineRule="exact"/>
        <w:ind w:firstLine="481" w:firstLineChars="200"/>
        <w:jc w:val="both"/>
        <w:outlineLvl w:val="0"/>
        <w:rPr>
          <w:rFonts w:hint="eastAsia" w:cs="宋体"/>
          <w:b/>
        </w:rPr>
      </w:pPr>
    </w:p>
    <w:p>
      <w:pPr>
        <w:pStyle w:val="9"/>
        <w:widowControl w:val="0"/>
        <w:spacing w:before="0" w:beforeAutospacing="0" w:after="0" w:afterAutospacing="0" w:line="480" w:lineRule="exact"/>
        <w:ind w:firstLine="481" w:firstLineChars="200"/>
        <w:jc w:val="both"/>
        <w:outlineLvl w:val="0"/>
        <w:rPr>
          <w:rFonts w:hint="eastAsia" w:cs="宋体"/>
          <w:b/>
        </w:rPr>
      </w:pPr>
      <w:r>
        <w:rPr>
          <w:rFonts w:hint="eastAsia" w:cs="宋体"/>
          <w:b/>
        </w:rPr>
        <w:t xml:space="preserve">第一条  </w:t>
      </w:r>
      <w:r>
        <w:rPr>
          <w:rFonts w:hint="eastAsia" w:cs="宋体"/>
          <w:bCs/>
        </w:rPr>
        <w:t>房屋基本情况</w:t>
      </w:r>
    </w:p>
    <w:p>
      <w:pPr>
        <w:pStyle w:val="22"/>
        <w:widowControl w:val="0"/>
        <w:spacing w:before="0" w:beforeAutospacing="0" w:after="0" w:afterAutospacing="0" w:line="480" w:lineRule="exact"/>
        <w:ind w:firstLineChars="200"/>
        <w:jc w:val="both"/>
        <w:rPr>
          <w:rFonts w:hint="eastAsia"/>
          <w:szCs w:val="28"/>
        </w:rPr>
      </w:pPr>
      <w:r>
        <w:rPr>
          <w:rFonts w:hint="eastAsia" w:cs="宋体"/>
        </w:rPr>
        <w:t>1．房屋坐落：出卖人所售房屋（以下简称该房屋）坐落于：</w:t>
      </w:r>
      <w:bookmarkStart w:id="4" w:name="_Hlk9979994"/>
      <w:r>
        <w:rPr>
          <w:rFonts w:hint="eastAsia"/>
          <w:u w:val="single"/>
        </w:rPr>
        <w:t xml:space="preserve">  *  </w:t>
      </w:r>
      <w:r>
        <w:rPr>
          <w:rFonts w:hint="eastAsia"/>
        </w:rPr>
        <w:t>市</w:t>
      </w:r>
      <w:r>
        <w:rPr>
          <w:rFonts w:hint="eastAsia"/>
          <w:u w:val="single"/>
        </w:rPr>
        <w:t xml:space="preserve">     </w:t>
      </w:r>
      <w:r>
        <w:rPr>
          <w:rFonts w:hint="eastAsia"/>
        </w:rPr>
        <w:t>【区/县/市】</w:t>
      </w:r>
      <w:r>
        <w:rPr>
          <w:rFonts w:hint="eastAsia"/>
          <w:u w:val="single"/>
        </w:rPr>
        <w:t xml:space="preserve">   * </w:t>
      </w:r>
      <w:r>
        <w:rPr>
          <w:u w:val="single"/>
        </w:rPr>
        <w:t xml:space="preserve">  </w:t>
      </w:r>
      <w:r>
        <w:rPr>
          <w:rFonts w:hint="eastAsia"/>
        </w:rPr>
        <w:t>【乡/镇/街道办事处】</w:t>
      </w:r>
      <w:r>
        <w:rPr>
          <w:rFonts w:hint="eastAsia"/>
          <w:u w:val="single"/>
        </w:rPr>
        <w:t xml:space="preserve">   * </w:t>
      </w:r>
      <w:r>
        <w:rPr>
          <w:u w:val="single"/>
        </w:rPr>
        <w:t xml:space="preserve">  </w:t>
      </w:r>
      <w:r>
        <w:rPr>
          <w:rFonts w:hint="eastAsia"/>
        </w:rPr>
        <w:t>【路/街</w:t>
      </w:r>
      <w:r>
        <w:t>/</w:t>
      </w:r>
      <w:r>
        <w:rPr>
          <w:rFonts w:hint="eastAsia"/>
        </w:rPr>
        <w:t>巷】</w:t>
      </w:r>
      <w:r>
        <w:rPr>
          <w:rFonts w:hint="eastAsia"/>
          <w:u w:val="single"/>
        </w:rPr>
        <w:t xml:space="preserve">   * </w:t>
      </w:r>
      <w:r>
        <w:rPr>
          <w:u w:val="single"/>
        </w:rPr>
        <w:t xml:space="preserve">  </w:t>
      </w:r>
      <w:r>
        <w:rPr>
          <w:rFonts w:hint="eastAsia" w:cs="宋体"/>
        </w:rPr>
        <w:t>（楼盘/小区名称）</w:t>
      </w:r>
      <w:bookmarkStart w:id="5" w:name="_Hlk10239593"/>
      <w:r>
        <w:rPr>
          <w:rFonts w:hint="eastAsia"/>
          <w:u w:val="single"/>
        </w:rPr>
        <w:t xml:space="preserve">   * </w:t>
      </w:r>
      <w:r>
        <w:rPr>
          <w:u w:val="single"/>
        </w:rPr>
        <w:t xml:space="preserve">  </w:t>
      </w:r>
      <w:r>
        <w:rPr>
          <w:rFonts w:hint="eastAsia" w:cs="宋体"/>
        </w:rPr>
        <w:t>【幢】【座】【    】</w:t>
      </w:r>
      <w:r>
        <w:rPr>
          <w:rFonts w:hint="eastAsia"/>
          <w:u w:val="single"/>
        </w:rPr>
        <w:t xml:space="preserve">   * </w:t>
      </w:r>
      <w:r>
        <w:rPr>
          <w:u w:val="single"/>
        </w:rPr>
        <w:t xml:space="preserve">  </w:t>
      </w:r>
      <w:r>
        <w:rPr>
          <w:rFonts w:hint="eastAsia" w:cs="宋体"/>
        </w:rPr>
        <w:t>单元</w:t>
      </w:r>
      <w:r>
        <w:rPr>
          <w:rFonts w:hint="eastAsia"/>
          <w:u w:val="single"/>
        </w:rPr>
        <w:t xml:space="preserve">   * </w:t>
      </w:r>
      <w:r>
        <w:rPr>
          <w:u w:val="single"/>
        </w:rPr>
        <w:t xml:space="preserve">  </w:t>
      </w:r>
      <w:r>
        <w:rPr>
          <w:rFonts w:hint="eastAsia" w:cs="宋体"/>
        </w:rPr>
        <w:t>层</w:t>
      </w:r>
      <w:r>
        <w:rPr>
          <w:rFonts w:hint="eastAsia"/>
          <w:u w:val="single"/>
        </w:rPr>
        <w:t xml:space="preserve">   * </w:t>
      </w:r>
      <w:r>
        <w:rPr>
          <w:u w:val="single"/>
        </w:rPr>
        <w:t xml:space="preserve">  </w:t>
      </w:r>
      <w:r>
        <w:rPr>
          <w:rFonts w:hint="eastAsia" w:cs="宋体"/>
        </w:rPr>
        <w:t>号（室）</w:t>
      </w:r>
      <w:bookmarkEnd w:id="5"/>
      <w:r>
        <w:rPr>
          <w:rFonts w:hint="eastAsia"/>
          <w:szCs w:val="28"/>
        </w:rPr>
        <w:t>，</w:t>
      </w:r>
      <w:r>
        <w:rPr>
          <w:rFonts w:hint="eastAsia" w:cs="宋体"/>
        </w:rPr>
        <w:t>该房屋</w:t>
      </w:r>
      <w:r>
        <w:rPr>
          <w:rFonts w:hint="eastAsia"/>
          <w:szCs w:val="28"/>
        </w:rPr>
        <w:t>所在</w:t>
      </w:r>
      <w:bookmarkStart w:id="6" w:name="_Hlk9973394"/>
      <w:r>
        <w:rPr>
          <w:rFonts w:hint="eastAsia"/>
          <w:szCs w:val="28"/>
        </w:rPr>
        <w:t>楼层的</w:t>
      </w:r>
      <w:bookmarkEnd w:id="6"/>
      <w:r>
        <w:rPr>
          <w:rFonts w:hint="eastAsia"/>
          <w:szCs w:val="28"/>
        </w:rPr>
        <w:t>起始层为</w:t>
      </w:r>
      <w:r>
        <w:rPr>
          <w:rFonts w:hint="eastAsia"/>
          <w:u w:val="single"/>
        </w:rPr>
        <w:t xml:space="preserve">   * </w:t>
      </w:r>
      <w:r>
        <w:rPr>
          <w:u w:val="single"/>
        </w:rPr>
        <w:t xml:space="preserve">  </w:t>
      </w:r>
      <w:r>
        <w:rPr>
          <w:rFonts w:hint="eastAsia"/>
          <w:szCs w:val="28"/>
        </w:rPr>
        <w:t>，终止层为</w:t>
      </w:r>
      <w:r>
        <w:rPr>
          <w:rFonts w:hint="eastAsia"/>
          <w:u w:val="single"/>
        </w:rPr>
        <w:t xml:space="preserve">   * </w:t>
      </w:r>
      <w:r>
        <w:rPr>
          <w:u w:val="single"/>
        </w:rPr>
        <w:t xml:space="preserve">  </w:t>
      </w:r>
      <w:r>
        <w:rPr>
          <w:rFonts w:hint="eastAsia"/>
          <w:szCs w:val="28"/>
        </w:rPr>
        <w:t>，名义层为</w:t>
      </w:r>
      <w:r>
        <w:rPr>
          <w:rFonts w:hint="eastAsia"/>
          <w:szCs w:val="28"/>
          <w:u w:val="single"/>
        </w:rPr>
        <w:t xml:space="preserve"> </w:t>
      </w:r>
      <w:r>
        <w:rPr>
          <w:szCs w:val="28"/>
          <w:u w:val="single"/>
        </w:rPr>
        <w:t xml:space="preserve">    </w:t>
      </w:r>
      <w:r>
        <w:rPr>
          <w:rFonts w:hint="eastAsia" w:cs="宋体"/>
        </w:rPr>
        <w:t>，房屋</w:t>
      </w:r>
      <w:r>
        <w:rPr>
          <w:rFonts w:hint="eastAsia"/>
          <w:szCs w:val="28"/>
        </w:rPr>
        <w:t>层高为</w:t>
      </w:r>
      <w:r>
        <w:rPr>
          <w:rFonts w:hint="eastAsia"/>
          <w:szCs w:val="28"/>
          <w:u w:val="single"/>
        </w:rPr>
        <w:t xml:space="preserve">  *   </w:t>
      </w:r>
      <w:r>
        <w:rPr>
          <w:rFonts w:hint="eastAsia"/>
          <w:szCs w:val="28"/>
        </w:rPr>
        <w:t>米；该房屋所在地的区县代码为</w:t>
      </w:r>
      <w:r>
        <w:rPr>
          <w:rFonts w:hint="eastAsia"/>
          <w:szCs w:val="28"/>
          <w:u w:val="single"/>
        </w:rPr>
        <w:t xml:space="preserve">   *</w:t>
      </w:r>
      <w:r>
        <w:rPr>
          <w:szCs w:val="28"/>
          <w:u w:val="single"/>
        </w:rPr>
        <w:t xml:space="preserve"> </w:t>
      </w:r>
      <w:r>
        <w:rPr>
          <w:rFonts w:hint="eastAsia"/>
          <w:szCs w:val="28"/>
          <w:u w:val="single"/>
        </w:rPr>
        <w:t xml:space="preserve">  </w:t>
      </w:r>
      <w:r>
        <w:rPr>
          <w:rFonts w:hint="eastAsia"/>
          <w:szCs w:val="28"/>
        </w:rPr>
        <w:t>，房屋不动产单元号为</w:t>
      </w:r>
      <w:r>
        <w:rPr>
          <w:rFonts w:hint="eastAsia"/>
          <w:szCs w:val="28"/>
          <w:u w:val="single"/>
        </w:rPr>
        <w:t xml:space="preserve"> </w:t>
      </w:r>
      <w:r>
        <w:rPr>
          <w:szCs w:val="28"/>
          <w:u w:val="single"/>
        </w:rPr>
        <w:t xml:space="preserve">                   </w:t>
      </w:r>
      <w:r>
        <w:rPr>
          <w:rFonts w:hint="eastAsia" w:cs="宋体"/>
        </w:rPr>
        <w:t>。</w:t>
      </w:r>
      <w:bookmarkEnd w:id="4"/>
    </w:p>
    <w:p>
      <w:pPr>
        <w:spacing w:line="48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建筑主体：该房屋所在建筑物的建筑总层数为</w:t>
      </w:r>
      <w:r>
        <w:rPr>
          <w:rFonts w:hint="eastAsia"/>
          <w:u w:val="single"/>
        </w:rPr>
        <w:t xml:space="preserve"> *</w:t>
      </w:r>
      <w:r>
        <w:rPr>
          <w:rFonts w:hint="eastAsia" w:ascii="宋体" w:hAnsi="宋体"/>
          <w:sz w:val="24"/>
          <w:u w:val="single"/>
        </w:rPr>
        <w:t xml:space="preserve"> </w:t>
      </w:r>
      <w:r>
        <w:rPr>
          <w:rFonts w:hint="eastAsia" w:ascii="宋体" w:hAnsi="宋体"/>
          <w:sz w:val="24"/>
        </w:rPr>
        <w:t>层，其中地上</w:t>
      </w:r>
      <w:r>
        <w:rPr>
          <w:rFonts w:hint="eastAsia" w:ascii="宋体" w:hAnsi="宋体"/>
          <w:sz w:val="24"/>
          <w:u w:val="single"/>
        </w:rPr>
        <w:t xml:space="preserve">  *  </w:t>
      </w:r>
      <w:r>
        <w:rPr>
          <w:rFonts w:hint="eastAsia" w:ascii="宋体" w:hAnsi="宋体"/>
          <w:sz w:val="24"/>
        </w:rPr>
        <w:t>层，地下</w:t>
      </w:r>
      <w:r>
        <w:rPr>
          <w:rFonts w:hint="eastAsia" w:ascii="宋体" w:hAnsi="宋体"/>
          <w:sz w:val="24"/>
          <w:u w:val="single"/>
        </w:rPr>
        <w:t xml:space="preserve">    </w:t>
      </w:r>
      <w:r>
        <w:rPr>
          <w:rFonts w:hint="eastAsia" w:ascii="宋体" w:hAnsi="宋体"/>
          <w:sz w:val="24"/>
        </w:rPr>
        <w:t>层；主体结构为</w:t>
      </w:r>
      <w:bookmarkStart w:id="7" w:name="_Hlk9979773"/>
      <w:r>
        <w:rPr>
          <w:rFonts w:hint="eastAsia" w:ascii="宋体" w:hAnsi="宋体"/>
          <w:sz w:val="24"/>
        </w:rPr>
        <w:t>【钢结构】【钢/钢筋混凝土结构】【钢筋混凝土结构】【混合结构】【砖木结构】【其他结构】</w:t>
      </w:r>
      <w:bookmarkEnd w:id="7"/>
      <w:r>
        <w:rPr>
          <w:rFonts w:hint="eastAsia" w:ascii="宋体" w:hAnsi="宋体"/>
          <w:sz w:val="24"/>
        </w:rPr>
        <w:t>；【有】【无】电梯。</w:t>
      </w:r>
    </w:p>
    <w:p>
      <w:pPr>
        <w:pStyle w:val="9"/>
        <w:widowControl w:val="0"/>
        <w:spacing w:before="0" w:beforeAutospacing="0" w:after="0" w:afterAutospacing="0" w:line="480" w:lineRule="exact"/>
        <w:ind w:firstLine="480" w:firstLineChars="200"/>
        <w:jc w:val="both"/>
        <w:rPr>
          <w:rFonts w:hint="eastAsia"/>
        </w:rPr>
      </w:pPr>
      <w:r>
        <w:rPr>
          <w:rFonts w:hint="eastAsia"/>
        </w:rPr>
        <w:t>3．</w:t>
      </w:r>
      <w:r>
        <w:rPr>
          <w:rFonts w:hint="eastAsia" w:cs="宋体"/>
        </w:rPr>
        <w:t>房屋</w:t>
      </w:r>
      <w:r>
        <w:rPr>
          <w:rFonts w:hint="eastAsia"/>
        </w:rPr>
        <w:t>居室：该商品房有</w:t>
      </w:r>
      <w:r>
        <w:rPr>
          <w:rFonts w:hint="eastAsia"/>
          <w:u w:val="single"/>
        </w:rPr>
        <w:t xml:space="preserve">    </w:t>
      </w:r>
      <w:r>
        <w:rPr>
          <w:rFonts w:hint="eastAsia"/>
        </w:rPr>
        <w:t>室</w:t>
      </w:r>
      <w:r>
        <w:rPr>
          <w:rFonts w:hint="eastAsia"/>
          <w:u w:val="single"/>
        </w:rPr>
        <w:t xml:space="preserve">    </w:t>
      </w:r>
      <w:r>
        <w:rPr>
          <w:rFonts w:hint="eastAsia"/>
        </w:rPr>
        <w:t>厅</w:t>
      </w:r>
      <w:r>
        <w:rPr>
          <w:rFonts w:hint="eastAsia"/>
          <w:u w:val="single"/>
        </w:rPr>
        <w:t xml:space="preserve">    </w:t>
      </w:r>
      <w:r>
        <w:rPr>
          <w:rFonts w:hint="eastAsia"/>
        </w:rPr>
        <w:t>厨</w:t>
      </w:r>
      <w:r>
        <w:rPr>
          <w:rFonts w:hint="eastAsia"/>
          <w:u w:val="single"/>
        </w:rPr>
        <w:t xml:space="preserve">    </w:t>
      </w:r>
      <w:r>
        <w:rPr>
          <w:rFonts w:hint="eastAsia"/>
        </w:rPr>
        <w:t>卫</w:t>
      </w:r>
      <w:r>
        <w:rPr>
          <w:rFonts w:hint="eastAsia"/>
          <w:u w:val="single"/>
        </w:rPr>
        <w:t xml:space="preserve">    </w:t>
      </w:r>
      <w:r>
        <w:rPr>
          <w:rFonts w:hint="eastAsia"/>
        </w:rPr>
        <w:t>【</w:t>
      </w:r>
      <w:r>
        <w:rPr>
          <w:rFonts w:hint="eastAsia"/>
          <w:u w:val="single"/>
        </w:rPr>
        <w:t xml:space="preserve">  </w:t>
      </w:r>
      <w:r>
        <w:rPr>
          <w:rFonts w:hint="eastAsia"/>
        </w:rPr>
        <w:t>】</w:t>
      </w:r>
      <w:bookmarkStart w:id="8" w:name="_Hlk10241759"/>
      <w:r>
        <w:rPr>
          <w:rFonts w:hint="eastAsia"/>
          <w:sz w:val="28"/>
          <w:szCs w:val="28"/>
        </w:rPr>
        <w:t>，</w:t>
      </w:r>
      <w:bookmarkEnd w:id="8"/>
      <w:r>
        <w:rPr>
          <w:rFonts w:hint="eastAsia"/>
        </w:rPr>
        <w:t>有</w:t>
      </w:r>
      <w:r>
        <w:rPr>
          <w:rFonts w:hint="eastAsia"/>
          <w:u w:val="single"/>
        </w:rPr>
        <w:t xml:space="preserve">    </w:t>
      </w:r>
      <w:r>
        <w:rPr>
          <w:rFonts w:hint="eastAsia"/>
        </w:rPr>
        <w:t>室</w:t>
      </w:r>
      <w:r>
        <w:rPr>
          <w:rFonts w:hint="eastAsia"/>
          <w:u w:val="single"/>
        </w:rPr>
        <w:t xml:space="preserve">    </w:t>
      </w:r>
      <w:r>
        <w:rPr>
          <w:rFonts w:hint="eastAsia"/>
        </w:rPr>
        <w:t>厅</w:t>
      </w:r>
      <w:r>
        <w:rPr>
          <w:rFonts w:hint="eastAsia"/>
          <w:u w:val="single"/>
        </w:rPr>
        <w:t xml:space="preserve">    </w:t>
      </w:r>
      <w:r>
        <w:rPr>
          <w:rFonts w:hint="eastAsia"/>
        </w:rPr>
        <w:t>厨</w:t>
      </w:r>
      <w:r>
        <w:rPr>
          <w:rFonts w:hint="eastAsia"/>
          <w:u w:val="single"/>
        </w:rPr>
        <w:t xml:space="preserve">    </w:t>
      </w:r>
      <w:r>
        <w:rPr>
          <w:rFonts w:hint="eastAsia"/>
        </w:rPr>
        <w:t>卫</w:t>
      </w:r>
      <w:r>
        <w:rPr>
          <w:rFonts w:hint="eastAsia"/>
          <w:u w:val="single"/>
        </w:rPr>
        <w:t xml:space="preserve">    </w:t>
      </w:r>
      <w:r>
        <w:rPr>
          <w:rFonts w:hint="eastAsia"/>
        </w:rPr>
        <w:t>【</w:t>
      </w:r>
      <w:r>
        <w:rPr>
          <w:rFonts w:hint="eastAsia"/>
          <w:u w:val="single"/>
        </w:rPr>
        <w:t xml:space="preserve">  </w:t>
      </w:r>
      <w:r>
        <w:rPr>
          <w:rFonts w:hint="eastAsia"/>
        </w:rPr>
        <w:t>】；有</w:t>
      </w:r>
      <w:r>
        <w:rPr>
          <w:rFonts w:hint="eastAsia"/>
          <w:u w:val="single"/>
        </w:rPr>
        <w:t xml:space="preserve">    </w:t>
      </w:r>
      <w:r>
        <w:rPr>
          <w:rFonts w:hint="eastAsia"/>
        </w:rPr>
        <w:t>个阳台，其中</w:t>
      </w:r>
      <w:r>
        <w:rPr>
          <w:rFonts w:hint="eastAsia"/>
          <w:u w:val="single"/>
        </w:rPr>
        <w:t xml:space="preserve">    </w:t>
      </w:r>
      <w:r>
        <w:rPr>
          <w:rFonts w:hint="eastAsia"/>
        </w:rPr>
        <w:t>个阳台为封闭式，</w:t>
      </w:r>
      <w:r>
        <w:rPr>
          <w:rFonts w:hint="eastAsia"/>
          <w:u w:val="single"/>
        </w:rPr>
        <w:t xml:space="preserve">    </w:t>
      </w:r>
      <w:r>
        <w:rPr>
          <w:rFonts w:hint="eastAsia"/>
        </w:rPr>
        <w:t>个阳台为非封闭式。</w:t>
      </w:r>
    </w:p>
    <w:p>
      <w:pPr>
        <w:pStyle w:val="9"/>
        <w:widowControl w:val="0"/>
        <w:spacing w:before="0" w:beforeAutospacing="0" w:after="0" w:afterAutospacing="0" w:line="480" w:lineRule="exact"/>
        <w:ind w:firstLine="480" w:firstLineChars="200"/>
        <w:jc w:val="both"/>
        <w:rPr>
          <w:rFonts w:hint="eastAsia" w:cs="宋体"/>
        </w:rPr>
      </w:pPr>
      <w:r>
        <w:rPr>
          <w:rFonts w:hint="eastAsia"/>
        </w:rPr>
        <w:t>4．房屋面积：房屋</w:t>
      </w:r>
      <w:r>
        <w:rPr>
          <w:rFonts w:hint="eastAsia" w:cs="宋体"/>
        </w:rPr>
        <w:t>建筑面积共</w:t>
      </w:r>
      <w:r>
        <w:rPr>
          <w:rFonts w:hint="eastAsia"/>
          <w:u w:val="single"/>
        </w:rPr>
        <w:t xml:space="preserve">   * </w:t>
      </w:r>
      <w:r>
        <w:rPr>
          <w:u w:val="single"/>
        </w:rPr>
        <w:t xml:space="preserve">  </w:t>
      </w:r>
      <w:r>
        <w:rPr>
          <w:rFonts w:hint="eastAsia" w:cs="宋体"/>
        </w:rPr>
        <w:t>平方米，其中套内建筑面积</w:t>
      </w:r>
      <w:r>
        <w:rPr>
          <w:rFonts w:hint="eastAsia"/>
          <w:u w:val="single"/>
        </w:rPr>
        <w:t xml:space="preserve">   * </w:t>
      </w:r>
      <w:r>
        <w:rPr>
          <w:u w:val="single"/>
        </w:rPr>
        <w:t xml:space="preserve">  </w:t>
      </w:r>
      <w:r>
        <w:rPr>
          <w:rFonts w:hint="eastAsia" w:cs="宋体"/>
        </w:rPr>
        <w:t>平方米，分摊共有建筑面积</w:t>
      </w:r>
      <w:r>
        <w:rPr>
          <w:rFonts w:hint="eastAsia"/>
          <w:u w:val="single"/>
        </w:rPr>
        <w:t xml:space="preserve">    </w:t>
      </w:r>
      <w:r>
        <w:rPr>
          <w:rFonts w:hint="eastAsia" w:cs="宋体"/>
        </w:rPr>
        <w:t>平方米。</w:t>
      </w:r>
    </w:p>
    <w:p>
      <w:pPr>
        <w:spacing w:line="480" w:lineRule="exact"/>
        <w:ind w:firstLine="480" w:firstLineChars="200"/>
        <w:rPr>
          <w:rFonts w:hint="eastAsia" w:ascii="宋体" w:hAnsi="宋体"/>
          <w:sz w:val="24"/>
        </w:rPr>
      </w:pPr>
      <w:r>
        <w:rPr>
          <w:rFonts w:hint="eastAsia" w:ascii="宋体" w:hAnsi="宋体"/>
          <w:sz w:val="24"/>
        </w:rPr>
        <w:t>*5.户型结构：该房屋的户型结构为【平层】【错层】【复式楼】【跃层】。</w:t>
      </w:r>
    </w:p>
    <w:p>
      <w:pPr>
        <w:spacing w:line="48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房屋朝向：该房屋的朝向为【东】【南】【西】【北】【东北】【东南】【西南】【西北】【其他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】向。</w:t>
      </w:r>
    </w:p>
    <w:p>
      <w:pPr>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房屋类型：该房屋的规划用途</w:t>
      </w:r>
      <w:bookmarkStart w:id="9" w:name="_Hlk10245031"/>
      <w:r>
        <w:rPr>
          <w:rFonts w:hint="eastAsia" w:ascii="宋体" w:hAnsi="宋体"/>
          <w:sz w:val="24"/>
        </w:rPr>
        <w:t>（房屋类型）</w:t>
      </w:r>
      <w:bookmarkEnd w:id="9"/>
      <w:r>
        <w:rPr>
          <w:rFonts w:hint="eastAsia" w:ascii="宋体" w:hAnsi="宋体"/>
          <w:sz w:val="24"/>
        </w:rPr>
        <w:t>为【住宅】【商业用房】【办公用房】【工业用房】【仓储用房】【车库】【车位】</w:t>
      </w:r>
      <w:r>
        <w:rPr>
          <w:sz w:val="24"/>
        </w:rPr>
        <w:t>【</w:t>
      </w:r>
      <w:r>
        <w:rPr>
          <w:rFonts w:hint="eastAsia"/>
          <w:sz w:val="24"/>
        </w:rPr>
        <w:t>其他</w:t>
      </w:r>
      <w:r>
        <w:rPr>
          <w:sz w:val="24"/>
        </w:rPr>
        <w:t>】</w:t>
      </w:r>
      <w:r>
        <w:rPr>
          <w:rFonts w:hint="eastAsia" w:ascii="宋体" w:hAnsi="宋体"/>
          <w:sz w:val="24"/>
        </w:rPr>
        <w:t>。</w:t>
      </w:r>
    </w:p>
    <w:p>
      <w:pPr>
        <w:pStyle w:val="9"/>
        <w:widowControl w:val="0"/>
        <w:spacing w:before="0" w:beforeAutospacing="0" w:after="0" w:afterAutospacing="0" w:line="480" w:lineRule="exact"/>
        <w:ind w:firstLine="480" w:firstLineChars="200"/>
        <w:jc w:val="both"/>
        <w:rPr>
          <w:rFonts w:hint="eastAsia" w:cs="宋体"/>
        </w:rPr>
      </w:pPr>
      <w:r>
        <w:rPr>
          <w:rFonts w:hint="eastAsia"/>
        </w:rPr>
        <w:t>*</w:t>
      </w:r>
      <w:r>
        <w:rPr>
          <w:rFonts w:hint="eastAsia" w:cs="宋体"/>
        </w:rPr>
        <w:t>8</w:t>
      </w:r>
      <w:r>
        <w:rPr>
          <w:rFonts w:cs="宋体"/>
        </w:rPr>
        <w:t>.</w:t>
      </w:r>
      <w:r>
        <w:rPr>
          <w:rFonts w:hint="eastAsia"/>
        </w:rPr>
        <w:t>房屋性质：</w:t>
      </w:r>
      <w:r>
        <w:rPr>
          <w:rFonts w:hint="eastAsia" w:cs="宋体"/>
        </w:rPr>
        <w:t>若该房屋类型为住宅，其性质为</w:t>
      </w:r>
      <w:bookmarkStart w:id="10" w:name="_Hlk9979738"/>
      <w:r>
        <w:rPr>
          <w:rFonts w:hint="eastAsia" w:cs="宋体"/>
        </w:rPr>
        <w:t>【商品房】【限价普通商品住房】【经济适用住房】【房改房】【集资建房】【市场运作方式建设住房】【危旧房改住房改造住房】【自建房】【其它</w:t>
      </w:r>
      <w:r>
        <w:rPr>
          <w:rFonts w:hint="eastAsia" w:cs="宋体"/>
          <w:u w:val="single"/>
        </w:rPr>
        <w:t xml:space="preserve">    </w:t>
      </w:r>
      <w:r>
        <w:rPr>
          <w:rFonts w:hint="eastAsia" w:cs="宋体"/>
        </w:rPr>
        <w:t>】</w:t>
      </w:r>
      <w:bookmarkEnd w:id="10"/>
      <w:r>
        <w:rPr>
          <w:rFonts w:hint="eastAsia" w:cs="宋体"/>
        </w:rPr>
        <w:t>。</w:t>
      </w:r>
    </w:p>
    <w:p>
      <w:pPr>
        <w:pStyle w:val="9"/>
        <w:widowControl w:val="0"/>
        <w:spacing w:before="0" w:beforeAutospacing="0" w:after="0" w:afterAutospacing="0" w:line="480" w:lineRule="exact"/>
        <w:ind w:firstLine="480" w:firstLineChars="200"/>
        <w:jc w:val="both"/>
        <w:rPr>
          <w:rFonts w:hint="eastAsia" w:cs="宋体"/>
        </w:rPr>
      </w:pPr>
      <w:bookmarkStart w:id="11" w:name="_Hlk10243007"/>
      <w:r>
        <w:rPr>
          <w:rFonts w:hint="eastAsia"/>
        </w:rPr>
        <w:t>*</w:t>
      </w:r>
      <w:r>
        <w:rPr>
          <w:rFonts w:cs="宋体"/>
        </w:rPr>
        <w:t>9</w:t>
      </w:r>
      <w:r>
        <w:rPr>
          <w:rFonts w:hint="eastAsia" w:cs="宋体"/>
        </w:rPr>
        <w:t>.该房屋装修情况：【毛坯】【简装】【精装】。</w:t>
      </w:r>
    </w:p>
    <w:p>
      <w:pPr>
        <w:pStyle w:val="22"/>
        <w:spacing w:before="0" w:beforeAutospacing="0" w:after="0" w:afterAutospacing="0" w:line="480" w:lineRule="exact"/>
        <w:ind w:firstLineChars="200"/>
        <w:jc w:val="both"/>
        <w:rPr>
          <w:rFonts w:ascii="Times New Roman" w:hAnsi="Times New Roman"/>
        </w:rPr>
      </w:pPr>
      <w:r>
        <w:rPr>
          <w:rFonts w:hint="eastAsia" w:cs="宋体"/>
        </w:rPr>
        <w:t>1</w:t>
      </w:r>
      <w:r>
        <w:rPr>
          <w:rFonts w:cs="宋体"/>
        </w:rPr>
        <w:t>0</w:t>
      </w:r>
      <w:r>
        <w:rPr>
          <w:rFonts w:hint="eastAsia" w:cs="宋体"/>
        </w:rPr>
        <w:t>．该房屋建成年份:</w:t>
      </w:r>
      <w:r>
        <w:rPr>
          <w:szCs w:val="28"/>
          <w:u w:val="single"/>
        </w:rPr>
        <w:t xml:space="preserve">       </w:t>
      </w:r>
      <w:r>
        <w:rPr>
          <w:rFonts w:hint="eastAsia"/>
          <w:szCs w:val="28"/>
          <w:u w:val="single"/>
        </w:rPr>
        <w:t xml:space="preserve">            </w:t>
      </w:r>
      <w:r>
        <w:rPr>
          <w:szCs w:val="28"/>
          <w:u w:val="single"/>
        </w:rPr>
        <w:t xml:space="preserve">    </w:t>
      </w:r>
      <w:r>
        <w:rPr>
          <w:rFonts w:hint="eastAsia"/>
          <w:szCs w:val="28"/>
        </w:rPr>
        <w:t>。</w:t>
      </w:r>
    </w:p>
    <w:p>
      <w:pPr>
        <w:pStyle w:val="9"/>
        <w:spacing w:before="0" w:beforeAutospacing="0" w:after="0" w:afterAutospacing="0" w:line="480" w:lineRule="exact"/>
        <w:ind w:firstLine="480" w:firstLineChars="200"/>
        <w:rPr>
          <w:rFonts w:hint="eastAsia" w:cs="宋体"/>
        </w:rPr>
      </w:pPr>
      <w:r>
        <w:rPr>
          <w:rFonts w:cs="宋体"/>
        </w:rPr>
        <w:t>11</w:t>
      </w:r>
      <w:r>
        <w:rPr>
          <w:rFonts w:hint="eastAsia" w:cs="宋体"/>
        </w:rPr>
        <w:t>.</w:t>
      </w:r>
      <w:bookmarkEnd w:id="11"/>
      <w:r>
        <w:rPr>
          <w:rFonts w:hint="eastAsia" w:cs="宋体"/>
        </w:rPr>
        <w:t>有出售（或赠送、出租）车位、车库或者停车设施的，有关该物业买卖、赠予、租赁合同事项，双方另行约定。</w:t>
      </w:r>
    </w:p>
    <w:p>
      <w:pPr>
        <w:spacing w:line="480" w:lineRule="exact"/>
        <w:ind w:firstLine="480" w:firstLineChars="200"/>
        <w:rPr>
          <w:rFonts w:hint="eastAsia" w:ascii="宋体" w:hAnsi="宋体" w:cs="宋体"/>
          <w:kern w:val="0"/>
          <w:sz w:val="24"/>
        </w:rPr>
      </w:pPr>
      <w:r>
        <w:rPr>
          <w:rFonts w:ascii="宋体" w:hAnsi="宋体" w:cs="宋体"/>
          <w:kern w:val="0"/>
          <w:sz w:val="24"/>
        </w:rPr>
        <w:t>12</w:t>
      </w:r>
      <w:r>
        <w:rPr>
          <w:rFonts w:hint="eastAsia" w:ascii="宋体" w:hAnsi="宋体" w:cs="宋体"/>
          <w:kern w:val="0"/>
          <w:sz w:val="24"/>
        </w:rPr>
        <w:t>.有出售（或赠送、出租）储藏室、绿地或其他物业的，有关该物业买卖、赠予、租赁合同事项，双方另行约定。</w:t>
      </w:r>
    </w:p>
    <w:p>
      <w:pPr>
        <w:pStyle w:val="9"/>
        <w:widowControl w:val="0"/>
        <w:spacing w:before="0" w:beforeAutospacing="0" w:after="0" w:afterAutospacing="0" w:line="480" w:lineRule="exact"/>
        <w:ind w:firstLine="480" w:firstLineChars="200"/>
        <w:jc w:val="both"/>
        <w:rPr>
          <w:rFonts w:hint="eastAsia" w:cs="宋体"/>
        </w:rPr>
      </w:pPr>
      <w:r>
        <w:rPr>
          <w:rFonts w:hint="eastAsia" w:cs="宋体"/>
        </w:rPr>
        <w:t>1</w:t>
      </w:r>
      <w:r>
        <w:rPr>
          <w:rFonts w:cs="宋体"/>
        </w:rPr>
        <w:t>3</w:t>
      </w:r>
      <w:r>
        <w:rPr>
          <w:rFonts w:hint="eastAsia" w:cs="宋体"/>
        </w:rPr>
        <w:t>．其他</w:t>
      </w:r>
      <w:r>
        <w:rPr>
          <w:szCs w:val="28"/>
          <w:u w:val="single"/>
        </w:rPr>
        <w:t xml:space="preserve">   </w:t>
      </w:r>
      <w:r>
        <w:rPr>
          <w:rFonts w:hint="eastAsia"/>
          <w:szCs w:val="28"/>
          <w:u w:val="single"/>
        </w:rPr>
        <w:t xml:space="preserve">                         </w:t>
      </w:r>
      <w:r>
        <w:rPr>
          <w:szCs w:val="28"/>
          <w:u w:val="single"/>
        </w:rPr>
        <w:t xml:space="preserve">        </w:t>
      </w:r>
      <w:r>
        <w:rPr>
          <w:rFonts w:hint="eastAsia" w:cs="宋体"/>
        </w:rPr>
        <w:t>。</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该房屋附属设施设备、装饰装修、相关物品清单等具体约定见</w:t>
      </w:r>
      <w:r>
        <w:rPr>
          <w:rFonts w:hint="eastAsia" w:ascii="宋体" w:hAnsi="宋体" w:cs="宋体"/>
          <w:b/>
          <w:bCs/>
          <w:kern w:val="0"/>
          <w:sz w:val="24"/>
        </w:rPr>
        <w:t>附件一</w:t>
      </w:r>
      <w:r>
        <w:rPr>
          <w:rFonts w:hint="eastAsia" w:ascii="宋体" w:hAnsi="宋体" w:cs="宋体"/>
          <w:kern w:val="0"/>
          <w:sz w:val="24"/>
        </w:rPr>
        <w:t>。</w:t>
      </w:r>
    </w:p>
    <w:p>
      <w:pPr>
        <w:tabs>
          <w:tab w:val="right" w:pos="7824"/>
        </w:tabs>
        <w:spacing w:line="480" w:lineRule="exact"/>
        <w:ind w:firstLine="481" w:firstLineChars="200"/>
        <w:rPr>
          <w:rFonts w:hint="eastAsia" w:ascii="宋体" w:hAnsi="宋体" w:cs="宋体"/>
          <w:b/>
          <w:sz w:val="24"/>
        </w:rPr>
      </w:pPr>
      <w:r>
        <w:rPr>
          <w:rFonts w:hint="eastAsia" w:ascii="宋体" w:hAnsi="宋体" w:cs="宋体"/>
          <w:b/>
          <w:sz w:val="24"/>
        </w:rPr>
        <w:t xml:space="preserve">第二条 </w:t>
      </w:r>
      <w:r>
        <w:rPr>
          <w:rFonts w:hint="eastAsia" w:ascii="宋体" w:hAnsi="宋体" w:cs="宋体"/>
          <w:bCs/>
          <w:sz w:val="24"/>
        </w:rPr>
        <w:t>房屋权属情况及使用情况</w:t>
      </w:r>
      <w:r>
        <w:rPr>
          <w:rFonts w:hint="eastAsia" w:ascii="宋体" w:hAnsi="宋体" w:cs="宋体"/>
          <w:bCs/>
          <w:sz w:val="24"/>
        </w:rPr>
        <w:tab/>
      </w:r>
    </w:p>
    <w:p>
      <w:pPr>
        <w:pStyle w:val="22"/>
        <w:spacing w:before="0" w:beforeAutospacing="0" w:after="0" w:afterAutospacing="0" w:line="480" w:lineRule="exact"/>
        <w:ind w:left="639" w:leftChars="190" w:hanging="240" w:hangingChars="100"/>
        <w:jc w:val="both"/>
        <w:rPr>
          <w:rFonts w:hint="eastAsia" w:cs="宋体"/>
        </w:rPr>
      </w:pPr>
      <w:r>
        <w:rPr>
          <w:rFonts w:hint="eastAsia" w:cs="宋体"/>
        </w:rPr>
        <w:t>（一）该房屋【房屋所有权证号】 【不动产权证书号】【</w:t>
      </w:r>
      <w:r>
        <w:rPr>
          <w:rFonts w:hint="eastAsia" w:cs="宋体"/>
          <w:u w:val="single"/>
        </w:rPr>
        <w:t xml:space="preserve">     </w:t>
      </w:r>
      <w:r>
        <w:rPr>
          <w:rFonts w:hint="eastAsia" w:cs="宋体"/>
        </w:rPr>
        <w:t>】为</w:t>
      </w:r>
      <w:r>
        <w:rPr>
          <w:rFonts w:hint="eastAsia"/>
          <w:szCs w:val="28"/>
          <w:u w:val="single"/>
        </w:rPr>
        <w:t xml:space="preserve">   </w:t>
      </w:r>
      <w:r>
        <w:rPr>
          <w:rFonts w:hint="eastAsia"/>
          <w:u w:val="single"/>
        </w:rPr>
        <w:t xml:space="preserve">  * </w:t>
      </w:r>
      <w:r>
        <w:rPr>
          <w:rFonts w:hint="eastAsia"/>
          <w:szCs w:val="28"/>
          <w:u w:val="single"/>
        </w:rPr>
        <w:t xml:space="preserve">    </w:t>
      </w:r>
      <w:r>
        <w:rPr>
          <w:rFonts w:hint="eastAsia" w:cs="宋体"/>
        </w:rPr>
        <w:t>。</w:t>
      </w:r>
    </w:p>
    <w:p>
      <w:pPr>
        <w:spacing w:line="480" w:lineRule="exact"/>
        <w:ind w:firstLine="480" w:firstLineChars="200"/>
        <w:rPr>
          <w:rFonts w:hint="eastAsia" w:ascii="宋体" w:hAnsi="宋体" w:cs="宋体"/>
          <w:sz w:val="24"/>
        </w:rPr>
      </w:pPr>
      <w:r>
        <w:rPr>
          <w:rFonts w:hint="eastAsia" w:ascii="宋体" w:hAnsi="宋体" w:cs="宋体"/>
          <w:sz w:val="24"/>
        </w:rPr>
        <w:t>（二）土地使用状况。该房屋占用的建设用地【不动产权证书号】【国有土地使用证号】【</w:t>
      </w:r>
      <w:r>
        <w:rPr>
          <w:rFonts w:hint="eastAsia"/>
          <w:szCs w:val="28"/>
          <w:u w:val="single"/>
        </w:rPr>
        <w:t xml:space="preserve">         </w:t>
      </w:r>
      <w:r>
        <w:rPr>
          <w:rFonts w:hint="eastAsia" w:ascii="宋体" w:hAnsi="宋体" w:cs="宋体"/>
          <w:sz w:val="24"/>
        </w:rPr>
        <w:t xml:space="preserve"> 】为</w:t>
      </w:r>
      <w:r>
        <w:rPr>
          <w:rFonts w:hint="eastAsia" w:ascii="宋体" w:hAnsi="宋体" w:cs="宋体"/>
          <w:sz w:val="24"/>
          <w:u w:val="single"/>
        </w:rPr>
        <w:t xml:space="preserve">        #</w:t>
      </w:r>
      <w:r>
        <w:rPr>
          <w:rFonts w:hint="eastAsia" w:cs="宋体"/>
          <w:u w:val="single"/>
        </w:rPr>
        <w:t xml:space="preserve">           </w:t>
      </w:r>
      <w:r>
        <w:rPr>
          <w:rFonts w:hint="eastAsia" w:ascii="宋体" w:hAnsi="宋体" w:cs="宋体"/>
          <w:sz w:val="24"/>
        </w:rPr>
        <w:t>，土地规划用途为【住宅】【商业】【</w:t>
      </w:r>
      <w:r>
        <w:rPr>
          <w:rFonts w:hint="eastAsia"/>
          <w:szCs w:val="28"/>
          <w:u w:val="single"/>
        </w:rPr>
        <w:t xml:space="preserve">         </w:t>
      </w:r>
      <w:r>
        <w:rPr>
          <w:rFonts w:hint="eastAsia" w:ascii="宋体" w:hAnsi="宋体" w:cs="宋体"/>
          <w:sz w:val="24"/>
        </w:rPr>
        <w:t>】，土地使用年限为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年，从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年至</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 xml:space="preserve"> 年。</w:t>
      </w:r>
    </w:p>
    <w:p>
      <w:pPr>
        <w:spacing w:line="480" w:lineRule="exact"/>
        <w:ind w:firstLine="480" w:firstLineChars="200"/>
        <w:rPr>
          <w:rFonts w:hint="eastAsia" w:ascii="宋体" w:hAnsi="宋体" w:cs="宋体"/>
          <w:sz w:val="24"/>
        </w:rPr>
      </w:pPr>
      <w:r>
        <w:rPr>
          <w:rFonts w:hint="eastAsia" w:ascii="宋体" w:hAnsi="宋体" w:cs="宋体"/>
          <w:sz w:val="24"/>
        </w:rPr>
        <w:t>（三）该房屋抵押情况：【已抵押】【未抵押】。</w:t>
      </w:r>
    </w:p>
    <w:p>
      <w:pPr>
        <w:spacing w:line="480" w:lineRule="exact"/>
        <w:ind w:firstLine="480" w:firstLineChars="200"/>
        <w:rPr>
          <w:rFonts w:hint="eastAsia" w:ascii="宋体" w:hAnsi="宋体"/>
          <w:sz w:val="24"/>
        </w:rPr>
      </w:pPr>
      <w:r>
        <w:rPr>
          <w:rFonts w:hint="eastAsia" w:ascii="宋体" w:hAnsi="宋体"/>
          <w:sz w:val="24"/>
        </w:rPr>
        <w:t>抵押人：</w:t>
      </w:r>
      <w:r>
        <w:rPr>
          <w:rFonts w:hint="eastAsia" w:ascii="宋体" w:hAnsi="宋体" w:cs="宋体"/>
          <w:sz w:val="24"/>
          <w:u w:val="single"/>
        </w:rPr>
        <w:t xml:space="preserve">        #</w:t>
      </w:r>
      <w:r>
        <w:rPr>
          <w:rFonts w:hint="eastAsia" w:cs="宋体"/>
          <w:u w:val="single"/>
        </w:rPr>
        <w:t xml:space="preserve">           </w:t>
      </w:r>
      <w:r>
        <w:rPr>
          <w:rFonts w:hint="eastAsia" w:ascii="宋体" w:hAnsi="宋体"/>
          <w:sz w:val="24"/>
        </w:rPr>
        <w:t>，抵押权人：</w:t>
      </w:r>
      <w:r>
        <w:rPr>
          <w:rFonts w:hint="eastAsia" w:ascii="宋体" w:hAnsi="宋体" w:cs="宋体"/>
          <w:sz w:val="24"/>
          <w:u w:val="single"/>
        </w:rPr>
        <w:t xml:space="preserve">        #</w:t>
      </w:r>
      <w:r>
        <w:rPr>
          <w:rFonts w:hint="eastAsia" w:cs="宋体"/>
          <w:u w:val="single"/>
        </w:rPr>
        <w:t xml:space="preserve">           </w:t>
      </w:r>
      <w:r>
        <w:rPr>
          <w:rFonts w:hint="eastAsia"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抵押登记日期：</w:t>
      </w:r>
      <w:r>
        <w:rPr>
          <w:rFonts w:hint="eastAsia" w:ascii="宋体" w:hAnsi="宋体" w:cs="宋体"/>
          <w:sz w:val="24"/>
          <w:u w:val="single"/>
        </w:rPr>
        <w:t xml:space="preserve">        #</w:t>
      </w:r>
      <w:r>
        <w:rPr>
          <w:rFonts w:hint="eastAsia" w:cs="宋体"/>
          <w:u w:val="single"/>
        </w:rPr>
        <w:t xml:space="preserve">         </w:t>
      </w:r>
      <w:r>
        <w:rPr>
          <w:rFonts w:hint="eastAsia" w:ascii="宋体" w:hAnsi="宋体"/>
          <w:sz w:val="24"/>
        </w:rPr>
        <w:t>，债务履行期限：</w:t>
      </w:r>
      <w:r>
        <w:rPr>
          <w:rFonts w:hint="eastAsia" w:ascii="宋体" w:hAnsi="宋体" w:cs="宋体"/>
          <w:sz w:val="24"/>
          <w:u w:val="single"/>
        </w:rPr>
        <w:t xml:space="preserve">        #</w:t>
      </w:r>
      <w:r>
        <w:rPr>
          <w:rFonts w:hint="eastAsia" w:cs="宋体"/>
          <w:u w:val="single"/>
        </w:rPr>
        <w:t xml:space="preserve">           </w:t>
      </w:r>
      <w:r>
        <w:rPr>
          <w:rFonts w:hint="eastAsia"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抵押登记机构：</w:t>
      </w:r>
      <w:r>
        <w:rPr>
          <w:rFonts w:hint="eastAsia" w:ascii="宋体" w:hAnsi="宋体" w:cs="宋体"/>
          <w:sz w:val="24"/>
          <w:u w:val="single"/>
        </w:rPr>
        <w:t xml:space="preserve">        #</w:t>
      </w:r>
      <w:r>
        <w:rPr>
          <w:rFonts w:hint="eastAsia" w:cs="宋体"/>
          <w:u w:val="single"/>
        </w:rPr>
        <w:t xml:space="preserve">           </w:t>
      </w:r>
      <w:r>
        <w:rPr>
          <w:rFonts w:hint="eastAsia" w:ascii="宋体" w:hAnsi="宋体"/>
          <w:sz w:val="24"/>
        </w:rPr>
        <w:t>。</w:t>
      </w:r>
    </w:p>
    <w:p>
      <w:pPr>
        <w:numPr>
          <w:ilvl w:val="0"/>
          <w:numId w:val="3"/>
        </w:numPr>
        <w:spacing w:line="480" w:lineRule="exact"/>
        <w:rPr>
          <w:sz w:val="24"/>
        </w:rPr>
      </w:pPr>
      <w:r>
        <w:rPr>
          <w:sz w:val="24"/>
        </w:rPr>
        <w:t>该房屋的居住权情况</w:t>
      </w:r>
      <w:r>
        <w:rPr>
          <w:rFonts w:hint="eastAsia" w:ascii="宋体" w:hAnsi="宋体" w:cs="宋体"/>
          <w:sz w:val="24"/>
        </w:rPr>
        <w:t>：</w:t>
      </w:r>
      <w:r>
        <w:rPr>
          <w:sz w:val="24"/>
        </w:rPr>
        <w:t>【已设立】【未设立】</w:t>
      </w:r>
      <w:r>
        <w:rPr>
          <w:rFonts w:hint="eastAsia"/>
          <w:sz w:val="24"/>
        </w:rPr>
        <w:t>。</w:t>
      </w:r>
    </w:p>
    <w:p>
      <w:pPr>
        <w:spacing w:line="480" w:lineRule="exact"/>
        <w:ind w:firstLine="480" w:firstLineChars="200"/>
        <w:rPr>
          <w:sz w:val="24"/>
        </w:rPr>
      </w:pPr>
      <w:r>
        <w:rPr>
          <w:sz w:val="24"/>
        </w:rPr>
        <w:t>居住权期限</w:t>
      </w:r>
      <w:r>
        <w:rPr>
          <w:rFonts w:hint="eastAsia"/>
          <w:sz w:val="24"/>
        </w:rPr>
        <w:t>从</w:t>
      </w: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日起，至</w:t>
      </w: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日。房屋权利状况信息为</w:t>
      </w:r>
      <w:r>
        <w:rPr>
          <w:rFonts w:hint="eastAsia"/>
          <w:sz w:val="24"/>
          <w:u w:val="single"/>
        </w:rPr>
        <w:t xml:space="preserve">                        </w:t>
      </w:r>
      <w:r>
        <w:rPr>
          <w:sz w:val="24"/>
        </w:rPr>
        <w:t xml:space="preserve"> 。</w:t>
      </w:r>
    </w:p>
    <w:p>
      <w:pPr>
        <w:spacing w:line="480" w:lineRule="exact"/>
        <w:ind w:firstLine="480" w:firstLineChars="200"/>
        <w:rPr>
          <w:sz w:val="24"/>
          <w:u w:val="single"/>
        </w:rPr>
      </w:pPr>
      <w:r>
        <w:rPr>
          <w:sz w:val="24"/>
        </w:rPr>
        <w:t>双方经协商一致，按照以下方式处置房屋居住权事项：</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line="480" w:lineRule="exact"/>
        <w:rPr>
          <w:sz w:val="24"/>
        </w:rPr>
      </w:pPr>
      <w:r>
        <w:rPr>
          <w:sz w:val="24"/>
          <w:u w:val="single"/>
        </w:rPr>
        <w:t xml:space="preserve">                                                                </w:t>
      </w:r>
      <w:r>
        <w:rPr>
          <w:rFonts w:hint="eastAsia"/>
          <w:sz w:val="24"/>
          <w:u w:val="single"/>
        </w:rPr>
        <w:t xml:space="preserve">   </w:t>
      </w:r>
      <w:r>
        <w:rPr>
          <w:rFonts w:hint="eastAsia"/>
          <w:sz w:val="24"/>
        </w:rPr>
        <w:t xml:space="preserve"> </w:t>
      </w:r>
      <w:r>
        <w:rPr>
          <w:sz w:val="24"/>
        </w:rPr>
        <w:t>。</w:t>
      </w:r>
    </w:p>
    <w:p>
      <w:pPr>
        <w:spacing w:line="480" w:lineRule="exact"/>
        <w:ind w:firstLine="480" w:firstLineChars="200"/>
        <w:rPr>
          <w:rFonts w:hint="eastAsia" w:ascii="宋体" w:hAnsi="宋体" w:cs="宋体"/>
          <w:sz w:val="24"/>
          <w:u w:val="single"/>
        </w:rPr>
      </w:pPr>
      <w:r>
        <w:rPr>
          <w:rFonts w:hint="eastAsia" w:ascii="宋体" w:hAnsi="宋体" w:cs="宋体"/>
          <w:sz w:val="24"/>
        </w:rPr>
        <w:t>（五）该房屋租赁情况：【</w:t>
      </w:r>
      <w:r>
        <w:rPr>
          <w:rFonts w:ascii="宋体" w:hAnsi="宋体" w:cs="宋体"/>
          <w:sz w:val="24"/>
        </w:rPr>
        <w:t>已出租</w:t>
      </w:r>
      <w:r>
        <w:rPr>
          <w:rFonts w:hint="eastAsia" w:ascii="宋体" w:hAnsi="宋体" w:cs="宋体"/>
          <w:sz w:val="24"/>
        </w:rPr>
        <w:t>】【未出租】。</w:t>
      </w:r>
    </w:p>
    <w:p>
      <w:pPr>
        <w:spacing w:line="480" w:lineRule="exact"/>
        <w:ind w:firstLine="480" w:firstLineChars="200"/>
        <w:rPr>
          <w:rFonts w:hint="eastAsia" w:ascii="宋体" w:hAnsi="宋体" w:cs="宋体"/>
          <w:sz w:val="24"/>
        </w:rPr>
      </w:pPr>
      <w:r>
        <w:rPr>
          <w:rFonts w:hint="eastAsia" w:ascii="宋体" w:hAnsi="宋体" w:cs="宋体"/>
          <w:sz w:val="24"/>
        </w:rPr>
        <w:t>出卖人已将该房屋出租，【买受人为该房屋承租人】【承租人放弃优先购买权】。</w:t>
      </w:r>
    </w:p>
    <w:p>
      <w:pPr>
        <w:spacing w:line="480" w:lineRule="exact"/>
        <w:ind w:firstLine="480" w:firstLineChars="200"/>
        <w:rPr>
          <w:rFonts w:hint="eastAsia" w:ascii="宋体" w:hAnsi="宋体" w:cs="宋体"/>
          <w:sz w:val="24"/>
        </w:rPr>
      </w:pPr>
      <w:r>
        <w:rPr>
          <w:rFonts w:hint="eastAsia" w:ascii="宋体" w:hAnsi="宋体" w:cs="宋体"/>
          <w:sz w:val="24"/>
        </w:rPr>
        <w:t>#租赁期限：从</w:t>
      </w:r>
      <w:r>
        <w:rPr>
          <w:rFonts w:hint="eastAsia" w:cs="宋体"/>
          <w:u w:val="single"/>
        </w:rPr>
        <w:t xml:space="preserve">    </w:t>
      </w:r>
      <w:r>
        <w:rPr>
          <w:rFonts w:hint="eastAsia" w:ascii="宋体" w:hAnsi="宋体" w:cs="宋体"/>
          <w:sz w:val="24"/>
        </w:rPr>
        <w:t>年</w:t>
      </w:r>
      <w:r>
        <w:rPr>
          <w:rFonts w:hint="eastAsia" w:cs="宋体"/>
          <w:u w:val="single"/>
        </w:rPr>
        <w:t xml:space="preserve">    </w:t>
      </w:r>
      <w:r>
        <w:rPr>
          <w:rFonts w:hint="eastAsia" w:ascii="宋体" w:hAnsi="宋体" w:cs="宋体"/>
          <w:sz w:val="24"/>
        </w:rPr>
        <w:t>月</w:t>
      </w:r>
      <w:r>
        <w:rPr>
          <w:rFonts w:hint="eastAsia" w:cs="宋体"/>
          <w:u w:val="single"/>
        </w:rPr>
        <w:t xml:space="preserve">    </w:t>
      </w:r>
      <w:r>
        <w:rPr>
          <w:rFonts w:hint="eastAsia" w:ascii="宋体" w:hAnsi="宋体" w:cs="宋体"/>
          <w:sz w:val="24"/>
        </w:rPr>
        <w:t>日至</w:t>
      </w:r>
      <w:r>
        <w:rPr>
          <w:rFonts w:hint="eastAsia" w:cs="宋体"/>
          <w:u w:val="single"/>
        </w:rPr>
        <w:t xml:space="preserve">    </w:t>
      </w:r>
      <w:r>
        <w:rPr>
          <w:rFonts w:hint="eastAsia" w:ascii="宋体" w:hAnsi="宋体" w:cs="宋体"/>
          <w:sz w:val="24"/>
        </w:rPr>
        <w:t>年</w:t>
      </w:r>
      <w:r>
        <w:rPr>
          <w:rFonts w:hint="eastAsia" w:cs="宋体"/>
          <w:u w:val="single"/>
        </w:rPr>
        <w:t xml:space="preserve">    </w:t>
      </w:r>
      <w:r>
        <w:rPr>
          <w:rFonts w:hint="eastAsia" w:ascii="宋体" w:hAnsi="宋体" w:cs="宋体"/>
          <w:sz w:val="24"/>
        </w:rPr>
        <w:t>月</w:t>
      </w:r>
      <w:r>
        <w:rPr>
          <w:rFonts w:hint="eastAsia" w:cs="宋体"/>
          <w:u w:val="single"/>
        </w:rPr>
        <w:t xml:space="preserve">    </w:t>
      </w:r>
      <w:r>
        <w:rPr>
          <w:rFonts w:hint="eastAsia" w:ascii="宋体" w:hAnsi="宋体" w:cs="宋体"/>
          <w:sz w:val="24"/>
        </w:rPr>
        <w:t>日。出卖人与买受人经协商一致，自本合同约定的交付日至租赁期限届满期间的房屋收益归【出卖人】【买受人】所有。</w:t>
      </w:r>
    </w:p>
    <w:p>
      <w:pPr>
        <w:spacing w:line="480" w:lineRule="exact"/>
        <w:ind w:firstLine="480" w:firstLineChars="200"/>
        <w:rPr>
          <w:rFonts w:hint="eastAsia" w:ascii="宋体" w:hAnsi="宋体" w:cs="宋体"/>
          <w:sz w:val="24"/>
        </w:rPr>
      </w:pPr>
      <w:r>
        <w:rPr>
          <w:rFonts w:hint="eastAsia" w:cs="宋体"/>
          <w:sz w:val="24"/>
        </w:rPr>
        <w:t>_______________________________________________________________</w:t>
      </w:r>
      <w:r>
        <w:rPr>
          <w:rFonts w:hint="eastAsia" w:ascii="宋体" w:hAnsi="宋体" w:cs="宋体"/>
          <w:sz w:val="24"/>
        </w:rPr>
        <w:t>。</w:t>
      </w:r>
    </w:p>
    <w:p>
      <w:pPr>
        <w:spacing w:line="480" w:lineRule="exact"/>
        <w:ind w:firstLine="480" w:firstLineChars="200"/>
        <w:rPr>
          <w:rFonts w:hint="eastAsia" w:ascii="宋体" w:hAnsi="宋体" w:cs="宋体"/>
          <w:sz w:val="24"/>
        </w:rPr>
      </w:pPr>
      <w:r>
        <w:rPr>
          <w:rFonts w:hint="eastAsia" w:ascii="宋体" w:hAnsi="宋体" w:cs="宋体"/>
          <w:sz w:val="24"/>
        </w:rPr>
        <w:t>出卖人提供的承租人放弃优先购买权的声明见</w:t>
      </w:r>
      <w:r>
        <w:rPr>
          <w:rFonts w:hint="eastAsia" w:ascii="宋体" w:hAnsi="宋体" w:cs="宋体"/>
          <w:b/>
          <w:bCs/>
          <w:sz w:val="24"/>
        </w:rPr>
        <w:t>附件二</w:t>
      </w:r>
      <w:r>
        <w:rPr>
          <w:rFonts w:hint="eastAsia" w:ascii="宋体" w:hAnsi="宋体" w:cs="宋体"/>
          <w:sz w:val="24"/>
        </w:rPr>
        <w:t>。</w:t>
      </w:r>
    </w:p>
    <w:p>
      <w:pPr>
        <w:pStyle w:val="9"/>
        <w:widowControl w:val="0"/>
        <w:spacing w:before="0" w:beforeAutospacing="0" w:after="0" w:afterAutospacing="0" w:line="480" w:lineRule="exact"/>
        <w:ind w:firstLine="480" w:firstLineChars="200"/>
        <w:jc w:val="both"/>
        <w:rPr>
          <w:rFonts w:hint="eastAsia" w:cs="宋体"/>
        </w:rPr>
      </w:pPr>
      <w:r>
        <w:rPr>
          <w:rFonts w:hint="eastAsia" w:cs="宋体"/>
        </w:rPr>
        <w:t>（六）其他</w:t>
      </w:r>
      <w:r>
        <w:rPr>
          <w:rFonts w:hint="eastAsia"/>
          <w:u w:val="single"/>
        </w:rPr>
        <w:t xml:space="preserve">                        </w:t>
      </w:r>
      <w:r>
        <w:rPr>
          <w:rFonts w:ascii="Times New Roman" w:hAnsi="Times New Roman"/>
        </w:rPr>
        <w:t xml:space="preserve"> </w:t>
      </w:r>
      <w:r>
        <w:rPr>
          <w:rFonts w:hint="eastAsia" w:cs="宋体"/>
        </w:rPr>
        <w:t>。</w:t>
      </w:r>
    </w:p>
    <w:p>
      <w:pPr>
        <w:pStyle w:val="22"/>
        <w:spacing w:before="0" w:beforeAutospacing="0" w:after="0" w:afterAutospacing="0" w:line="480" w:lineRule="exact"/>
        <w:ind w:firstLine="481" w:firstLineChars="200"/>
        <w:jc w:val="both"/>
        <w:rPr>
          <w:rFonts w:hint="eastAsia" w:cs="宋体"/>
        </w:rPr>
      </w:pPr>
      <w:r>
        <w:rPr>
          <w:rFonts w:hint="eastAsia" w:cs="宋体"/>
          <w:b/>
        </w:rPr>
        <w:t xml:space="preserve">第三条  </w:t>
      </w:r>
      <w:r>
        <w:rPr>
          <w:rFonts w:hint="eastAsia" w:cs="宋体"/>
          <w:bCs/>
        </w:rPr>
        <w:t>房屋权利状况承诺</w:t>
      </w:r>
    </w:p>
    <w:p>
      <w:pPr>
        <w:pStyle w:val="22"/>
        <w:spacing w:before="0" w:beforeAutospacing="0" w:after="0" w:afterAutospacing="0" w:line="480" w:lineRule="exact"/>
        <w:ind w:firstLineChars="200"/>
        <w:jc w:val="both"/>
        <w:rPr>
          <w:rFonts w:hint="eastAsia" w:cs="宋体"/>
        </w:rPr>
      </w:pPr>
      <w:r>
        <w:rPr>
          <w:rFonts w:hint="eastAsia" w:cs="宋体"/>
        </w:rPr>
        <w:t>1.出卖人对该房屋享有合法权利；</w:t>
      </w:r>
    </w:p>
    <w:p>
      <w:pPr>
        <w:pStyle w:val="22"/>
        <w:spacing w:before="0" w:beforeAutospacing="0" w:after="0" w:afterAutospacing="0" w:line="480" w:lineRule="exact"/>
        <w:ind w:firstLineChars="200"/>
        <w:jc w:val="both"/>
        <w:rPr>
          <w:rFonts w:hint="eastAsia" w:cs="宋体"/>
        </w:rPr>
      </w:pPr>
      <w:r>
        <w:rPr>
          <w:rFonts w:hint="eastAsia" w:cs="宋体"/>
        </w:rPr>
        <w:t>2.该房屋没有出售给除本合同买受人以外的其他人；</w:t>
      </w:r>
    </w:p>
    <w:p>
      <w:pPr>
        <w:pStyle w:val="22"/>
        <w:spacing w:before="0" w:beforeAutospacing="0" w:after="0" w:afterAutospacing="0" w:line="480" w:lineRule="exact"/>
        <w:ind w:firstLineChars="200"/>
        <w:jc w:val="both"/>
        <w:rPr>
          <w:rFonts w:hint="eastAsia" w:cs="宋体"/>
        </w:rPr>
      </w:pPr>
      <w:r>
        <w:rPr>
          <w:rFonts w:hint="eastAsia" w:cs="宋体"/>
        </w:rPr>
        <w:t>3.该房屋无司法查封或其他限制转让的情况；</w:t>
      </w:r>
    </w:p>
    <w:p>
      <w:pPr>
        <w:pStyle w:val="22"/>
        <w:spacing w:before="0" w:beforeAutospacing="0" w:after="0" w:afterAutospacing="0" w:line="480" w:lineRule="exact"/>
        <w:ind w:firstLineChars="200"/>
        <w:jc w:val="both"/>
        <w:rPr>
          <w:rFonts w:hint="eastAsia" w:cs="宋体"/>
        </w:rPr>
      </w:pPr>
      <w:r>
        <w:rPr>
          <w:rFonts w:hint="eastAsia" w:cs="宋体"/>
        </w:rPr>
        <w:t>4.该房屋不存在重大质量缺陷（如结构问题）；</w:t>
      </w:r>
    </w:p>
    <w:p>
      <w:pPr>
        <w:pStyle w:val="22"/>
        <w:spacing w:before="0" w:beforeAutospacing="0" w:after="0" w:afterAutospacing="0" w:line="480" w:lineRule="exact"/>
        <w:ind w:firstLineChars="200"/>
        <w:jc w:val="both"/>
        <w:rPr>
          <w:rFonts w:hint="eastAsia" w:cs="宋体"/>
        </w:rPr>
      </w:pPr>
      <w:r>
        <w:rPr>
          <w:rFonts w:hint="eastAsia" w:cs="宋体"/>
        </w:rPr>
        <w:t>5.</w:t>
      </w:r>
      <w:r>
        <w:rPr>
          <w:rFonts w:hint="eastAsia"/>
          <w:u w:val="single"/>
        </w:rPr>
        <w:t xml:space="preserve">                        </w:t>
      </w:r>
      <w:r>
        <w:rPr>
          <w:rFonts w:ascii="Times New Roman" w:hAnsi="Times New Roman"/>
          <w:u w:val="single"/>
        </w:rPr>
        <w:t xml:space="preserve"> </w:t>
      </w:r>
      <w:r>
        <w:rPr>
          <w:rFonts w:hint="eastAsia" w:cs="宋体"/>
          <w:u w:val="single"/>
        </w:rPr>
        <w:t xml:space="preserve">              </w:t>
      </w:r>
      <w:r>
        <w:rPr>
          <w:rFonts w:hint="eastAsia" w:cs="宋体"/>
        </w:rPr>
        <w:t>。</w:t>
      </w:r>
    </w:p>
    <w:p>
      <w:pPr>
        <w:pStyle w:val="22"/>
        <w:spacing w:before="0" w:beforeAutospacing="0" w:after="0" w:afterAutospacing="0" w:line="480" w:lineRule="exact"/>
        <w:ind w:firstLineChars="200"/>
        <w:jc w:val="both"/>
        <w:rPr>
          <w:rFonts w:hint="eastAsia" w:cs="宋体"/>
        </w:rPr>
      </w:pPr>
      <w:r>
        <w:rPr>
          <w:rFonts w:hint="eastAsia" w:cs="宋体"/>
        </w:rPr>
        <w:t>如该商品房权利状况与上述情况不符，导致不能完成本合同网签备案或不动产登记的，买受人有权解除合同。买受人解除合同的，应当书面通知出卖人。出卖人应当自解除合同通知送达之日起15日内退还买受人已付全部房款（含已付贷款部分），并自买受人付款之日起，按照</w:t>
      </w:r>
      <w:r>
        <w:rPr>
          <w:rFonts w:hint="eastAsia" w:cs="宋体"/>
          <w:u w:val="single"/>
        </w:rPr>
        <w:t xml:space="preserve">  *  </w:t>
      </w:r>
      <w:r>
        <w:rPr>
          <w:rFonts w:hint="eastAsia" w:cs="宋体"/>
        </w:rPr>
        <w:t>%（</w:t>
      </w:r>
      <w:r>
        <w:rPr>
          <w:rFonts w:hint="eastAsia"/>
        </w:rPr>
        <w:t>不低于中国人民银行授权全国银行间同业拆借中心公布的贷款市场报价利率（LPR）计算</w:t>
      </w:r>
      <w:r>
        <w:rPr>
          <w:rFonts w:hint="eastAsia" w:cs="宋体"/>
        </w:rPr>
        <w:t>）计算给付利息。给买受人造成损失的，由出卖人支付【已付房价款一倍】【买受人全部损失】的赔偿金。</w:t>
      </w:r>
    </w:p>
    <w:p>
      <w:pPr>
        <w:spacing w:line="480" w:lineRule="exact"/>
        <w:ind w:left="480"/>
        <w:jc w:val="center"/>
        <w:rPr>
          <w:rFonts w:hint="eastAsia" w:ascii="宋体" w:hAnsi="宋体" w:cs="宋体"/>
          <w:b/>
          <w:bCs/>
          <w:sz w:val="28"/>
          <w:szCs w:val="28"/>
        </w:rPr>
      </w:pPr>
    </w:p>
    <w:p>
      <w:pPr>
        <w:spacing w:line="480" w:lineRule="exact"/>
        <w:ind w:left="48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第三章 房屋价款</w:t>
      </w:r>
    </w:p>
    <w:p>
      <w:pPr>
        <w:spacing w:line="480" w:lineRule="exact"/>
        <w:ind w:firstLine="481" w:firstLineChars="200"/>
        <w:outlineLvl w:val="0"/>
        <w:rPr>
          <w:rFonts w:hint="eastAsia" w:ascii="宋体" w:hAnsi="宋体" w:cs="宋体"/>
          <w:b/>
          <w:sz w:val="24"/>
        </w:rPr>
      </w:pPr>
    </w:p>
    <w:p>
      <w:pPr>
        <w:spacing w:line="480" w:lineRule="exact"/>
        <w:ind w:firstLine="481" w:firstLineChars="200"/>
        <w:outlineLvl w:val="0"/>
        <w:rPr>
          <w:rFonts w:hint="eastAsia" w:ascii="宋体" w:hAnsi="宋体" w:cs="宋体"/>
          <w:b/>
          <w:sz w:val="24"/>
        </w:rPr>
      </w:pPr>
      <w:r>
        <w:rPr>
          <w:rFonts w:hint="eastAsia" w:ascii="宋体" w:hAnsi="宋体" w:cs="宋体"/>
          <w:b/>
          <w:sz w:val="24"/>
        </w:rPr>
        <w:t xml:space="preserve">第四条  </w:t>
      </w:r>
      <w:r>
        <w:rPr>
          <w:rFonts w:hint="eastAsia" w:ascii="宋体" w:hAnsi="宋体" w:cs="宋体"/>
          <w:bCs/>
          <w:sz w:val="24"/>
        </w:rPr>
        <w:t>房屋成交价格</w:t>
      </w:r>
    </w:p>
    <w:p>
      <w:pPr>
        <w:spacing w:line="480" w:lineRule="exact"/>
        <w:ind w:firstLine="480" w:firstLineChars="200"/>
        <w:rPr>
          <w:rFonts w:hint="eastAsia" w:ascii="宋体" w:hAnsi="宋体" w:cs="宋体"/>
          <w:b/>
          <w:sz w:val="24"/>
        </w:rPr>
      </w:pPr>
      <w:r>
        <w:rPr>
          <w:rFonts w:hint="eastAsia" w:ascii="宋体" w:hAnsi="宋体" w:cs="宋体"/>
          <w:sz w:val="24"/>
        </w:rPr>
        <w:t>出卖人与买受人约定的该房屋的成交价格为：</w:t>
      </w:r>
      <w:r>
        <w:rPr>
          <w:rFonts w:hint="eastAsia" w:cs="宋体"/>
          <w:u w:val="single"/>
        </w:rPr>
        <w:t xml:space="preserve">    *     </w:t>
      </w:r>
      <w:r>
        <w:rPr>
          <w:rFonts w:hint="eastAsia" w:ascii="宋体" w:hAnsi="宋体" w:cs="宋体"/>
          <w:sz w:val="24"/>
        </w:rPr>
        <w:t>（币种）</w:t>
      </w:r>
      <w:r>
        <w:rPr>
          <w:rFonts w:hint="eastAsia" w:cs="宋体"/>
          <w:u w:val="single"/>
        </w:rPr>
        <w:t xml:space="preserve">    *     </w:t>
      </w:r>
      <w:r>
        <w:rPr>
          <w:rFonts w:hint="eastAsia" w:ascii="宋体" w:hAnsi="宋体" w:cs="宋体"/>
          <w:sz w:val="24"/>
        </w:rPr>
        <w:t>元（大写</w:t>
      </w:r>
      <w:r>
        <w:rPr>
          <w:rFonts w:hint="eastAsia" w:cs="宋体"/>
          <w:u w:val="single"/>
        </w:rPr>
        <w:t xml:space="preserve">        *        </w:t>
      </w:r>
      <w:r>
        <w:rPr>
          <w:rFonts w:hint="eastAsia" w:ascii="宋体" w:hAnsi="宋体" w:cs="宋体"/>
          <w:sz w:val="24"/>
        </w:rPr>
        <w:t>元整）。</w:t>
      </w:r>
    </w:p>
    <w:p>
      <w:pPr>
        <w:spacing w:line="480" w:lineRule="exact"/>
        <w:ind w:firstLine="481" w:firstLineChars="200"/>
        <w:outlineLvl w:val="0"/>
        <w:rPr>
          <w:rFonts w:hint="eastAsia" w:ascii="宋体" w:hAnsi="宋体" w:cs="宋体"/>
          <w:sz w:val="24"/>
        </w:rPr>
      </w:pPr>
      <w:r>
        <w:rPr>
          <w:rFonts w:hint="eastAsia" w:ascii="宋体" w:hAnsi="宋体" w:cs="宋体"/>
          <w:b/>
          <w:sz w:val="24"/>
        </w:rPr>
        <w:t xml:space="preserve">第五条  </w:t>
      </w:r>
      <w:r>
        <w:rPr>
          <w:rFonts w:hint="eastAsia" w:ascii="宋体" w:hAnsi="宋体" w:cs="宋体"/>
          <w:bCs/>
          <w:sz w:val="24"/>
        </w:rPr>
        <w:t>交易资金和资金监管</w:t>
      </w:r>
    </w:p>
    <w:p>
      <w:pPr>
        <w:tabs>
          <w:tab w:val="left" w:pos="540"/>
        </w:tabs>
        <w:spacing w:line="480" w:lineRule="exact"/>
        <w:ind w:firstLine="480" w:firstLineChars="200"/>
        <w:rPr>
          <w:rFonts w:hint="eastAsia" w:ascii="宋体" w:hAnsi="宋体" w:cs="宋体"/>
          <w:sz w:val="24"/>
        </w:rPr>
      </w:pPr>
      <w:r>
        <w:rPr>
          <w:rFonts w:hint="eastAsia" w:ascii="宋体" w:hAnsi="宋体" w:cs="宋体"/>
          <w:sz w:val="24"/>
        </w:rPr>
        <w:t>（一）资金监管</w:t>
      </w:r>
    </w:p>
    <w:p>
      <w:pPr>
        <w:tabs>
          <w:tab w:val="left" w:pos="540"/>
        </w:tabs>
        <w:wordWrap w:val="0"/>
        <w:spacing w:line="480" w:lineRule="exact"/>
        <w:ind w:firstLine="480" w:firstLineChars="200"/>
        <w:rPr>
          <w:rFonts w:hint="eastAsia" w:ascii="宋体" w:hAnsi="宋体" w:cs="宋体"/>
          <w:sz w:val="24"/>
        </w:rPr>
      </w:pPr>
      <w:r>
        <w:rPr>
          <w:rFonts w:hint="eastAsia" w:ascii="宋体" w:hAnsi="宋体" w:cs="宋体"/>
          <w:sz w:val="24"/>
        </w:rPr>
        <w:t>1.买卖双方共同申请资金监管：买受人将交易资金</w:t>
      </w:r>
      <w:r>
        <w:rPr>
          <w:rFonts w:hint="eastAsia"/>
          <w:sz w:val="24"/>
          <w:u w:val="single"/>
        </w:rPr>
        <w:t xml:space="preserve">              </w:t>
      </w:r>
      <w:r>
        <w:rPr>
          <w:rFonts w:hint="eastAsia" w:ascii="宋体" w:hAnsi="宋体" w:cs="宋体"/>
          <w:sz w:val="24"/>
        </w:rPr>
        <w:t>（币种）</w:t>
      </w:r>
      <w:r>
        <w:rPr>
          <w:rFonts w:hint="eastAsia"/>
          <w:sz w:val="24"/>
          <w:u w:val="single"/>
        </w:rPr>
        <w:t xml:space="preserve">              </w:t>
      </w:r>
      <w:r>
        <w:rPr>
          <w:rFonts w:hint="eastAsia" w:ascii="宋体" w:hAnsi="宋体" w:cs="宋体"/>
          <w:sz w:val="24"/>
        </w:rPr>
        <w:t>元（大写</w:t>
      </w:r>
      <w:r>
        <w:rPr>
          <w:rFonts w:hint="eastAsia"/>
          <w:sz w:val="24"/>
          <w:u w:val="single"/>
        </w:rPr>
        <w:t xml:space="preserve">              </w:t>
      </w:r>
      <w:r>
        <w:rPr>
          <w:rFonts w:hint="eastAsia" w:ascii="宋体" w:hAnsi="宋体" w:cs="宋体"/>
          <w:sz w:val="24"/>
        </w:rPr>
        <w:t>元整），存入存量房交易资金监管部门签约、授权或备案的存量房交易资金监管账户，该房屋交易资金监管账户名称为</w:t>
      </w:r>
      <w:r>
        <w:rPr>
          <w:rFonts w:hint="eastAsia"/>
          <w:sz w:val="24"/>
          <w:u w:val="single"/>
        </w:rPr>
        <w:t xml:space="preserve">                 </w:t>
      </w:r>
      <w:r>
        <w:rPr>
          <w:rFonts w:hint="eastAsia" w:ascii="宋体" w:hAnsi="宋体" w:cs="宋体"/>
          <w:sz w:val="24"/>
        </w:rPr>
        <w:t>，开户行为</w:t>
      </w:r>
      <w:r>
        <w:rPr>
          <w:rFonts w:hint="eastAsia"/>
          <w:sz w:val="24"/>
          <w:u w:val="single"/>
        </w:rPr>
        <w:t xml:space="preserve">                 </w:t>
      </w:r>
      <w:r>
        <w:rPr>
          <w:rFonts w:hint="eastAsia" w:ascii="宋体" w:hAnsi="宋体" w:cs="宋体"/>
          <w:sz w:val="24"/>
        </w:rPr>
        <w:t>，账号为</w:t>
      </w:r>
      <w:r>
        <w:rPr>
          <w:rFonts w:hint="eastAsia"/>
          <w:sz w:val="24"/>
          <w:u w:val="single"/>
        </w:rPr>
        <w:t xml:space="preserve">                  </w:t>
      </w:r>
      <w:r>
        <w:rPr>
          <w:rFonts w:hint="eastAsia" w:ascii="宋体" w:hAnsi="宋体" w:cs="宋体"/>
          <w:sz w:val="24"/>
        </w:rPr>
        <w:t>。</w:t>
      </w:r>
    </w:p>
    <w:p>
      <w:pPr>
        <w:spacing w:line="480" w:lineRule="exact"/>
        <w:ind w:firstLine="480" w:firstLineChars="200"/>
        <w:rPr>
          <w:rFonts w:hint="eastAsia" w:ascii="宋体" w:hAnsi="宋体" w:cs="宋体"/>
          <w:sz w:val="24"/>
        </w:rPr>
      </w:pPr>
      <w:r>
        <w:rPr>
          <w:rFonts w:hint="eastAsia" w:ascii="宋体" w:hAnsi="宋体" w:cs="宋体"/>
          <w:sz w:val="24"/>
        </w:rPr>
        <w:t>《存量房交易资金监管协议》见</w:t>
      </w:r>
      <w:r>
        <w:rPr>
          <w:rFonts w:hint="eastAsia" w:ascii="宋体" w:hAnsi="宋体" w:cs="宋体"/>
          <w:b/>
          <w:bCs/>
          <w:sz w:val="24"/>
        </w:rPr>
        <w:t>附件三</w:t>
      </w:r>
      <w:r>
        <w:rPr>
          <w:rFonts w:hint="eastAsia" w:ascii="宋体" w:hAnsi="宋体" w:cs="宋体"/>
          <w:sz w:val="24"/>
        </w:rPr>
        <w:t>。</w:t>
      </w:r>
    </w:p>
    <w:p>
      <w:pPr>
        <w:spacing w:line="480" w:lineRule="exact"/>
        <w:ind w:firstLine="480" w:firstLineChars="200"/>
        <w:rPr>
          <w:rFonts w:hint="eastAsia" w:ascii="宋体" w:hAnsi="宋体" w:cs="宋体"/>
          <w:sz w:val="24"/>
        </w:rPr>
      </w:pPr>
      <w:r>
        <w:rPr>
          <w:rFonts w:hint="eastAsia" w:ascii="宋体" w:hAnsi="宋体" w:cs="宋体"/>
          <w:sz w:val="24"/>
        </w:rPr>
        <w:t>2.除交易当事人提出明确要求外，购房款应纳入资金监管账户。鼓励房地产经纪机构将经纪服务费用纳入交易资金监管范围。</w:t>
      </w:r>
    </w:p>
    <w:p>
      <w:pPr>
        <w:spacing w:line="480" w:lineRule="exact"/>
        <w:ind w:firstLine="480" w:firstLineChars="200"/>
        <w:rPr>
          <w:rFonts w:hint="eastAsia" w:ascii="宋体" w:hAnsi="宋体" w:cs="宋体"/>
          <w:sz w:val="24"/>
        </w:rPr>
      </w:pPr>
      <w:r>
        <w:rPr>
          <w:rFonts w:hint="eastAsia" w:ascii="宋体" w:hAnsi="宋体" w:cs="宋体"/>
          <w:sz w:val="24"/>
        </w:rPr>
        <w:t>3.其他约定</w:t>
      </w:r>
      <w:r>
        <w:rPr>
          <w:rFonts w:hint="eastAsia" w:ascii="宋体" w:hAnsi="宋体" w:cs="宋体"/>
          <w:sz w:val="24"/>
          <w:u w:val="single"/>
        </w:rPr>
        <w:t xml:space="preserve">                                                    </w:t>
      </w:r>
      <w:r>
        <w:rPr>
          <w:rFonts w:hint="eastAsia" w:ascii="宋体" w:hAnsi="宋体" w:cs="宋体"/>
          <w:sz w:val="24"/>
        </w:rPr>
        <w:t>。</w:t>
      </w:r>
    </w:p>
    <w:p>
      <w:pPr>
        <w:spacing w:line="480" w:lineRule="exact"/>
        <w:ind w:firstLine="480" w:firstLineChars="200"/>
        <w:rPr>
          <w:rFonts w:hint="eastAsia" w:ascii="宋体" w:hAnsi="宋体" w:cs="宋体"/>
          <w:sz w:val="24"/>
        </w:rPr>
      </w:pPr>
      <w:r>
        <w:rPr>
          <w:rFonts w:hint="eastAsia" w:ascii="宋体" w:hAnsi="宋体" w:cs="宋体"/>
          <w:sz w:val="24"/>
        </w:rPr>
        <w:t>（二）签订本合同前，买受人已向出卖人支付定金</w:t>
      </w:r>
      <w:r>
        <w:rPr>
          <w:rFonts w:hint="eastAsia" w:ascii="宋体" w:hAnsi="宋体" w:cs="宋体"/>
          <w:sz w:val="24"/>
          <w:u w:val="single"/>
        </w:rPr>
        <w:t xml:space="preserve">         </w:t>
      </w:r>
      <w:r>
        <w:rPr>
          <w:rFonts w:hint="eastAsia" w:ascii="宋体" w:hAnsi="宋体" w:cs="宋体"/>
          <w:sz w:val="24"/>
        </w:rPr>
        <w:t>（币种）________元（大写</w:t>
      </w:r>
      <w:r>
        <w:rPr>
          <w:rFonts w:hint="eastAsia" w:ascii="宋体" w:hAnsi="宋体" w:cs="宋体"/>
          <w:sz w:val="24"/>
          <w:u w:val="single"/>
        </w:rPr>
        <w:t xml:space="preserve">                   </w:t>
      </w:r>
      <w:r>
        <w:rPr>
          <w:rFonts w:hint="eastAsia" w:ascii="宋体" w:hAnsi="宋体" w:cs="宋体"/>
          <w:sz w:val="24"/>
        </w:rPr>
        <w:t>元整），该定金于【本合同签订】【交付首付款】【</w:t>
      </w:r>
      <w:r>
        <w:rPr>
          <w:rFonts w:hint="eastAsia" w:ascii="宋体" w:hAnsi="宋体" w:cs="宋体"/>
          <w:sz w:val="24"/>
          <w:u w:val="single"/>
        </w:rPr>
        <w:t xml:space="preserve">         </w:t>
      </w:r>
      <w:r>
        <w:rPr>
          <w:rFonts w:hint="eastAsia" w:ascii="宋体" w:hAnsi="宋体" w:cs="宋体"/>
          <w:sz w:val="24"/>
        </w:rPr>
        <w:t>】时</w:t>
      </w:r>
      <w:r>
        <w:rPr>
          <w:rFonts w:hint="eastAsia"/>
          <w:sz w:val="24"/>
        </w:rPr>
        <w:t>【抵作房屋价款】【返还买受人】</w:t>
      </w:r>
      <w:r>
        <w:rPr>
          <w:rFonts w:hint="eastAsia" w:ascii="宋体" w:hAnsi="宋体" w:cs="宋体"/>
          <w:sz w:val="24"/>
        </w:rPr>
        <w:t>。</w:t>
      </w:r>
    </w:p>
    <w:p>
      <w:pPr>
        <w:spacing w:line="480" w:lineRule="exact"/>
        <w:ind w:firstLine="480" w:firstLineChars="200"/>
        <w:rPr>
          <w:rFonts w:hint="eastAsia" w:ascii="宋体" w:hAnsi="宋体" w:cs="宋体"/>
          <w:sz w:val="24"/>
        </w:rPr>
      </w:pPr>
      <w:r>
        <w:rPr>
          <w:rFonts w:hint="eastAsia" w:ascii="宋体" w:hAnsi="宋体" w:cs="宋体"/>
          <w:sz w:val="24"/>
        </w:rPr>
        <w:t>（三）买受人采取下列第</w:t>
      </w:r>
      <w:r>
        <w:rPr>
          <w:rFonts w:hint="eastAsia" w:ascii="宋体" w:hAnsi="宋体" w:cs="宋体"/>
          <w:sz w:val="24"/>
          <w:u w:val="single"/>
        </w:rPr>
        <w:t xml:space="preserve">  </w:t>
      </w:r>
      <w:r>
        <w:rPr>
          <w:rFonts w:hint="eastAsia" w:cs="宋体"/>
          <w:u w:val="single"/>
        </w:rPr>
        <w:t>*</w:t>
      </w:r>
      <w:r>
        <w:rPr>
          <w:rFonts w:hint="eastAsia" w:ascii="宋体" w:hAnsi="宋体" w:cs="宋体"/>
          <w:sz w:val="24"/>
          <w:u w:val="single"/>
        </w:rPr>
        <w:t xml:space="preserve">  </w:t>
      </w:r>
      <w:r>
        <w:rPr>
          <w:rFonts w:hint="eastAsia" w:ascii="宋体" w:hAnsi="宋体" w:cs="宋体"/>
          <w:sz w:val="24"/>
        </w:rPr>
        <w:t>种方式付款：</w:t>
      </w:r>
    </w:p>
    <w:p>
      <w:pPr>
        <w:spacing w:line="480" w:lineRule="exact"/>
        <w:ind w:firstLine="480" w:firstLineChars="200"/>
        <w:rPr>
          <w:rFonts w:hint="eastAsia" w:ascii="宋体" w:hAnsi="宋体" w:cs="宋体"/>
          <w:sz w:val="24"/>
        </w:rPr>
      </w:pPr>
      <w:r>
        <w:rPr>
          <w:rFonts w:hint="eastAsia" w:ascii="宋体" w:hAnsi="宋体" w:cs="宋体"/>
          <w:sz w:val="24"/>
        </w:rPr>
        <w:t>1.一次性付款。买受人应当在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日前支付该房屋全部价款。</w:t>
      </w:r>
    </w:p>
    <w:p>
      <w:pPr>
        <w:spacing w:line="480" w:lineRule="exact"/>
        <w:ind w:firstLine="480" w:firstLineChars="200"/>
        <w:rPr>
          <w:rFonts w:hint="eastAsia" w:ascii="宋体" w:hAnsi="宋体" w:cs="宋体"/>
          <w:sz w:val="24"/>
        </w:rPr>
      </w:pPr>
      <w:r>
        <w:rPr>
          <w:rFonts w:hint="eastAsia" w:ascii="宋体" w:hAnsi="宋体" w:cs="宋体"/>
          <w:sz w:val="24"/>
        </w:rPr>
        <w:t>2.分期付款。</w:t>
      </w:r>
      <w:r>
        <w:rPr>
          <w:rFonts w:hint="eastAsia" w:ascii="宋体" w:hAnsi="宋体" w:cs="宋体"/>
          <w:kern w:val="0"/>
          <w:sz w:val="24"/>
        </w:rPr>
        <w:t>买受人应当在</w:t>
      </w:r>
      <w:r>
        <w:rPr>
          <w:rFonts w:hint="eastAsia" w:ascii="宋体" w:hAnsi="宋体" w:cs="宋体"/>
          <w:sz w:val="24"/>
          <w:u w:val="single"/>
        </w:rPr>
        <w:t xml:space="preserve">     </w:t>
      </w:r>
      <w:r>
        <w:rPr>
          <w:rFonts w:hint="eastAsia" w:ascii="宋体" w:hAnsi="宋体" w:cs="宋体"/>
          <w:kern w:val="0"/>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kern w:val="0"/>
          <w:sz w:val="24"/>
        </w:rPr>
        <w:t>日前（该时间不能晚于本合同约定的交付时间）分</w:t>
      </w:r>
      <w:r>
        <w:rPr>
          <w:rFonts w:hint="eastAsia" w:ascii="宋体" w:hAnsi="宋体" w:cs="宋体"/>
          <w:sz w:val="24"/>
          <w:u w:val="single"/>
        </w:rPr>
        <w:t xml:space="preserve">       </w:t>
      </w:r>
      <w:r>
        <w:rPr>
          <w:rFonts w:hint="eastAsia" w:ascii="宋体" w:hAnsi="宋体" w:cs="宋体"/>
          <w:kern w:val="0"/>
          <w:sz w:val="24"/>
        </w:rPr>
        <w:t>期支付该商品房全部价款；首期房价款人民币](币种)</w:t>
      </w:r>
      <w:r>
        <w:rPr>
          <w:rFonts w:hint="eastAsia" w:ascii="宋体" w:hAnsi="宋体" w:cs="宋体"/>
          <w:sz w:val="24"/>
          <w:u w:val="single"/>
        </w:rPr>
        <w:t xml:space="preserve">       </w:t>
      </w:r>
      <w:r>
        <w:rPr>
          <w:rFonts w:hint="eastAsia" w:ascii="宋体" w:hAnsi="宋体" w:cs="宋体"/>
          <w:kern w:val="0"/>
          <w:sz w:val="24"/>
        </w:rPr>
        <w:t>元(大写</w:t>
      </w:r>
      <w:r>
        <w:rPr>
          <w:rFonts w:hint="eastAsia" w:ascii="宋体" w:hAnsi="宋体" w:cs="宋体"/>
          <w:sz w:val="24"/>
          <w:u w:val="single"/>
        </w:rPr>
        <w:t xml:space="preserve">     </w:t>
      </w:r>
      <w:r>
        <w:rPr>
          <w:rFonts w:hint="eastAsia" w:ascii="宋体" w:hAnsi="宋体" w:cs="宋体"/>
          <w:kern w:val="0"/>
          <w:sz w:val="24"/>
        </w:rPr>
        <w:t>元整)应当于</w:t>
      </w:r>
      <w:r>
        <w:rPr>
          <w:rFonts w:hint="eastAsia" w:ascii="宋体" w:hAnsi="宋体" w:cs="宋体"/>
          <w:sz w:val="24"/>
          <w:u w:val="single"/>
        </w:rPr>
        <w:t xml:space="preserve">     </w:t>
      </w:r>
      <w:r>
        <w:rPr>
          <w:rFonts w:hint="eastAsia" w:ascii="宋体" w:hAnsi="宋体" w:cs="宋体"/>
          <w:kern w:val="0"/>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kern w:val="0"/>
          <w:sz w:val="24"/>
        </w:rPr>
        <w:t>日前支付；第二期房价款人民币](币种)</w:t>
      </w:r>
      <w:r>
        <w:rPr>
          <w:rFonts w:hint="eastAsia" w:ascii="宋体" w:hAnsi="宋体" w:cs="宋体"/>
          <w:sz w:val="24"/>
          <w:u w:val="single"/>
        </w:rPr>
        <w:t xml:space="preserve">       </w:t>
      </w:r>
      <w:r>
        <w:rPr>
          <w:rFonts w:hint="eastAsia" w:ascii="宋体" w:hAnsi="宋体" w:cs="宋体"/>
          <w:kern w:val="0"/>
          <w:sz w:val="24"/>
        </w:rPr>
        <w:t>元(大写:  元整)应当于</w:t>
      </w:r>
      <w:r>
        <w:rPr>
          <w:rFonts w:hint="eastAsia" w:ascii="宋体" w:hAnsi="宋体" w:cs="宋体"/>
          <w:sz w:val="24"/>
          <w:u w:val="single"/>
        </w:rPr>
        <w:t xml:space="preserve">       </w:t>
      </w:r>
      <w:r>
        <w:rPr>
          <w:rFonts w:hint="eastAsia" w:ascii="宋体" w:hAnsi="宋体" w:cs="宋体"/>
          <w:kern w:val="0"/>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kern w:val="0"/>
          <w:sz w:val="24"/>
        </w:rPr>
        <w:t>日前支付；第三期房价款人民币](币种)</w:t>
      </w:r>
      <w:r>
        <w:rPr>
          <w:rFonts w:hint="eastAsia" w:ascii="宋体" w:hAnsi="宋体" w:cs="宋体"/>
          <w:sz w:val="24"/>
          <w:u w:val="single"/>
        </w:rPr>
        <w:t xml:space="preserve">         </w:t>
      </w:r>
      <w:r>
        <w:rPr>
          <w:rFonts w:hint="eastAsia" w:ascii="宋体" w:hAnsi="宋体" w:cs="宋体"/>
          <w:kern w:val="0"/>
          <w:sz w:val="24"/>
        </w:rPr>
        <w:t>元(大写  元整)应当于</w:t>
      </w:r>
      <w:r>
        <w:rPr>
          <w:rFonts w:hint="eastAsia" w:ascii="宋体" w:hAnsi="宋体" w:cs="宋体"/>
          <w:sz w:val="24"/>
          <w:u w:val="single"/>
        </w:rPr>
        <w:t xml:space="preserve">               </w:t>
      </w:r>
      <w:r>
        <w:rPr>
          <w:rFonts w:hint="eastAsia" w:ascii="宋体" w:hAnsi="宋体" w:cs="宋体"/>
          <w:kern w:val="0"/>
          <w:sz w:val="24"/>
        </w:rPr>
        <w:t>年</w:t>
      </w:r>
      <w:r>
        <w:rPr>
          <w:rFonts w:hint="eastAsia" w:ascii="宋体" w:hAnsi="宋体" w:cs="宋体"/>
          <w:sz w:val="24"/>
          <w:u w:val="single"/>
        </w:rPr>
        <w:t xml:space="preserve">     </w:t>
      </w:r>
      <w:r>
        <w:rPr>
          <w:rFonts w:hint="eastAsia" w:ascii="宋体" w:hAnsi="宋体" w:cs="宋体"/>
          <w:kern w:val="0"/>
          <w:sz w:val="24"/>
        </w:rPr>
        <w:t xml:space="preserve"> 月</w:t>
      </w:r>
      <w:r>
        <w:rPr>
          <w:rFonts w:hint="eastAsia" w:ascii="宋体" w:hAnsi="宋体" w:cs="宋体"/>
          <w:sz w:val="24"/>
          <w:u w:val="single"/>
        </w:rPr>
        <w:t xml:space="preserve">     </w:t>
      </w:r>
      <w:r>
        <w:rPr>
          <w:rFonts w:hint="eastAsia" w:ascii="宋体" w:hAnsi="宋体" w:cs="宋体"/>
          <w:kern w:val="0"/>
          <w:sz w:val="24"/>
        </w:rPr>
        <w:t>日前支付；</w:t>
      </w:r>
      <w:r>
        <w:rPr>
          <w:rFonts w:hint="eastAsia"/>
          <w:sz w:val="24"/>
        </w:rPr>
        <w:t>（分期付款大于三期的，双方可自行增加以上内容）</w:t>
      </w:r>
    </w:p>
    <w:p>
      <w:pPr>
        <w:spacing w:line="480" w:lineRule="exact"/>
        <w:ind w:firstLine="480" w:firstLineChars="200"/>
        <w:rPr>
          <w:rFonts w:hint="eastAsia" w:ascii="宋体" w:hAnsi="宋体" w:cs="宋体"/>
          <w:sz w:val="24"/>
        </w:rPr>
      </w:pPr>
      <w:r>
        <w:rPr>
          <w:rFonts w:hint="eastAsia" w:ascii="宋体" w:hAnsi="宋体" w:cs="宋体"/>
          <w:sz w:val="24"/>
        </w:rPr>
        <w:t>3.首付加贷款方式付款：【商业贷款】【公积金贷款】【商业和公积金组合贷款】【</w:t>
      </w:r>
      <w:r>
        <w:rPr>
          <w:rFonts w:hint="eastAsia" w:ascii="宋体" w:hAnsi="宋体" w:cs="宋体"/>
          <w:sz w:val="24"/>
          <w:u w:val="single"/>
        </w:rPr>
        <w:t xml:space="preserve">         </w:t>
      </w:r>
      <w:r>
        <w:rPr>
          <w:rFonts w:hint="eastAsia" w:ascii="宋体" w:hAnsi="宋体" w:cs="宋体"/>
          <w:sz w:val="24"/>
        </w:rPr>
        <w:t>】。买受人应在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日前支付首期房价款</w:t>
      </w:r>
      <w:r>
        <w:rPr>
          <w:rFonts w:hint="eastAsia" w:ascii="宋体" w:hAnsi="宋体" w:cs="宋体"/>
          <w:sz w:val="24"/>
          <w:u w:val="single"/>
        </w:rPr>
        <w:t xml:space="preserve">        </w:t>
      </w:r>
      <w:r>
        <w:rPr>
          <w:rFonts w:hint="eastAsia" w:ascii="宋体" w:hAnsi="宋体" w:cs="宋体"/>
          <w:sz w:val="24"/>
        </w:rPr>
        <w:t>（币种）</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元整），占该房屋全部价款的</w:t>
      </w:r>
      <w:r>
        <w:rPr>
          <w:rFonts w:hint="eastAsia" w:ascii="宋体" w:hAnsi="宋体" w:cs="宋体"/>
          <w:sz w:val="24"/>
          <w:u w:val="single"/>
        </w:rPr>
        <w:t xml:space="preserve">       </w:t>
      </w:r>
      <w:r>
        <w:rPr>
          <w:rFonts w:hint="eastAsia" w:ascii="宋体" w:hAnsi="宋体" w:cs="宋体"/>
          <w:bCs/>
          <w:sz w:val="24"/>
        </w:rPr>
        <w:t>％</w:t>
      </w:r>
      <w:r>
        <w:rPr>
          <w:rFonts w:hint="eastAsia" w:ascii="宋体" w:hAnsi="宋体" w:cs="宋体"/>
          <w:sz w:val="24"/>
        </w:rPr>
        <w:t>。</w:t>
      </w:r>
    </w:p>
    <w:p>
      <w:pPr>
        <w:spacing w:line="480" w:lineRule="exact"/>
        <w:ind w:left="239" w:leftChars="114" w:firstLine="240" w:firstLineChars="100"/>
        <w:rPr>
          <w:rFonts w:hint="eastAsia" w:ascii="宋体" w:hAnsi="宋体" w:cs="宋体"/>
          <w:sz w:val="24"/>
        </w:rPr>
      </w:pPr>
      <w:r>
        <w:rPr>
          <w:rFonts w:hint="eastAsia" w:ascii="宋体" w:hAnsi="宋体" w:cs="宋体"/>
          <w:sz w:val="24"/>
        </w:rPr>
        <w:t>买受人应在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日前就余款</w:t>
      </w:r>
      <w:r>
        <w:rPr>
          <w:rFonts w:hint="eastAsia" w:ascii="宋体" w:hAnsi="宋体" w:cs="宋体"/>
          <w:sz w:val="24"/>
          <w:u w:val="single"/>
        </w:rPr>
        <w:t xml:space="preserve">     </w:t>
      </w:r>
      <w:r>
        <w:rPr>
          <w:rFonts w:hint="eastAsia" w:ascii="宋体" w:hAnsi="宋体" w:cs="宋体"/>
          <w:sz w:val="24"/>
        </w:rPr>
        <w:t xml:space="preserve">（币种）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元整）向</w:t>
      </w:r>
      <w:r>
        <w:rPr>
          <w:rFonts w:hint="eastAsia" w:ascii="宋体" w:hAnsi="宋体" w:cs="宋体"/>
          <w:sz w:val="24"/>
          <w:u w:val="single"/>
        </w:rPr>
        <w:t xml:space="preserve">               </w:t>
      </w:r>
      <w:r>
        <w:rPr>
          <w:rFonts w:hint="eastAsia" w:ascii="宋体" w:hAnsi="宋体" w:cs="宋体"/>
          <w:sz w:val="24"/>
        </w:rPr>
        <w:t>（贷款机构）申请贷款支付。</w:t>
      </w:r>
    </w:p>
    <w:p>
      <w:pPr>
        <w:spacing w:line="480" w:lineRule="exact"/>
        <w:ind w:firstLine="480" w:firstLineChars="200"/>
        <w:rPr>
          <w:rFonts w:hint="eastAsia" w:ascii="宋体" w:hAnsi="宋体" w:cs="宋体"/>
          <w:sz w:val="24"/>
        </w:rPr>
      </w:pPr>
      <w:r>
        <w:rPr>
          <w:rFonts w:hint="eastAsia" w:ascii="宋体" w:hAnsi="宋体" w:cs="宋体"/>
          <w:sz w:val="24"/>
        </w:rPr>
        <w:t>如贷款机构不批准买受人的贷款申请或者批准的贷款金额少于买受人申请的贷款金额，双方当事人应在</w:t>
      </w:r>
      <w:r>
        <w:rPr>
          <w:rFonts w:hint="eastAsia" w:ascii="宋体" w:hAnsi="宋体" w:cs="宋体"/>
          <w:sz w:val="24"/>
          <w:u w:val="single"/>
        </w:rPr>
        <w:t xml:space="preserve">     </w:t>
      </w:r>
      <w:r>
        <w:rPr>
          <w:rFonts w:hint="eastAsia" w:ascii="宋体" w:hAnsi="宋体" w:cs="宋体"/>
          <w:sz w:val="24"/>
        </w:rPr>
        <w:t>日内签署补充协议，按照【买受人补足差额】【解除合同】【</w:t>
      </w:r>
      <w:r>
        <w:rPr>
          <w:rFonts w:hint="eastAsia" w:ascii="宋体" w:hAnsi="宋体" w:cs="宋体"/>
          <w:sz w:val="24"/>
          <w:u w:val="single"/>
        </w:rPr>
        <w:t xml:space="preserve">     </w:t>
      </w:r>
      <w:r>
        <w:rPr>
          <w:rFonts w:hint="eastAsia" w:ascii="宋体" w:hAnsi="宋体" w:cs="宋体"/>
          <w:sz w:val="24"/>
        </w:rPr>
        <w:t>】_方式处理。双方解除合同的，出卖人在合同解除后</w:t>
      </w:r>
      <w:r>
        <w:rPr>
          <w:rFonts w:hint="eastAsia" w:ascii="宋体" w:hAnsi="宋体" w:cs="宋体"/>
          <w:sz w:val="24"/>
          <w:u w:val="single"/>
        </w:rPr>
        <w:t xml:space="preserve">     </w:t>
      </w:r>
      <w:r>
        <w:rPr>
          <w:rFonts w:hint="eastAsia" w:ascii="宋体" w:hAnsi="宋体" w:cs="宋体"/>
          <w:sz w:val="24"/>
        </w:rPr>
        <w:t>日内及时将已收房款（含同期银行存款利息）退还给买受人。</w:t>
      </w:r>
    </w:p>
    <w:p>
      <w:pPr>
        <w:numPr>
          <w:ilvl w:val="0"/>
          <w:numId w:val="4"/>
        </w:numPr>
        <w:spacing w:line="480" w:lineRule="exact"/>
        <w:ind w:firstLine="480" w:firstLineChars="200"/>
        <w:rPr>
          <w:rFonts w:hint="eastAsia" w:ascii="宋体" w:hAnsi="宋体" w:cs="宋体"/>
          <w:sz w:val="24"/>
        </w:rPr>
      </w:pPr>
      <w:r>
        <w:rPr>
          <w:rFonts w:hint="eastAsia" w:ascii="宋体" w:hAnsi="宋体" w:cs="宋体"/>
          <w:sz w:val="24"/>
        </w:rPr>
        <w:t>其他方式：</w:t>
      </w:r>
      <w:r>
        <w:rPr>
          <w:rFonts w:hint="eastAsia" w:ascii="宋体" w:hAnsi="宋体" w:cs="宋体"/>
          <w:sz w:val="24"/>
          <w:u w:val="single"/>
        </w:rPr>
        <w:t xml:space="preserve">                                           </w:t>
      </w:r>
      <w:r>
        <w:rPr>
          <w:rFonts w:hint="eastAsia" w:ascii="宋体" w:hAnsi="宋体" w:cs="宋体"/>
          <w:sz w:val="24"/>
        </w:rPr>
        <w:t>。</w:t>
      </w:r>
    </w:p>
    <w:p>
      <w:pPr>
        <w:pStyle w:val="21"/>
        <w:spacing w:line="480" w:lineRule="exact"/>
        <w:ind w:left="420" w:firstLine="0" w:firstLineChars="0"/>
        <w:rPr>
          <w:rFonts w:hint="eastAsia" w:ascii="宋体" w:hAnsi="宋体" w:cs="宋体"/>
          <w:sz w:val="24"/>
        </w:rPr>
      </w:pPr>
      <w:r>
        <w:rPr>
          <w:rFonts w:hint="eastAsia" w:ascii="宋体" w:hAnsi="宋体" w:cs="宋体"/>
          <w:sz w:val="24"/>
        </w:rPr>
        <w:t>（四）买卖双方同意自本合同签订之日起</w:t>
      </w:r>
      <w:r>
        <w:rPr>
          <w:rFonts w:hint="eastAsia" w:ascii="宋体" w:hAnsi="宋体" w:cs="宋体"/>
          <w:sz w:val="24"/>
          <w:u w:val="single"/>
        </w:rPr>
        <w:t xml:space="preserve"> </w:t>
      </w:r>
      <w:r>
        <w:rPr>
          <w:rFonts w:ascii="宋体" w:hAnsi="宋体" w:cs="宋体"/>
          <w:sz w:val="24"/>
          <w:u w:val="single"/>
        </w:rPr>
        <w:t xml:space="preserve"> *  </w:t>
      </w:r>
      <w:r>
        <w:rPr>
          <w:rFonts w:hint="eastAsia" w:ascii="宋体" w:hAnsi="宋体" w:cs="宋体"/>
          <w:sz w:val="24"/>
        </w:rPr>
        <w:t>日内，双方到不动产登记部门申请办理房屋权属转移登记手续。</w:t>
      </w:r>
    </w:p>
    <w:p>
      <w:pPr>
        <w:spacing w:line="480" w:lineRule="exact"/>
        <w:ind w:firstLine="481" w:firstLineChars="200"/>
        <w:rPr>
          <w:rFonts w:hint="eastAsia" w:ascii="宋体" w:hAnsi="宋体" w:cs="宋体"/>
          <w:b/>
          <w:sz w:val="24"/>
        </w:rPr>
      </w:pPr>
      <w:r>
        <w:rPr>
          <w:rFonts w:hint="eastAsia" w:ascii="宋体" w:hAnsi="宋体" w:cs="宋体"/>
          <w:b/>
          <w:sz w:val="24"/>
        </w:rPr>
        <w:t xml:space="preserve">第六条 </w:t>
      </w:r>
      <w:r>
        <w:rPr>
          <w:rFonts w:hint="eastAsia" w:ascii="宋体" w:hAnsi="宋体" w:cs="宋体"/>
          <w:bCs/>
          <w:sz w:val="24"/>
        </w:rPr>
        <w:t>逾期付款责任</w:t>
      </w:r>
    </w:p>
    <w:p>
      <w:pPr>
        <w:spacing w:line="480" w:lineRule="exact"/>
        <w:ind w:firstLine="480" w:firstLineChars="200"/>
        <w:rPr>
          <w:sz w:val="24"/>
        </w:rPr>
      </w:pPr>
      <w:r>
        <w:rPr>
          <w:rFonts w:hint="eastAsia"/>
          <w:sz w:val="24"/>
        </w:rPr>
        <w:t>除不可抗力外，买受人未按照约定时间付款的，双方同意按照下列第____种方式处理：</w:t>
      </w:r>
    </w:p>
    <w:p>
      <w:pPr>
        <w:spacing w:line="480" w:lineRule="exact"/>
        <w:ind w:firstLine="480" w:firstLineChars="200"/>
        <w:rPr>
          <w:sz w:val="24"/>
        </w:rPr>
      </w:pPr>
      <w:r>
        <w:rPr>
          <w:rFonts w:hint="eastAsia"/>
          <w:sz w:val="24"/>
        </w:rPr>
        <w:t>1.按照逾期时间，分别处理（（1）和（2）不作累加）。</w:t>
      </w:r>
    </w:p>
    <w:p>
      <w:pPr>
        <w:spacing w:line="480" w:lineRule="exact"/>
        <w:ind w:firstLine="480" w:firstLineChars="200"/>
        <w:rPr>
          <w:sz w:val="24"/>
        </w:rPr>
      </w:pPr>
      <w:r>
        <w:rPr>
          <w:rFonts w:hint="eastAsia"/>
          <w:sz w:val="24"/>
        </w:rPr>
        <w:t>（1）逾期在____日之内，买受人按日计算向出卖人支付逾期应付款万分之____的违约金。</w:t>
      </w:r>
    </w:p>
    <w:p>
      <w:pPr>
        <w:spacing w:line="480" w:lineRule="exact"/>
        <w:ind w:firstLine="480" w:firstLineChars="200"/>
        <w:rPr>
          <w:sz w:val="24"/>
        </w:rPr>
      </w:pPr>
      <w:r>
        <w:rPr>
          <w:rFonts w:hint="eastAsia"/>
          <w:sz w:val="24"/>
        </w:rPr>
        <w:t>（2）逾期超过____日（该期限应当与本条第（1）项中的期限相同）后，出卖人有权解除合同。出卖人解除合同的，应当书面通知买受人。买受人按合同约定的全部房价款的____%向出卖人支付违约金，同时，出卖人应当于合同解除之日起15日内无息退还买受人已付房价款（含已付贷款部分）。</w:t>
      </w:r>
    </w:p>
    <w:p>
      <w:pPr>
        <w:spacing w:line="480" w:lineRule="exact"/>
        <w:ind w:firstLine="480" w:firstLineChars="200"/>
        <w:rPr>
          <w:sz w:val="24"/>
        </w:rPr>
      </w:pPr>
      <w:r>
        <w:rPr>
          <w:rFonts w:hint="eastAsia"/>
          <w:sz w:val="24"/>
        </w:rPr>
        <w:t>出卖人不解除合同的，买受人按日计算向出卖人支付逾期应付款万分之</w:t>
      </w:r>
      <w:r>
        <w:rPr>
          <w:rFonts w:hint="eastAsia"/>
          <w:sz w:val="24"/>
          <w:u w:val="single"/>
        </w:rPr>
        <w:t xml:space="preserve">     </w:t>
      </w:r>
      <w:r>
        <w:rPr>
          <w:rFonts w:hint="eastAsia"/>
          <w:sz w:val="24"/>
        </w:rPr>
        <w:t>（该比率不低于第（1）项中的比率）的违约金。</w:t>
      </w:r>
    </w:p>
    <w:p>
      <w:pPr>
        <w:spacing w:line="480" w:lineRule="exact"/>
        <w:ind w:firstLine="480" w:firstLineChars="200"/>
        <w:rPr>
          <w:sz w:val="24"/>
        </w:rPr>
      </w:pPr>
      <w:r>
        <w:rPr>
          <w:rFonts w:hint="eastAsia"/>
          <w:sz w:val="24"/>
        </w:rPr>
        <w:t>本条所称逾期应付款是指依照第五条约定的到期应付款与该期实际已付款的差额；采取分期付款的，按照相应的分期应付款与该期的实际已付款的差额确定。</w:t>
      </w:r>
    </w:p>
    <w:p>
      <w:pPr>
        <w:numPr>
          <w:ilvl w:val="0"/>
          <w:numId w:val="5"/>
        </w:numPr>
        <w:spacing w:line="480" w:lineRule="exact"/>
        <w:ind w:firstLine="480" w:firstLineChars="200"/>
        <w:rPr>
          <w:sz w:val="28"/>
          <w:szCs w:val="28"/>
        </w:rPr>
      </w:pPr>
      <w:r>
        <w:rPr>
          <w:rFonts w:hint="eastAsia"/>
          <w:sz w:val="24"/>
          <w:u w:val="single"/>
        </w:rPr>
        <w:t xml:space="preserve">                                      </w:t>
      </w:r>
      <w:r>
        <w:rPr>
          <w:rFonts w:hint="eastAsia"/>
          <w:sz w:val="24"/>
        </w:rPr>
        <w:t>。</w:t>
      </w:r>
    </w:p>
    <w:p>
      <w:pPr>
        <w:spacing w:line="480" w:lineRule="exact"/>
        <w:ind w:firstLine="481" w:firstLineChars="200"/>
        <w:rPr>
          <w:rFonts w:hint="eastAsia" w:ascii="宋体" w:hAnsi="宋体" w:cs="宋体"/>
          <w:b/>
          <w:sz w:val="24"/>
        </w:rPr>
      </w:pPr>
      <w:r>
        <w:rPr>
          <w:rFonts w:hint="eastAsia" w:ascii="宋体" w:hAnsi="宋体" w:cs="宋体"/>
          <w:b/>
          <w:sz w:val="24"/>
        </w:rPr>
        <w:t xml:space="preserve">第七条  </w:t>
      </w:r>
      <w:r>
        <w:rPr>
          <w:rFonts w:hint="eastAsia" w:ascii="宋体" w:hAnsi="宋体" w:cs="宋体"/>
          <w:bCs/>
          <w:sz w:val="24"/>
        </w:rPr>
        <w:t>税费</w:t>
      </w:r>
    </w:p>
    <w:p>
      <w:pPr>
        <w:spacing w:line="480" w:lineRule="exact"/>
        <w:ind w:firstLine="480" w:firstLineChars="200"/>
        <w:rPr>
          <w:rFonts w:hint="eastAsia" w:ascii="宋体" w:hAnsi="宋体" w:cs="宋体"/>
          <w:bCs/>
          <w:sz w:val="24"/>
        </w:rPr>
      </w:pPr>
      <w:r>
        <w:rPr>
          <w:rFonts w:hint="eastAsia" w:ascii="宋体" w:hAnsi="宋体" w:cs="宋体"/>
          <w:bCs/>
          <w:sz w:val="24"/>
        </w:rPr>
        <w:t>对于存量房买卖所涉及税费的缴纳，买卖双方应当按照国家相关规定履行各自承担的纳税义务，缴纳各项税费；</w:t>
      </w:r>
    </w:p>
    <w:p>
      <w:pPr>
        <w:spacing w:line="480" w:lineRule="exact"/>
        <w:rPr>
          <w:rFonts w:hint="eastAsia" w:ascii="宋体" w:hAnsi="宋体" w:cs="宋体"/>
          <w:bCs/>
          <w:sz w:val="24"/>
        </w:rPr>
      </w:pPr>
    </w:p>
    <w:p>
      <w:pPr>
        <w:pStyle w:val="9"/>
        <w:shd w:val="clear" w:color="auto" w:fill="FFFFFF"/>
        <w:spacing w:before="0" w:beforeAutospacing="0" w:after="0" w:afterAutospacing="0" w:line="480" w:lineRule="exact"/>
        <w:ind w:left="48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第四章 房屋交付条件与交付手续</w:t>
      </w:r>
    </w:p>
    <w:p>
      <w:pPr>
        <w:pStyle w:val="9"/>
        <w:shd w:val="clear" w:color="auto" w:fill="FFFFFF"/>
        <w:spacing w:before="0" w:beforeAutospacing="0" w:after="0" w:afterAutospacing="0" w:line="480" w:lineRule="exact"/>
        <w:ind w:firstLine="481" w:firstLineChars="200"/>
        <w:jc w:val="both"/>
        <w:rPr>
          <w:rFonts w:hint="eastAsia" w:cs="宋体"/>
          <w:b/>
          <w:bCs/>
        </w:rPr>
      </w:pPr>
    </w:p>
    <w:p>
      <w:pPr>
        <w:pStyle w:val="9"/>
        <w:shd w:val="clear" w:color="auto" w:fill="FFFFFF"/>
        <w:spacing w:before="0" w:beforeAutospacing="0" w:after="0" w:afterAutospacing="0" w:line="480" w:lineRule="exact"/>
        <w:ind w:firstLine="481" w:firstLineChars="200"/>
        <w:jc w:val="both"/>
        <w:rPr>
          <w:rFonts w:hint="eastAsia" w:cs="宋体"/>
          <w:b/>
          <w:bCs/>
        </w:rPr>
      </w:pPr>
      <w:r>
        <w:rPr>
          <w:rFonts w:hint="eastAsia" w:cs="宋体"/>
          <w:b/>
          <w:bCs/>
        </w:rPr>
        <w:t>第八条</w:t>
      </w:r>
      <w:r>
        <w:rPr>
          <w:rFonts w:hint="eastAsia" w:cs="宋体"/>
        </w:rPr>
        <w:t xml:space="preserve"> 交付时间和手续</w:t>
      </w:r>
    </w:p>
    <w:p>
      <w:pPr>
        <w:pStyle w:val="9"/>
        <w:shd w:val="clear" w:color="auto" w:fill="FFFFFF"/>
        <w:spacing w:before="0" w:beforeAutospacing="0" w:after="0" w:afterAutospacing="0" w:line="480" w:lineRule="exact"/>
        <w:ind w:firstLine="480" w:firstLineChars="200"/>
        <w:jc w:val="both"/>
        <w:rPr>
          <w:rFonts w:hint="eastAsia" w:cs="宋体"/>
        </w:rPr>
      </w:pPr>
      <w:r>
        <w:t>出卖人应当在</w:t>
      </w:r>
      <w:r>
        <w:rPr>
          <w:u w:val="single"/>
        </w:rPr>
        <w:t xml:space="preserve">                                             </w:t>
      </w:r>
      <w:r>
        <w:t>（约定时间或约定条件）前将该房屋交付给买受人。</w:t>
      </w:r>
    </w:p>
    <w:p>
      <w:pPr>
        <w:pStyle w:val="9"/>
        <w:shd w:val="clear" w:color="auto" w:fill="FFFFFF"/>
        <w:spacing w:before="0" w:beforeAutospacing="0" w:after="0" w:afterAutospacing="0" w:line="480" w:lineRule="exact"/>
        <w:ind w:firstLine="480" w:firstLineChars="200"/>
        <w:jc w:val="both"/>
        <w:rPr>
          <w:rFonts w:hint="eastAsia" w:cs="宋体"/>
          <w:bCs/>
        </w:rPr>
      </w:pPr>
      <w:r>
        <w:rPr>
          <w:rFonts w:hint="eastAsia" w:cs="宋体"/>
          <w:bCs/>
        </w:rPr>
        <w:t>该房屋交付时，买卖双方应当履行下列手续：</w:t>
      </w:r>
    </w:p>
    <w:p>
      <w:pPr>
        <w:spacing w:line="480" w:lineRule="exact"/>
        <w:ind w:firstLine="480" w:firstLineChars="200"/>
        <w:rPr>
          <w:rFonts w:hint="eastAsia" w:ascii="宋体" w:hAnsi="宋体" w:cs="宋体"/>
          <w:bCs/>
          <w:sz w:val="24"/>
        </w:rPr>
      </w:pPr>
      <w:r>
        <w:rPr>
          <w:rFonts w:hint="eastAsia" w:ascii="宋体" w:hAnsi="宋体" w:cs="宋体"/>
          <w:bCs/>
          <w:sz w:val="24"/>
        </w:rPr>
        <w:t>1.买卖双方共同对附件一中所列该房屋附属设施设备、装饰装修、相关物品清单等具体情况进行验收和交接，并记录水、电、气表的读数；</w:t>
      </w:r>
    </w:p>
    <w:p>
      <w:pPr>
        <w:spacing w:line="480" w:lineRule="exact"/>
        <w:ind w:firstLine="480" w:firstLineChars="200"/>
        <w:rPr>
          <w:rFonts w:hint="eastAsia" w:ascii="宋体" w:hAnsi="宋体" w:cs="宋体"/>
          <w:bCs/>
          <w:sz w:val="24"/>
        </w:rPr>
      </w:pPr>
      <w:r>
        <w:rPr>
          <w:rFonts w:hint="eastAsia" w:ascii="宋体" w:hAnsi="宋体" w:cs="宋体"/>
          <w:bCs/>
          <w:sz w:val="24"/>
        </w:rPr>
        <w:t>2.买卖双方在房屋附属设施设备、装饰装修、相关物品清单上签字；</w:t>
      </w:r>
    </w:p>
    <w:p>
      <w:pPr>
        <w:spacing w:line="480" w:lineRule="exact"/>
        <w:ind w:firstLine="480" w:firstLineChars="200"/>
        <w:rPr>
          <w:rFonts w:hint="eastAsia" w:ascii="宋体" w:hAnsi="宋体" w:cs="宋体"/>
          <w:bCs/>
          <w:sz w:val="24"/>
        </w:rPr>
      </w:pPr>
      <w:r>
        <w:rPr>
          <w:rFonts w:hint="eastAsia" w:ascii="宋体" w:hAnsi="宋体" w:cs="宋体"/>
          <w:bCs/>
          <w:sz w:val="24"/>
        </w:rPr>
        <w:t>3.移交该房屋房门钥匙；</w:t>
      </w:r>
    </w:p>
    <w:p>
      <w:pPr>
        <w:spacing w:line="480" w:lineRule="exact"/>
        <w:ind w:firstLine="480" w:firstLineChars="200"/>
        <w:rPr>
          <w:rFonts w:hint="eastAsia" w:ascii="宋体" w:hAnsi="宋体" w:cs="宋体"/>
          <w:bCs/>
          <w:sz w:val="24"/>
        </w:rPr>
      </w:pPr>
      <w:r>
        <w:rPr>
          <w:rFonts w:hint="eastAsia" w:ascii="宋体" w:hAnsi="宋体" w:cs="宋体"/>
          <w:bCs/>
          <w:sz w:val="24"/>
        </w:rPr>
        <w:t>4.房屋为住宅的，出卖人已经将户口迁出房屋所在地址；如未迁出，买卖双方约定出卖人逾期迁出户口的，出卖人按日计算向买受人支付全部房价款万分之_</w:t>
      </w:r>
      <w:r>
        <w:rPr>
          <w:u w:val="single"/>
        </w:rPr>
        <w:t xml:space="preserve">     </w:t>
      </w:r>
      <w:r>
        <w:rPr>
          <w:rFonts w:hint="eastAsia" w:ascii="宋体" w:hAnsi="宋体" w:cs="宋体"/>
          <w:bCs/>
          <w:sz w:val="24"/>
        </w:rPr>
        <w:t>的违约金；</w:t>
      </w:r>
    </w:p>
    <w:p>
      <w:pPr>
        <w:spacing w:line="480" w:lineRule="exact"/>
        <w:ind w:firstLine="480" w:firstLineChars="200"/>
        <w:rPr>
          <w:rFonts w:hint="eastAsia" w:ascii="宋体" w:hAnsi="宋体" w:cs="宋体"/>
          <w:bCs/>
          <w:sz w:val="24"/>
        </w:rPr>
      </w:pPr>
      <w:r>
        <w:rPr>
          <w:rFonts w:hint="eastAsia" w:ascii="宋体" w:hAnsi="宋体" w:cs="宋体"/>
          <w:bCs/>
          <w:sz w:val="24"/>
        </w:rPr>
        <w:t>5.出卖人应在房屋交付前</w:t>
      </w:r>
      <w:r>
        <w:rPr>
          <w:u w:val="single"/>
        </w:rPr>
        <w:t xml:space="preserve">   </w:t>
      </w:r>
      <w:r>
        <w:rPr>
          <w:rFonts w:hint="eastAsia" w:ascii="宋体" w:hAnsi="宋体" w:cs="宋体"/>
          <w:bCs/>
          <w:sz w:val="24"/>
        </w:rPr>
        <w:t>日内完成户口迁出，买受人有权预留</w:t>
      </w:r>
      <w:r>
        <w:rPr>
          <w:u w:val="single"/>
        </w:rPr>
        <w:t xml:space="preserve">   </w:t>
      </w:r>
      <w:r>
        <w:rPr>
          <w:rFonts w:hint="eastAsia" w:ascii="宋体" w:hAnsi="宋体" w:cs="宋体"/>
          <w:bCs/>
          <w:sz w:val="24"/>
        </w:rPr>
        <w:t>元（建议不低于总房价5%）作为户口迁出保证金。出卖人逾期迁出的，每逾期一日按保证金总额的</w:t>
      </w:r>
      <w:r>
        <w:rPr>
          <w:u w:val="single"/>
        </w:rPr>
        <w:t xml:space="preserve">   </w:t>
      </w:r>
      <w:r>
        <w:rPr>
          <w:rFonts w:hint="eastAsia" w:ascii="宋体" w:hAnsi="宋体" w:cs="宋体"/>
          <w:bCs/>
          <w:sz w:val="24"/>
        </w:rPr>
        <w:t>%支付违约金；逾期超过</w:t>
      </w:r>
      <w:r>
        <w:rPr>
          <w:u w:val="single"/>
        </w:rPr>
        <w:t xml:space="preserve">   </w:t>
      </w:r>
      <w:r>
        <w:rPr>
          <w:rFonts w:hint="eastAsia" w:ascii="宋体" w:hAnsi="宋体" w:cs="宋体"/>
          <w:bCs/>
          <w:sz w:val="24"/>
        </w:rPr>
        <w:t>日（建议30日）的，买受人有权使用保证金并强制迁出户口（如有），并追偿因此产生的损失（如子女入学违约金、租房损失等）。</w:t>
      </w:r>
    </w:p>
    <w:p>
      <w:pPr>
        <w:spacing w:line="480" w:lineRule="exact"/>
        <w:ind w:firstLine="480" w:firstLineChars="200"/>
        <w:rPr>
          <w:rFonts w:hint="eastAsia" w:ascii="宋体" w:hAnsi="宋体" w:cs="宋体"/>
          <w:bCs/>
          <w:sz w:val="24"/>
        </w:rPr>
      </w:pPr>
      <w:r>
        <w:rPr>
          <w:rFonts w:hint="eastAsia" w:ascii="宋体" w:hAnsi="宋体" w:cs="宋体"/>
          <w:bCs/>
          <w:sz w:val="24"/>
        </w:rPr>
        <w:t>6.若因出卖人未迁出户口导致买受人无法落户或子女无法入学的，视为根本违约，买受人有权解除合同并要求出卖人赔偿房屋差价损失。</w:t>
      </w:r>
    </w:p>
    <w:p>
      <w:pPr>
        <w:spacing w:line="480" w:lineRule="exact"/>
        <w:ind w:firstLine="480" w:firstLineChars="200"/>
        <w:rPr>
          <w:rFonts w:hint="eastAsia" w:ascii="宋体" w:hAnsi="宋体" w:cs="宋体"/>
          <w:bCs/>
          <w:sz w:val="24"/>
        </w:rPr>
      </w:pPr>
      <w:r>
        <w:rPr>
          <w:rFonts w:hint="eastAsia" w:ascii="宋体" w:hAnsi="宋体" w:cs="宋体"/>
          <w:bCs/>
          <w:sz w:val="24"/>
        </w:rPr>
        <w:t>7.</w:t>
      </w:r>
      <w:r>
        <w:rPr>
          <w:rFonts w:hint="eastAsia" w:ascii="宋体" w:hAnsi="宋体" w:cs="宋体"/>
          <w:bCs/>
          <w:sz w:val="24"/>
          <w:u w:val="single"/>
        </w:rPr>
        <w:t xml:space="preserve">                                                        </w:t>
      </w:r>
      <w:r>
        <w:rPr>
          <w:rFonts w:hint="eastAsia" w:ascii="宋体" w:hAnsi="宋体" w:cs="宋体"/>
          <w:bCs/>
          <w:sz w:val="24"/>
        </w:rPr>
        <w:t>。</w:t>
      </w:r>
    </w:p>
    <w:p>
      <w:pPr>
        <w:spacing w:line="480" w:lineRule="exact"/>
        <w:ind w:firstLine="480" w:firstLineChars="200"/>
        <w:rPr>
          <w:rFonts w:hint="eastAsia" w:ascii="宋体" w:hAnsi="宋体" w:cs="宋体"/>
          <w:bCs/>
          <w:sz w:val="24"/>
        </w:rPr>
      </w:pPr>
      <w:r>
        <w:rPr>
          <w:rFonts w:hint="eastAsia" w:ascii="宋体" w:hAnsi="宋体" w:cs="宋体"/>
          <w:bCs/>
          <w:sz w:val="24"/>
        </w:rPr>
        <w:t>在房屋交付日以前发生的【物业服务费】【供暖】【水】【电】【燃气】【有线电视】【网络】【</w:t>
      </w:r>
      <w:r>
        <w:rPr>
          <w:rFonts w:hint="eastAsia" w:ascii="宋体" w:hAnsi="宋体" w:cs="宋体"/>
          <w:sz w:val="24"/>
          <w:u w:val="single"/>
        </w:rPr>
        <w:t xml:space="preserve">      </w:t>
      </w:r>
      <w:r>
        <w:rPr>
          <w:rFonts w:hint="eastAsia" w:ascii="宋体" w:hAnsi="宋体" w:cs="宋体"/>
          <w:bCs/>
          <w:sz w:val="24"/>
        </w:rPr>
        <w:t>】费用由出卖人承担，交付日以后（含当日）发生的费用由买受人承担。出卖人同意将其缴纳的该房屋专项维修资金（公共维修基金）的账面余额转移给买受人。</w:t>
      </w:r>
    </w:p>
    <w:p>
      <w:pPr>
        <w:spacing w:line="480" w:lineRule="exact"/>
        <w:ind w:firstLine="480" w:firstLineChars="200"/>
        <w:rPr>
          <w:rFonts w:hint="eastAsia" w:ascii="宋体" w:hAnsi="宋体" w:cs="宋体"/>
          <w:bCs/>
          <w:sz w:val="24"/>
        </w:rPr>
      </w:pPr>
      <w:r>
        <w:rPr>
          <w:rFonts w:hint="eastAsia" w:ascii="宋体" w:hAnsi="宋体" w:cs="宋体"/>
          <w:bCs/>
          <w:sz w:val="24"/>
        </w:rPr>
        <w:t>上述房屋风险责任自该房屋【所有权转移】【转移占有】之日起转移给买受人。</w:t>
      </w:r>
    </w:p>
    <w:p>
      <w:pPr>
        <w:spacing w:line="480" w:lineRule="exact"/>
        <w:ind w:firstLine="481" w:firstLineChars="200"/>
        <w:rPr>
          <w:b/>
          <w:bCs/>
          <w:sz w:val="24"/>
        </w:rPr>
      </w:pPr>
      <w:r>
        <w:rPr>
          <w:rFonts w:hint="eastAsia"/>
          <w:b/>
          <w:bCs/>
          <w:sz w:val="24"/>
        </w:rPr>
        <w:t xml:space="preserve">第九条  </w:t>
      </w:r>
      <w:r>
        <w:rPr>
          <w:rFonts w:hint="eastAsia"/>
          <w:sz w:val="24"/>
        </w:rPr>
        <w:t>逾期交付责任</w:t>
      </w:r>
    </w:p>
    <w:p>
      <w:pPr>
        <w:spacing w:line="480" w:lineRule="exact"/>
        <w:ind w:firstLine="480" w:firstLineChars="200"/>
        <w:rPr>
          <w:sz w:val="24"/>
        </w:rPr>
      </w:pPr>
      <w:r>
        <w:rPr>
          <w:rFonts w:hint="eastAsia"/>
          <w:sz w:val="24"/>
        </w:rPr>
        <w:t>除不可抗力外，出卖人未按照第八条约定的时间将该房屋交付买受人的，双方同意按照下列第</w:t>
      </w:r>
      <w:r>
        <w:rPr>
          <w:rFonts w:hint="eastAsia"/>
          <w:sz w:val="24"/>
          <w:u w:val="single"/>
        </w:rPr>
        <w:t xml:space="preserve">    </w:t>
      </w:r>
      <w:r>
        <w:rPr>
          <w:rFonts w:hint="eastAsia"/>
          <w:sz w:val="24"/>
        </w:rPr>
        <w:t>种方式处理：</w:t>
      </w:r>
    </w:p>
    <w:p>
      <w:pPr>
        <w:spacing w:line="480" w:lineRule="exact"/>
        <w:ind w:firstLine="480" w:firstLineChars="200"/>
        <w:rPr>
          <w:sz w:val="24"/>
        </w:rPr>
      </w:pPr>
      <w:r>
        <w:rPr>
          <w:rFonts w:hint="eastAsia"/>
          <w:sz w:val="24"/>
        </w:rPr>
        <w:t>1.按照逾期时间，分别处理（（1）和（2）不作累加）。</w:t>
      </w:r>
    </w:p>
    <w:p>
      <w:pPr>
        <w:spacing w:line="480" w:lineRule="exact"/>
        <w:ind w:firstLine="480" w:firstLineChars="200"/>
        <w:rPr>
          <w:sz w:val="24"/>
        </w:rPr>
      </w:pPr>
      <w:r>
        <w:rPr>
          <w:rFonts w:hint="eastAsia"/>
          <w:sz w:val="24"/>
        </w:rPr>
        <w:t>（1）逾期在</w:t>
      </w:r>
      <w:r>
        <w:rPr>
          <w:rFonts w:hint="eastAsia"/>
          <w:sz w:val="24"/>
          <w:u w:val="single"/>
        </w:rPr>
        <w:t xml:space="preserve">    </w:t>
      </w:r>
      <w:r>
        <w:rPr>
          <w:rFonts w:hint="eastAsia"/>
          <w:sz w:val="24"/>
        </w:rPr>
        <w:t>日之内（该期限应当不多于第六条第1（1）项中的期限），自第八条约定的交付期限届满之次日起至实际交付之日止，出卖人按日计算向买受人支付全部房价款万分之</w:t>
      </w:r>
      <w:r>
        <w:rPr>
          <w:rFonts w:hint="eastAsia"/>
          <w:sz w:val="24"/>
          <w:u w:val="single"/>
        </w:rPr>
        <w:t xml:space="preserve">    </w:t>
      </w:r>
      <w:r>
        <w:rPr>
          <w:rFonts w:hint="eastAsia"/>
          <w:sz w:val="24"/>
        </w:rPr>
        <w:t>的违约金（该违约金比率应当不低于第六条第1（1）项中的比率）。</w:t>
      </w:r>
    </w:p>
    <w:p>
      <w:pPr>
        <w:spacing w:line="480" w:lineRule="exact"/>
        <w:ind w:firstLine="480" w:firstLineChars="200"/>
        <w:rPr>
          <w:sz w:val="24"/>
        </w:rPr>
      </w:pPr>
      <w:r>
        <w:rPr>
          <w:rFonts w:hint="eastAsia"/>
          <w:sz w:val="24"/>
        </w:rPr>
        <w:t>（2）逾期超过</w:t>
      </w:r>
      <w:r>
        <w:rPr>
          <w:rFonts w:hint="eastAsia"/>
          <w:sz w:val="24"/>
          <w:u w:val="single"/>
        </w:rPr>
        <w:t xml:space="preserve">    </w:t>
      </w:r>
      <w:r>
        <w:rPr>
          <w:rFonts w:hint="eastAsia"/>
          <w:sz w:val="24"/>
        </w:rPr>
        <w:t>日（该期限应当与本条第（1）项中的期限相同）后，买受人有权解除合同。买受人解除合同的，应当书面通知出卖人。出卖人应当自解除合同通知送达之日起15日内无息退还买受人已付全部房价款（含已付贷款部分），并按照合同约定总房价款的</w:t>
      </w:r>
      <w:r>
        <w:rPr>
          <w:u w:val="single"/>
        </w:rPr>
        <w:t xml:space="preserve">   </w:t>
      </w:r>
      <w:r>
        <w:rPr>
          <w:rFonts w:hint="eastAsia"/>
          <w:sz w:val="24"/>
        </w:rPr>
        <w:t>%向买受人支付违约金。</w:t>
      </w:r>
    </w:p>
    <w:p>
      <w:pPr>
        <w:spacing w:line="480" w:lineRule="exact"/>
        <w:ind w:firstLine="480" w:firstLineChars="200"/>
        <w:rPr>
          <w:sz w:val="24"/>
        </w:rPr>
      </w:pPr>
      <w:r>
        <w:rPr>
          <w:rFonts w:hint="eastAsia"/>
          <w:sz w:val="24"/>
        </w:rPr>
        <w:t>买受人不解除合同的，合同继续履行，出卖人应以已付购房款为基数，按日万分之</w:t>
      </w:r>
      <w:r>
        <w:rPr>
          <w:u w:val="single"/>
        </w:rPr>
        <w:t xml:space="preserve">   </w:t>
      </w:r>
      <w:r>
        <w:rPr>
          <w:rFonts w:hint="eastAsia"/>
          <w:sz w:val="24"/>
        </w:rPr>
        <w:t>的标准向买受人支付违约金（该比率应当不低于本条第1（1）项中的比率）。</w:t>
      </w:r>
    </w:p>
    <w:p>
      <w:pPr>
        <w:spacing w:line="480" w:lineRule="exact"/>
        <w:ind w:firstLine="480" w:firstLineChars="200"/>
        <w:rPr>
          <w:rFonts w:hint="eastAsia" w:ascii="宋体" w:hAnsi="宋体" w:cs="宋体"/>
          <w:bCs/>
          <w:sz w:val="24"/>
        </w:rPr>
      </w:pPr>
      <w:r>
        <w:rPr>
          <w:rFonts w:hint="eastAsia"/>
          <w:sz w:val="24"/>
        </w:rPr>
        <w:t>2.</w:t>
      </w:r>
      <w:r>
        <w:rPr>
          <w:rFonts w:hint="eastAsia" w:ascii="宋体" w:hAnsi="宋体" w:cs="宋体"/>
          <w:bCs/>
          <w:sz w:val="24"/>
          <w:u w:val="single"/>
        </w:rPr>
        <w:t xml:space="preserve">                                                        </w:t>
      </w:r>
      <w:r>
        <w:rPr>
          <w:rFonts w:hint="eastAsia"/>
          <w:sz w:val="24"/>
        </w:rPr>
        <w:t>。</w:t>
      </w:r>
    </w:p>
    <w:p>
      <w:pPr>
        <w:spacing w:line="480" w:lineRule="exact"/>
        <w:jc w:val="center"/>
        <w:textAlignment w:val="baseline"/>
        <w:outlineLvl w:val="0"/>
        <w:rPr>
          <w:rFonts w:hint="eastAsia" w:ascii="宋体" w:hAnsi="宋体" w:cs="宋体"/>
          <w:b/>
          <w:bCs/>
          <w:sz w:val="28"/>
          <w:szCs w:val="28"/>
        </w:rPr>
      </w:pPr>
    </w:p>
    <w:p>
      <w:pPr>
        <w:spacing w:line="480" w:lineRule="exact"/>
        <w:jc w:val="center"/>
        <w:textAlignment w:val="baseline"/>
        <w:outlineLvl w:val="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28"/>
          <w:szCs w:val="28"/>
        </w:rPr>
        <w:t>第五章 房屋交易方式、</w:t>
      </w:r>
      <w:r>
        <w:rPr>
          <w:rFonts w:hint="eastAsia" w:ascii="方正黑体_GBK" w:hAnsi="方正黑体_GBK" w:eastAsia="方正黑体_GBK" w:cs="方正黑体_GBK"/>
          <w:kern w:val="0"/>
          <w:sz w:val="28"/>
          <w:szCs w:val="28"/>
        </w:rPr>
        <w:t>合同网签备案及不动产登记</w:t>
      </w:r>
    </w:p>
    <w:p>
      <w:pPr>
        <w:spacing w:line="480" w:lineRule="exact"/>
        <w:ind w:firstLine="481" w:firstLineChars="200"/>
        <w:textAlignment w:val="baseline"/>
        <w:outlineLvl w:val="0"/>
        <w:rPr>
          <w:rFonts w:hint="eastAsia" w:ascii="宋体" w:hAnsi="宋体" w:cs="宋体"/>
          <w:b/>
          <w:sz w:val="24"/>
        </w:rPr>
      </w:pPr>
    </w:p>
    <w:p>
      <w:pPr>
        <w:spacing w:line="480" w:lineRule="exact"/>
        <w:ind w:firstLine="481" w:firstLineChars="200"/>
        <w:textAlignment w:val="baseline"/>
        <w:outlineLvl w:val="0"/>
        <w:rPr>
          <w:rFonts w:hint="eastAsia" w:ascii="宋体" w:hAnsi="宋体" w:cs="宋体"/>
          <w:b/>
          <w:sz w:val="24"/>
        </w:rPr>
      </w:pPr>
      <w:r>
        <w:rPr>
          <w:rFonts w:hint="eastAsia" w:ascii="宋体" w:hAnsi="宋体" w:cs="宋体"/>
          <w:b/>
          <w:sz w:val="24"/>
        </w:rPr>
        <w:t xml:space="preserve">第十条  </w:t>
      </w:r>
      <w:r>
        <w:rPr>
          <w:rFonts w:hint="eastAsia" w:ascii="宋体" w:hAnsi="宋体" w:cs="宋体"/>
          <w:bCs/>
          <w:sz w:val="24"/>
        </w:rPr>
        <w:t>房屋交易方式</w:t>
      </w:r>
    </w:p>
    <w:p>
      <w:pPr>
        <w:spacing w:line="480" w:lineRule="exact"/>
        <w:ind w:firstLine="480" w:firstLineChars="200"/>
        <w:textAlignment w:val="baseline"/>
        <w:outlineLvl w:val="0"/>
        <w:rPr>
          <w:rFonts w:hint="eastAsia" w:ascii="宋体" w:hAnsi="宋体" w:cs="宋体"/>
          <w:sz w:val="24"/>
        </w:rPr>
      </w:pPr>
      <w:r>
        <w:rPr>
          <w:rFonts w:hint="eastAsia" w:ascii="宋体" w:hAnsi="宋体" w:cs="宋体"/>
          <w:sz w:val="24"/>
        </w:rPr>
        <w:t>出卖人与买受人通过</w:t>
      </w:r>
      <w:r>
        <w:rPr>
          <w:rFonts w:hint="eastAsia" w:ascii="宋体" w:hAnsi="宋体" w:cs="宋体"/>
          <w:sz w:val="24"/>
          <w:u w:val="single"/>
        </w:rPr>
        <w:t xml:space="preserve">      </w:t>
      </w:r>
      <w:r>
        <w:rPr>
          <w:rFonts w:hint="eastAsia" w:ascii="宋体" w:hAnsi="宋体" w:cs="宋体"/>
          <w:sz w:val="24"/>
        </w:rPr>
        <w:t>种方式达成交易。</w:t>
      </w:r>
    </w:p>
    <w:p>
      <w:pPr>
        <w:spacing w:line="480" w:lineRule="exact"/>
        <w:ind w:left="479" w:leftChars="228"/>
        <w:textAlignment w:val="baseline"/>
        <w:rPr>
          <w:rFonts w:hint="eastAsia" w:ascii="宋体" w:hAnsi="宋体" w:cs="宋体"/>
          <w:sz w:val="24"/>
        </w:rPr>
      </w:pPr>
      <w:r>
        <w:rPr>
          <w:rFonts w:hint="eastAsia" w:ascii="宋体" w:hAnsi="宋体" w:cs="宋体"/>
          <w:sz w:val="24"/>
        </w:rPr>
        <w:t>1.双方当事人自行成交；</w:t>
      </w:r>
    </w:p>
    <w:p>
      <w:pPr>
        <w:wordWrap w:val="0"/>
        <w:spacing w:line="480" w:lineRule="exact"/>
        <w:ind w:firstLine="480" w:firstLineChars="200"/>
        <w:textAlignment w:val="baseline"/>
        <w:rPr>
          <w:rFonts w:hint="eastAsia" w:ascii="宋体" w:hAnsi="宋体" w:cs="宋体"/>
          <w:sz w:val="24"/>
        </w:rPr>
      </w:pPr>
      <w:r>
        <w:rPr>
          <w:rFonts w:hint="eastAsia" w:ascii="宋体" w:hAnsi="宋体" w:cs="宋体"/>
          <w:sz w:val="24"/>
        </w:rPr>
        <w:t>2.双方当事人委托房地产经纪机构</w:t>
      </w:r>
      <w:r>
        <w:rPr>
          <w:rFonts w:hint="eastAsia" w:ascii="宋体" w:hAnsi="宋体" w:cs="宋体"/>
          <w:sz w:val="24"/>
          <w:u w:val="single"/>
        </w:rPr>
        <w:t xml:space="preserve">      </w:t>
      </w:r>
      <w:r>
        <w:rPr>
          <w:rFonts w:hint="eastAsia" w:ascii="宋体" w:hAnsi="宋体" w:cs="宋体"/>
          <w:sz w:val="24"/>
        </w:rPr>
        <w:t>（机构名称）成交，机构统一社会信用代码：</w:t>
      </w:r>
      <w:r>
        <w:rPr>
          <w:rFonts w:hint="eastAsia" w:ascii="宋体" w:hAnsi="宋体" w:cs="宋体"/>
          <w:bCs/>
          <w:sz w:val="24"/>
          <w:u w:val="single"/>
        </w:rPr>
        <w:t xml:space="preserve">                </w:t>
      </w:r>
      <w:r>
        <w:rPr>
          <w:rFonts w:hint="eastAsia" w:ascii="宋体" w:hAnsi="宋体" w:cs="宋体"/>
          <w:sz w:val="24"/>
        </w:rPr>
        <w:t>，机构备案号：</w:t>
      </w:r>
      <w:r>
        <w:rPr>
          <w:rFonts w:hint="eastAsia" w:ascii="宋体" w:hAnsi="宋体" w:cs="宋体"/>
          <w:bCs/>
          <w:sz w:val="24"/>
          <w:u w:val="single"/>
        </w:rPr>
        <w:t xml:space="preserve">                </w:t>
      </w:r>
      <w:r>
        <w:rPr>
          <w:rFonts w:hint="eastAsia" w:ascii="宋体" w:hAnsi="宋体" w:cs="宋体"/>
          <w:sz w:val="24"/>
        </w:rPr>
        <w:t>经纪服务合同编号：</w:t>
      </w:r>
      <w:r>
        <w:rPr>
          <w:rFonts w:hint="eastAsia" w:ascii="宋体" w:hAnsi="宋体" w:cs="宋体"/>
          <w:bCs/>
          <w:sz w:val="24"/>
          <w:u w:val="single"/>
        </w:rPr>
        <w:t xml:space="preserve">                </w:t>
      </w:r>
      <w:r>
        <w:rPr>
          <w:rFonts w:hint="eastAsia" w:ascii="宋体" w:hAnsi="宋体" w:cs="宋体"/>
          <w:sz w:val="24"/>
        </w:rPr>
        <w:t>，经纪服务费用为</w:t>
      </w:r>
      <w:r>
        <w:rPr>
          <w:rFonts w:hint="eastAsia" w:ascii="宋体" w:hAnsi="宋体" w:cs="宋体"/>
          <w:bCs/>
          <w:sz w:val="24"/>
          <w:u w:val="single"/>
        </w:rPr>
        <w:t xml:space="preserve">                </w:t>
      </w:r>
      <w:r>
        <w:rPr>
          <w:rFonts w:hint="eastAsia"/>
          <w:sz w:val="24"/>
        </w:rPr>
        <w:t>（币种）</w:t>
      </w:r>
      <w:r>
        <w:rPr>
          <w:rFonts w:hint="eastAsia" w:ascii="宋体" w:hAnsi="宋体" w:cs="宋体"/>
          <w:bCs/>
          <w:sz w:val="24"/>
          <w:u w:val="single"/>
        </w:rPr>
        <w:t xml:space="preserve">                </w:t>
      </w:r>
      <w:r>
        <w:rPr>
          <w:rFonts w:hint="eastAsia" w:ascii="宋体" w:hAnsi="宋体" w:cs="宋体"/>
          <w:sz w:val="24"/>
        </w:rPr>
        <w:t>元（大写</w:t>
      </w:r>
      <w:r>
        <w:rPr>
          <w:rFonts w:hint="eastAsia" w:ascii="宋体" w:hAnsi="宋体" w:cs="宋体"/>
          <w:bCs/>
          <w:sz w:val="24"/>
          <w:u w:val="single"/>
        </w:rPr>
        <w:t xml:space="preserve">                </w:t>
      </w:r>
      <w:r>
        <w:rPr>
          <w:rFonts w:hint="eastAsia" w:ascii="宋体" w:hAnsi="宋体" w:cs="宋体"/>
          <w:sz w:val="24"/>
        </w:rPr>
        <w:t>元整）。</w:t>
      </w:r>
    </w:p>
    <w:p>
      <w:pPr>
        <w:wordWrap w:val="0"/>
        <w:spacing w:line="480" w:lineRule="exact"/>
        <w:ind w:firstLine="480" w:firstLineChars="200"/>
        <w:textAlignment w:val="baseline"/>
        <w:rPr>
          <w:rFonts w:hint="eastAsia" w:ascii="宋体" w:hAnsi="宋体" w:cs="宋体"/>
          <w:sz w:val="24"/>
        </w:rPr>
      </w:pPr>
      <w:r>
        <w:rPr>
          <w:rFonts w:hint="eastAsia" w:ascii="宋体" w:hAnsi="宋体" w:cs="宋体"/>
          <w:sz w:val="24"/>
        </w:rPr>
        <w:t>买卖双方及房地产经纪机构必须签订房地产经纪服务合同，合同一式三份，三方各执一份；房地产经纪机构所执有合同的保管期限不少于五年，以供房地产行政主管部门备查。（房地产经纪服务合同见</w:t>
      </w:r>
      <w:r>
        <w:rPr>
          <w:rFonts w:hint="eastAsia" w:ascii="宋体" w:hAnsi="宋体" w:cs="宋体"/>
          <w:b/>
          <w:bCs/>
          <w:sz w:val="24"/>
        </w:rPr>
        <w:t>附件四）</w:t>
      </w:r>
    </w:p>
    <w:p>
      <w:pPr>
        <w:spacing w:line="480" w:lineRule="exact"/>
        <w:ind w:left="479" w:leftChars="228"/>
        <w:textAlignment w:val="baseline"/>
        <w:rPr>
          <w:rFonts w:hint="eastAsia" w:ascii="宋体" w:hAnsi="宋体" w:cs="宋体"/>
          <w:sz w:val="24"/>
        </w:rPr>
      </w:pPr>
      <w:r>
        <w:rPr>
          <w:rFonts w:hint="eastAsia" w:ascii="宋体" w:hAnsi="宋体" w:cs="宋体"/>
          <w:sz w:val="24"/>
        </w:rPr>
        <w:t>3.其他方式：</w:t>
      </w:r>
      <w:r>
        <w:rPr>
          <w:rFonts w:hint="eastAsia" w:ascii="宋体" w:hAnsi="宋体" w:cs="宋体"/>
          <w:bCs/>
          <w:sz w:val="24"/>
          <w:u w:val="single"/>
        </w:rPr>
        <w:t xml:space="preserve">                                       </w:t>
      </w:r>
      <w:r>
        <w:rPr>
          <w:rFonts w:hint="eastAsia" w:ascii="宋体" w:hAnsi="宋体" w:cs="宋体"/>
          <w:sz w:val="24"/>
        </w:rPr>
        <w:t>。</w:t>
      </w:r>
    </w:p>
    <w:p>
      <w:pPr>
        <w:pStyle w:val="9"/>
        <w:shd w:val="clear" w:color="auto" w:fill="FFFFFF"/>
        <w:spacing w:before="0" w:beforeAutospacing="0" w:after="0" w:afterAutospacing="0" w:line="480" w:lineRule="exact"/>
        <w:ind w:firstLine="481" w:firstLineChars="200"/>
        <w:jc w:val="both"/>
        <w:rPr>
          <w:rFonts w:hint="eastAsia" w:cs="宋体"/>
        </w:rPr>
      </w:pPr>
      <w:r>
        <w:rPr>
          <w:rFonts w:hint="eastAsia" w:cs="宋体"/>
          <w:b/>
          <w:bCs/>
        </w:rPr>
        <w:t>第十一条</w:t>
      </w:r>
      <w:r>
        <w:rPr>
          <w:rFonts w:hint="eastAsia" w:cs="宋体"/>
        </w:rPr>
        <w:t xml:space="preserve">  交易合同网签备案</w:t>
      </w:r>
    </w:p>
    <w:p>
      <w:pPr>
        <w:pStyle w:val="9"/>
        <w:shd w:val="clear" w:color="auto" w:fill="FFFFFF"/>
        <w:spacing w:before="0" w:beforeAutospacing="0" w:after="0" w:afterAutospacing="0" w:line="480" w:lineRule="exact"/>
        <w:ind w:firstLine="480" w:firstLineChars="200"/>
        <w:jc w:val="both"/>
        <w:rPr>
          <w:rFonts w:hint="eastAsia" w:cs="宋体"/>
        </w:rPr>
      </w:pPr>
      <w:r>
        <w:rPr>
          <w:rFonts w:hint="eastAsia" w:cs="宋体"/>
        </w:rPr>
        <w:t>（一）买卖双方当事人就合同条款协商一致后，出卖人应当登录房屋所在地住房城乡建设（房地产）主管部门房屋网签备案系统办理存量房买卖合同网签备案。由房地产经纪机构促成交易的，由房地产经纪机构代为办理存量房买卖合同网签备案。</w:t>
      </w:r>
    </w:p>
    <w:p>
      <w:pPr>
        <w:pStyle w:val="9"/>
        <w:shd w:val="clear" w:color="auto" w:fill="FFFFFF"/>
        <w:spacing w:before="0" w:beforeAutospacing="0" w:after="0" w:afterAutospacing="0" w:line="480" w:lineRule="exact"/>
        <w:ind w:firstLine="480" w:firstLineChars="200"/>
        <w:jc w:val="both"/>
        <w:rPr>
          <w:rFonts w:hint="eastAsia" w:cs="宋体"/>
        </w:rPr>
      </w:pPr>
      <w:r>
        <w:rPr>
          <w:rFonts w:hint="eastAsia" w:cs="宋体"/>
        </w:rPr>
        <w:t>（二）单方注销存量房买卖合同网签备案特别约定：</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1.经人民法院或仲裁机构生效法律文书确定存量房交易已解除、撤销或被确认无效的，单方可凭有效证件、生效法律文书到交易合同网签备案部门申请办理注销网签备案；</w:t>
      </w:r>
    </w:p>
    <w:p>
      <w:pPr>
        <w:spacing w:line="480" w:lineRule="exact"/>
        <w:ind w:firstLine="480" w:firstLineChars="200"/>
        <w:jc w:val="left"/>
        <w:rPr>
          <w:rFonts w:hint="eastAsia" w:ascii="宋体" w:hAnsi="宋体" w:cs="宋体"/>
          <w:kern w:val="0"/>
          <w:sz w:val="24"/>
          <w:lang w:val="en"/>
        </w:rPr>
      </w:pPr>
      <w:r>
        <w:rPr>
          <w:rFonts w:hint="eastAsia" w:ascii="宋体" w:hAnsi="宋体" w:cs="宋体"/>
          <w:kern w:val="0"/>
          <w:sz w:val="24"/>
        </w:rPr>
        <w:t>2.在双方约定的具体期限内未办理不动产权转移登记或不动产权转移登记已被不动产登记机构确认不予登记的，买卖双方当事人均可单方申请办理注销网签备案。</w:t>
      </w:r>
    </w:p>
    <w:p>
      <w:pPr>
        <w:pStyle w:val="9"/>
        <w:shd w:val="clear" w:color="auto" w:fill="FFFFFF"/>
        <w:spacing w:before="0" w:beforeAutospacing="0" w:after="0" w:afterAutospacing="0" w:line="480" w:lineRule="exact"/>
        <w:ind w:firstLine="480" w:firstLineChars="200"/>
        <w:jc w:val="both"/>
        <w:rPr>
          <w:rFonts w:hint="eastAsia" w:cs="宋体"/>
        </w:rPr>
      </w:pPr>
      <w:r>
        <w:rPr>
          <w:rFonts w:hint="eastAsia" w:cs="宋体"/>
        </w:rPr>
        <w:t>（三）有关存量房买卖合同网签备案的其他约定如下：</w:t>
      </w:r>
    </w:p>
    <w:p>
      <w:pPr>
        <w:pStyle w:val="9"/>
        <w:shd w:val="clear" w:color="auto" w:fill="FFFFFF"/>
        <w:spacing w:before="0" w:beforeAutospacing="0" w:after="0" w:afterAutospacing="0" w:line="480" w:lineRule="exact"/>
        <w:ind w:firstLine="480" w:firstLineChars="200"/>
        <w:jc w:val="both"/>
        <w:rPr>
          <w:rFonts w:hint="eastAsia" w:cs="宋体"/>
        </w:rPr>
      </w:pPr>
      <w:r>
        <w:rPr>
          <w:rFonts w:hint="eastAsia" w:cs="宋体"/>
          <w:bCs/>
          <w:u w:val="single"/>
        </w:rPr>
        <w:t xml:space="preserve">                                             </w:t>
      </w:r>
      <w:r>
        <w:rPr>
          <w:rFonts w:hint="eastAsia" w:cs="宋体"/>
        </w:rPr>
        <w:t>。</w:t>
      </w:r>
    </w:p>
    <w:p>
      <w:pPr>
        <w:spacing w:line="480" w:lineRule="exact"/>
        <w:ind w:firstLine="481" w:firstLineChars="200"/>
        <w:rPr>
          <w:rFonts w:hint="eastAsia" w:ascii="宋体" w:hAnsi="宋体"/>
          <w:sz w:val="24"/>
        </w:rPr>
      </w:pPr>
      <w:r>
        <w:rPr>
          <w:rFonts w:hint="eastAsia"/>
          <w:b/>
          <w:bCs/>
          <w:sz w:val="24"/>
        </w:rPr>
        <w:t xml:space="preserve">第十二条  </w:t>
      </w:r>
      <w:r>
        <w:rPr>
          <w:rFonts w:hint="eastAsia"/>
          <w:bCs/>
          <w:sz w:val="24"/>
        </w:rPr>
        <w:t>房屋预告登记</w:t>
      </w:r>
    </w:p>
    <w:p>
      <w:pPr>
        <w:spacing w:line="480" w:lineRule="exact"/>
        <w:ind w:firstLine="480" w:firstLineChars="200"/>
        <w:rPr>
          <w:bCs/>
          <w:sz w:val="24"/>
        </w:rPr>
      </w:pPr>
      <w:r>
        <w:rPr>
          <w:rFonts w:hint="eastAsia" w:ascii="宋体" w:hAnsi="宋体"/>
          <w:sz w:val="24"/>
        </w:rPr>
        <w:t>买卖双方当事人约定在完成商品房合同登记备案手续之日起</w:t>
      </w:r>
      <w:r>
        <w:rPr>
          <w:sz w:val="24"/>
          <w:u w:val="single"/>
        </w:rPr>
        <w:t xml:space="preserve"> * </w:t>
      </w:r>
      <w:r>
        <w:rPr>
          <w:rFonts w:hint="eastAsia" w:ascii="宋体" w:hAnsi="宋体"/>
          <w:sz w:val="24"/>
        </w:rPr>
        <w:t>日内，向登记机构申请办理预告登记。</w:t>
      </w:r>
      <w:r>
        <w:rPr>
          <w:rFonts w:hint="eastAsia"/>
          <w:sz w:val="24"/>
        </w:rPr>
        <w:t>预告登记后，未经预告登记的权利人同意，处分该不动产的，不发生物权效力。</w:t>
      </w:r>
    </w:p>
    <w:p>
      <w:pPr>
        <w:spacing w:line="480" w:lineRule="exact"/>
        <w:ind w:firstLine="484" w:firstLineChars="201"/>
        <w:jc w:val="left"/>
        <w:rPr>
          <w:rFonts w:hint="eastAsia" w:ascii="宋体" w:hAnsi="宋体" w:cs="宋体"/>
          <w:b/>
          <w:bCs/>
          <w:sz w:val="24"/>
        </w:rPr>
      </w:pPr>
      <w:r>
        <w:rPr>
          <w:rFonts w:hint="eastAsia" w:ascii="宋体" w:hAnsi="宋体" w:cs="宋体"/>
          <w:b/>
          <w:bCs/>
          <w:sz w:val="24"/>
        </w:rPr>
        <w:t xml:space="preserve">第十三条 </w:t>
      </w:r>
      <w:r>
        <w:rPr>
          <w:rFonts w:ascii="宋体" w:hAnsi="宋体" w:cs="宋体"/>
          <w:b/>
          <w:bCs/>
          <w:sz w:val="24"/>
        </w:rPr>
        <w:t xml:space="preserve"> </w:t>
      </w:r>
      <w:r>
        <w:rPr>
          <w:rFonts w:hint="eastAsia" w:ascii="宋体" w:hAnsi="宋体" w:cs="宋体"/>
          <w:b w:val="0"/>
          <w:bCs w:val="0"/>
          <w:sz w:val="24"/>
        </w:rPr>
        <w:t>不动产登记</w:t>
      </w:r>
    </w:p>
    <w:p>
      <w:pPr>
        <w:pStyle w:val="5"/>
        <w:spacing w:line="480" w:lineRule="exact"/>
        <w:ind w:firstLine="480" w:firstLineChars="200"/>
        <w:rPr>
          <w:rFonts w:hint="eastAsia" w:ascii="新宋体" w:hAnsi="新宋体" w:eastAsia="新宋体"/>
          <w:sz w:val="24"/>
          <w:szCs w:val="24"/>
        </w:rPr>
      </w:pPr>
      <w:r>
        <w:rPr>
          <w:rFonts w:ascii="新宋体" w:hAnsi="新宋体" w:eastAsia="新宋体"/>
          <w:sz w:val="24"/>
          <w:szCs w:val="24"/>
        </w:rPr>
        <w:t>1.出卖人和买受人同意自本合同备案之日起</w:t>
      </w:r>
      <w:r>
        <w:rPr>
          <w:rFonts w:hint="eastAsia" w:ascii="新宋体" w:hAnsi="新宋体" w:eastAsia="新宋体"/>
          <w:sz w:val="24"/>
          <w:szCs w:val="24"/>
        </w:rPr>
        <w:t xml:space="preserve">   </w:t>
      </w:r>
      <w:r>
        <w:rPr>
          <w:rFonts w:ascii="新宋体" w:hAnsi="新宋体" w:eastAsia="新宋体"/>
          <w:sz w:val="24"/>
          <w:szCs w:val="24"/>
        </w:rPr>
        <w:t>日内，共同向不动产登记机构申请办理不动产转移登记手续。</w:t>
      </w:r>
    </w:p>
    <w:p>
      <w:pPr>
        <w:pStyle w:val="5"/>
        <w:spacing w:line="480" w:lineRule="exact"/>
        <w:ind w:firstLine="480" w:firstLineChars="200"/>
        <w:rPr>
          <w:rFonts w:hint="eastAsia" w:ascii="新宋体" w:hAnsi="新宋体" w:eastAsia="新宋体"/>
          <w:sz w:val="24"/>
          <w:szCs w:val="24"/>
        </w:rPr>
      </w:pPr>
      <w:r>
        <w:rPr>
          <w:rFonts w:ascii="新宋体" w:hAnsi="新宋体" w:eastAsia="新宋体"/>
          <w:sz w:val="24"/>
          <w:szCs w:val="24"/>
        </w:rPr>
        <w:t>2.因出卖人的原因，买受人未能在</w:t>
      </w:r>
      <w:r>
        <w:rPr>
          <w:rFonts w:hint="eastAsia" w:ascii="新宋体" w:hAnsi="新宋体" w:eastAsia="新宋体"/>
          <w:sz w:val="24"/>
          <w:szCs w:val="24"/>
          <w:u w:val="single"/>
        </w:rPr>
        <w:t xml:space="preserve">  </w:t>
      </w:r>
      <w:r>
        <w:rPr>
          <w:rFonts w:hint="eastAsia"/>
          <w:szCs w:val="28"/>
          <w:u w:val="single"/>
        </w:rPr>
        <w:t xml:space="preserve"> * </w:t>
      </w:r>
      <w:r>
        <w:rPr>
          <w:rFonts w:hint="eastAsia" w:ascii="新宋体" w:hAnsi="新宋体" w:eastAsia="新宋体"/>
          <w:sz w:val="24"/>
          <w:szCs w:val="24"/>
          <w:u w:val="single"/>
        </w:rPr>
        <w:t xml:space="preserve">    </w:t>
      </w:r>
      <w:r>
        <w:rPr>
          <w:rFonts w:ascii="新宋体" w:hAnsi="新宋体" w:eastAsia="新宋体"/>
          <w:sz w:val="24"/>
          <w:szCs w:val="24"/>
        </w:rPr>
        <w:t>（约定时间或约定条件）内取得不动产权证书的，双方同意按照下列方式处理：</w:t>
      </w:r>
    </w:p>
    <w:p>
      <w:pPr>
        <w:pStyle w:val="5"/>
        <w:spacing w:line="480" w:lineRule="exact"/>
        <w:ind w:firstLine="480" w:firstLineChars="200"/>
        <w:rPr>
          <w:rFonts w:hint="eastAsia"/>
          <w:sz w:val="24"/>
          <w:szCs w:val="24"/>
        </w:rPr>
      </w:pPr>
      <w:r>
        <w:rPr>
          <w:rFonts w:ascii="新宋体" w:hAnsi="新宋体" w:eastAsia="新宋体"/>
          <w:sz w:val="24"/>
          <w:szCs w:val="24"/>
        </w:rPr>
        <w:t>（1）买受</w:t>
      </w:r>
      <w:r>
        <w:rPr>
          <w:sz w:val="24"/>
          <w:szCs w:val="24"/>
        </w:rPr>
        <w:t>人有权解除合同。买受人解除合同的，应当书面通知出卖人。出卖人应当自解除合同通知送达之日起15日内无息退还买受人已付全部房价款（含已付贷款部分），并按照合同约定总房价</w:t>
      </w:r>
      <w:r>
        <w:rPr>
          <w:rFonts w:hint="eastAsia"/>
          <w:sz w:val="24"/>
        </w:rPr>
        <w:t>款的</w:t>
      </w:r>
      <w:r>
        <w:rPr>
          <w:rFonts w:hint="eastAsia"/>
          <w:u w:val="single"/>
        </w:rPr>
        <w:t xml:space="preserve">   </w:t>
      </w:r>
      <w:r>
        <w:rPr>
          <w:rFonts w:hint="eastAsia" w:cs="宋体"/>
          <w:sz w:val="24"/>
          <w:u w:val="single"/>
        </w:rPr>
        <w:t>#</w:t>
      </w:r>
      <w:r>
        <w:rPr>
          <w:rFonts w:hint="eastAsia"/>
          <w:u w:val="single"/>
        </w:rPr>
        <w:t xml:space="preserve"> </w:t>
      </w:r>
      <w:r>
        <w:rPr>
          <w:u w:val="single"/>
        </w:rPr>
        <w:t xml:space="preserve">  </w:t>
      </w:r>
      <w:r>
        <w:rPr>
          <w:rFonts w:hint="eastAsia"/>
          <w:sz w:val="24"/>
        </w:rPr>
        <w:t>%向买</w:t>
      </w:r>
      <w:r>
        <w:rPr>
          <w:sz w:val="24"/>
          <w:szCs w:val="24"/>
        </w:rPr>
        <w:t>受人支付违约金</w:t>
      </w:r>
      <w:r>
        <w:rPr>
          <w:rFonts w:hint="eastAsia"/>
          <w:sz w:val="24"/>
          <w:szCs w:val="24"/>
        </w:rPr>
        <w:t>。</w:t>
      </w:r>
    </w:p>
    <w:p>
      <w:pPr>
        <w:pStyle w:val="5"/>
        <w:spacing w:line="480" w:lineRule="exact"/>
        <w:ind w:firstLine="480" w:firstLineChars="200"/>
        <w:rPr>
          <w:rFonts w:hint="eastAsia" w:ascii="新宋体" w:hAnsi="新宋体" w:eastAsia="新宋体"/>
          <w:sz w:val="24"/>
        </w:rPr>
      </w:pPr>
      <w:r>
        <w:rPr>
          <w:rFonts w:ascii="新宋体" w:hAnsi="新宋体" w:eastAsia="新宋体"/>
          <w:sz w:val="24"/>
          <w:szCs w:val="24"/>
        </w:rPr>
        <w:t>（2）买受人不解除合同的，出卖人自买受人应当取得不动产权证书的期限届满之次日起至实际取得不动产权证书之日止，按日计算向买受人支付</w:t>
      </w:r>
      <w:r>
        <w:rPr>
          <w:rFonts w:eastAsia="新宋体"/>
          <w:sz w:val="24"/>
        </w:rPr>
        <w:t>买受人已付房价款</w:t>
      </w:r>
      <w:r>
        <w:rPr>
          <w:rFonts w:ascii="新宋体" w:hAnsi="新宋体" w:eastAsia="新宋体"/>
          <w:sz w:val="24"/>
          <w:szCs w:val="24"/>
        </w:rPr>
        <w:t>万分之</w:t>
      </w:r>
      <w:r>
        <w:rPr>
          <w:rFonts w:hint="eastAsia"/>
          <w:u w:val="single"/>
        </w:rPr>
        <w:t xml:space="preserve">   </w:t>
      </w:r>
      <w:r>
        <w:rPr>
          <w:rFonts w:hint="eastAsia" w:cs="宋体"/>
          <w:sz w:val="24"/>
          <w:u w:val="single"/>
        </w:rPr>
        <w:t>#</w:t>
      </w:r>
      <w:r>
        <w:rPr>
          <w:rFonts w:hint="eastAsia"/>
          <w:u w:val="single"/>
        </w:rPr>
        <w:t xml:space="preserve"> </w:t>
      </w:r>
      <w:r>
        <w:rPr>
          <w:u w:val="single"/>
        </w:rPr>
        <w:t xml:space="preserve">  </w:t>
      </w:r>
      <w:r>
        <w:rPr>
          <w:rFonts w:ascii="新宋体" w:hAnsi="新宋体" w:eastAsia="新宋体"/>
          <w:sz w:val="24"/>
          <w:szCs w:val="24"/>
        </w:rPr>
        <w:t>的违约金</w:t>
      </w:r>
      <w:r>
        <w:rPr>
          <w:rFonts w:ascii="新宋体" w:hAnsi="新宋体" w:eastAsia="新宋体"/>
          <w:sz w:val="24"/>
        </w:rPr>
        <w:t>；</w:t>
      </w:r>
    </w:p>
    <w:p>
      <w:pPr>
        <w:spacing w:line="480" w:lineRule="exact"/>
        <w:ind w:firstLine="480" w:firstLineChars="200"/>
        <w:textAlignment w:val="baseline"/>
        <w:rPr>
          <w:rFonts w:hint="eastAsia" w:ascii="新宋体" w:hAnsi="新宋体" w:eastAsia="新宋体" w:cs="Courier New"/>
          <w:sz w:val="24"/>
        </w:rPr>
      </w:pPr>
      <w:r>
        <w:rPr>
          <w:rFonts w:ascii="新宋体" w:hAnsi="新宋体" w:eastAsia="新宋体" w:cs="Courier New"/>
          <w:sz w:val="24"/>
        </w:rPr>
        <w:t>（3）</w:t>
      </w:r>
      <w:r>
        <w:rPr>
          <w:rFonts w:hint="eastAsia" w:ascii="宋体" w:hAnsi="宋体" w:cs="宋体"/>
          <w:bCs/>
          <w:sz w:val="24"/>
          <w:u w:val="single"/>
        </w:rPr>
        <w:t xml:space="preserve">                                             </w:t>
      </w:r>
      <w:r>
        <w:rPr>
          <w:rFonts w:hint="eastAsia" w:cs="宋体"/>
        </w:rPr>
        <w:t>。</w:t>
      </w:r>
    </w:p>
    <w:p>
      <w:pPr>
        <w:spacing w:line="480" w:lineRule="exact"/>
        <w:ind w:firstLine="480" w:firstLineChars="200"/>
        <w:textAlignment w:val="baseline"/>
        <w:rPr>
          <w:rFonts w:hint="eastAsia" w:ascii="新宋体" w:hAnsi="新宋体" w:eastAsia="新宋体" w:cs="Courier New"/>
          <w:sz w:val="24"/>
        </w:rPr>
      </w:pPr>
      <w:r>
        <w:rPr>
          <w:rFonts w:ascii="新宋体" w:hAnsi="新宋体" w:eastAsia="新宋体" w:cs="Courier New"/>
          <w:sz w:val="24"/>
        </w:rPr>
        <w:t xml:space="preserve">3.因买受人原因未能在约定期限内完成不动产转移登记的，出卖人不承担违约责任。 </w:t>
      </w:r>
    </w:p>
    <w:p>
      <w:pPr>
        <w:spacing w:line="480" w:lineRule="exact"/>
        <w:jc w:val="center"/>
        <w:rPr>
          <w:rFonts w:hint="eastAsia" w:ascii="宋体" w:hAnsi="宋体" w:cs="宋体"/>
          <w:b/>
          <w:bCs/>
          <w:sz w:val="28"/>
          <w:szCs w:val="28"/>
        </w:rPr>
      </w:pPr>
    </w:p>
    <w:p>
      <w:pPr>
        <w:spacing w:line="48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第六章 其他事项</w:t>
      </w:r>
    </w:p>
    <w:p>
      <w:pPr>
        <w:spacing w:line="480" w:lineRule="exact"/>
        <w:ind w:firstLine="481" w:firstLineChars="200"/>
        <w:rPr>
          <w:rFonts w:hint="eastAsia" w:ascii="宋体" w:hAnsi="宋体" w:cs="宋体"/>
          <w:b/>
          <w:bCs/>
          <w:sz w:val="24"/>
        </w:rPr>
      </w:pPr>
    </w:p>
    <w:p>
      <w:pPr>
        <w:spacing w:line="480" w:lineRule="exact"/>
        <w:ind w:firstLine="481" w:firstLineChars="200"/>
        <w:rPr>
          <w:rFonts w:hint="eastAsia" w:ascii="宋体" w:hAnsi="宋体" w:cs="宋体"/>
          <w:b/>
          <w:bCs/>
          <w:sz w:val="24"/>
        </w:rPr>
      </w:pPr>
      <w:r>
        <w:rPr>
          <w:rFonts w:hint="eastAsia" w:ascii="宋体" w:hAnsi="宋体" w:cs="宋体"/>
          <w:b/>
          <w:bCs/>
          <w:sz w:val="24"/>
        </w:rPr>
        <w:t xml:space="preserve">第十四条 </w:t>
      </w:r>
      <w:r>
        <w:rPr>
          <w:rFonts w:hint="eastAsia" w:ascii="宋体" w:hAnsi="宋体" w:cs="宋体"/>
          <w:b w:val="0"/>
          <w:bCs w:val="0"/>
          <w:sz w:val="24"/>
        </w:rPr>
        <w:t>不可抗力</w:t>
      </w:r>
    </w:p>
    <w:p>
      <w:pPr>
        <w:spacing w:line="480" w:lineRule="exact"/>
        <w:ind w:firstLine="480" w:firstLineChars="200"/>
        <w:textAlignment w:val="baseline"/>
        <w:rPr>
          <w:rFonts w:hint="eastAsia" w:ascii="宋体" w:hAnsi="宋体" w:cs="宋体"/>
          <w:bCs/>
          <w:sz w:val="24"/>
        </w:rPr>
      </w:pPr>
      <w:r>
        <w:rPr>
          <w:rFonts w:hint="eastAsia" w:ascii="宋体" w:hAnsi="宋体" w:cs="宋体"/>
          <w:bCs/>
          <w:sz w:val="24"/>
        </w:rPr>
        <w:t>本合同签订后，因不可抗力导致合同当事人不能依约履行或不能如期履行，发生意外事件或遭受自然灾害的一方可以免除相应的法律责任。因不可抗力导致合同不能履行的，买卖双方可以解除合同，互不承担违约责任。但因不可抗力不能按照约定履行合同的一方当事人应当及时告知另一方当事人，并自不可抗力事件结束之日起30日内向另一方当事人提供证明。</w:t>
      </w:r>
    </w:p>
    <w:p>
      <w:pPr>
        <w:spacing w:line="480" w:lineRule="exact"/>
        <w:ind w:firstLine="481" w:firstLineChars="200"/>
        <w:rPr>
          <w:rFonts w:hint="eastAsia" w:ascii="宋体" w:hAnsi="宋体" w:cs="宋体"/>
          <w:b/>
          <w:bCs/>
          <w:sz w:val="24"/>
        </w:rPr>
      </w:pPr>
      <w:r>
        <w:rPr>
          <w:rFonts w:hint="eastAsia" w:ascii="宋体" w:hAnsi="宋体" w:cs="宋体"/>
          <w:b/>
          <w:bCs/>
          <w:sz w:val="24"/>
        </w:rPr>
        <w:t xml:space="preserve">第十五条  </w:t>
      </w:r>
      <w:r>
        <w:rPr>
          <w:rFonts w:hint="eastAsia" w:ascii="宋体" w:hAnsi="宋体" w:cs="宋体"/>
          <w:b w:val="0"/>
          <w:bCs w:val="0"/>
          <w:sz w:val="24"/>
        </w:rPr>
        <w:t>送达</w:t>
      </w:r>
    </w:p>
    <w:p>
      <w:pPr>
        <w:spacing w:line="480" w:lineRule="exact"/>
        <w:ind w:firstLine="480" w:firstLineChars="200"/>
        <w:textAlignment w:val="baseline"/>
        <w:rPr>
          <w:rFonts w:hint="eastAsia" w:ascii="宋体" w:hAnsi="宋体" w:cs="宋体"/>
          <w:bCs/>
          <w:sz w:val="24"/>
        </w:rPr>
      </w:pPr>
      <w:r>
        <w:rPr>
          <w:rFonts w:hint="eastAsia" w:ascii="宋体" w:hAnsi="宋体" w:cs="宋体"/>
          <w:sz w:val="24"/>
        </w:rPr>
        <w:t>双方当事人保证在本合同中记载的通讯地址、联系电话均真实有效。任何根据本合同发出的文件，均应当采用书面形式，</w:t>
      </w:r>
      <w:r>
        <w:rPr>
          <w:rFonts w:hint="eastAsia"/>
          <w:sz w:val="24"/>
        </w:rPr>
        <w:t>以【邮政快递】【邮寄挂号信】【</w:t>
      </w:r>
      <w:r>
        <w:rPr>
          <w:rFonts w:hint="eastAsia"/>
          <w:sz w:val="24"/>
          <w:u w:val="single"/>
        </w:rPr>
        <w:t>　　　</w:t>
      </w:r>
      <w:r>
        <w:rPr>
          <w:rFonts w:hint="eastAsia"/>
          <w:sz w:val="24"/>
        </w:rPr>
        <w:t>】方式送达对方</w:t>
      </w:r>
      <w:r>
        <w:rPr>
          <w:rFonts w:hint="eastAsia" w:ascii="宋体" w:hAnsi="宋体" w:cs="宋体"/>
          <w:sz w:val="24"/>
        </w:rPr>
        <w:t>。任何一方变更通讯地址、联系电话的，应当自变更之日起</w:t>
      </w:r>
      <w:r>
        <w:rPr>
          <w:rFonts w:hint="eastAsia"/>
          <w:sz w:val="24"/>
          <w:u w:val="single"/>
        </w:rPr>
        <w:t>　　　</w:t>
      </w:r>
      <w:r>
        <w:rPr>
          <w:rFonts w:hint="eastAsia" w:ascii="宋体" w:hAnsi="宋体" w:cs="宋体"/>
          <w:sz w:val="24"/>
        </w:rPr>
        <w:t>日内书面通知其他当事人。变更的一方未履行通知义务导致送达不能的，对方当事人按照约定的通讯地址进行送达的，视为有效送达。</w:t>
      </w:r>
    </w:p>
    <w:p>
      <w:pPr>
        <w:spacing w:line="480" w:lineRule="exact"/>
        <w:ind w:firstLine="481" w:firstLineChars="200"/>
        <w:rPr>
          <w:rFonts w:hint="eastAsia" w:ascii="宋体" w:hAnsi="宋体" w:cs="宋体"/>
          <w:b/>
          <w:bCs/>
          <w:sz w:val="24"/>
        </w:rPr>
      </w:pPr>
      <w:r>
        <w:rPr>
          <w:rFonts w:hint="eastAsia" w:ascii="宋体" w:hAnsi="宋体" w:cs="宋体"/>
          <w:b/>
          <w:bCs/>
          <w:sz w:val="24"/>
        </w:rPr>
        <w:t xml:space="preserve">第十六条 </w:t>
      </w:r>
      <w:r>
        <w:rPr>
          <w:rFonts w:hint="eastAsia" w:ascii="宋体" w:hAnsi="宋体" w:cs="宋体"/>
          <w:b w:val="0"/>
          <w:bCs w:val="0"/>
          <w:sz w:val="24"/>
        </w:rPr>
        <w:t>争议解决方式</w:t>
      </w:r>
    </w:p>
    <w:p>
      <w:pPr>
        <w:spacing w:line="480" w:lineRule="exact"/>
        <w:ind w:firstLine="480" w:firstLineChars="200"/>
        <w:rPr>
          <w:sz w:val="24"/>
        </w:rPr>
      </w:pPr>
      <w:r>
        <w:rPr>
          <w:rFonts w:hint="eastAsia"/>
          <w:sz w:val="24"/>
        </w:rPr>
        <w:t>本合同在履行过程中发生的争议，由双方当事人协商解决，</w:t>
      </w:r>
      <w:r>
        <w:rPr>
          <w:sz w:val="24"/>
        </w:rPr>
        <w:t>协商不成的</w:t>
      </w:r>
      <w:r>
        <w:rPr>
          <w:rFonts w:hint="eastAsia"/>
          <w:sz w:val="24"/>
        </w:rPr>
        <w:t>，也可请求消费者协会或者依法成立的其他调解组织调解。</w:t>
      </w:r>
    </w:p>
    <w:p>
      <w:pPr>
        <w:spacing w:line="480" w:lineRule="exact"/>
        <w:ind w:firstLine="480" w:firstLineChars="200"/>
        <w:rPr>
          <w:sz w:val="24"/>
        </w:rPr>
      </w:pPr>
      <w:r>
        <w:rPr>
          <w:rFonts w:hint="eastAsia"/>
          <w:sz w:val="24"/>
        </w:rPr>
        <w:t>经当事人和解、调解争议仍无法解决或者未就先行调解达成一致的，按照下列第</w:t>
      </w:r>
      <w:r>
        <w:rPr>
          <w:rFonts w:hint="eastAsia"/>
          <w:sz w:val="24"/>
          <w:u w:val="single"/>
        </w:rPr>
        <w:t xml:space="preserve">    </w:t>
      </w:r>
      <w:r>
        <w:rPr>
          <w:rFonts w:hint="eastAsia"/>
          <w:sz w:val="24"/>
        </w:rPr>
        <w:t>种方式解决：</w:t>
      </w:r>
    </w:p>
    <w:p>
      <w:pPr>
        <w:spacing w:line="480" w:lineRule="exact"/>
        <w:ind w:firstLine="480" w:firstLineChars="200"/>
        <w:rPr>
          <w:sz w:val="24"/>
        </w:rPr>
      </w:pPr>
      <w:r>
        <w:rPr>
          <w:rFonts w:hint="eastAsia"/>
          <w:sz w:val="24"/>
        </w:rPr>
        <w:t>1.提交</w:t>
      </w:r>
      <w:r>
        <w:rPr>
          <w:rFonts w:hint="eastAsia"/>
          <w:sz w:val="24"/>
          <w:u w:val="single"/>
        </w:rPr>
        <w:t>　　　</w:t>
      </w:r>
      <w:r>
        <w:rPr>
          <w:rFonts w:hint="eastAsia"/>
          <w:sz w:val="24"/>
        </w:rPr>
        <w:t>仲裁委员会仲裁（一裁终局，对仲裁机构的裁决一方当事人不履行的，对方当事人可以向房屋所在地的中级人民法院申请执行）。</w:t>
      </w:r>
    </w:p>
    <w:p>
      <w:pPr>
        <w:spacing w:line="480" w:lineRule="exact"/>
        <w:ind w:firstLine="480" w:firstLineChars="200"/>
        <w:rPr>
          <w:sz w:val="24"/>
        </w:rPr>
      </w:pPr>
      <w:r>
        <w:rPr>
          <w:rFonts w:hint="eastAsia"/>
          <w:sz w:val="24"/>
        </w:rPr>
        <w:t>2.依法向房屋所在地人民法院起诉（两审终审）。</w:t>
      </w:r>
    </w:p>
    <w:p>
      <w:pPr>
        <w:spacing w:line="480" w:lineRule="exact"/>
        <w:ind w:firstLine="481" w:firstLineChars="200"/>
        <w:rPr>
          <w:rFonts w:hint="eastAsia" w:ascii="宋体" w:hAnsi="宋体" w:cs="宋体"/>
          <w:b/>
          <w:bCs/>
          <w:sz w:val="24"/>
        </w:rPr>
      </w:pPr>
      <w:r>
        <w:rPr>
          <w:rFonts w:hint="eastAsia" w:ascii="宋体" w:hAnsi="宋体" w:cs="宋体"/>
          <w:b/>
          <w:bCs/>
          <w:sz w:val="24"/>
        </w:rPr>
        <w:t xml:space="preserve">第十七条 </w:t>
      </w:r>
      <w:r>
        <w:rPr>
          <w:rFonts w:hint="eastAsia" w:ascii="宋体" w:hAnsi="宋体" w:cs="宋体"/>
          <w:b w:val="0"/>
          <w:bCs w:val="0"/>
          <w:sz w:val="24"/>
        </w:rPr>
        <w:t>补充协议</w:t>
      </w:r>
    </w:p>
    <w:p>
      <w:pPr>
        <w:spacing w:line="480" w:lineRule="exact"/>
        <w:ind w:firstLine="434" w:firstLineChars="181"/>
        <w:rPr>
          <w:rFonts w:hint="eastAsia" w:ascii="宋体" w:hAnsi="宋体" w:cs="宋体"/>
          <w:sz w:val="24"/>
        </w:rPr>
      </w:pPr>
      <w:r>
        <w:rPr>
          <w:rFonts w:hint="eastAsia" w:ascii="宋体" w:hAnsi="宋体" w:cs="宋体"/>
          <w:sz w:val="24"/>
        </w:rPr>
        <w:t>对本合同中未约定或约定不明的内容，双方可根据具体情况签订书面补充协议（补充协议见</w:t>
      </w:r>
      <w:r>
        <w:rPr>
          <w:rFonts w:hint="eastAsia" w:ascii="宋体" w:hAnsi="宋体" w:cs="宋体"/>
          <w:b/>
          <w:bCs/>
          <w:sz w:val="24"/>
        </w:rPr>
        <w:t>附件五</w:t>
      </w:r>
      <w:r>
        <w:rPr>
          <w:rFonts w:hint="eastAsia" w:ascii="宋体" w:hAnsi="宋体" w:cs="宋体"/>
          <w:sz w:val="24"/>
        </w:rPr>
        <w:t>）。</w:t>
      </w:r>
    </w:p>
    <w:p>
      <w:pPr>
        <w:spacing w:line="480" w:lineRule="exact"/>
        <w:ind w:firstLine="481" w:firstLineChars="200"/>
        <w:rPr>
          <w:rFonts w:hint="eastAsia" w:ascii="宋体" w:hAnsi="宋体"/>
          <w:sz w:val="24"/>
        </w:rPr>
      </w:pPr>
      <w:r>
        <w:rPr>
          <w:rFonts w:hint="eastAsia" w:ascii="宋体" w:hAnsi="宋体"/>
          <w:b/>
          <w:bCs/>
          <w:sz w:val="24"/>
        </w:rPr>
        <w:t xml:space="preserve">第十八条 </w:t>
      </w:r>
      <w:r>
        <w:rPr>
          <w:rFonts w:hint="eastAsia" w:ascii="宋体" w:hAnsi="宋体"/>
          <w:b w:val="0"/>
          <w:bCs w:val="0"/>
          <w:sz w:val="24"/>
        </w:rPr>
        <w:t>其他约定</w:t>
      </w:r>
    </w:p>
    <w:p>
      <w:pPr>
        <w:spacing w:line="480" w:lineRule="exact"/>
        <w:ind w:firstLine="480" w:firstLineChars="200"/>
        <w:rPr>
          <w:rFonts w:ascii="宋体"/>
          <w:bCs/>
          <w:sz w:val="24"/>
        </w:rPr>
      </w:pPr>
      <w:r>
        <w:rPr>
          <w:rFonts w:hint="eastAsia" w:ascii="宋体" w:hAnsi="宋体"/>
          <w:bCs/>
          <w:sz w:val="24"/>
        </w:rPr>
        <w:t>变更合同条款、免责情形等其他合同内容</w:t>
      </w:r>
      <w:r>
        <w:rPr>
          <w:rFonts w:hint="eastAsia" w:ascii="宋体" w:hAnsi="宋体"/>
          <w:sz w:val="24"/>
        </w:rPr>
        <w:t>，买卖双方约定为：</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spacing w:line="480" w:lineRule="exact"/>
        <w:rPr>
          <w:rFonts w:hint="eastAsia" w:ascii="宋体" w:hAnsi="宋体" w:cs="宋体"/>
          <w:sz w:val="24"/>
        </w:rPr>
      </w:pPr>
      <w:r>
        <w:rPr>
          <w:rFonts w:ascii="宋体" w:hAnsi="宋体"/>
          <w:bCs/>
          <w:sz w:val="24"/>
          <w:u w:val="single"/>
        </w:rPr>
        <w:t xml:space="preserve">                                                                    </w:t>
      </w:r>
      <w:r>
        <w:rPr>
          <w:rFonts w:hint="eastAsia" w:ascii="宋体" w:hAnsi="宋体"/>
          <w:bCs/>
          <w:sz w:val="24"/>
        </w:rPr>
        <w:t>。</w:t>
      </w:r>
    </w:p>
    <w:p>
      <w:pPr>
        <w:spacing w:line="480" w:lineRule="exact"/>
        <w:ind w:firstLine="481" w:firstLineChars="200"/>
        <w:rPr>
          <w:rFonts w:hint="eastAsia" w:ascii="宋体" w:hAnsi="宋体" w:cs="宋体"/>
          <w:b/>
          <w:bCs/>
          <w:sz w:val="24"/>
        </w:rPr>
      </w:pPr>
      <w:r>
        <w:rPr>
          <w:rFonts w:hint="eastAsia" w:ascii="宋体" w:hAnsi="宋体" w:cs="宋体"/>
          <w:b/>
          <w:bCs/>
          <w:sz w:val="24"/>
        </w:rPr>
        <w:t xml:space="preserve">第十九条 </w:t>
      </w:r>
      <w:r>
        <w:rPr>
          <w:rFonts w:hint="eastAsia" w:ascii="宋体" w:hAnsi="宋体" w:cs="宋体"/>
          <w:b w:val="0"/>
          <w:bCs w:val="0"/>
          <w:sz w:val="24"/>
        </w:rPr>
        <w:t>合同生效</w:t>
      </w:r>
    </w:p>
    <w:p>
      <w:pPr>
        <w:spacing w:line="480" w:lineRule="exact"/>
        <w:ind w:firstLine="480" w:firstLineChars="200"/>
        <w:rPr>
          <w:rFonts w:hint="eastAsia" w:ascii="宋体" w:hAnsi="宋体" w:cs="宋体"/>
          <w:sz w:val="24"/>
        </w:rPr>
      </w:pPr>
      <w:r>
        <w:rPr>
          <w:rFonts w:hint="eastAsia" w:ascii="宋体" w:hAnsi="宋体" w:cs="宋体"/>
          <w:sz w:val="24"/>
        </w:rPr>
        <w:t>本合同自双方签字或盖章之日起生效。本合同的变更、解除应当采用书面形式。</w:t>
      </w:r>
    </w:p>
    <w:p>
      <w:pPr>
        <w:spacing w:line="480" w:lineRule="exact"/>
        <w:ind w:firstLine="480" w:firstLineChars="200"/>
        <w:rPr>
          <w:rFonts w:hint="eastAsia" w:ascii="宋体" w:hAnsi="宋体" w:cs="宋体"/>
          <w:sz w:val="24"/>
        </w:rPr>
      </w:pPr>
      <w:r>
        <w:rPr>
          <w:rFonts w:hint="eastAsia" w:ascii="宋体" w:hAnsi="宋体" w:cs="宋体"/>
          <w:sz w:val="24"/>
        </w:rPr>
        <w:t>本合同及附件共</w:t>
      </w:r>
      <w:r>
        <w:rPr>
          <w:rFonts w:hint="eastAsia"/>
          <w:sz w:val="24"/>
          <w:u w:val="single"/>
        </w:rPr>
        <w:t>　　　</w:t>
      </w:r>
      <w:r>
        <w:rPr>
          <w:rFonts w:hint="eastAsia" w:ascii="宋体" w:hAnsi="宋体" w:cs="宋体"/>
          <w:sz w:val="24"/>
        </w:rPr>
        <w:t>页，一式</w:t>
      </w:r>
      <w:r>
        <w:rPr>
          <w:rFonts w:hint="eastAsia"/>
          <w:sz w:val="24"/>
          <w:u w:val="single"/>
        </w:rPr>
        <w:t>　　　</w:t>
      </w:r>
      <w:r>
        <w:rPr>
          <w:rFonts w:hint="eastAsia" w:ascii="宋体" w:hAnsi="宋体" w:cs="宋体"/>
          <w:sz w:val="24"/>
        </w:rPr>
        <w:t>份，其中出卖人</w:t>
      </w:r>
      <w:r>
        <w:rPr>
          <w:rFonts w:hint="eastAsia"/>
          <w:sz w:val="24"/>
          <w:u w:val="single"/>
        </w:rPr>
        <w:t>　　　</w:t>
      </w:r>
      <w:r>
        <w:rPr>
          <w:rFonts w:hint="eastAsia" w:ascii="宋体" w:hAnsi="宋体" w:cs="宋体"/>
          <w:sz w:val="24"/>
        </w:rPr>
        <w:t>份，买受人</w:t>
      </w:r>
      <w:r>
        <w:rPr>
          <w:rFonts w:hint="eastAsia"/>
          <w:sz w:val="24"/>
        </w:rPr>
        <w:t>_____</w:t>
      </w:r>
      <w:r>
        <w:rPr>
          <w:rFonts w:hint="eastAsia" w:ascii="宋体" w:hAnsi="宋体" w:cs="宋体"/>
          <w:sz w:val="24"/>
        </w:rPr>
        <w:t>份，【</w:t>
      </w:r>
      <w:r>
        <w:rPr>
          <w:rFonts w:hint="eastAsia"/>
          <w:sz w:val="24"/>
        </w:rPr>
        <w:t>_____</w:t>
      </w:r>
      <w:r>
        <w:rPr>
          <w:rFonts w:hint="eastAsia" w:ascii="宋体" w:hAnsi="宋体" w:cs="宋体"/>
          <w:sz w:val="24"/>
        </w:rPr>
        <w:t>】</w:t>
      </w:r>
      <w:r>
        <w:rPr>
          <w:rFonts w:hint="eastAsia"/>
          <w:sz w:val="24"/>
        </w:rPr>
        <w:t>_____</w:t>
      </w:r>
      <w:r>
        <w:rPr>
          <w:rFonts w:hint="eastAsia" w:ascii="宋体" w:hAnsi="宋体" w:cs="宋体"/>
          <w:sz w:val="24"/>
        </w:rPr>
        <w:t>份，【</w:t>
      </w:r>
      <w:r>
        <w:rPr>
          <w:rFonts w:hint="eastAsia"/>
          <w:sz w:val="24"/>
        </w:rPr>
        <w:t>_____</w:t>
      </w:r>
      <w:r>
        <w:rPr>
          <w:rFonts w:hint="eastAsia" w:ascii="宋体" w:hAnsi="宋体" w:cs="宋体"/>
          <w:sz w:val="24"/>
        </w:rPr>
        <w:t>】</w:t>
      </w:r>
      <w:r>
        <w:rPr>
          <w:rFonts w:hint="eastAsia"/>
          <w:sz w:val="24"/>
        </w:rPr>
        <w:t>_____</w:t>
      </w:r>
      <w:r>
        <w:rPr>
          <w:rFonts w:hint="eastAsia" w:ascii="宋体" w:hAnsi="宋体" w:cs="宋体"/>
          <w:sz w:val="24"/>
        </w:rPr>
        <w:t>份。合同附件与本合同具有同等法律效力。</w:t>
      </w:r>
    </w:p>
    <w:p>
      <w:pPr>
        <w:spacing w:line="480" w:lineRule="exact"/>
        <w:ind w:firstLine="480" w:firstLineChars="200"/>
        <w:rPr>
          <w:rFonts w:hint="eastAsia" w:ascii="宋体" w:hAnsi="宋体" w:cs="宋体"/>
          <w:sz w:val="24"/>
        </w:rPr>
      </w:pPr>
    </w:p>
    <w:p>
      <w:pPr>
        <w:spacing w:line="480" w:lineRule="exact"/>
        <w:ind w:firstLine="480" w:firstLineChars="200"/>
        <w:rPr>
          <w:rFonts w:hint="eastAsia" w:ascii="宋体" w:hAnsi="宋体" w:cs="宋体"/>
          <w:sz w:val="24"/>
        </w:rPr>
      </w:pPr>
    </w:p>
    <w:p>
      <w:pPr>
        <w:spacing w:line="480" w:lineRule="exact"/>
        <w:ind w:firstLine="480" w:firstLineChars="200"/>
        <w:rPr>
          <w:rFonts w:hint="eastAsia" w:ascii="宋体" w:hAnsi="宋体" w:cs="宋体"/>
          <w:sz w:val="24"/>
        </w:rPr>
      </w:pPr>
    </w:p>
    <w:p>
      <w:pPr>
        <w:spacing w:line="480" w:lineRule="exact"/>
        <w:ind w:firstLine="480" w:firstLineChars="200"/>
        <w:rPr>
          <w:rFonts w:hint="eastAsia" w:ascii="宋体" w:hAnsi="宋体" w:cs="宋体"/>
          <w:sz w:val="24"/>
        </w:rPr>
      </w:pPr>
    </w:p>
    <w:p>
      <w:pPr>
        <w:spacing w:line="480" w:lineRule="exact"/>
        <w:rPr>
          <w:rFonts w:hint="eastAsia" w:ascii="宋体" w:hAnsi="宋体" w:cs="宋体"/>
          <w:sz w:val="24"/>
        </w:rPr>
      </w:pPr>
      <w:r>
        <w:rPr>
          <w:rFonts w:hint="eastAsia" w:ascii="宋体" w:hAnsi="宋体" w:cs="宋体"/>
          <w:sz w:val="24"/>
        </w:rPr>
        <w:t>出卖人（签字或盖章）：                  买受人（签字或盖章）：</w:t>
      </w:r>
    </w:p>
    <w:p>
      <w:pPr>
        <w:spacing w:line="480" w:lineRule="exact"/>
        <w:rPr>
          <w:rFonts w:hint="eastAsia" w:ascii="宋体" w:hAnsi="宋体" w:cs="宋体"/>
          <w:sz w:val="24"/>
        </w:rPr>
      </w:pPr>
      <w:r>
        <w:rPr>
          <w:rFonts w:hint="eastAsia" w:ascii="宋体" w:hAnsi="宋体" w:cs="宋体"/>
          <w:sz w:val="24"/>
        </w:rPr>
        <w:t>【法定代表人】（签字或盖章）：          【法定代表人】（签字或盖章）：</w:t>
      </w:r>
    </w:p>
    <w:p>
      <w:pPr>
        <w:spacing w:line="480" w:lineRule="exact"/>
        <w:rPr>
          <w:rFonts w:hint="eastAsia" w:ascii="宋体" w:hAnsi="宋体" w:cs="宋体"/>
          <w:sz w:val="24"/>
        </w:rPr>
      </w:pPr>
      <w:r>
        <w:rPr>
          <w:rFonts w:hint="eastAsia" w:ascii="宋体" w:hAnsi="宋体" w:cs="宋体"/>
          <w:sz w:val="24"/>
        </w:rPr>
        <w:t>【委托代理人】（签字或盖章）：          【委托代理人】（签字或盖章）：</w:t>
      </w:r>
    </w:p>
    <w:p>
      <w:pPr>
        <w:spacing w:line="480" w:lineRule="exact"/>
        <w:ind w:firstLine="4800" w:firstLineChars="2000"/>
        <w:rPr>
          <w:rFonts w:hint="eastAsia" w:ascii="宋体" w:hAnsi="宋体" w:cs="宋体"/>
          <w:sz w:val="24"/>
        </w:rPr>
      </w:pPr>
      <w:r>
        <w:rPr>
          <w:rFonts w:hint="eastAsia" w:ascii="宋体" w:hAnsi="宋体" w:cs="宋体"/>
          <w:sz w:val="24"/>
        </w:rPr>
        <w:t>【法定代理人】（签字或盖章）：</w:t>
      </w:r>
    </w:p>
    <w:p>
      <w:pPr>
        <w:spacing w:line="480" w:lineRule="exact"/>
        <w:rPr>
          <w:rFonts w:hint="eastAsia" w:ascii="宋体" w:hAnsi="宋体" w:cs="宋体"/>
          <w:sz w:val="24"/>
        </w:rPr>
      </w:pPr>
      <w:r>
        <w:rPr>
          <w:rFonts w:hint="eastAsia" w:ascii="宋体" w:hAnsi="宋体" w:cs="宋体"/>
          <w:sz w:val="24"/>
        </w:rPr>
        <w:t>签订时间：</w:t>
      </w:r>
      <w:r>
        <w:rPr>
          <w:rFonts w:hint="eastAsia"/>
          <w:sz w:val="24"/>
        </w:rPr>
        <w:t>____</w:t>
      </w:r>
      <w:r>
        <w:rPr>
          <w:rFonts w:hint="eastAsia" w:ascii="宋体" w:hAnsi="宋体" w:cs="宋体"/>
          <w:sz w:val="24"/>
        </w:rPr>
        <w:t>年</w:t>
      </w:r>
      <w:r>
        <w:rPr>
          <w:rFonts w:hint="eastAsia"/>
          <w:sz w:val="24"/>
        </w:rPr>
        <w:t>____</w:t>
      </w:r>
      <w:r>
        <w:rPr>
          <w:rFonts w:hint="eastAsia" w:ascii="宋体" w:hAnsi="宋体" w:cs="宋体"/>
          <w:sz w:val="24"/>
        </w:rPr>
        <w:t>月</w:t>
      </w:r>
      <w:r>
        <w:rPr>
          <w:rFonts w:hint="eastAsia"/>
          <w:sz w:val="24"/>
        </w:rPr>
        <w:t>____</w:t>
      </w:r>
      <w:r>
        <w:rPr>
          <w:rFonts w:hint="eastAsia" w:ascii="宋体" w:hAnsi="宋体" w:cs="宋体"/>
          <w:sz w:val="24"/>
        </w:rPr>
        <w:t>日            签订时间：</w:t>
      </w:r>
      <w:r>
        <w:rPr>
          <w:rFonts w:hint="eastAsia"/>
          <w:sz w:val="24"/>
        </w:rPr>
        <w:t>____</w:t>
      </w:r>
      <w:r>
        <w:rPr>
          <w:rFonts w:hint="eastAsia" w:ascii="宋体" w:hAnsi="宋体" w:cs="宋体"/>
          <w:sz w:val="24"/>
        </w:rPr>
        <w:t>年</w:t>
      </w:r>
      <w:r>
        <w:rPr>
          <w:rFonts w:hint="eastAsia"/>
          <w:sz w:val="24"/>
        </w:rPr>
        <w:t>___</w:t>
      </w:r>
      <w:r>
        <w:rPr>
          <w:rFonts w:hint="eastAsia" w:ascii="宋体" w:hAnsi="宋体" w:cs="宋体"/>
          <w:sz w:val="24"/>
        </w:rPr>
        <w:t>月</w:t>
      </w:r>
      <w:r>
        <w:rPr>
          <w:rFonts w:hint="eastAsia"/>
          <w:sz w:val="24"/>
        </w:rPr>
        <w:t>___</w:t>
      </w:r>
      <w:r>
        <w:rPr>
          <w:rFonts w:hint="eastAsia" w:ascii="宋体" w:hAnsi="宋体" w:cs="宋体"/>
          <w:sz w:val="24"/>
        </w:rPr>
        <w:t>日</w:t>
      </w:r>
    </w:p>
    <w:p>
      <w:pPr>
        <w:spacing w:line="480" w:lineRule="exact"/>
        <w:rPr>
          <w:rFonts w:hint="eastAsia" w:ascii="宋体" w:hAnsi="宋体" w:cs="宋体"/>
          <w:kern w:val="0"/>
          <w:sz w:val="24"/>
        </w:rPr>
      </w:pPr>
      <w:r>
        <w:rPr>
          <w:rFonts w:hint="eastAsia" w:ascii="宋体" w:hAnsi="宋体" w:cs="宋体"/>
          <w:b/>
          <w:bCs/>
          <w:kern w:val="0"/>
          <w:sz w:val="24"/>
        </w:rPr>
        <w:br w:type="page"/>
      </w:r>
      <w:r>
        <w:rPr>
          <w:rFonts w:hint="eastAsia" w:ascii="宋体" w:hAnsi="宋体" w:cs="宋体"/>
          <w:b/>
          <w:bCs/>
          <w:kern w:val="0"/>
          <w:sz w:val="24"/>
        </w:rPr>
        <w:t xml:space="preserve">附件一  </w:t>
      </w:r>
      <w:r>
        <w:rPr>
          <w:rFonts w:hint="eastAsia" w:ascii="宋体" w:hAnsi="宋体" w:cs="宋体"/>
          <w:kern w:val="0"/>
          <w:sz w:val="24"/>
        </w:rPr>
        <w:t>房屋附属设施设备、装饰装修、相关物品清单等具体约定</w:t>
      </w:r>
    </w:p>
    <w:p>
      <w:pPr>
        <w:pStyle w:val="9"/>
        <w:widowControl w:val="0"/>
        <w:spacing w:before="0" w:beforeAutospacing="0" w:after="0" w:afterAutospacing="0" w:line="480" w:lineRule="exact"/>
        <w:ind w:firstLine="480" w:firstLineChars="200"/>
        <w:rPr>
          <w:rFonts w:hint="eastAsia" w:cs="宋体"/>
        </w:rPr>
      </w:pPr>
      <w:r>
        <w:rPr>
          <w:rFonts w:hint="eastAsia" w:cs="宋体"/>
        </w:rPr>
        <w:t>双方共同确认，本附件所约定的房屋附属设施设备、装饰装修、相关物品等随同房屋由出卖人转让给买受人。</w:t>
      </w:r>
    </w:p>
    <w:p>
      <w:pPr>
        <w:pStyle w:val="9"/>
        <w:widowControl w:val="0"/>
        <w:spacing w:before="0" w:beforeAutospacing="0" w:after="0" w:afterAutospacing="0" w:line="480" w:lineRule="exact"/>
        <w:ind w:left="548" w:right="822"/>
        <w:outlineLvl w:val="0"/>
        <w:rPr>
          <w:rFonts w:hint="eastAsia" w:cs="宋体"/>
        </w:rPr>
      </w:pPr>
      <w:r>
        <w:rPr>
          <w:rFonts w:hint="eastAsia" w:cs="宋体"/>
        </w:rPr>
        <w:t>（一）房屋附属设施设备：</w:t>
      </w:r>
    </w:p>
    <w:p>
      <w:pPr>
        <w:pStyle w:val="9"/>
        <w:widowControl w:val="0"/>
        <w:spacing w:before="0" w:beforeAutospacing="0" w:after="0" w:afterAutospacing="0" w:line="480" w:lineRule="exact"/>
        <w:ind w:firstLine="540" w:firstLineChars="225"/>
        <w:rPr>
          <w:rFonts w:hint="eastAsia" w:cs="宋体"/>
        </w:rPr>
      </w:pPr>
      <w:r>
        <w:rPr>
          <w:rFonts w:hint="eastAsia" w:cs="宋体"/>
        </w:rPr>
        <w:t>1.供水：【自来水】【矿泉水】【热水】【中水】【</w:t>
      </w:r>
      <w:r>
        <w:rPr>
          <w:rFonts w:hint="eastAsia" w:cs="宋体"/>
          <w:u w:val="single"/>
        </w:rPr>
        <w:t xml:space="preserve">    </w:t>
      </w:r>
      <w:r>
        <w:rPr>
          <w:rFonts w:hint="eastAsia" w:cs="宋体"/>
        </w:rPr>
        <w:t>】：</w:t>
      </w:r>
      <w:r>
        <w:rPr>
          <w:rFonts w:hint="eastAsia"/>
          <w:u w:val="single"/>
        </w:rPr>
        <w:t xml:space="preserve">   </w:t>
      </w:r>
      <w:r>
        <w:rPr>
          <w:rFonts w:hint="eastAsia" w:cs="宋体"/>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2.供电：【220V】【380V】【可负荷</w:t>
      </w:r>
      <w:r>
        <w:rPr>
          <w:rFonts w:hint="eastAsia" w:cs="宋体"/>
          <w:u w:val="single"/>
        </w:rPr>
        <w:t xml:space="preserve">    </w:t>
      </w:r>
      <w:r>
        <w:rPr>
          <w:rFonts w:hint="eastAsia" w:cs="宋体"/>
        </w:rPr>
        <w:t>KW】【</w:t>
      </w:r>
      <w:r>
        <w:rPr>
          <w:rFonts w:hint="eastAsia" w:cs="宋体"/>
          <w:u w:val="single"/>
        </w:rPr>
        <w:t xml:space="preserve">    </w:t>
      </w:r>
      <w:r>
        <w:rPr>
          <w:rFonts w:hint="eastAsia" w:cs="宋体"/>
        </w:rPr>
        <w:t>】：</w:t>
      </w:r>
      <w:r>
        <w:rPr>
          <w:rFonts w:hint="eastAsia" w:cs="宋体"/>
          <w:u w:val="single"/>
        </w:rPr>
        <w:t xml:space="preserve">                                    </w:t>
      </w:r>
      <w:r>
        <w:rPr>
          <w:rFonts w:hint="eastAsia"/>
          <w:u w:val="single"/>
        </w:rPr>
        <w:t xml:space="preserve">      </w:t>
      </w:r>
    </w:p>
    <w:p>
      <w:pPr>
        <w:pStyle w:val="9"/>
        <w:widowControl w:val="0"/>
        <w:spacing w:before="0" w:beforeAutospacing="0" w:after="0" w:afterAutospacing="0" w:line="480" w:lineRule="exact"/>
        <w:ind w:right="822" w:firstLine="480" w:firstLineChars="200"/>
        <w:rPr>
          <w:rFonts w:hint="eastAsia"/>
          <w:bCs/>
          <w:u w:val="single"/>
        </w:rPr>
      </w:pPr>
      <w:r>
        <w:rPr>
          <w:rFonts w:hint="eastAsia" w:cs="宋体"/>
        </w:rPr>
        <w:t>3.供燃气：【天然气】【煤气】【</w:t>
      </w:r>
      <w:r>
        <w:rPr>
          <w:rFonts w:hint="eastAsia" w:cs="宋体"/>
          <w:u w:val="single"/>
        </w:rPr>
        <w:t xml:space="preserve">    </w:t>
      </w:r>
      <w:r>
        <w:rPr>
          <w:rFonts w:hint="eastAsia" w:cs="宋体"/>
        </w:rPr>
        <w:t>】：</w:t>
      </w:r>
      <w:r>
        <w:rPr>
          <w:bCs/>
          <w:u w:val="single"/>
        </w:rPr>
        <w:t xml:space="preserve">         </w:t>
      </w:r>
      <w:r>
        <w:rPr>
          <w:rFonts w:hint="eastAsia"/>
          <w:bCs/>
          <w:u w:val="single"/>
        </w:rPr>
        <w:t xml:space="preserve">  </w:t>
      </w:r>
      <w:r>
        <w:rPr>
          <w:bCs/>
          <w:u w:val="single"/>
        </w:rPr>
        <w:t xml:space="preserve">         </w:t>
      </w:r>
      <w:r>
        <w:rPr>
          <w:rFonts w:hint="eastAsia"/>
          <w:bCs/>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4.外供暖气：【汽暖】【水暖】【</w:t>
      </w:r>
      <w:r>
        <w:rPr>
          <w:rFonts w:hint="eastAsia" w:cs="宋体"/>
          <w:u w:val="single"/>
        </w:rPr>
        <w:t xml:space="preserve">    </w:t>
      </w:r>
      <w:r>
        <w:rPr>
          <w:rFonts w:hint="eastAsia" w:cs="宋体"/>
        </w:rPr>
        <w:t>】：</w:t>
      </w:r>
      <w:r>
        <w:rPr>
          <w:rFonts w:hint="eastAsia" w:cs="宋体"/>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5.自备采暖：【电暖】【燃气采暖】【燃煤采暖】【</w:t>
      </w:r>
      <w:r>
        <w:rPr>
          <w:rFonts w:hint="eastAsia" w:cs="宋体"/>
          <w:u w:val="single"/>
        </w:rPr>
        <w:t xml:space="preserve">    </w:t>
      </w:r>
      <w:r>
        <w:rPr>
          <w:rFonts w:hint="eastAsia" w:cs="宋体"/>
        </w:rPr>
        <w:t>】：</w:t>
      </w:r>
    </w:p>
    <w:p>
      <w:pPr>
        <w:pStyle w:val="9"/>
        <w:widowControl w:val="0"/>
        <w:spacing w:before="0" w:beforeAutospacing="0" w:after="0" w:afterAutospacing="0" w:line="480" w:lineRule="exact"/>
        <w:ind w:left="548" w:leftChars="261" w:right="822"/>
        <w:rPr>
          <w:rFonts w:hint="eastAsia" w:cs="宋体"/>
        </w:rPr>
      </w:pPr>
      <w:r>
        <w:rPr>
          <w:rFonts w:hint="eastAsia"/>
          <w:u w:val="single"/>
        </w:rPr>
        <w:t xml:space="preserve">                                                                        </w:t>
      </w:r>
    </w:p>
    <w:p>
      <w:pPr>
        <w:pStyle w:val="9"/>
        <w:widowControl w:val="0"/>
        <w:numPr>
          <w:ilvl w:val="0"/>
          <w:numId w:val="6"/>
        </w:numPr>
        <w:spacing w:before="0" w:beforeAutospacing="0" w:after="0" w:afterAutospacing="0" w:line="480" w:lineRule="exact"/>
        <w:ind w:left="548" w:leftChars="261" w:right="822"/>
        <w:rPr>
          <w:rFonts w:hint="eastAsia"/>
          <w:u w:val="single"/>
        </w:rPr>
      </w:pPr>
      <w:r>
        <w:rPr>
          <w:rFonts w:hint="eastAsia" w:cs="宋体"/>
        </w:rPr>
        <w:t>空调：【中央空调】【自装柜机</w:t>
      </w:r>
      <w:r>
        <w:rPr>
          <w:rFonts w:hint="eastAsia" w:cs="宋体"/>
          <w:u w:val="single"/>
        </w:rPr>
        <w:t xml:space="preserve">    </w:t>
      </w:r>
      <w:r>
        <w:rPr>
          <w:rFonts w:hint="eastAsia" w:cs="宋体"/>
        </w:rPr>
        <w:t>台】【自装挂机</w:t>
      </w:r>
      <w:r>
        <w:rPr>
          <w:rFonts w:hint="eastAsia" w:cs="宋体"/>
          <w:u w:val="single"/>
        </w:rPr>
        <w:t xml:space="preserve">    </w:t>
      </w:r>
      <w:r>
        <w:rPr>
          <w:rFonts w:hint="eastAsia" w:cs="宋体"/>
        </w:rPr>
        <w:t>台】【</w:t>
      </w:r>
      <w:r>
        <w:rPr>
          <w:rFonts w:hint="eastAsia" w:cs="宋体"/>
          <w:u w:val="single"/>
        </w:rPr>
        <w:t xml:space="preserve">    </w:t>
      </w:r>
      <w:r>
        <w:rPr>
          <w:rFonts w:hint="eastAsia" w:cs="宋体"/>
        </w:rPr>
        <w:t>】：</w:t>
      </w:r>
      <w:r>
        <w:rPr>
          <w:rFonts w:hint="eastAsia"/>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7.电视馈线：【无线】【有线（数字、模拟）】【</w:t>
      </w:r>
      <w:r>
        <w:rPr>
          <w:rFonts w:hint="eastAsia" w:cs="宋体"/>
          <w:u w:val="single"/>
        </w:rPr>
        <w:t xml:space="preserve">    </w:t>
      </w:r>
      <w:r>
        <w:rPr>
          <w:rFonts w:hint="eastAsia" w:cs="宋体"/>
        </w:rPr>
        <w:t>】：</w:t>
      </w:r>
      <w:r>
        <w:rPr>
          <w:rFonts w:hint="eastAsia" w:cs="宋体"/>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8.电话：【外线号码</w:t>
      </w:r>
      <w:r>
        <w:rPr>
          <w:rFonts w:hint="eastAsia" w:cs="宋体"/>
          <w:u w:val="single"/>
        </w:rPr>
        <w:t xml:space="preserve">                </w:t>
      </w:r>
      <w:r>
        <w:rPr>
          <w:rFonts w:hint="eastAsia" w:cs="宋体"/>
        </w:rPr>
        <w:t>】【内线号码</w:t>
      </w:r>
      <w:r>
        <w:rPr>
          <w:rFonts w:hint="eastAsia" w:cs="宋体"/>
          <w:u w:val="single"/>
        </w:rPr>
        <w:t xml:space="preserve">                </w:t>
      </w:r>
      <w:r>
        <w:rPr>
          <w:rFonts w:hint="eastAsia" w:cs="宋体"/>
        </w:rPr>
        <w:t>】【</w:t>
      </w:r>
      <w:r>
        <w:rPr>
          <w:rFonts w:hint="eastAsia" w:cs="宋体"/>
          <w:u w:val="single"/>
        </w:rPr>
        <w:t xml:space="preserve">    </w:t>
      </w:r>
      <w:r>
        <w:rPr>
          <w:rFonts w:hint="eastAsia" w:cs="宋体"/>
        </w:rPr>
        <w:t>】：</w:t>
      </w:r>
      <w:r>
        <w:rPr>
          <w:rFonts w:hint="eastAsia" w:cs="宋体"/>
          <w:u w:val="single"/>
        </w:rPr>
        <w:t xml:space="preserve">                </w:t>
      </w:r>
    </w:p>
    <w:p>
      <w:pPr>
        <w:pStyle w:val="9"/>
        <w:widowControl w:val="0"/>
        <w:numPr>
          <w:ilvl w:val="0"/>
          <w:numId w:val="7"/>
        </w:numPr>
        <w:spacing w:before="0" w:beforeAutospacing="0" w:after="0" w:afterAutospacing="0" w:line="480" w:lineRule="exact"/>
        <w:ind w:left="548" w:leftChars="261" w:right="822"/>
        <w:rPr>
          <w:rFonts w:hint="eastAsia" w:cs="宋体"/>
        </w:rPr>
      </w:pPr>
      <w:r>
        <w:rPr>
          <w:rFonts w:hint="eastAsia" w:cs="宋体"/>
        </w:rPr>
        <w:t>互联网接入方式：【拨号】【宽带】【ADSL】【</w:t>
      </w:r>
      <w:r>
        <w:rPr>
          <w:rFonts w:hint="eastAsia" w:cs="宋体"/>
          <w:u w:val="single"/>
        </w:rPr>
        <w:t xml:space="preserve">    </w:t>
      </w:r>
      <w:r>
        <w:rPr>
          <w:rFonts w:hint="eastAsia" w:cs="宋体"/>
        </w:rPr>
        <w:t>】：</w:t>
      </w:r>
      <w:r>
        <w:rPr>
          <w:rFonts w:hint="eastAsia"/>
          <w:u w:val="single"/>
        </w:rPr>
        <w:t xml:space="preserve">                                                                                                                        </w:t>
      </w:r>
      <w:r>
        <w:rPr>
          <w:rFonts w:hint="eastAsia" w:cs="宋体"/>
          <w:u w:val="single"/>
        </w:rPr>
        <w:t xml:space="preserve">               </w:t>
      </w:r>
    </w:p>
    <w:p>
      <w:pPr>
        <w:pStyle w:val="9"/>
        <w:widowControl w:val="0"/>
        <w:spacing w:before="0" w:beforeAutospacing="0" w:after="0" w:afterAutospacing="0" w:line="480" w:lineRule="exact"/>
        <w:ind w:left="548" w:leftChars="261" w:right="822"/>
        <w:rPr>
          <w:rFonts w:hint="eastAsia" w:cs="宋体"/>
        </w:rPr>
      </w:pPr>
      <w:r>
        <w:rPr>
          <w:rFonts w:hint="eastAsia" w:cs="宋体"/>
        </w:rPr>
        <w:t>10.其他</w:t>
      </w:r>
      <w:r>
        <w:rPr>
          <w:rFonts w:hint="eastAsia" w:cs="宋体"/>
          <w:u w:val="single"/>
        </w:rPr>
        <w:t xml:space="preserve">                                                 </w:t>
      </w:r>
      <w:r>
        <w:rPr>
          <w:rFonts w:hint="eastAsia" w:cs="宋体"/>
        </w:rPr>
        <w:t>。</w:t>
      </w:r>
    </w:p>
    <w:p>
      <w:pPr>
        <w:pStyle w:val="9"/>
        <w:widowControl w:val="0"/>
        <w:spacing w:before="0" w:beforeAutospacing="0" w:after="0" w:afterAutospacing="0" w:line="480" w:lineRule="exact"/>
        <w:ind w:right="822" w:firstLine="480" w:firstLineChars="200"/>
        <w:outlineLvl w:val="0"/>
        <w:rPr>
          <w:rFonts w:hint="eastAsia" w:cs="宋体"/>
        </w:rPr>
      </w:pPr>
      <w:r>
        <w:rPr>
          <w:rFonts w:hint="eastAsia" w:cs="宋体"/>
        </w:rPr>
        <w:t>（二）房屋配套物品</w:t>
      </w:r>
    </w:p>
    <w:p>
      <w:pPr>
        <w:pStyle w:val="9"/>
        <w:widowControl w:val="0"/>
        <w:spacing w:before="0" w:beforeAutospacing="0" w:after="0" w:afterAutospacing="0" w:line="480" w:lineRule="exact"/>
        <w:ind w:right="822" w:firstLine="548"/>
        <w:rPr>
          <w:rFonts w:hint="eastAsia" w:cs="宋体"/>
        </w:rPr>
      </w:pPr>
      <w:r>
        <w:rPr>
          <w:rFonts w:hint="eastAsia" w:cs="宋体"/>
        </w:rPr>
        <w:t>1.【房屋钥匙】【单元门钥匙（或磁卡）】【信箱钥匙】【水门钥匙】【电门钥匙】【暖门钥匙】【燃气门钥匙】【  】【  】；</w:t>
      </w:r>
    </w:p>
    <w:p>
      <w:pPr>
        <w:pStyle w:val="9"/>
        <w:widowControl w:val="0"/>
        <w:spacing w:before="0" w:beforeAutospacing="0" w:after="0" w:afterAutospacing="0" w:line="480" w:lineRule="exact"/>
        <w:ind w:right="822" w:firstLine="548"/>
        <w:rPr>
          <w:rFonts w:hint="eastAsia" w:cs="宋体"/>
        </w:rPr>
      </w:pPr>
      <w:r>
        <w:rPr>
          <w:rFonts w:hint="eastAsia" w:ascii="Times New Roman" w:hAnsi="Times New Roman" w:cs="宋体"/>
        </w:rPr>
        <w:t>2.【《住宅使用说明书》及《住宅质量保证书》】【《家装装修施工合同》及装修材料的发票】；</w:t>
      </w:r>
    </w:p>
    <w:p>
      <w:pPr>
        <w:pStyle w:val="5"/>
        <w:spacing w:line="480" w:lineRule="exact"/>
        <w:ind w:firstLine="480"/>
        <w:rPr>
          <w:rFonts w:hint="eastAsia" w:cs="宋体"/>
          <w:sz w:val="24"/>
          <w:szCs w:val="24"/>
        </w:rPr>
      </w:pPr>
      <w:r>
        <w:rPr>
          <w:rFonts w:hint="eastAsia" w:cs="宋体"/>
          <w:sz w:val="24"/>
          <w:szCs w:val="24"/>
        </w:rPr>
        <w:t>3.水卡【有】【无】，水表读数</w:t>
      </w:r>
      <w:r>
        <w:rPr>
          <w:rFonts w:hint="eastAsia" w:cs="宋体"/>
          <w:sz w:val="24"/>
          <w:szCs w:val="24"/>
          <w:u w:val="single"/>
        </w:rPr>
        <w:t xml:space="preserve">       </w:t>
      </w:r>
      <w:r>
        <w:rPr>
          <w:rFonts w:hint="eastAsia" w:cs="宋体"/>
          <w:sz w:val="24"/>
          <w:szCs w:val="24"/>
        </w:rPr>
        <w:t>；电卡【有】【无】，电表读数</w:t>
      </w:r>
      <w:r>
        <w:rPr>
          <w:rFonts w:hint="eastAsia" w:cs="宋体"/>
          <w:sz w:val="24"/>
          <w:szCs w:val="24"/>
          <w:u w:val="single"/>
        </w:rPr>
        <w:t xml:space="preserve">       </w:t>
      </w:r>
      <w:r>
        <w:rPr>
          <w:rFonts w:hint="eastAsia" w:cs="宋体"/>
          <w:sz w:val="24"/>
          <w:szCs w:val="24"/>
        </w:rPr>
        <w:t>；燃气卡【有】【无】，燃气表读数</w:t>
      </w:r>
      <w:r>
        <w:rPr>
          <w:rFonts w:hint="eastAsia" w:cs="宋体"/>
          <w:sz w:val="24"/>
          <w:szCs w:val="24"/>
          <w:u w:val="single"/>
        </w:rPr>
        <w:t xml:space="preserve">       </w:t>
      </w:r>
      <w:r>
        <w:rPr>
          <w:rFonts w:hint="eastAsia" w:cs="宋体"/>
          <w:sz w:val="24"/>
          <w:szCs w:val="24"/>
        </w:rPr>
        <w:t>；</w:t>
      </w:r>
    </w:p>
    <w:p>
      <w:pPr>
        <w:pStyle w:val="9"/>
        <w:widowControl w:val="0"/>
        <w:tabs>
          <w:tab w:val="left" w:pos="1920"/>
        </w:tabs>
        <w:spacing w:before="0" w:beforeAutospacing="0" w:after="0" w:afterAutospacing="0" w:line="480" w:lineRule="exact"/>
        <w:ind w:left="480"/>
        <w:rPr>
          <w:rFonts w:hint="eastAsia" w:cs="宋体"/>
        </w:rPr>
      </w:pPr>
      <w:r>
        <w:rPr>
          <w:rFonts w:hint="eastAsia" w:cs="宋体"/>
        </w:rPr>
        <w:t>4.【有线电视交费凭证】【电话交费凭证】【ADSL(上网)交费凭证】；</w:t>
      </w:r>
    </w:p>
    <w:p>
      <w:pPr>
        <w:pStyle w:val="5"/>
        <w:spacing w:line="480" w:lineRule="exact"/>
        <w:ind w:firstLine="480"/>
        <w:rPr>
          <w:rFonts w:hint="eastAsia" w:cs="宋体"/>
          <w:sz w:val="24"/>
          <w:szCs w:val="24"/>
        </w:rPr>
      </w:pPr>
      <w:r>
        <w:rPr>
          <w:rFonts w:hint="eastAsia" w:cs="宋体"/>
          <w:sz w:val="24"/>
          <w:szCs w:val="24"/>
        </w:rPr>
        <w:t>5.</w:t>
      </w:r>
      <w:r>
        <w:rPr>
          <w:rFonts w:hint="eastAsia" w:cs="宋体"/>
          <w:sz w:val="24"/>
          <w:szCs w:val="24"/>
          <w:u w:val="single"/>
        </w:rPr>
        <w:t xml:space="preserve">                                                              </w:t>
      </w:r>
      <w:r>
        <w:rPr>
          <w:rFonts w:hint="eastAsia" w:cs="宋体"/>
          <w:sz w:val="24"/>
          <w:szCs w:val="24"/>
        </w:rPr>
        <w:t>。</w:t>
      </w:r>
    </w:p>
    <w:p>
      <w:pPr>
        <w:pStyle w:val="9"/>
        <w:widowControl w:val="0"/>
        <w:spacing w:before="0" w:beforeAutospacing="0" w:after="0" w:afterAutospacing="0" w:line="480" w:lineRule="exact"/>
        <w:ind w:left="420" w:leftChars="200" w:right="822"/>
        <w:rPr>
          <w:rFonts w:hint="eastAsia" w:cs="宋体"/>
        </w:rPr>
      </w:pPr>
      <w:r>
        <w:rPr>
          <w:rFonts w:hint="eastAsia" w:cs="宋体"/>
        </w:rPr>
        <w:t>（三）房屋家具、电器、用品情况</w:t>
      </w:r>
    </w:p>
    <w:p>
      <w:pPr>
        <w:pStyle w:val="9"/>
        <w:widowControl w:val="0"/>
        <w:spacing w:before="0" w:beforeAutospacing="0" w:after="0" w:afterAutospacing="0" w:line="480" w:lineRule="exact"/>
        <w:ind w:left="420" w:leftChars="200" w:right="822"/>
        <w:rPr>
          <w:rFonts w:hint="eastAsia" w:cs="宋体"/>
        </w:rPr>
      </w:pPr>
    </w:p>
    <w:p>
      <w:pPr>
        <w:spacing w:line="480" w:lineRule="exact"/>
        <w:ind w:firstLine="360" w:firstLineChars="150"/>
        <w:jc w:val="left"/>
        <w:textAlignment w:val="baseline"/>
        <w:rPr>
          <w:rFonts w:hint="eastAsia" w:ascii="宋体" w:hAnsi="宋体" w:cs="宋体"/>
          <w:bCs/>
          <w:sz w:val="24"/>
        </w:rPr>
      </w:pPr>
      <w:r>
        <w:rPr>
          <w:rFonts w:hint="eastAsia" w:ascii="宋体" w:hAnsi="宋体" w:cs="宋体"/>
          <w:sz w:val="24"/>
        </w:rPr>
        <w:t>（四）其他</w:t>
      </w:r>
    </w:p>
    <w:p>
      <w:pPr>
        <w:spacing w:line="480" w:lineRule="exact"/>
        <w:rPr>
          <w:rFonts w:hint="eastAsia" w:ascii="宋体" w:hAnsi="宋体" w:cs="宋体"/>
          <w:b/>
          <w:bCs/>
          <w:sz w:val="24"/>
        </w:rPr>
      </w:pPr>
    </w:p>
    <w:p>
      <w:pPr>
        <w:spacing w:line="480" w:lineRule="exact"/>
        <w:rPr>
          <w:rFonts w:hint="eastAsia" w:ascii="宋体" w:hAnsi="宋体" w:cs="宋体"/>
          <w:sz w:val="24"/>
        </w:rPr>
      </w:pPr>
      <w:r>
        <w:rPr>
          <w:rFonts w:hint="eastAsia" w:ascii="宋体" w:hAnsi="宋体" w:cs="宋体"/>
          <w:b/>
          <w:bCs/>
          <w:sz w:val="24"/>
        </w:rPr>
        <w:t xml:space="preserve">附件二  </w:t>
      </w:r>
      <w:r>
        <w:rPr>
          <w:rFonts w:hint="eastAsia" w:ascii="宋体" w:hAnsi="宋体" w:cs="宋体"/>
          <w:sz w:val="24"/>
        </w:rPr>
        <w:t>出卖人提供的承租人放弃优先购买权的声明</w:t>
      </w:r>
    </w:p>
    <w:p>
      <w:pPr>
        <w:spacing w:line="480" w:lineRule="exact"/>
        <w:rPr>
          <w:rFonts w:hint="eastAsia" w:ascii="宋体" w:hAnsi="宋体" w:cs="宋体"/>
          <w:b/>
          <w:bCs/>
          <w:sz w:val="24"/>
        </w:rPr>
      </w:pPr>
    </w:p>
    <w:p>
      <w:pPr>
        <w:spacing w:line="480" w:lineRule="exact"/>
        <w:rPr>
          <w:rFonts w:hint="eastAsia" w:ascii="宋体" w:hAnsi="宋体" w:cs="宋体"/>
          <w:sz w:val="24"/>
        </w:rPr>
      </w:pPr>
      <w:r>
        <w:rPr>
          <w:rFonts w:hint="eastAsia" w:ascii="宋体" w:hAnsi="宋体" w:cs="宋体"/>
          <w:b/>
          <w:bCs/>
          <w:sz w:val="24"/>
        </w:rPr>
        <w:t xml:space="preserve">附件三  </w:t>
      </w:r>
      <w:r>
        <w:rPr>
          <w:rFonts w:hint="eastAsia" w:ascii="宋体" w:hAnsi="宋体" w:cs="宋体"/>
          <w:sz w:val="24"/>
        </w:rPr>
        <w:t>《存量房交易资金监管协议》</w:t>
      </w:r>
    </w:p>
    <w:p>
      <w:pPr>
        <w:spacing w:line="480" w:lineRule="exact"/>
        <w:rPr>
          <w:rFonts w:hint="eastAsia" w:ascii="宋体" w:hAnsi="宋体" w:cs="宋体"/>
          <w:b/>
          <w:bCs/>
          <w:sz w:val="24"/>
        </w:rPr>
      </w:pPr>
    </w:p>
    <w:p>
      <w:pPr>
        <w:spacing w:line="480" w:lineRule="exact"/>
        <w:rPr>
          <w:rFonts w:hint="eastAsia" w:ascii="宋体" w:hAnsi="宋体" w:cs="宋体"/>
          <w:sz w:val="24"/>
        </w:rPr>
      </w:pPr>
      <w:r>
        <w:rPr>
          <w:rFonts w:hint="eastAsia" w:ascii="宋体" w:hAnsi="宋体" w:cs="宋体"/>
          <w:b/>
          <w:bCs/>
          <w:sz w:val="24"/>
        </w:rPr>
        <w:t xml:space="preserve">#附件四  </w:t>
      </w:r>
      <w:r>
        <w:rPr>
          <w:rFonts w:hint="eastAsia" w:ascii="宋体" w:hAnsi="宋体" w:cs="宋体"/>
          <w:sz w:val="24"/>
        </w:rPr>
        <w:t>房地产经纪服务合同、房地产经纪机构备案证明复印件</w:t>
      </w:r>
    </w:p>
    <w:p>
      <w:pPr>
        <w:spacing w:line="480" w:lineRule="exact"/>
        <w:rPr>
          <w:rFonts w:hint="eastAsia" w:ascii="新宋体" w:hAnsi="新宋体" w:eastAsia="新宋体"/>
          <w:b/>
          <w:sz w:val="24"/>
        </w:rPr>
      </w:pPr>
    </w:p>
    <w:p>
      <w:pPr>
        <w:spacing w:line="480" w:lineRule="exact"/>
        <w:rPr>
          <w:rFonts w:hint="eastAsia" w:ascii="宋体" w:hAnsi="宋体" w:cs="宋体"/>
          <w:bCs/>
          <w:sz w:val="24"/>
        </w:rPr>
      </w:pPr>
      <w:r>
        <w:rPr>
          <w:rFonts w:ascii="新宋体" w:hAnsi="新宋体" w:eastAsia="新宋体"/>
          <w:b/>
          <w:sz w:val="24"/>
        </w:rPr>
        <w:t>附件</w:t>
      </w:r>
      <w:r>
        <w:rPr>
          <w:rFonts w:hint="eastAsia" w:ascii="新宋体" w:hAnsi="新宋体" w:eastAsia="新宋体"/>
          <w:b/>
          <w:sz w:val="24"/>
        </w:rPr>
        <w:t>五</w:t>
      </w:r>
      <w:r>
        <w:rPr>
          <w:rFonts w:ascii="新宋体" w:hAnsi="新宋体" w:eastAsia="新宋体"/>
          <w:b/>
          <w:sz w:val="24"/>
        </w:rPr>
        <w:t xml:space="preserve"> </w:t>
      </w:r>
      <w:r>
        <w:rPr>
          <w:rFonts w:hint="eastAsia" w:ascii="新宋体" w:hAnsi="新宋体" w:eastAsia="新宋体"/>
          <w:b/>
          <w:sz w:val="24"/>
        </w:rPr>
        <w:t xml:space="preserve"> </w:t>
      </w:r>
      <w:r>
        <w:rPr>
          <w:rFonts w:ascii="新宋体" w:hAnsi="新宋体" w:eastAsia="新宋体"/>
          <w:b/>
          <w:sz w:val="24"/>
        </w:rPr>
        <w:t xml:space="preserve"> </w:t>
      </w:r>
      <w:r>
        <w:rPr>
          <w:rFonts w:ascii="新宋体" w:hAnsi="新宋体" w:eastAsia="新宋体"/>
          <w:bCs/>
          <w:sz w:val="24"/>
        </w:rPr>
        <w:t>补充协议及其他约定</w:t>
      </w:r>
    </w:p>
    <w:sectPr>
      <w:footerReference r:id="rId10"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5/N3t9EB&#10;AACDAwAADgAAAAAAAAABACAAAAA4AQAAZHJzL2Uyb0RvYy54bWxQSwUGAAAAAAYABgBZAQAAewUA&#10;AAAA&#10;">
              <v:fill on="f" focussize="0,0"/>
              <v:stroke on="f" weight="1.2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1B36"/>
    <w:multiLevelType w:val="singleLevel"/>
    <w:tmpl w:val="97B51B36"/>
    <w:lvl w:ilvl="0" w:tentative="0">
      <w:start w:val="1"/>
      <w:numFmt w:val="chineseCounting"/>
      <w:suff w:val="space"/>
      <w:lvlText w:val="第%1章"/>
      <w:lvlJc w:val="left"/>
      <w:rPr>
        <w:rFonts w:hint="eastAsia"/>
      </w:rPr>
    </w:lvl>
  </w:abstractNum>
  <w:abstractNum w:abstractNumId="1">
    <w:nsid w:val="CC7FCC83"/>
    <w:multiLevelType w:val="singleLevel"/>
    <w:tmpl w:val="CC7FCC83"/>
    <w:lvl w:ilvl="0" w:tentative="0">
      <w:start w:val="6"/>
      <w:numFmt w:val="decimal"/>
      <w:lvlText w:val="%1."/>
      <w:lvlJc w:val="left"/>
      <w:pPr>
        <w:tabs>
          <w:tab w:val="left" w:pos="312"/>
        </w:tabs>
      </w:pPr>
    </w:lvl>
  </w:abstractNum>
  <w:abstractNum w:abstractNumId="2">
    <w:nsid w:val="FEB55D26"/>
    <w:multiLevelType w:val="singleLevel"/>
    <w:tmpl w:val="FEB55D26"/>
    <w:lvl w:ilvl="0" w:tentative="0">
      <w:start w:val="4"/>
      <w:numFmt w:val="chineseCounting"/>
      <w:suff w:val="nothing"/>
      <w:lvlText w:val="（%1）"/>
      <w:lvlJc w:val="left"/>
      <w:pPr>
        <w:ind w:left="420"/>
      </w:pPr>
      <w:rPr>
        <w:rFonts w:hint="eastAsia"/>
      </w:rPr>
    </w:lvl>
  </w:abstractNum>
  <w:abstractNum w:abstractNumId="3">
    <w:nsid w:val="FEEC8B99"/>
    <w:multiLevelType w:val="singleLevel"/>
    <w:tmpl w:val="FEEC8B99"/>
    <w:lvl w:ilvl="0" w:tentative="0">
      <w:start w:val="9"/>
      <w:numFmt w:val="decimal"/>
      <w:lvlText w:val="%1."/>
      <w:lvlJc w:val="left"/>
      <w:pPr>
        <w:tabs>
          <w:tab w:val="left" w:pos="312"/>
        </w:tabs>
      </w:pPr>
    </w:lvl>
  </w:abstractNum>
  <w:abstractNum w:abstractNumId="4">
    <w:nsid w:val="3A935538"/>
    <w:multiLevelType w:val="multilevel"/>
    <w:tmpl w:val="3A93553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8E7404E"/>
    <w:multiLevelType w:val="singleLevel"/>
    <w:tmpl w:val="58E7404E"/>
    <w:lvl w:ilvl="0" w:tentative="0">
      <w:start w:val="4"/>
      <w:numFmt w:val="decimal"/>
      <w:lvlText w:val="%1."/>
      <w:lvlJc w:val="left"/>
      <w:pPr>
        <w:tabs>
          <w:tab w:val="left" w:pos="312"/>
        </w:tabs>
      </w:pPr>
    </w:lvl>
  </w:abstractNum>
  <w:abstractNum w:abstractNumId="6">
    <w:nsid w:val="597DF7EB"/>
    <w:multiLevelType w:val="singleLevel"/>
    <w:tmpl w:val="597DF7EB"/>
    <w:lvl w:ilvl="0" w:tentative="0">
      <w:start w:val="2"/>
      <w:numFmt w:val="decimal"/>
      <w:suff w:val="space"/>
      <w:lvlText w:val="%1."/>
      <w:lvlJc w:val="left"/>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xcic.cn/weaver/weaver.file.FileDownloadForNews?uuid=b5162f32-ce5c-4fd9-9687-96d466622c42&amp;fileid=1414007&amp;type=document&amp;isofficeview=0"/>
  </w:docVars>
  <w:rsids>
    <w:rsidRoot w:val="009D2682"/>
    <w:rsid w:val="000032DF"/>
    <w:rsid w:val="00004F1E"/>
    <w:rsid w:val="00017151"/>
    <w:rsid w:val="000175C7"/>
    <w:rsid w:val="00076EB2"/>
    <w:rsid w:val="00092C68"/>
    <w:rsid w:val="000935BF"/>
    <w:rsid w:val="000939B6"/>
    <w:rsid w:val="000A204B"/>
    <w:rsid w:val="000A4EF4"/>
    <w:rsid w:val="000A7146"/>
    <w:rsid w:val="000B1C6D"/>
    <w:rsid w:val="000D08C6"/>
    <w:rsid w:val="000F523C"/>
    <w:rsid w:val="000F5564"/>
    <w:rsid w:val="00100F24"/>
    <w:rsid w:val="001124F7"/>
    <w:rsid w:val="0012246A"/>
    <w:rsid w:val="00133E78"/>
    <w:rsid w:val="00136072"/>
    <w:rsid w:val="001445FD"/>
    <w:rsid w:val="00147D52"/>
    <w:rsid w:val="0017728B"/>
    <w:rsid w:val="00177B43"/>
    <w:rsid w:val="00180098"/>
    <w:rsid w:val="001841DF"/>
    <w:rsid w:val="00184AC6"/>
    <w:rsid w:val="00186709"/>
    <w:rsid w:val="001A1C62"/>
    <w:rsid w:val="001B61D3"/>
    <w:rsid w:val="001C5C75"/>
    <w:rsid w:val="001D2C25"/>
    <w:rsid w:val="001E0DCF"/>
    <w:rsid w:val="001E2F27"/>
    <w:rsid w:val="001E3C3E"/>
    <w:rsid w:val="00203AB5"/>
    <w:rsid w:val="00220965"/>
    <w:rsid w:val="00223B27"/>
    <w:rsid w:val="002313C5"/>
    <w:rsid w:val="00241DA9"/>
    <w:rsid w:val="002441A6"/>
    <w:rsid w:val="00245E2B"/>
    <w:rsid w:val="00247EB6"/>
    <w:rsid w:val="002506A4"/>
    <w:rsid w:val="00252062"/>
    <w:rsid w:val="00252103"/>
    <w:rsid w:val="0026006F"/>
    <w:rsid w:val="0027546E"/>
    <w:rsid w:val="00277E12"/>
    <w:rsid w:val="002834E2"/>
    <w:rsid w:val="002A04FF"/>
    <w:rsid w:val="002B51E7"/>
    <w:rsid w:val="002E7B88"/>
    <w:rsid w:val="00313FFD"/>
    <w:rsid w:val="00323270"/>
    <w:rsid w:val="0032616C"/>
    <w:rsid w:val="00335917"/>
    <w:rsid w:val="00340D7A"/>
    <w:rsid w:val="003562C8"/>
    <w:rsid w:val="00362258"/>
    <w:rsid w:val="00366077"/>
    <w:rsid w:val="00383855"/>
    <w:rsid w:val="003B1563"/>
    <w:rsid w:val="003C5224"/>
    <w:rsid w:val="003C6DF4"/>
    <w:rsid w:val="003C7BFE"/>
    <w:rsid w:val="003E1DE1"/>
    <w:rsid w:val="003F6073"/>
    <w:rsid w:val="004024C8"/>
    <w:rsid w:val="0040472B"/>
    <w:rsid w:val="00422063"/>
    <w:rsid w:val="00426ACD"/>
    <w:rsid w:val="004773D0"/>
    <w:rsid w:val="00485951"/>
    <w:rsid w:val="004A17EE"/>
    <w:rsid w:val="004C4378"/>
    <w:rsid w:val="004D73B5"/>
    <w:rsid w:val="004E614D"/>
    <w:rsid w:val="004F5421"/>
    <w:rsid w:val="004F7BA4"/>
    <w:rsid w:val="00515486"/>
    <w:rsid w:val="00515A51"/>
    <w:rsid w:val="005278C8"/>
    <w:rsid w:val="00534B7F"/>
    <w:rsid w:val="00540C3D"/>
    <w:rsid w:val="00564872"/>
    <w:rsid w:val="005702C6"/>
    <w:rsid w:val="00570697"/>
    <w:rsid w:val="0057307E"/>
    <w:rsid w:val="00584D10"/>
    <w:rsid w:val="00592B72"/>
    <w:rsid w:val="005A39F1"/>
    <w:rsid w:val="005B5678"/>
    <w:rsid w:val="005B6753"/>
    <w:rsid w:val="005C7B23"/>
    <w:rsid w:val="005C7D27"/>
    <w:rsid w:val="005D4D6B"/>
    <w:rsid w:val="005F4490"/>
    <w:rsid w:val="005F47DB"/>
    <w:rsid w:val="00600E8E"/>
    <w:rsid w:val="006112E5"/>
    <w:rsid w:val="0063498E"/>
    <w:rsid w:val="00635581"/>
    <w:rsid w:val="006424D4"/>
    <w:rsid w:val="00643C89"/>
    <w:rsid w:val="0064752C"/>
    <w:rsid w:val="00670EB7"/>
    <w:rsid w:val="00677847"/>
    <w:rsid w:val="00692D53"/>
    <w:rsid w:val="00694460"/>
    <w:rsid w:val="006A580A"/>
    <w:rsid w:val="006A64D2"/>
    <w:rsid w:val="006A6905"/>
    <w:rsid w:val="006B512F"/>
    <w:rsid w:val="00713D29"/>
    <w:rsid w:val="007166C1"/>
    <w:rsid w:val="00722905"/>
    <w:rsid w:val="00740588"/>
    <w:rsid w:val="00751522"/>
    <w:rsid w:val="007562DC"/>
    <w:rsid w:val="00757A12"/>
    <w:rsid w:val="007615EE"/>
    <w:rsid w:val="00774E84"/>
    <w:rsid w:val="00780961"/>
    <w:rsid w:val="00783E25"/>
    <w:rsid w:val="007876DA"/>
    <w:rsid w:val="00796D3A"/>
    <w:rsid w:val="007B3E9F"/>
    <w:rsid w:val="007C495B"/>
    <w:rsid w:val="007E4471"/>
    <w:rsid w:val="007F0613"/>
    <w:rsid w:val="007F0E2A"/>
    <w:rsid w:val="00811BED"/>
    <w:rsid w:val="00820D69"/>
    <w:rsid w:val="00824FB9"/>
    <w:rsid w:val="008365E4"/>
    <w:rsid w:val="008673D1"/>
    <w:rsid w:val="008A2D93"/>
    <w:rsid w:val="008C1960"/>
    <w:rsid w:val="008C67A0"/>
    <w:rsid w:val="008D077A"/>
    <w:rsid w:val="008E1ACC"/>
    <w:rsid w:val="00900C0A"/>
    <w:rsid w:val="00913B51"/>
    <w:rsid w:val="0091779C"/>
    <w:rsid w:val="009235D1"/>
    <w:rsid w:val="00925139"/>
    <w:rsid w:val="00931DA3"/>
    <w:rsid w:val="009370A4"/>
    <w:rsid w:val="00946AD3"/>
    <w:rsid w:val="00955735"/>
    <w:rsid w:val="009703C0"/>
    <w:rsid w:val="0097509A"/>
    <w:rsid w:val="00975A7D"/>
    <w:rsid w:val="00982F84"/>
    <w:rsid w:val="00984A66"/>
    <w:rsid w:val="009A160A"/>
    <w:rsid w:val="009A3BC3"/>
    <w:rsid w:val="009C4F24"/>
    <w:rsid w:val="009C6EB6"/>
    <w:rsid w:val="009C7725"/>
    <w:rsid w:val="009D1DD7"/>
    <w:rsid w:val="009D2682"/>
    <w:rsid w:val="009E3A7D"/>
    <w:rsid w:val="009F519F"/>
    <w:rsid w:val="009F7C64"/>
    <w:rsid w:val="00A05396"/>
    <w:rsid w:val="00A53596"/>
    <w:rsid w:val="00A63B1F"/>
    <w:rsid w:val="00A7315B"/>
    <w:rsid w:val="00A73351"/>
    <w:rsid w:val="00A761F6"/>
    <w:rsid w:val="00A83296"/>
    <w:rsid w:val="00A8360D"/>
    <w:rsid w:val="00AA0D9D"/>
    <w:rsid w:val="00AB37F0"/>
    <w:rsid w:val="00AB6743"/>
    <w:rsid w:val="00AE13E6"/>
    <w:rsid w:val="00AE1509"/>
    <w:rsid w:val="00AE37AA"/>
    <w:rsid w:val="00B003E5"/>
    <w:rsid w:val="00B21EE9"/>
    <w:rsid w:val="00B30D07"/>
    <w:rsid w:val="00B412B4"/>
    <w:rsid w:val="00B43B88"/>
    <w:rsid w:val="00B45A94"/>
    <w:rsid w:val="00B920A4"/>
    <w:rsid w:val="00BA2EF9"/>
    <w:rsid w:val="00BA4FCF"/>
    <w:rsid w:val="00BB24B6"/>
    <w:rsid w:val="00BD2B94"/>
    <w:rsid w:val="00BE5908"/>
    <w:rsid w:val="00C00C54"/>
    <w:rsid w:val="00C12B11"/>
    <w:rsid w:val="00C16016"/>
    <w:rsid w:val="00C33E29"/>
    <w:rsid w:val="00C36703"/>
    <w:rsid w:val="00C52337"/>
    <w:rsid w:val="00C5296C"/>
    <w:rsid w:val="00C76CB6"/>
    <w:rsid w:val="00C915DD"/>
    <w:rsid w:val="00CE5FA9"/>
    <w:rsid w:val="00CF432E"/>
    <w:rsid w:val="00D00CF2"/>
    <w:rsid w:val="00D03662"/>
    <w:rsid w:val="00D10917"/>
    <w:rsid w:val="00D25572"/>
    <w:rsid w:val="00D2563A"/>
    <w:rsid w:val="00D26D01"/>
    <w:rsid w:val="00D270C3"/>
    <w:rsid w:val="00D62BD8"/>
    <w:rsid w:val="00D650B8"/>
    <w:rsid w:val="00D83883"/>
    <w:rsid w:val="00DB26F6"/>
    <w:rsid w:val="00DC4B3E"/>
    <w:rsid w:val="00DC74A0"/>
    <w:rsid w:val="00DD1176"/>
    <w:rsid w:val="00DD173B"/>
    <w:rsid w:val="00DD53F1"/>
    <w:rsid w:val="00DD5F54"/>
    <w:rsid w:val="00DF27E9"/>
    <w:rsid w:val="00DF4AD6"/>
    <w:rsid w:val="00E0736F"/>
    <w:rsid w:val="00E15244"/>
    <w:rsid w:val="00E42ABA"/>
    <w:rsid w:val="00E4637B"/>
    <w:rsid w:val="00E532FF"/>
    <w:rsid w:val="00E56767"/>
    <w:rsid w:val="00E64B2E"/>
    <w:rsid w:val="00E768C4"/>
    <w:rsid w:val="00E83285"/>
    <w:rsid w:val="00E836AE"/>
    <w:rsid w:val="00E90734"/>
    <w:rsid w:val="00E94F6A"/>
    <w:rsid w:val="00E969AA"/>
    <w:rsid w:val="00EC404A"/>
    <w:rsid w:val="00ED2FE9"/>
    <w:rsid w:val="00EF0B44"/>
    <w:rsid w:val="00EF1AF8"/>
    <w:rsid w:val="00EF4C71"/>
    <w:rsid w:val="00EF5571"/>
    <w:rsid w:val="00F17900"/>
    <w:rsid w:val="00F32EB9"/>
    <w:rsid w:val="00F402CF"/>
    <w:rsid w:val="00F61E08"/>
    <w:rsid w:val="00F649E2"/>
    <w:rsid w:val="00F724FF"/>
    <w:rsid w:val="00F84DDC"/>
    <w:rsid w:val="00F84EC4"/>
    <w:rsid w:val="00F9339E"/>
    <w:rsid w:val="00FB2AD4"/>
    <w:rsid w:val="00FB42D7"/>
    <w:rsid w:val="00FB7662"/>
    <w:rsid w:val="00FD1E38"/>
    <w:rsid w:val="00FD76E8"/>
    <w:rsid w:val="19143F1A"/>
    <w:rsid w:val="1CCF6BA8"/>
    <w:rsid w:val="1E605A18"/>
    <w:rsid w:val="1FD31B42"/>
    <w:rsid w:val="20266F45"/>
    <w:rsid w:val="22E80E70"/>
    <w:rsid w:val="23965464"/>
    <w:rsid w:val="250C5124"/>
    <w:rsid w:val="25A920B6"/>
    <w:rsid w:val="3067694F"/>
    <w:rsid w:val="3216564D"/>
    <w:rsid w:val="336D456D"/>
    <w:rsid w:val="339D2A16"/>
    <w:rsid w:val="34403CB0"/>
    <w:rsid w:val="35105215"/>
    <w:rsid w:val="3AEA2BA4"/>
    <w:rsid w:val="3B386755"/>
    <w:rsid w:val="3BFA2A03"/>
    <w:rsid w:val="3D8E5948"/>
    <w:rsid w:val="3EBFB25B"/>
    <w:rsid w:val="3EFFD770"/>
    <w:rsid w:val="3FF728B3"/>
    <w:rsid w:val="4C8B44A2"/>
    <w:rsid w:val="52166BA2"/>
    <w:rsid w:val="56FBC708"/>
    <w:rsid w:val="595FEAEA"/>
    <w:rsid w:val="5D153410"/>
    <w:rsid w:val="5DDFDC69"/>
    <w:rsid w:val="5E7E13D4"/>
    <w:rsid w:val="5EDA5B43"/>
    <w:rsid w:val="5FDF318E"/>
    <w:rsid w:val="62FB8763"/>
    <w:rsid w:val="63CD1C58"/>
    <w:rsid w:val="66D6167F"/>
    <w:rsid w:val="697F0E4F"/>
    <w:rsid w:val="6DBC37AC"/>
    <w:rsid w:val="6F8B8906"/>
    <w:rsid w:val="6FFF7C73"/>
    <w:rsid w:val="737E1F97"/>
    <w:rsid w:val="73B97DAE"/>
    <w:rsid w:val="74BDFFC5"/>
    <w:rsid w:val="74CA4124"/>
    <w:rsid w:val="74DA48CB"/>
    <w:rsid w:val="76DB4954"/>
    <w:rsid w:val="76F9BE0F"/>
    <w:rsid w:val="77FF5DAD"/>
    <w:rsid w:val="7B7EB10D"/>
    <w:rsid w:val="7C8CD6C1"/>
    <w:rsid w:val="7CEF74BD"/>
    <w:rsid w:val="7DE9ADB4"/>
    <w:rsid w:val="7DFFD312"/>
    <w:rsid w:val="7DFFE1C4"/>
    <w:rsid w:val="7F9ED2CB"/>
    <w:rsid w:val="7FBF47AD"/>
    <w:rsid w:val="7FCFC068"/>
    <w:rsid w:val="7FD321C5"/>
    <w:rsid w:val="7FFFD996"/>
    <w:rsid w:val="9BEFF088"/>
    <w:rsid w:val="AEFFA83B"/>
    <w:rsid w:val="AF7FDF66"/>
    <w:rsid w:val="AFDB151D"/>
    <w:rsid w:val="B6FF7B2A"/>
    <w:rsid w:val="BDF70B5E"/>
    <w:rsid w:val="BEFECCF8"/>
    <w:rsid w:val="BFAB50B7"/>
    <w:rsid w:val="BFFEDCDB"/>
    <w:rsid w:val="D37BD71A"/>
    <w:rsid w:val="D777FEF8"/>
    <w:rsid w:val="DBFF68C4"/>
    <w:rsid w:val="DE77C7E2"/>
    <w:rsid w:val="DEED31AE"/>
    <w:rsid w:val="DF7C1874"/>
    <w:rsid w:val="DFFDD22A"/>
    <w:rsid w:val="E66FF6BB"/>
    <w:rsid w:val="E6FADE5C"/>
    <w:rsid w:val="E72F31AA"/>
    <w:rsid w:val="E7D37709"/>
    <w:rsid w:val="EE3D6001"/>
    <w:rsid w:val="EE4FD87F"/>
    <w:rsid w:val="EEEF0DC9"/>
    <w:rsid w:val="EF6BA105"/>
    <w:rsid w:val="EFF7EDBC"/>
    <w:rsid w:val="EFFF1D6E"/>
    <w:rsid w:val="F1ED2F9F"/>
    <w:rsid w:val="F5FB144F"/>
    <w:rsid w:val="F6FDFE7A"/>
    <w:rsid w:val="F7BE6448"/>
    <w:rsid w:val="FBDFC44D"/>
    <w:rsid w:val="FD9FA175"/>
    <w:rsid w:val="FDAE0AFF"/>
    <w:rsid w:val="FE5BA94F"/>
    <w:rsid w:val="FE86C61A"/>
    <w:rsid w:val="FEBDB7CA"/>
    <w:rsid w:val="FECEB1C0"/>
    <w:rsid w:val="FEDB0E92"/>
    <w:rsid w:val="FEF99E9F"/>
    <w:rsid w:val="FF64F91B"/>
    <w:rsid w:val="FFDA46E2"/>
    <w:rsid w:val="FFEFEFF3"/>
    <w:rsid w:val="FFFE1328"/>
    <w:rsid w:val="FFFF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Calibri" w:hAnsi="Calibri" w:cs="Calibri"/>
      <w:szCs w:val="21"/>
    </w:r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rFonts w:hint="eastAsia"/>
      <w:sz w:val="28"/>
    </w:rPr>
  </w:style>
  <w:style w:type="paragraph" w:styleId="5">
    <w:name w:val="Plain Text"/>
    <w:basedOn w:val="1"/>
    <w:qFormat/>
    <w:uiPriority w:val="0"/>
    <w:rPr>
      <w:rFonts w:ascii="宋体" w:hAnsi="宋体" w:cs="Courier New"/>
      <w:szCs w:val="21"/>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19"/>
    <w:qFormat/>
    <w:uiPriority w:val="0"/>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qFormat/>
    <w:uiPriority w:val="0"/>
    <w:rPr>
      <w:rFonts w:ascii="Times New Roman" w:hAnsi="Times New Roman" w:eastAsia="宋体" w:cs="Times New Roman"/>
    </w:rPr>
  </w:style>
  <w:style w:type="character" w:styleId="16">
    <w:name w:val="annotation reference"/>
    <w:qFormat/>
    <w:uiPriority w:val="0"/>
    <w:rPr>
      <w:sz w:val="21"/>
      <w:szCs w:val="21"/>
    </w:rPr>
  </w:style>
  <w:style w:type="character" w:customStyle="1" w:styleId="17">
    <w:name w:val="批注文字 字符"/>
    <w:link w:val="3"/>
    <w:qFormat/>
    <w:uiPriority w:val="99"/>
    <w:rPr>
      <w:rFonts w:ascii="Times New Roman" w:hAnsi="Times New Roman" w:eastAsia="宋体" w:cs="Times New Roman"/>
      <w:kern w:val="2"/>
      <w:sz w:val="21"/>
      <w:szCs w:val="24"/>
    </w:rPr>
  </w:style>
  <w:style w:type="character" w:customStyle="1" w:styleId="18">
    <w:name w:val="批注框文本 字符"/>
    <w:link w:val="6"/>
    <w:qFormat/>
    <w:uiPriority w:val="0"/>
    <w:rPr>
      <w:rFonts w:ascii="Times New Roman" w:hAnsi="Times New Roman" w:cs="Times New Roman"/>
      <w:kern w:val="2"/>
      <w:sz w:val="18"/>
      <w:szCs w:val="18"/>
    </w:rPr>
  </w:style>
  <w:style w:type="character" w:customStyle="1" w:styleId="19">
    <w:name w:val="批注主题 字符"/>
    <w:link w:val="10"/>
    <w:qFormat/>
    <w:uiPriority w:val="0"/>
    <w:rPr>
      <w:rFonts w:ascii="Times New Roman" w:hAnsi="Times New Roman" w:eastAsia="宋体" w:cs="Times New Roman"/>
      <w:b/>
      <w:bCs/>
      <w:kern w:val="2"/>
      <w:sz w:val="21"/>
      <w:szCs w:val="24"/>
    </w:rPr>
  </w:style>
  <w:style w:type="paragraph" w:customStyle="1" w:styleId="20">
    <w:name w:val="首行缩进"/>
    <w:basedOn w:val="1"/>
    <w:qFormat/>
    <w:uiPriority w:val="0"/>
    <w:pPr>
      <w:ind w:firstLine="480" w:firstLineChars="200"/>
    </w:pPr>
    <w:rPr>
      <w:lang w:val="zh-CN"/>
    </w:rPr>
  </w:style>
  <w:style w:type="paragraph" w:styleId="21">
    <w:name w:val="List Paragraph"/>
    <w:basedOn w:val="1"/>
    <w:qFormat/>
    <w:uiPriority w:val="99"/>
    <w:pPr>
      <w:ind w:firstLine="420" w:firstLineChars="200"/>
    </w:pPr>
  </w:style>
  <w:style w:type="paragraph" w:customStyle="1" w:styleId="22">
    <w:name w:val="largefont"/>
    <w:basedOn w:val="1"/>
    <w:qFormat/>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3">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23</Pages>
  <Words>6462</Words>
  <Characters>6786</Characters>
  <Lines>399</Lines>
  <Paragraphs>358</Paragraphs>
  <TotalTime>0</TotalTime>
  <ScaleCrop>false</ScaleCrop>
  <LinksUpToDate>false</LinksUpToDate>
  <CharactersWithSpaces>12890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2025-12-29T13:35:00Z</dcterms:created>
  <dc:creator>市场监测处</dc:creator>
  <cp:lastModifiedBy>gxxc</cp:lastModifiedBy>
  <cp:lastPrinted>2025-12-06T20:01:00Z</cp:lastPrinted>
  <dcterms:modified xsi:type="dcterms:W3CDTF">2025-12-31T16:39:37Z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eyJoZGlkIjoiMTA1OTgzNGE0OTQwZjY1Y2M4YTQ3ZjMzMjdjYTIxNTMiLCJ1c2VySWQiOiIxNzAxMzE2MzA0In0=</vt:lpwstr>
  </property>
  <property fmtid="{D5CDD505-2E9C-101B-9397-08002B2CF9AE}" pid="4" name="ICV">
    <vt:lpwstr>583D32C00FEE4D61A4AC0B054935462C_13</vt:lpwstr>
  </property>
</Properties>
</file>